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ab/>
        <w:t xml:space="preserve"> </w:t>
        <w:tab/>
        <w:t xml:space="preserve"> </w:t>
        <w:tab/>
        <w:t xml:space="preserve"> </w:t>
        <w:tab/>
      </w:r>
    </w:p>
    <w:p>
      <w:pPr>
        <w:pStyle w:val="Normal"/>
        <w:spacing w:lineRule="auto" w:line="240" w:before="240"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ATA DA ASSEMBLÉIA GERAL EXTRAORDINÁRIA (AGE) DA IGREJA PRESBITERIANA BETÂNIA DE PIRATININGA , </w:t>
      </w:r>
      <w:r>
        <w:rPr>
          <w:sz w:val="24"/>
          <w:szCs w:val="24"/>
        </w:rPr>
        <w:t xml:space="preserve">reunida em sua sede, sita na Avenida Conselheiro Paulo de Mello Kalle, 126 - Cafubá - Niterói -RJ, CEP 24350-030, Rio de Janeiro, no dia 13 de outubro de 2019, às 19:30h, sob a presidência do pastor efetivo da Igreja, Rev. José Eduardo Alves de Carvalho. A AGE é secretariada pelo vice presidente, Pb. Oswaldo Ribeiro. Dá-se início ao </w:t>
      </w:r>
      <w:r>
        <w:rPr>
          <w:b/>
          <w:sz w:val="24"/>
          <w:szCs w:val="24"/>
          <w:u w:val="single"/>
        </w:rPr>
        <w:t>Exercício Devocional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constando da seguinte liturgia: 1) Oração de abertura pelo Pb Oswaldo Ribeiro. São convidados a compor a mesa como escrutinadores os irmãos: Ricardo Ramos, Dalmo Simas e José Roberto. </w:t>
      </w:r>
      <w:r>
        <w:rPr>
          <w:b/>
          <w:sz w:val="24"/>
          <w:szCs w:val="24"/>
          <w:u w:val="single"/>
        </w:rPr>
        <w:t>Instalação</w:t>
      </w:r>
      <w:r>
        <w:rPr>
          <w:b/>
          <w:sz w:val="24"/>
          <w:szCs w:val="24"/>
          <w:u w:val="single"/>
          <w:vertAlign w:val="superscript"/>
        </w:rPr>
        <w:t>3</w:t>
      </w:r>
      <w:r>
        <w:rPr>
          <w:b/>
          <w:sz w:val="24"/>
          <w:szCs w:val="24"/>
          <w:u w:val="single"/>
        </w:rPr>
        <w:t>:</w:t>
      </w:r>
      <w:r>
        <w:rPr>
          <w:sz w:val="24"/>
          <w:szCs w:val="24"/>
        </w:rPr>
        <w:t xml:space="preserve"> Realizada a chamada, verificou-se a presença de 37 membros votantes, conforme assinaturas apostas no Livro de Chamada. Verificado o quórum, o presidente declarou instalada e aberta a AGE. </w:t>
      </w:r>
      <w:r>
        <w:rPr>
          <w:b/>
          <w:sz w:val="24"/>
          <w:szCs w:val="24"/>
          <w:u w:val="single"/>
        </w:rPr>
        <w:t>Pauta do Dia</w:t>
      </w:r>
      <w:r>
        <w:rPr>
          <w:b/>
          <w:sz w:val="24"/>
          <w:szCs w:val="24"/>
          <w:u w:val="single"/>
          <w:vertAlign w:val="superscript"/>
        </w:rPr>
        <w:t>4</w:t>
      </w:r>
      <w:r>
        <w:rPr>
          <w:sz w:val="24"/>
          <w:szCs w:val="24"/>
        </w:rPr>
        <w:t xml:space="preserve">: considerando as necessidades da Igreja, o Conselho resolveu abrir três vagas para composição da Junta Diaconal. O presidente orienta a Igreja quanto ao procedimento das eleições conforme normas baixadas pelo Conselho da Igreja: 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</w:rPr>
        <w:t>. São candidatos indicados pelo Conselho: João Mororó, Antonio Wu e Paulo Martins; b. O mandato para os eleitos será de cinco anos; c. será realizada eleição para trẽs vagas, o que implica que os votantes devem votar em até três nomes; d. A cédula de votação contará com os nomes dos indicados e mais duas linhas; e. o voto pode conter, assim, outros dois nomes, e será válido se mantiver o máximo de 3 candidatos escolhidos; f. Em caso de eleição de nomes não indicados inicialmente pelo Conselho os candidatos deverão passar pela análise do Conselho para serem considerados eleitos; g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</w:rPr>
        <w:t xml:space="preserve"> a votação se procederá por escrutínio secreto; h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</w:rPr>
        <w:t xml:space="preserve"> será considerado eleito o candidato que obtiver mais de metade dos votos, ou seja, 20 votos. Ora o irmão Dalmo Simas. Dá-se início ao pleito por escrutínio secreto. Os escrutinadores saem para a apuração e o culto segue sua liturgia, com a ministração da palavra pelo Rev. José Eduardo e ministração da ceia do Senhor. Apurados os votos, registra-se o seguinte resultado:</w:t>
      </w:r>
      <w:r>
        <w:rPr>
          <w:b/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João Mororó – 36 votos; Antonio Wu – 36 votos; Paulo Martins– 35 votos. São declarados eleitos, conforme normas baixadas pelo Conselho os irmãos João Mororó, Antonio Wu e Paulo Martins. Nada mais havendo a tratar, encerra-se a assembleia às 20:10h com oração e benção apostólica pelo Rev. José Eduardo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, E eu, Pb. Oswaldo Ribeiro, secretário </w:t>
      </w:r>
      <w:r>
        <w:rPr>
          <w:i/>
          <w:sz w:val="24"/>
          <w:szCs w:val="24"/>
        </w:rPr>
        <w:t>ad hoc</w:t>
      </w:r>
      <w:r>
        <w:rPr>
          <w:sz w:val="24"/>
          <w:szCs w:val="24"/>
        </w:rPr>
        <w:t>, a tudo presente, lavrei a presente ata, que vai por mim datada e assinada, juntamente com o presidente, após ser lida e aprovada.___________________________________</w:t>
      </w:r>
    </w:p>
    <w:p>
      <w:pPr>
        <w:pStyle w:val="Normal"/>
        <w:spacing w:lineRule="auto" w:line="240" w:before="24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/>
        <w:tab/>
        <w:t>1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  <w:tab/>
        <w:t>Ata de 13/10/2019. Início: 19:30h.</w:t>
      </w:r>
    </w:p>
    <w:p>
      <w:pPr>
        <w:pStyle w:val="Normal"/>
        <w:spacing w:lineRule="auto" w:line="240" w:before="24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/>
        <w:tab/>
        <w:t>2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  <w:tab/>
        <w:t>Exercício Devocional.</w:t>
      </w:r>
    </w:p>
    <w:p>
      <w:pPr>
        <w:pStyle w:val="Normal"/>
        <w:spacing w:lineRule="auto" w:line="240" w:before="240" w:after="0"/>
        <w:rPr>
          <w:rFonts w:ascii="Times New Roman" w:hAnsi="Times New Roman" w:eastAsia="Times New Roman" w:cs="Times New Roman"/>
          <w:sz w:val="20"/>
          <w:szCs w:val="20"/>
        </w:rPr>
      </w:pPr>
      <w:r>
        <w:rPr/>
        <w:tab/>
        <w:t>3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  <w:tab/>
        <w:t>Instalação: Verificação de quorum – 37 membros votantes.</w:t>
      </w:r>
    </w:p>
    <w:p>
      <w:pPr>
        <w:pStyle w:val="Normal"/>
        <w:spacing w:lineRule="auto" w:line="240" w:before="240" w:after="0"/>
        <w:rPr>
          <w:rFonts w:ascii="Times New Roman" w:hAnsi="Times New Roman" w:eastAsia="Times New Roman" w:cs="Times New Roman"/>
          <w:sz w:val="20"/>
          <w:szCs w:val="20"/>
        </w:rPr>
      </w:pPr>
      <w:r>
        <w:rPr/>
        <w:tab/>
        <w:t>4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  <w:tab/>
        <w:t>Pauta do Dia: eleição de diáconos, sendo três vagas.</w:t>
      </w:r>
    </w:p>
    <w:p>
      <w:pPr>
        <w:pStyle w:val="Normal"/>
        <w:spacing w:lineRule="auto" w:line="240" w:before="240" w:after="0"/>
        <w:rPr>
          <w:rFonts w:ascii="Times New Roman" w:hAnsi="Times New Roman" w:eastAsia="Times New Roman" w:cs="Times New Roman"/>
          <w:sz w:val="20"/>
          <w:szCs w:val="20"/>
        </w:rPr>
      </w:pPr>
      <w:r>
        <w:rPr/>
        <w:tab/>
        <w:t>5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  <w:tab/>
        <w:t>Eleitos.</w:t>
      </w:r>
    </w:p>
    <w:p>
      <w:pPr>
        <w:pStyle w:val="Normal"/>
        <w:spacing w:lineRule="auto" w:line="240" w:before="240" w:after="0"/>
        <w:jc w:val="both"/>
        <w:rPr/>
      </w:pPr>
      <w:r>
        <w:rPr/>
        <w:tab/>
        <w:t>6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  <w:tab/>
        <w:t>Ata de 13/10/2019. Encerramento: 20h10min.</w:t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Spranq eco sans">
    <w:charset w:val="01"/>
    <w:family w:val="roman"/>
    <w:pitch w:val="variable"/>
  </w:font>
  <w:font w:name="Arial">
    <w:charset w:val="01"/>
    <w:family w:val="roman"/>
    <w:pitch w:val="variable"/>
  </w:font>
  <w:font w:name="Spranq eco sans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pacing w:lineRule="auto" w:line="276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tulo1">
    <w:name w:val="Heading 1"/>
    <w:basedOn w:val="Normal1"/>
    <w:next w:val="Normal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Ttulo3">
    <w:name w:val="Heading 3"/>
    <w:basedOn w:val="Normal1"/>
    <w:next w:val="Normal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tulo4">
    <w:name w:val="Heading 4"/>
    <w:basedOn w:val="Normal1"/>
    <w:next w:val="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Spranq eco sans" w:hAnsi="Spranq eco sans" w:eastAsia="Noto Sans CJK SC" w:cs="Lohit Devanagari"/>
      <w:sz w:val="28"/>
      <w:szCs w:val="28"/>
    </w:rPr>
  </w:style>
  <w:style w:type="paragraph" w:styleId="Co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e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tulododocumento">
    <w:name w:val="Title"/>
    <w:basedOn w:val="Normal1"/>
    <w:next w:val="Normal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LibreOffice/6.0.3.2$Linux_X86_64 LibreOffice_project/00m0$Build-2</Application>
  <Pages>1</Pages>
  <Words>454</Words>
  <Characters>2380</Characters>
  <CharactersWithSpaces>2849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