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5B6B84"/>
          <w:sz w:val="24"/>
        </w:rPr>
        <w:t>CAHIER DES CHARGES</w:t>
      </w:r>
    </w:p>
    <w:p>
      <w:pPr>
        <w:jc w:val="center"/>
      </w:pPr>
      <w:r>
        <w:rPr>
          <w:rFonts w:ascii="Aptos Display" w:hAnsi="Aptos Display"/>
          <w:b/>
          <w:color w:val="1F4E79"/>
          <w:sz w:val="46"/>
        </w:rPr>
        <w:t>Cahier des charges backend</w:t>
        <w:br/>
        <w:t>Plateforme académique en ligne type MyDBS / école numérique</w:t>
      </w:r>
    </w:p>
    <w:p>
      <w:pPr>
        <w:jc w:val="center"/>
      </w:pPr>
      <w:r>
        <w:rPr>
          <w:color w:val="6B7280"/>
          <w:sz w:val="25"/>
        </w:rPr>
        <w:t>Spécification fonctionnelle et technique complète</w:t>
        <w:br/>
        <w:t>Stack cible : Spring Boot, Java, Maven, MySQL</w:t>
      </w:r>
    </w:p>
    <w:tbl>
      <w:tblPr>
        <w:tblW w:type="auto" w:w="0"/>
        <w:jc w:val="center"/>
        <w:tblLayout w:type="fixed"/>
        <w:tblLook w:firstColumn="1" w:firstRow="1" w:lastColumn="0" w:lastRow="0" w:noHBand="0" w:noVBand="1" w:val="04A0"/>
        <w:tblBorders>
          <w:top w:val="single" w:sz="8" w:space="0" w:color="BDD7EE"/>
          <w:left w:val="single" w:sz="8" w:space="0" w:color="BDD7EE"/>
          <w:bottom w:val="single" w:sz="8" w:space="0" w:color="BDD7EE"/>
          <w:right w:val="single" w:sz="8" w:space="0" w:color="BDD7EE"/>
          <w:insideH w:val="single" w:sz="8" w:space="0" w:color="BDD7EE"/>
          <w:insideV w:val="single" w:sz="8" w:space="0" w:color="BDD7EE"/>
        </w:tblBorders>
      </w:tblPr>
      <w:tblGrid>
        <w:gridCol w:w="2835"/>
        <w:gridCol w:w="5953"/>
      </w:tblGrid>
      <w:tr>
        <w:tc>
          <w:tcPr>
            <w:tcW w:type="dxa" w:w="2835"/>
            <w:tcMar>
              <w:top w:w="80" w:type="dxa"/>
              <w:start w:w="120" w:type="dxa"/>
              <w:bottom w:w="80" w:type="dxa"/>
              <w:end w:w="120" w:type="dxa"/>
            </w:tcMar>
            <w:vAlign w:val="center"/>
            <w:shd w:fill="DDEBF7"/>
          </w:tcPr>
          <w:p>
            <w:r>
              <w:rPr>
                <w:b/>
              </w:rPr>
              <w:t>Technologies imposées</w:t>
            </w:r>
          </w:p>
        </w:tc>
        <w:tc>
          <w:tcPr>
            <w:tcW w:type="dxa" w:w="5953"/>
            <w:tcMar>
              <w:top w:w="80" w:type="dxa"/>
              <w:start w:w="120" w:type="dxa"/>
              <w:bottom w:w="80" w:type="dxa"/>
              <w:end w:w="120" w:type="dxa"/>
            </w:tcMar>
            <w:vAlign w:val="center"/>
            <w:shd w:fill="F8FBFF"/>
          </w:tcPr>
          <w:p>
            <w:r>
              <w:t>Spring Boot, Java, Maven, MySQL</w:t>
            </w:r>
          </w:p>
        </w:tc>
      </w:tr>
      <w:tr>
        <w:tc>
          <w:tcPr>
            <w:tcW w:type="dxa" w:w="2835"/>
            <w:tcMar>
              <w:top w:w="80" w:type="dxa"/>
              <w:start w:w="120" w:type="dxa"/>
              <w:bottom w:w="80" w:type="dxa"/>
              <w:end w:w="120" w:type="dxa"/>
            </w:tcMar>
            <w:vAlign w:val="center"/>
            <w:shd w:fill="DDEBF7"/>
          </w:tcPr>
          <w:p>
            <w:r>
              <w:rPr>
                <w:b/>
              </w:rPr>
              <w:t>Source de départ analysée</w:t>
            </w:r>
          </w:p>
        </w:tc>
        <w:tc>
          <w:tcPr>
            <w:tcW w:type="dxa" w:w="5953"/>
            <w:tcMar>
              <w:top w:w="80" w:type="dxa"/>
              <w:start w:w="120" w:type="dxa"/>
              <w:bottom w:w="80" w:type="dxa"/>
              <w:end w:w="120" w:type="dxa"/>
            </w:tcMar>
            <w:vAlign w:val="center"/>
            <w:shd w:fill="F8FBFF"/>
          </w:tcPr>
          <w:p>
            <w:r>
              <w:t>Guide utilisateur MyDBS + enrichissements pour une plateforme d’école en ligne moderne</w:t>
            </w:r>
          </w:p>
        </w:tc>
      </w:tr>
    </w:tbl>
    <w:p/>
    <w:p>
      <w:pPr>
        <w:jc w:val="both"/>
      </w:pPr>
      <w:r>
        <w:t>Le présent cahier des charges décrit le backend complet d’une plateforme académique numérique inspirée du périmètre fonctionnel observé dans le guide utilisateur MyDBS - connexion, profil, classe, cours, planning, évaluations, examens, absences, scolarité, bulletin et statistiques - puis étendu vers un modèle d’école en ligne moderne intégrant parcours digitaux, remises de travaux, visioconférences, mentorat, analytics, documents, paiements avancés, communauté, notifications et assistance intelligente.</w:t>
      </w:r>
    </w:p>
    <w:p/>
    <w:p>
      <w:pPr>
        <w:jc w:val="center"/>
      </w:pPr>
      <w:r>
        <w:rPr>
          <w:i/>
          <w:color w:val="6B7280"/>
        </w:rPr>
        <w:t>Version du document : 1.0</w:t>
      </w:r>
    </w:p>
    <w:p>
      <w:r>
        <w:br w:type="page"/>
      </w:r>
    </w:p>
    <w:p>
      <w:pPr>
        <w:pStyle w:val="CustomHeading1"/>
      </w:pPr>
      <w:r>
        <w:t>1. Objet du document</w:t>
      </w:r>
    </w:p>
    <w:p>
      <w:pPr>
        <w:jc w:val="both"/>
      </w:pPr>
      <w:r>
        <w:t>Ce document fixe le périmètre complet du backend à réaliser pour une plateforme académique en ligne. Il sert de référence de cadrage pour la conception, le développement, les tests, le déploiement et les validations. Il couvre à la fois le socle observé dans le guide utilisateur de départ et les extensions nécessaires pour produire une solution de niveau institutionnel, capable de fonctionner comme portail étudiant, LMS et école digitale professionnalisante.</w:t>
      </w:r>
    </w:p>
    <w:p>
      <w:pPr>
        <w:pStyle w:val="CustomHeading2"/>
      </w:pPr>
      <w:r>
        <w:t>1.1 Objectifs majeurs</w:t>
      </w:r>
    </w:p>
    <w:p>
      <w:pPr>
        <w:ind w:left="283" w:hanging="170"/>
      </w:pPr>
      <w:r>
        <w:rPr>
          <w:b/>
        </w:rPr>
        <w:t xml:space="preserve">• </w:t>
      </w:r>
      <w:r>
        <w:t>Le backend doit fournir une base métier centralisée, fiable et sécurisée pour tous les acteurs de l’école.</w:t>
      </w:r>
    </w:p>
    <w:p>
      <w:pPr>
        <w:ind w:left="283" w:hanging="170"/>
      </w:pPr>
      <w:r>
        <w:rPr>
          <w:b/>
        </w:rPr>
        <w:t xml:space="preserve">• </w:t>
      </w:r>
      <w:r>
        <w:t>Le backend doit gérer la vie académique complète de l’apprenant depuis l’admission jusqu’à la diplomation.</w:t>
      </w:r>
    </w:p>
    <w:p>
      <w:pPr>
        <w:ind w:left="283" w:hanging="170"/>
      </w:pPr>
      <w:r>
        <w:rPr>
          <w:b/>
        </w:rPr>
        <w:t xml:space="preserve">• </w:t>
      </w:r>
      <w:r>
        <w:t>Le backend doit alimenter un front web et mobile via des API REST cohérentes, documentées et performantes.</w:t>
      </w:r>
    </w:p>
    <w:p>
      <w:pPr>
        <w:ind w:left="283" w:hanging="170"/>
      </w:pPr>
      <w:r>
        <w:rPr>
          <w:b/>
        </w:rPr>
        <w:t xml:space="preserve">• </w:t>
      </w:r>
      <w:r>
        <w:t>Le backend doit permettre une évolution progressive depuis un portail étudiant classique vers une véritable plateforme d’apprentissage en ligne.</w:t>
      </w:r>
    </w:p>
    <w:p>
      <w:pPr>
        <w:pStyle w:val="CustomHeading2"/>
      </w:pPr>
      <w:r>
        <w:t>1.2 Source fonctionnelle de départ</w:t>
      </w:r>
    </w:p>
    <w:p>
      <w:pPr>
        <w:jc w:val="both"/>
      </w:pPr>
      <w:r>
        <w:t>Le socle initial analysé met en évidence les rubriques suivantes : connexion, mon profil, classe, cours, planning, évaluations, examens, absences, scolarité, bulletin et statistiques. Le présent cahier des charges reprend intégralement ces briques et les enrichit pour répondre à un modèle d’apprentissage en ligne beaucoup plus complet.</w:t>
      </w:r>
    </w:p>
    <w:p>
      <w:pPr>
        <w:pStyle w:val="CustomHeading2"/>
      </w:pPr>
      <w:r>
        <w:t>1.3 Principes directeurs</w:t>
      </w:r>
    </w:p>
    <w:p>
      <w:pPr>
        <w:jc w:val="both"/>
      </w:pPr>
      <w:r>
        <w:rPr>
          <w:b/>
        </w:rPr>
        <w:t xml:space="preserve">Vision produit. </w:t>
      </w:r>
      <w:r>
        <w:t>Le backend n’est pas un simple service de consultation de notes. Il constitue le noyau d’une école numérique complète, capable de porter les processus administratifs, pédagogiques, financiers, documentaires et analytiques.</w:t>
      </w:r>
    </w:p>
    <w:p>
      <w:pPr>
        <w:jc w:val="both"/>
      </w:pPr>
      <w:r>
        <w:rPr>
          <w:b/>
        </w:rPr>
        <w:t xml:space="preserve">Approche modulaire. </w:t>
      </w:r>
      <w:r>
        <w:t>Chaque domaine métier est isolé dans des modules cohérents afin de faciliter la maintenance, les tests, la lisibilité du code et les évolutions futures.</w:t>
      </w:r>
    </w:p>
    <w:p>
      <w:pPr>
        <w:jc w:val="both"/>
      </w:pPr>
      <w:r>
        <w:rPr>
          <w:b/>
        </w:rPr>
        <w:t xml:space="preserve">Source de vérité. </w:t>
      </w:r>
      <w:r>
        <w:t>Les données académiques, financières et documentaires doivent être historisées et contrôlées ; le backend devient la référence unique des états métier.</w:t>
      </w:r>
    </w:p>
    <w:p>
      <w:pPr>
        <w:jc w:val="both"/>
      </w:pPr>
      <w:r>
        <w:rPr>
          <w:b/>
        </w:rPr>
        <w:t xml:space="preserve">Sécurité par conception. </w:t>
      </w:r>
      <w:r>
        <w:t>Les mécanismes d’authentification, d’autorisation, de chiffrement, de journalisation et d’audit sont pensés dès la première version.</w:t>
      </w:r>
    </w:p>
    <w:p>
      <w:pPr>
        <w:jc w:val="both"/>
      </w:pPr>
      <w:r>
        <w:rPr>
          <w:b/>
        </w:rPr>
        <w:t xml:space="preserve">API-first. </w:t>
      </w:r>
      <w:r>
        <w:t>Toutes les fonctionnalités exposées au web, au mobile, aux intégrations tierces et aux consoles d’administration transitent par des API versionnées et documentées.</w:t>
      </w:r>
    </w:p>
    <w:p>
      <w:pPr>
        <w:pStyle w:val="CustomHeading1"/>
      </w:pPr>
      <w:r>
        <w:t>2. Périmètre global de la solution</w:t>
      </w:r>
    </w:p>
    <w:p>
      <w:pPr>
        <w:jc w:val="both"/>
      </w:pPr>
      <w:r>
        <w:t>La plateforme doit couvrir l’ensemble de la chaîne de valeur académique : gestion des comptes, admissions, inscriptions, organisation académique, diffusion des cours, gestion des séances, évaluations, examens, absences, notes, bulletins, paiements, documents, notifications, mentorat, communauté, carrière, statistiques et assistance intelligente. Le backend doit être construit de manière suffisamment propre pour alimenter un portail web, une application mobile, un back-office d’administration et des intégrations futures.</w:t>
      </w:r>
    </w:p>
    <w:p>
      <w:pPr>
        <w:pStyle w:val="CustomHeading2"/>
      </w:pPr>
      <w:r>
        <w:t>2.1 Acteurs pris en charge</w:t>
      </w:r>
    </w:p>
    <w:p>
      <w:pPr>
        <w:ind w:left="283" w:hanging="170"/>
      </w:pPr>
      <w:r>
        <w:rPr>
          <w:b/>
        </w:rPr>
        <w:t xml:space="preserve">• </w:t>
      </w:r>
      <w:r>
        <w:t>Étudiant inscrit ou candidat.</w:t>
      </w:r>
    </w:p>
    <w:p>
      <w:pPr>
        <w:ind w:left="283" w:hanging="170"/>
      </w:pPr>
      <w:r>
        <w:rPr>
          <w:b/>
        </w:rPr>
        <w:t xml:space="preserve">• </w:t>
      </w:r>
      <w:r>
        <w:t>Enseignant intervenant sur un ou plusieurs cours.</w:t>
      </w:r>
    </w:p>
    <w:p>
      <w:pPr>
        <w:ind w:left="283" w:hanging="170"/>
      </w:pPr>
      <w:r>
        <w:rPr>
          <w:b/>
        </w:rPr>
        <w:t xml:space="preserve">• </w:t>
      </w:r>
      <w:r>
        <w:t>Mentor ou tuteur de suivi.</w:t>
      </w:r>
    </w:p>
    <w:p>
      <w:pPr>
        <w:ind w:left="283" w:hanging="170"/>
      </w:pPr>
      <w:r>
        <w:rPr>
          <w:b/>
        </w:rPr>
        <w:t xml:space="preserve">• </w:t>
      </w:r>
      <w:r>
        <w:t>Administrateur système.</w:t>
      </w:r>
    </w:p>
    <w:p>
      <w:pPr>
        <w:ind w:left="283" w:hanging="170"/>
      </w:pPr>
      <w:r>
        <w:rPr>
          <w:b/>
        </w:rPr>
        <w:t xml:space="preserve">• </w:t>
      </w:r>
      <w:r>
        <w:t>Responsable pédagogique.</w:t>
      </w:r>
    </w:p>
    <w:p>
      <w:pPr>
        <w:ind w:left="283" w:hanging="170"/>
      </w:pPr>
      <w:r>
        <w:rPr>
          <w:b/>
        </w:rPr>
        <w:t xml:space="preserve">• </w:t>
      </w:r>
      <w:r>
        <w:t>Responsable scolarité.</w:t>
      </w:r>
    </w:p>
    <w:p>
      <w:pPr>
        <w:ind w:left="283" w:hanging="170"/>
      </w:pPr>
      <w:r>
        <w:rPr>
          <w:b/>
        </w:rPr>
        <w:t xml:space="preserve">• </w:t>
      </w:r>
      <w:r>
        <w:t>Responsable finance/comptabilité.</w:t>
      </w:r>
    </w:p>
    <w:p>
      <w:pPr>
        <w:ind w:left="283" w:hanging="170"/>
      </w:pPr>
      <w:r>
        <w:rPr>
          <w:b/>
        </w:rPr>
        <w:t xml:space="preserve">• </w:t>
      </w:r>
      <w:r>
        <w:t>Membre de jury ou d’administration académique.</w:t>
      </w:r>
    </w:p>
    <w:p>
      <w:pPr>
        <w:ind w:left="283" w:hanging="170"/>
      </w:pPr>
      <w:r>
        <w:rPr>
          <w:b/>
        </w:rPr>
        <w:t xml:space="preserve">• </w:t>
      </w:r>
      <w:r>
        <w:t>Partenaire entreprise ou recruteur, selon les besoins d’employabilité.</w:t>
      </w:r>
    </w:p>
    <w:p>
      <w:pPr>
        <w:ind w:left="283" w:hanging="170"/>
      </w:pPr>
      <w:r>
        <w:rPr>
          <w:b/>
        </w:rPr>
        <w:t xml:space="preserve">• </w:t>
      </w:r>
      <w:r>
        <w:t>Agent support ou assistance interne.</w:t>
      </w:r>
    </w:p>
    <w:p>
      <w:pPr>
        <w:pStyle w:val="CustomHeading2"/>
      </w:pPr>
      <w:r>
        <w:t>2.2 Résumé exécutif des modules</w:t>
      </w:r>
    </w:p>
    <w:tbl>
      <w:tblPr>
        <w:tblW w:type="auto" w:w="0"/>
        <w:jc w:val="center"/>
        <w:tblLayout w:type="fixed"/>
        <w:tblLook w:firstColumn="1" w:firstRow="1" w:lastColumn="0" w:lastRow="0" w:noHBand="0" w:noVBand="1" w:val="04A0"/>
        <w:tblBorders>
          <w:top w:val="single" w:sz="6" w:space="0" w:color="D6E3F3"/>
          <w:left w:val="single" w:sz="6" w:space="0" w:color="D6E3F3"/>
          <w:bottom w:val="single" w:sz="6" w:space="0" w:color="D6E3F3"/>
          <w:right w:val="single" w:sz="6" w:space="0" w:color="D6E3F3"/>
          <w:insideH w:val="single" w:sz="6" w:space="0" w:color="D6E3F3"/>
          <w:insideV w:val="single" w:sz="6" w:space="0" w:color="D6E3F3"/>
        </w:tblBorders>
      </w:tblPr>
      <w:tblGrid>
        <w:gridCol w:w="2324"/>
        <w:gridCol w:w="4422"/>
        <w:gridCol w:w="3005"/>
      </w:tblGrid>
      <w:tr>
        <w:trPr>
          <w:tblHeader w:val="true"/>
        </w:trPr>
        <w:tc>
          <w:tcPr>
            <w:tcW w:type="dxa" w:w="2324"/>
            <w:shd w:fill="1F4E79"/>
            <w:tcMar>
              <w:top w:w="110" w:type="dxa"/>
              <w:start w:w="120" w:type="dxa"/>
              <w:bottom w:w="110" w:type="dxa"/>
              <w:end w:w="120" w:type="dxa"/>
            </w:tcMar>
            <w:vAlign w:val="center"/>
          </w:tcPr>
          <w:p>
            <w:pPr>
              <w:jc w:val="center"/>
            </w:pPr>
            <w:r>
              <w:rPr>
                <w:b/>
                <w:color w:val="FFFFFF"/>
              </w:rPr>
              <w:t>Module</w:t>
            </w:r>
          </w:p>
        </w:tc>
        <w:tc>
          <w:tcPr>
            <w:tcW w:type="dxa" w:w="4422"/>
            <w:shd w:fill="1F4E79"/>
            <w:tcMar>
              <w:top w:w="110" w:type="dxa"/>
              <w:start w:w="120" w:type="dxa"/>
              <w:bottom w:w="110" w:type="dxa"/>
              <w:end w:w="120" w:type="dxa"/>
            </w:tcMar>
            <w:vAlign w:val="center"/>
          </w:tcPr>
          <w:p>
            <w:pPr>
              <w:jc w:val="center"/>
            </w:pPr>
            <w:r>
              <w:rPr>
                <w:b/>
                <w:color w:val="FFFFFF"/>
              </w:rPr>
              <w:t>Périmètre attendu</w:t>
            </w:r>
          </w:p>
        </w:tc>
        <w:tc>
          <w:tcPr>
            <w:tcW w:type="dxa" w:w="3005"/>
            <w:shd w:fill="1F4E79"/>
            <w:tcMar>
              <w:top w:w="110" w:type="dxa"/>
              <w:start w:w="120" w:type="dxa"/>
              <w:bottom w:w="110" w:type="dxa"/>
              <w:end w:w="120" w:type="dxa"/>
            </w:tcMar>
            <w:vAlign w:val="center"/>
          </w:tcPr>
          <w:p>
            <w:pPr>
              <w:jc w:val="center"/>
            </w:pPr>
            <w:r>
              <w:rPr>
                <w:b/>
                <w:color w:val="FFFFFF"/>
              </w:rPr>
              <w:t>Options et données à prévoir</w:t>
            </w:r>
          </w:p>
        </w:tc>
      </w:tr>
      <w:tr>
        <w:tc>
          <w:tcPr>
            <w:tcW w:type="dxa" w:w="2324"/>
            <w:tcMar>
              <w:top w:w="100" w:type="dxa"/>
              <w:start w:w="120" w:type="dxa"/>
              <w:bottom w:w="100" w:type="dxa"/>
              <w:end w:w="120" w:type="dxa"/>
            </w:tcMar>
            <w:vAlign w:val="center"/>
            <w:shd w:fill="F3F8FD"/>
          </w:tcPr>
          <w:p>
            <w:r>
              <w:rPr>
                <w:b/>
              </w:rPr>
              <w:t>Authentification, comptes et accès</w:t>
            </w:r>
          </w:p>
        </w:tc>
        <w:tc>
          <w:tcPr>
            <w:tcW w:type="dxa" w:w="4422"/>
            <w:tcMar>
              <w:top w:w="100" w:type="dxa"/>
              <w:start w:w="120" w:type="dxa"/>
              <w:bottom w:w="100" w:type="dxa"/>
              <w:end w:w="120" w:type="dxa"/>
            </w:tcMar>
            <w:vAlign w:val="center"/>
          </w:tcPr>
          <w:p>
            <w:r>
              <w:t>Le système doit gérer l’authentification par email et mot de passe, la première connexion, le changement de mot de passe, la réinitialisation, les sessions, les jetons, les droits fins, les profils et la traçabilité des accès.</w:t>
            </w:r>
          </w:p>
        </w:tc>
        <w:tc>
          <w:tcPr>
            <w:tcW w:type="dxa" w:w="3005"/>
            <w:tcMar>
              <w:top w:w="100" w:type="dxa"/>
              <w:start w:w="120" w:type="dxa"/>
              <w:bottom w:w="100" w:type="dxa"/>
              <w:end w:w="120" w:type="dxa"/>
            </w:tcMar>
            <w:vAlign w:val="center"/>
          </w:tcPr>
          <w:p>
            <w:r>
              <w:t>connexion - déconnexion - rafraîchissement de session - mot de passe temporaire - mot de passe oublié - réinitialisation sécurisée - double facteur optionnel - gestion des rôles - gestion des permissions - verrouillage après tentatives ...</w:t>
            </w:r>
          </w:p>
        </w:tc>
      </w:tr>
      <w:tr>
        <w:tc>
          <w:tcPr>
            <w:tcW w:type="dxa" w:w="2324"/>
            <w:tcMar>
              <w:top w:w="100" w:type="dxa"/>
              <w:start w:w="120" w:type="dxa"/>
              <w:bottom w:w="100" w:type="dxa"/>
              <w:end w:w="120" w:type="dxa"/>
            </w:tcMar>
            <w:vAlign w:val="center"/>
            <w:shd w:fill="F3F8FD"/>
          </w:tcPr>
          <w:p>
            <w:r>
              <w:rPr>
                <w:b/>
              </w:rPr>
              <w:t>Utilisateurs et profils</w:t>
            </w:r>
          </w:p>
        </w:tc>
        <w:tc>
          <w:tcPr>
            <w:tcW w:type="dxa" w:w="4422"/>
            <w:tcMar>
              <w:top w:w="100" w:type="dxa"/>
              <w:start w:w="120" w:type="dxa"/>
              <w:bottom w:w="100" w:type="dxa"/>
              <w:end w:w="120" w:type="dxa"/>
            </w:tcMar>
            <w:vAlign w:val="center"/>
          </w:tcPr>
          <w:p>
            <w:r>
              <w:t>Le backend doit gérer les acteurs et leurs informations de référence. Il ne s’agit pas seulement d’un compte technique, mais d’une identité métier exploitable dans toute l’école.</w:t>
            </w:r>
          </w:p>
        </w:tc>
        <w:tc>
          <w:tcPr>
            <w:tcW w:type="dxa" w:w="3005"/>
            <w:tcMar>
              <w:top w:w="100" w:type="dxa"/>
              <w:start w:w="120" w:type="dxa"/>
              <w:bottom w:w="100" w:type="dxa"/>
              <w:end w:w="120" w:type="dxa"/>
            </w:tcMar>
            <w:vAlign w:val="center"/>
          </w:tcPr>
          <w:p>
            <w:r>
              <w:t>étudiant - enseignant - mentor - administrateur - responsable pédagogique - responsable scolarité - responsable finance - jury - recruteur/partenaire - support</w:t>
            </w:r>
          </w:p>
        </w:tc>
      </w:tr>
      <w:tr>
        <w:tc>
          <w:tcPr>
            <w:tcW w:type="dxa" w:w="2324"/>
            <w:tcMar>
              <w:top w:w="100" w:type="dxa"/>
              <w:start w:w="120" w:type="dxa"/>
              <w:bottom w:w="100" w:type="dxa"/>
              <w:end w:w="120" w:type="dxa"/>
            </w:tcMar>
            <w:vAlign w:val="center"/>
            <w:shd w:fill="F3F8FD"/>
          </w:tcPr>
          <w:p>
            <w:r>
              <w:rPr>
                <w:b/>
              </w:rPr>
              <w:t>Structure académique</w:t>
            </w:r>
          </w:p>
        </w:tc>
        <w:tc>
          <w:tcPr>
            <w:tcW w:type="dxa" w:w="4422"/>
            <w:tcMar>
              <w:top w:w="100" w:type="dxa"/>
              <w:start w:w="120" w:type="dxa"/>
              <w:bottom w:w="100" w:type="dxa"/>
              <w:end w:w="120" w:type="dxa"/>
            </w:tcMar>
            <w:vAlign w:val="center"/>
          </w:tcPr>
          <w:p>
            <w:r>
              <w:t>Le modèle métier doit représenter l’organisation pédagogique de l’établissement et ses déclinaisons opérationnelles.</w:t>
            </w:r>
          </w:p>
        </w:tc>
        <w:tc>
          <w:tcPr>
            <w:tcW w:type="dxa" w:w="3005"/>
            <w:tcMar>
              <w:top w:w="100" w:type="dxa"/>
              <w:start w:w="120" w:type="dxa"/>
              <w:bottom w:w="100" w:type="dxa"/>
              <w:end w:w="120" w:type="dxa"/>
            </w:tcMar>
            <w:vAlign w:val="center"/>
          </w:tcPr>
          <w:p>
            <w:r>
              <w:t>campus - établissement - année académique - semestre - trimestre - promotion - cohorte - niveau - filière - programme ...</w:t>
            </w:r>
          </w:p>
        </w:tc>
      </w:tr>
      <w:tr>
        <w:tc>
          <w:tcPr>
            <w:tcW w:type="dxa" w:w="2324"/>
            <w:tcMar>
              <w:top w:w="100" w:type="dxa"/>
              <w:start w:w="120" w:type="dxa"/>
              <w:bottom w:w="100" w:type="dxa"/>
              <w:end w:w="120" w:type="dxa"/>
            </w:tcMar>
            <w:vAlign w:val="center"/>
            <w:shd w:fill="F3F8FD"/>
          </w:tcPr>
          <w:p>
            <w:r>
              <w:rPr>
                <w:b/>
              </w:rPr>
              <w:t>Admissions, inscriptions et dossiers</w:t>
            </w:r>
          </w:p>
        </w:tc>
        <w:tc>
          <w:tcPr>
            <w:tcW w:type="dxa" w:w="4422"/>
            <w:tcMar>
              <w:top w:w="100" w:type="dxa"/>
              <w:start w:w="120" w:type="dxa"/>
              <w:bottom w:w="100" w:type="dxa"/>
              <w:end w:w="120" w:type="dxa"/>
            </w:tcMar>
            <w:vAlign w:val="center"/>
          </w:tcPr>
          <w:p>
            <w:r>
              <w:t>Le backend doit porter le cycle d’entrée dans l’école depuis la candidature jusqu’à l’inscription administrative et pédagogique.</w:t>
            </w:r>
          </w:p>
        </w:tc>
        <w:tc>
          <w:tcPr>
            <w:tcW w:type="dxa" w:w="3005"/>
            <w:tcMar>
              <w:top w:w="100" w:type="dxa"/>
              <w:start w:w="120" w:type="dxa"/>
              <w:bottom w:w="100" w:type="dxa"/>
              <w:end w:w="120" w:type="dxa"/>
            </w:tcMar>
            <w:vAlign w:val="center"/>
          </w:tcPr>
          <w:p>
            <w:r>
              <w:t>candidature - dossier d’admission - pièces justificatives - validation administrative - validation pédagogique - inscription - réinscription - affectation à une cohorte - historique des statuts - contrats et règlements</w:t>
            </w:r>
          </w:p>
        </w:tc>
      </w:tr>
      <w:tr>
        <w:tc>
          <w:tcPr>
            <w:tcW w:type="dxa" w:w="2324"/>
            <w:tcMar>
              <w:top w:w="100" w:type="dxa"/>
              <w:start w:w="120" w:type="dxa"/>
              <w:bottom w:w="100" w:type="dxa"/>
              <w:end w:w="120" w:type="dxa"/>
            </w:tcMar>
            <w:vAlign w:val="center"/>
            <w:shd w:fill="F3F8FD"/>
          </w:tcPr>
          <w:p>
            <w:r>
              <w:rPr>
                <w:b/>
              </w:rPr>
              <w:t>Classe, cohortes et communauté</w:t>
            </w:r>
          </w:p>
        </w:tc>
        <w:tc>
          <w:tcPr>
            <w:tcW w:type="dxa" w:w="4422"/>
            <w:tcMar>
              <w:top w:w="100" w:type="dxa"/>
              <w:start w:w="120" w:type="dxa"/>
              <w:bottom w:w="100" w:type="dxa"/>
              <w:end w:w="120" w:type="dxa"/>
            </w:tcMar>
            <w:vAlign w:val="center"/>
          </w:tcPr>
          <w:p>
            <w:r>
              <w:t>Le guide de base prévoit la classe, la liste des étudiants et la liste des professeurs. Le backend doit étendre cette logique à des groupes dynamiques et communautés d’apprentissage.</w:t>
            </w:r>
          </w:p>
        </w:tc>
        <w:tc>
          <w:tcPr>
            <w:tcW w:type="dxa" w:w="3005"/>
            <w:tcMar>
              <w:top w:w="100" w:type="dxa"/>
              <w:start w:w="120" w:type="dxa"/>
              <w:bottom w:w="100" w:type="dxa"/>
              <w:end w:w="120" w:type="dxa"/>
            </w:tcMar>
            <w:vAlign w:val="center"/>
          </w:tcPr>
          <w:p>
            <w:r>
              <w:t>fiche classe - liste des étudiants - liste des professeurs - groupes projet - groupes de travail - cohortes d’entrée - salons de discussion - annonces de groupe - présence par groupe</w:t>
            </w:r>
          </w:p>
        </w:tc>
      </w:tr>
      <w:tr>
        <w:tc>
          <w:tcPr>
            <w:tcW w:type="dxa" w:w="2324"/>
            <w:tcMar>
              <w:top w:w="100" w:type="dxa"/>
              <w:start w:w="120" w:type="dxa"/>
              <w:bottom w:w="100" w:type="dxa"/>
              <w:end w:w="120" w:type="dxa"/>
            </w:tcMar>
            <w:vAlign w:val="center"/>
            <w:shd w:fill="F3F8FD"/>
          </w:tcPr>
          <w:p>
            <w:r>
              <w:rPr>
                <w:b/>
              </w:rPr>
              <w:t>Catalogue de cours et contenus pédagogiques</w:t>
            </w:r>
          </w:p>
        </w:tc>
        <w:tc>
          <w:tcPr>
            <w:tcW w:type="dxa" w:w="4422"/>
            <w:tcMar>
              <w:top w:w="100" w:type="dxa"/>
              <w:start w:w="120" w:type="dxa"/>
              <w:bottom w:w="100" w:type="dxa"/>
              <w:end w:w="120" w:type="dxa"/>
            </w:tcMar>
            <w:vAlign w:val="center"/>
          </w:tcPr>
          <w:p>
            <w:r>
              <w:t>Le système doit gérer les cours comme des objets pédagogiques complets, structurés et réutilisables.</w:t>
            </w:r>
          </w:p>
        </w:tc>
        <w:tc>
          <w:tcPr>
            <w:tcW w:type="dxa" w:w="3005"/>
            <w:tcMar>
              <w:top w:w="100" w:type="dxa"/>
              <w:start w:w="120" w:type="dxa"/>
              <w:bottom w:w="100" w:type="dxa"/>
              <w:end w:w="120" w:type="dxa"/>
            </w:tcMar>
            <w:vAlign w:val="center"/>
          </w:tcPr>
          <w:p>
            <w:r>
              <w:t>cours - fiches de cours - objectifs - prérequis - syllabus - chapitres - leçons - séances - ressources jointes - liens externes ...</w:t>
            </w:r>
          </w:p>
        </w:tc>
      </w:tr>
      <w:tr>
        <w:tc>
          <w:tcPr>
            <w:tcW w:type="dxa" w:w="2324"/>
            <w:tcMar>
              <w:top w:w="100" w:type="dxa"/>
              <w:start w:w="120" w:type="dxa"/>
              <w:bottom w:w="100" w:type="dxa"/>
              <w:end w:w="120" w:type="dxa"/>
            </w:tcMar>
            <w:vAlign w:val="center"/>
            <w:shd w:fill="F3F8FD"/>
          </w:tcPr>
          <w:p>
            <w:r>
              <w:rPr>
                <w:b/>
              </w:rPr>
              <w:t>Planning, agenda et sessions</w:t>
            </w:r>
          </w:p>
        </w:tc>
        <w:tc>
          <w:tcPr>
            <w:tcW w:type="dxa" w:w="4422"/>
            <w:tcMar>
              <w:top w:w="100" w:type="dxa"/>
              <w:start w:w="120" w:type="dxa"/>
              <w:bottom w:w="100" w:type="dxa"/>
              <w:end w:w="120" w:type="dxa"/>
            </w:tcMar>
            <w:vAlign w:val="center"/>
          </w:tcPr>
          <w:p>
            <w:r>
              <w:t>Le backend doit orchestrer le temps académique : cours, examens, évaluations, classes virtuelles, mentorats, soutenances et événements.</w:t>
            </w:r>
          </w:p>
        </w:tc>
        <w:tc>
          <w:tcPr>
            <w:tcW w:type="dxa" w:w="3005"/>
            <w:tcMar>
              <w:top w:w="100" w:type="dxa"/>
              <w:start w:w="120" w:type="dxa"/>
              <w:bottom w:w="100" w:type="dxa"/>
              <w:end w:w="120" w:type="dxa"/>
            </w:tcMar>
            <w:vAlign w:val="center"/>
          </w:tcPr>
          <w:p>
            <w:r>
              <w:t>emploi du temps - recherche par dates - recherche par classe - créneaux - récurrence - annulation - report - rappels - liens visioconférence - enregistrements ...</w:t>
            </w:r>
          </w:p>
        </w:tc>
      </w:tr>
      <w:tr>
        <w:tc>
          <w:tcPr>
            <w:tcW w:type="dxa" w:w="2324"/>
            <w:tcMar>
              <w:top w:w="100" w:type="dxa"/>
              <w:start w:w="120" w:type="dxa"/>
              <w:bottom w:w="100" w:type="dxa"/>
              <w:end w:w="120" w:type="dxa"/>
            </w:tcMar>
            <w:vAlign w:val="center"/>
            <w:shd w:fill="F3F8FD"/>
          </w:tcPr>
          <w:p>
            <w:r>
              <w:rPr>
                <w:b/>
              </w:rPr>
              <w:t>Evaluations continues</w:t>
            </w:r>
          </w:p>
        </w:tc>
        <w:tc>
          <w:tcPr>
            <w:tcW w:type="dxa" w:w="4422"/>
            <w:tcMar>
              <w:top w:w="100" w:type="dxa"/>
              <w:start w:w="120" w:type="dxa"/>
              <w:bottom w:w="100" w:type="dxa"/>
              <w:end w:w="120" w:type="dxa"/>
            </w:tcMar>
            <w:vAlign w:val="center"/>
          </w:tcPr>
          <w:p>
            <w:r>
              <w:t>Le module doit couvrir la définition des évaluations, leur déroulé, la collecte des notes, la publication des résultats et l’historique des corrections.</w:t>
            </w:r>
          </w:p>
        </w:tc>
        <w:tc>
          <w:tcPr>
            <w:tcW w:type="dxa" w:w="3005"/>
            <w:tcMar>
              <w:top w:w="100" w:type="dxa"/>
              <w:start w:w="120" w:type="dxa"/>
              <w:bottom w:w="100" w:type="dxa"/>
              <w:end w:w="120" w:type="dxa"/>
            </w:tcMar>
            <w:vAlign w:val="center"/>
          </w:tcPr>
          <w:p>
            <w:r>
              <w:t>liste des évaluations - fiche évaluation - type d’évaluation - barème - coefficient - rubric d’évaluation - gestion des notes - commentaires enseignants - publication différée - rattrapage ...</w:t>
            </w:r>
          </w:p>
        </w:tc>
      </w:tr>
      <w:tr>
        <w:tc>
          <w:tcPr>
            <w:tcW w:type="dxa" w:w="2324"/>
            <w:tcMar>
              <w:top w:w="100" w:type="dxa"/>
              <w:start w:w="120" w:type="dxa"/>
              <w:bottom w:w="100" w:type="dxa"/>
              <w:end w:w="120" w:type="dxa"/>
            </w:tcMar>
            <w:vAlign w:val="center"/>
            <w:shd w:fill="F3F8FD"/>
          </w:tcPr>
          <w:p>
            <w:r>
              <w:rPr>
                <w:b/>
              </w:rPr>
              <w:t>Examens et sessions officielles</w:t>
            </w:r>
          </w:p>
        </w:tc>
        <w:tc>
          <w:tcPr>
            <w:tcW w:type="dxa" w:w="4422"/>
            <w:tcMar>
              <w:top w:w="100" w:type="dxa"/>
              <w:start w:w="120" w:type="dxa"/>
              <w:bottom w:w="100" w:type="dxa"/>
              <w:end w:w="120" w:type="dxa"/>
            </w:tcMar>
            <w:vAlign w:val="center"/>
          </w:tcPr>
          <w:p>
            <w:r>
              <w:t>Le backend doit gérer les examens, leurs programmes, leurs convocations et leurs résultats dans un cadre contrôlé.</w:t>
            </w:r>
          </w:p>
        </w:tc>
        <w:tc>
          <w:tcPr>
            <w:tcW w:type="dxa" w:w="3005"/>
            <w:tcMar>
              <w:top w:w="100" w:type="dxa"/>
              <w:start w:w="120" w:type="dxa"/>
              <w:bottom w:w="100" w:type="dxa"/>
              <w:end w:w="120" w:type="dxa"/>
            </w:tcMar>
            <w:vAlign w:val="center"/>
          </w:tcPr>
          <w:p>
            <w:r>
              <w:t>session d’examen - calendrier - salles - surveillance - convocations - aménagements - résultats - jury - délibération - validation ...</w:t>
            </w:r>
          </w:p>
        </w:tc>
      </w:tr>
      <w:tr>
        <w:tc>
          <w:tcPr>
            <w:tcW w:type="dxa" w:w="2324"/>
            <w:tcMar>
              <w:top w:w="100" w:type="dxa"/>
              <w:start w:w="120" w:type="dxa"/>
              <w:bottom w:w="100" w:type="dxa"/>
              <w:end w:w="120" w:type="dxa"/>
            </w:tcMar>
            <w:vAlign w:val="center"/>
            <w:shd w:fill="F3F8FD"/>
          </w:tcPr>
          <w:p>
            <w:r>
              <w:rPr>
                <w:b/>
              </w:rPr>
              <w:t>Devoirs, remises et projets</w:t>
            </w:r>
          </w:p>
        </w:tc>
        <w:tc>
          <w:tcPr>
            <w:tcW w:type="dxa" w:w="4422"/>
            <w:tcMar>
              <w:top w:w="100" w:type="dxa"/>
              <w:start w:w="120" w:type="dxa"/>
              <w:bottom w:w="100" w:type="dxa"/>
              <w:end w:w="120" w:type="dxa"/>
            </w:tcMar>
            <w:vAlign w:val="center"/>
          </w:tcPr>
          <w:p>
            <w:r>
              <w:t>Pour une école en ligne, il faut aller au-delà de la simple note et permettre la soumission de livrables.</w:t>
            </w:r>
          </w:p>
        </w:tc>
        <w:tc>
          <w:tcPr>
            <w:tcW w:type="dxa" w:w="3005"/>
            <w:tcMar>
              <w:top w:w="100" w:type="dxa"/>
              <w:start w:w="120" w:type="dxa"/>
              <w:bottom w:w="100" w:type="dxa"/>
              <w:end w:w="120" w:type="dxa"/>
            </w:tcMar>
            <w:vAlign w:val="center"/>
          </w:tcPr>
          <w:p>
            <w:r>
              <w:t>devoir - brief - date limite - soumission fichier - soumission lien - soumission texte - versions multiples - retard - commentaires - annotation ...</w:t>
            </w:r>
          </w:p>
        </w:tc>
      </w:tr>
      <w:tr>
        <w:tc>
          <w:tcPr>
            <w:tcW w:type="dxa" w:w="2324"/>
            <w:tcMar>
              <w:top w:w="100" w:type="dxa"/>
              <w:start w:w="120" w:type="dxa"/>
              <w:bottom w:w="100" w:type="dxa"/>
              <w:end w:w="120" w:type="dxa"/>
            </w:tcMar>
            <w:vAlign w:val="center"/>
            <w:shd w:fill="F3F8FD"/>
          </w:tcPr>
          <w:p>
            <w:r>
              <w:rPr>
                <w:b/>
              </w:rPr>
              <w:t>Quiz, tests et autoévaluation</w:t>
            </w:r>
          </w:p>
        </w:tc>
        <w:tc>
          <w:tcPr>
            <w:tcW w:type="dxa" w:w="4422"/>
            <w:tcMar>
              <w:top w:w="100" w:type="dxa"/>
              <w:start w:w="120" w:type="dxa"/>
              <w:bottom w:w="100" w:type="dxa"/>
              <w:end w:w="120" w:type="dxa"/>
            </w:tcMar>
            <w:vAlign w:val="center"/>
          </w:tcPr>
          <w:p>
            <w:r>
              <w:t>Le backend doit gérer des activités rapides d’apprentissage ou de validation.</w:t>
            </w:r>
          </w:p>
        </w:tc>
        <w:tc>
          <w:tcPr>
            <w:tcW w:type="dxa" w:w="3005"/>
            <w:tcMar>
              <w:top w:w="100" w:type="dxa"/>
              <w:start w:w="120" w:type="dxa"/>
              <w:bottom w:w="100" w:type="dxa"/>
              <w:end w:w="120" w:type="dxa"/>
            </w:tcMar>
            <w:vAlign w:val="center"/>
          </w:tcPr>
          <w:p>
            <w:r>
              <w:t>questions - QCM - vrai/faux - réponses ouvertes - banques de questions - tentatives - minutage - score automatique - correction différée - feedback pédagogique</w:t>
            </w:r>
          </w:p>
        </w:tc>
      </w:tr>
      <w:tr>
        <w:tc>
          <w:tcPr>
            <w:tcW w:type="dxa" w:w="2324"/>
            <w:tcMar>
              <w:top w:w="100" w:type="dxa"/>
              <w:start w:w="120" w:type="dxa"/>
              <w:bottom w:w="100" w:type="dxa"/>
              <w:end w:w="120" w:type="dxa"/>
            </w:tcMar>
            <w:vAlign w:val="center"/>
            <w:shd w:fill="F3F8FD"/>
          </w:tcPr>
          <w:p>
            <w:r>
              <w:rPr>
                <w:b/>
              </w:rPr>
              <w:t>Présences, absences et assiduité</w:t>
            </w:r>
          </w:p>
        </w:tc>
        <w:tc>
          <w:tcPr>
            <w:tcW w:type="dxa" w:w="4422"/>
            <w:tcMar>
              <w:top w:w="100" w:type="dxa"/>
              <w:start w:w="120" w:type="dxa"/>
              <w:bottom w:w="100" w:type="dxa"/>
              <w:end w:w="120" w:type="dxa"/>
            </w:tcMar>
            <w:vAlign w:val="center"/>
          </w:tcPr>
          <w:p>
            <w:r>
              <w:t>Le guide fait apparaître les absences aux cours, aux évaluations et aux examens. Le backend doit généraliser cette logique à toute présence requise.</w:t>
            </w:r>
          </w:p>
        </w:tc>
        <w:tc>
          <w:tcPr>
            <w:tcW w:type="dxa" w:w="3005"/>
            <w:tcMar>
              <w:top w:w="100" w:type="dxa"/>
              <w:start w:w="120" w:type="dxa"/>
              <w:bottom w:w="100" w:type="dxa"/>
              <w:end w:w="120" w:type="dxa"/>
            </w:tcMar>
            <w:vAlign w:val="center"/>
          </w:tcPr>
          <w:p>
            <w:r>
              <w:t>présent - absent - retard - justifié - non justifié - appel - pointage manuel - pointage QR/NFC optionnel - taux d’assiduité - alertes d’absentéisme ...</w:t>
            </w:r>
          </w:p>
        </w:tc>
      </w:tr>
      <w:tr>
        <w:tc>
          <w:tcPr>
            <w:tcW w:type="dxa" w:w="2324"/>
            <w:tcMar>
              <w:top w:w="100" w:type="dxa"/>
              <w:start w:w="120" w:type="dxa"/>
              <w:bottom w:w="100" w:type="dxa"/>
              <w:end w:w="120" w:type="dxa"/>
            </w:tcMar>
            <w:vAlign w:val="center"/>
            <w:shd w:fill="F3F8FD"/>
          </w:tcPr>
          <w:p>
            <w:r>
              <w:rPr>
                <w:b/>
              </w:rPr>
              <w:t>Notes, moyennes, bulletin et relevés</w:t>
            </w:r>
          </w:p>
        </w:tc>
        <w:tc>
          <w:tcPr>
            <w:tcW w:type="dxa" w:w="4422"/>
            <w:tcMar>
              <w:top w:w="100" w:type="dxa"/>
              <w:start w:w="120" w:type="dxa"/>
              <w:bottom w:w="100" w:type="dxa"/>
              <w:end w:w="120" w:type="dxa"/>
            </w:tcMar>
            <w:vAlign w:val="center"/>
          </w:tcPr>
          <w:p>
            <w:r>
              <w:t>Le backend doit calculer, consolider et publier les résultats académiques sous plusieurs formes.</w:t>
            </w:r>
          </w:p>
        </w:tc>
        <w:tc>
          <w:tcPr>
            <w:tcW w:type="dxa" w:w="3005"/>
            <w:tcMar>
              <w:top w:w="100" w:type="dxa"/>
              <w:start w:w="120" w:type="dxa"/>
              <w:bottom w:w="100" w:type="dxa"/>
              <w:end w:w="120" w:type="dxa"/>
            </w:tcMar>
            <w:vAlign w:val="center"/>
          </w:tcPr>
          <w:p>
            <w:r>
              <w:t>note brute - note pondérée - moyenne matière - moyenne UE - moyenne semestre - moyenne annuelle - crédits acquis - rang - mention - bulletin ...</w:t>
            </w:r>
          </w:p>
        </w:tc>
      </w:tr>
      <w:tr>
        <w:tc>
          <w:tcPr>
            <w:tcW w:type="dxa" w:w="2324"/>
            <w:tcMar>
              <w:top w:w="100" w:type="dxa"/>
              <w:start w:w="120" w:type="dxa"/>
              <w:bottom w:w="100" w:type="dxa"/>
              <w:end w:w="120" w:type="dxa"/>
            </w:tcMar>
            <w:vAlign w:val="center"/>
            <w:shd w:fill="F3F8FD"/>
          </w:tcPr>
          <w:p>
            <w:r>
              <w:rPr>
                <w:b/>
              </w:rPr>
              <w:t>Compétences, badges et certification</w:t>
            </w:r>
          </w:p>
        </w:tc>
        <w:tc>
          <w:tcPr>
            <w:tcW w:type="dxa" w:w="4422"/>
            <w:tcMar>
              <w:top w:w="100" w:type="dxa"/>
              <w:start w:w="120" w:type="dxa"/>
              <w:bottom w:w="100" w:type="dxa"/>
              <w:end w:w="120" w:type="dxa"/>
            </w:tcMar>
            <w:vAlign w:val="center"/>
          </w:tcPr>
          <w:p>
            <w:r>
              <w:t>Au-delà des notes, la plateforme doit pouvoir suivre des compétences et acquis professionnalisants.</w:t>
            </w:r>
          </w:p>
        </w:tc>
        <w:tc>
          <w:tcPr>
            <w:tcW w:type="dxa" w:w="3005"/>
            <w:tcMar>
              <w:top w:w="100" w:type="dxa"/>
              <w:start w:w="120" w:type="dxa"/>
              <w:bottom w:w="100" w:type="dxa"/>
              <w:end w:w="120" w:type="dxa"/>
            </w:tcMar>
            <w:vAlign w:val="center"/>
          </w:tcPr>
          <w:p>
            <w:r>
              <w:t>référentiel de compétences - acquis - niveaux - badges - micro-certifications - certificat - attestation - preuve de compétence - portfolio</w:t>
            </w:r>
          </w:p>
        </w:tc>
      </w:tr>
      <w:tr>
        <w:tc>
          <w:tcPr>
            <w:tcW w:type="dxa" w:w="2324"/>
            <w:tcMar>
              <w:top w:w="100" w:type="dxa"/>
              <w:start w:w="120" w:type="dxa"/>
              <w:bottom w:w="100" w:type="dxa"/>
              <w:end w:w="120" w:type="dxa"/>
            </w:tcMar>
            <w:vAlign w:val="center"/>
            <w:shd w:fill="F3F8FD"/>
          </w:tcPr>
          <w:p>
            <w:r>
              <w:rPr>
                <w:b/>
              </w:rPr>
              <w:t>Scolarité, facturation et paiements</w:t>
            </w:r>
          </w:p>
        </w:tc>
        <w:tc>
          <w:tcPr>
            <w:tcW w:type="dxa" w:w="4422"/>
            <w:tcMar>
              <w:top w:w="100" w:type="dxa"/>
              <w:start w:w="120" w:type="dxa"/>
              <w:bottom w:w="100" w:type="dxa"/>
              <w:end w:w="120" w:type="dxa"/>
            </w:tcMar>
            <w:vAlign w:val="center"/>
          </w:tcPr>
          <w:p>
            <w:r>
              <w:t>Le guide couvre la consultation de la scolarité ; le backend doit étendre cela à une finance académique complète.</w:t>
            </w:r>
          </w:p>
        </w:tc>
        <w:tc>
          <w:tcPr>
            <w:tcW w:type="dxa" w:w="3005"/>
            <w:tcMar>
              <w:top w:w="100" w:type="dxa"/>
              <w:start w:w="120" w:type="dxa"/>
              <w:bottom w:w="100" w:type="dxa"/>
              <w:end w:w="120" w:type="dxa"/>
            </w:tcMar>
            <w:vAlign w:val="center"/>
          </w:tcPr>
          <w:p>
            <w:r>
              <w:t>frais de scolarité - échéancier - appel de frais - paiement partiel - paiement total - bourse - remise - coupon - avoir - remboursement ...</w:t>
            </w:r>
          </w:p>
        </w:tc>
      </w:tr>
      <w:tr>
        <w:tc>
          <w:tcPr>
            <w:tcW w:type="dxa" w:w="2324"/>
            <w:tcMar>
              <w:top w:w="100" w:type="dxa"/>
              <w:start w:w="120" w:type="dxa"/>
              <w:bottom w:w="100" w:type="dxa"/>
              <w:end w:w="120" w:type="dxa"/>
            </w:tcMar>
            <w:vAlign w:val="center"/>
            <w:shd w:fill="F3F8FD"/>
          </w:tcPr>
          <w:p>
            <w:r>
              <w:rPr>
                <w:b/>
              </w:rPr>
              <w:t>Documents et GED académique</w:t>
            </w:r>
          </w:p>
        </w:tc>
        <w:tc>
          <w:tcPr>
            <w:tcW w:type="dxa" w:w="4422"/>
            <w:tcMar>
              <w:top w:w="100" w:type="dxa"/>
              <w:start w:w="120" w:type="dxa"/>
              <w:bottom w:w="100" w:type="dxa"/>
              <w:end w:w="120" w:type="dxa"/>
            </w:tcMar>
            <w:vAlign w:val="center"/>
          </w:tcPr>
          <w:p>
            <w:r>
              <w:t>La plateforme doit gérer les documents administratifs et pédagogiques dans un référentiel sécurisé.</w:t>
            </w:r>
          </w:p>
        </w:tc>
        <w:tc>
          <w:tcPr>
            <w:tcW w:type="dxa" w:w="3005"/>
            <w:tcMar>
              <w:top w:w="100" w:type="dxa"/>
              <w:start w:w="120" w:type="dxa"/>
              <w:bottom w:w="100" w:type="dxa"/>
              <w:end w:w="120" w:type="dxa"/>
            </w:tcMar>
            <w:vAlign w:val="center"/>
          </w:tcPr>
          <w:p>
            <w:r>
              <w:t>pièces d’identité - diplômes - attestations - certificats - contrats - factures - bulletins - relevés - supports de cours - corrigés ...</w:t>
            </w:r>
          </w:p>
        </w:tc>
      </w:tr>
      <w:tr>
        <w:tc>
          <w:tcPr>
            <w:tcW w:type="dxa" w:w="2324"/>
            <w:tcMar>
              <w:top w:w="100" w:type="dxa"/>
              <w:start w:w="120" w:type="dxa"/>
              <w:bottom w:w="100" w:type="dxa"/>
              <w:end w:w="120" w:type="dxa"/>
            </w:tcMar>
            <w:vAlign w:val="center"/>
            <w:shd w:fill="F3F8FD"/>
          </w:tcPr>
          <w:p>
            <w:r>
              <w:rPr>
                <w:b/>
              </w:rPr>
              <w:t>Communication et notifications</w:t>
            </w:r>
          </w:p>
        </w:tc>
        <w:tc>
          <w:tcPr>
            <w:tcW w:type="dxa" w:w="4422"/>
            <w:tcMar>
              <w:top w:w="100" w:type="dxa"/>
              <w:start w:w="120" w:type="dxa"/>
              <w:bottom w:w="100" w:type="dxa"/>
              <w:end w:w="120" w:type="dxa"/>
            </w:tcMar>
            <w:vAlign w:val="center"/>
          </w:tcPr>
          <w:p>
            <w:r>
              <w:t>Une école numérique exige une communication multi-canal et contextualisée.</w:t>
            </w:r>
          </w:p>
        </w:tc>
        <w:tc>
          <w:tcPr>
            <w:tcW w:type="dxa" w:w="3005"/>
            <w:tcMar>
              <w:top w:w="100" w:type="dxa"/>
              <w:start w:w="120" w:type="dxa"/>
              <w:bottom w:w="100" w:type="dxa"/>
              <w:end w:w="120" w:type="dxa"/>
            </w:tcMar>
            <w:vAlign w:val="center"/>
          </w:tcPr>
          <w:p>
            <w:r>
              <w:t>email - SMS - push mobile - centre de notifications - annonces générales - messages privés - messages de groupe - rappels d’échéance - rappels paiement - alertes absence ...</w:t>
            </w:r>
          </w:p>
        </w:tc>
      </w:tr>
      <w:tr>
        <w:tc>
          <w:tcPr>
            <w:tcW w:type="dxa" w:w="2324"/>
            <w:tcMar>
              <w:top w:w="100" w:type="dxa"/>
              <w:start w:w="120" w:type="dxa"/>
              <w:bottom w:w="100" w:type="dxa"/>
              <w:end w:w="120" w:type="dxa"/>
            </w:tcMar>
            <w:vAlign w:val="center"/>
            <w:shd w:fill="F3F8FD"/>
          </w:tcPr>
          <w:p>
            <w:r>
              <w:rPr>
                <w:b/>
              </w:rPr>
              <w:t>Mentorat, tutorat et accompagnement</w:t>
            </w:r>
          </w:p>
        </w:tc>
        <w:tc>
          <w:tcPr>
            <w:tcW w:type="dxa" w:w="4422"/>
            <w:tcMar>
              <w:top w:w="100" w:type="dxa"/>
              <w:start w:w="120" w:type="dxa"/>
              <w:bottom w:w="100" w:type="dxa"/>
              <w:end w:w="120" w:type="dxa"/>
            </w:tcMar>
            <w:vAlign w:val="center"/>
          </w:tcPr>
          <w:p>
            <w:r>
              <w:t>Le modèle proche d’OpenClassrooms nécessite un suivi personnalisé entre étudiant et mentor.</w:t>
            </w:r>
          </w:p>
        </w:tc>
        <w:tc>
          <w:tcPr>
            <w:tcW w:type="dxa" w:w="3005"/>
            <w:tcMar>
              <w:top w:w="100" w:type="dxa"/>
              <w:start w:w="120" w:type="dxa"/>
              <w:bottom w:w="100" w:type="dxa"/>
              <w:end w:w="120" w:type="dxa"/>
            </w:tcMar>
            <w:vAlign w:val="center"/>
          </w:tcPr>
          <w:p>
            <w:r>
              <w:t>affectation mentor - agenda mentorat - objectifs de séance - compte-rendu - plans d’action - suivi des blocages - statut de progression - historique des rendez-vous</w:t>
            </w:r>
          </w:p>
        </w:tc>
      </w:tr>
      <w:tr>
        <w:tc>
          <w:tcPr>
            <w:tcW w:type="dxa" w:w="2324"/>
            <w:tcMar>
              <w:top w:w="100" w:type="dxa"/>
              <w:start w:w="120" w:type="dxa"/>
              <w:bottom w:w="100" w:type="dxa"/>
              <w:end w:w="120" w:type="dxa"/>
            </w:tcMar>
            <w:vAlign w:val="center"/>
            <w:shd w:fill="F3F8FD"/>
          </w:tcPr>
          <w:p>
            <w:r>
              <w:rPr>
                <w:b/>
              </w:rPr>
              <w:t>Carrière, insertion et partenariats</w:t>
            </w:r>
          </w:p>
        </w:tc>
        <w:tc>
          <w:tcPr>
            <w:tcW w:type="dxa" w:w="4422"/>
            <w:tcMar>
              <w:top w:w="100" w:type="dxa"/>
              <w:start w:w="120" w:type="dxa"/>
              <w:bottom w:w="100" w:type="dxa"/>
              <w:end w:w="120" w:type="dxa"/>
            </w:tcMar>
            <w:vAlign w:val="center"/>
          </w:tcPr>
          <w:p>
            <w:r>
              <w:t>La plateforme doit pouvoir prolonger le parcours académique vers l’employabilité.</w:t>
            </w:r>
          </w:p>
        </w:tc>
        <w:tc>
          <w:tcPr>
            <w:tcW w:type="dxa" w:w="3005"/>
            <w:tcMar>
              <w:top w:w="100" w:type="dxa"/>
              <w:start w:w="120" w:type="dxa"/>
              <w:bottom w:w="100" w:type="dxa"/>
              <w:end w:w="120" w:type="dxa"/>
            </w:tcMar>
            <w:vAlign w:val="center"/>
          </w:tcPr>
          <w:p>
            <w:r>
              <w:t>portfolio projets - CV - offres de stage - offres d’emploi - entreprises partenaires - recommandations - suivi insertion - attestations - candidatures</w:t>
            </w:r>
          </w:p>
        </w:tc>
      </w:tr>
      <w:tr>
        <w:tc>
          <w:tcPr>
            <w:tcW w:type="dxa" w:w="2324"/>
            <w:tcMar>
              <w:top w:w="100" w:type="dxa"/>
              <w:start w:w="120" w:type="dxa"/>
              <w:bottom w:w="100" w:type="dxa"/>
              <w:end w:w="120" w:type="dxa"/>
            </w:tcMar>
            <w:vAlign w:val="center"/>
            <w:shd w:fill="F3F8FD"/>
          </w:tcPr>
          <w:p>
            <w:r>
              <w:rPr>
                <w:b/>
              </w:rPr>
              <w:t>Analytics, pilotage et alertes intelligentes</w:t>
            </w:r>
          </w:p>
        </w:tc>
        <w:tc>
          <w:tcPr>
            <w:tcW w:type="dxa" w:w="4422"/>
            <w:tcMar>
              <w:top w:w="100" w:type="dxa"/>
              <w:start w:w="120" w:type="dxa"/>
              <w:bottom w:w="100" w:type="dxa"/>
              <w:end w:w="120" w:type="dxa"/>
            </w:tcMar>
            <w:vAlign w:val="center"/>
          </w:tcPr>
          <w:p>
            <w:r>
              <w:t>Le backend doit produire des indicateurs exploitables par l’étudiant, les équipes pédagogiques et la direction.</w:t>
            </w:r>
          </w:p>
        </w:tc>
        <w:tc>
          <w:tcPr>
            <w:tcW w:type="dxa" w:w="3005"/>
            <w:tcMar>
              <w:top w:w="100" w:type="dxa"/>
              <w:start w:w="120" w:type="dxa"/>
              <w:bottom w:w="100" w:type="dxa"/>
              <w:end w:w="120" w:type="dxa"/>
            </w:tcMar>
            <w:vAlign w:val="center"/>
          </w:tcPr>
          <w:p>
            <w:r>
              <w:t>tableaux de bord - temps passé - retards - taux de complétion - risque de décrochage - engagement - succès par matière - taux d’impayés - qualité de service - export de reporting</w:t>
            </w:r>
          </w:p>
        </w:tc>
      </w:tr>
      <w:tr>
        <w:tc>
          <w:tcPr>
            <w:tcW w:type="dxa" w:w="2324"/>
            <w:tcMar>
              <w:top w:w="100" w:type="dxa"/>
              <w:start w:w="120" w:type="dxa"/>
              <w:bottom w:w="100" w:type="dxa"/>
              <w:end w:w="120" w:type="dxa"/>
            </w:tcMar>
            <w:vAlign w:val="center"/>
            <w:shd w:fill="F3F8FD"/>
          </w:tcPr>
          <w:p>
            <w:r>
              <w:rPr>
                <w:b/>
              </w:rPr>
              <w:t>Assistance IA et recherche contextuelle</w:t>
            </w:r>
          </w:p>
        </w:tc>
        <w:tc>
          <w:tcPr>
            <w:tcW w:type="dxa" w:w="4422"/>
            <w:tcMar>
              <w:top w:w="100" w:type="dxa"/>
              <w:start w:w="120" w:type="dxa"/>
              <w:bottom w:w="100" w:type="dxa"/>
              <w:end w:w="120" w:type="dxa"/>
            </w:tcMar>
            <w:vAlign w:val="center"/>
          </w:tcPr>
          <w:p>
            <w:r>
              <w:t>Le backend doit préparer une couche d’assistance intelligente tout en gardant une gouvernance stricte.</w:t>
            </w:r>
          </w:p>
        </w:tc>
        <w:tc>
          <w:tcPr>
            <w:tcW w:type="dxa" w:w="3005"/>
            <w:tcMar>
              <w:top w:w="100" w:type="dxa"/>
              <w:start w:w="120" w:type="dxa"/>
              <w:bottom w:w="100" w:type="dxa"/>
              <w:end w:w="120" w:type="dxa"/>
            </w:tcMar>
            <w:vAlign w:val="center"/>
          </w:tcPr>
          <w:p>
            <w:r>
              <w:t>assistant académique - suggestion de prochaines actions - résumés - Q/R sur cours - explication des échéances - aide à l’orientation - recommandations de ressources - journal des prompts - garde-fous</w:t>
            </w:r>
          </w:p>
        </w:tc>
      </w:tr>
    </w:tbl>
    <w:p>
      <w:r>
        <w:br w:type="page"/>
      </w:r>
    </w:p>
    <w:p>
      <w:pPr>
        <w:pStyle w:val="CustomHeading1"/>
      </w:pPr>
      <w:r>
        <w:t>3. Exigences techniques structurantes</w:t>
      </w:r>
    </w:p>
    <w:p>
      <w:pPr>
        <w:pStyle w:val="CustomHeading2"/>
      </w:pPr>
      <w:r>
        <w:t>3.1 Stack imposée</w:t>
      </w:r>
    </w:p>
    <w:p>
      <w:pPr>
        <w:ind w:left="283" w:hanging="170"/>
      </w:pPr>
      <w:r>
        <w:rPr>
          <w:b/>
        </w:rPr>
        <w:t xml:space="preserve">• </w:t>
      </w:r>
      <w:r>
        <w:t>Java version LTS compatible Spring Boot 3.x.</w:t>
      </w:r>
    </w:p>
    <w:p>
      <w:pPr>
        <w:ind w:left="283" w:hanging="170"/>
      </w:pPr>
      <w:r>
        <w:rPr>
          <w:b/>
        </w:rPr>
        <w:t xml:space="preserve">• </w:t>
      </w:r>
      <w:r>
        <w:t>Spring Boot comme fondation applicative.</w:t>
      </w:r>
    </w:p>
    <w:p>
      <w:pPr>
        <w:ind w:left="283" w:hanging="170"/>
      </w:pPr>
      <w:r>
        <w:rPr>
          <w:b/>
        </w:rPr>
        <w:t xml:space="preserve">• </w:t>
      </w:r>
      <w:r>
        <w:t>Maven comme outil de build, gestion des dépendances et des profils d’environnement.</w:t>
      </w:r>
    </w:p>
    <w:p>
      <w:pPr>
        <w:ind w:left="283" w:hanging="170"/>
      </w:pPr>
      <w:r>
        <w:rPr>
          <w:b/>
        </w:rPr>
        <w:t xml:space="preserve">• </w:t>
      </w:r>
      <w:r>
        <w:t>MySQL comme base de données relationnelle principale.</w:t>
      </w:r>
    </w:p>
    <w:p>
      <w:pPr>
        <w:ind w:left="283" w:hanging="170"/>
      </w:pPr>
      <w:r>
        <w:rPr>
          <w:b/>
        </w:rPr>
        <w:t xml:space="preserve">• </w:t>
      </w:r>
      <w:r>
        <w:t>JPA / Hibernate pour la persistance.</w:t>
      </w:r>
    </w:p>
    <w:p>
      <w:pPr>
        <w:ind w:left="283" w:hanging="170"/>
      </w:pPr>
      <w:r>
        <w:rPr>
          <w:b/>
        </w:rPr>
        <w:t xml:space="preserve">• </w:t>
      </w:r>
      <w:r>
        <w:t>Flyway ou Liquibase pour le versionnement du schéma et des données de référence.</w:t>
      </w:r>
    </w:p>
    <w:p>
      <w:pPr>
        <w:ind w:left="283" w:hanging="170"/>
      </w:pPr>
      <w:r>
        <w:rPr>
          <w:b/>
        </w:rPr>
        <w:t xml:space="preserve">• </w:t>
      </w:r>
      <w:r>
        <w:t>OpenAPI / Swagger pour la documentation des API.</w:t>
      </w:r>
    </w:p>
    <w:p>
      <w:pPr>
        <w:ind w:left="283" w:hanging="170"/>
      </w:pPr>
      <w:r>
        <w:rPr>
          <w:b/>
        </w:rPr>
        <w:t xml:space="preserve">• </w:t>
      </w:r>
      <w:r>
        <w:t>Validation Bean Validation / Jakarta Validation pour les DTO entrants.</w:t>
      </w:r>
    </w:p>
    <w:p>
      <w:pPr>
        <w:ind w:left="283" w:hanging="170"/>
      </w:pPr>
      <w:r>
        <w:rPr>
          <w:b/>
        </w:rPr>
        <w:t xml:space="preserve">• </w:t>
      </w:r>
      <w:r>
        <w:t>Spring Security pour l’authentification et l’autorisation.</w:t>
      </w:r>
    </w:p>
    <w:p>
      <w:pPr>
        <w:ind w:left="283" w:hanging="170"/>
      </w:pPr>
      <w:r>
        <w:rPr>
          <w:b/>
        </w:rPr>
        <w:t xml:space="preserve">• </w:t>
      </w:r>
      <w:r>
        <w:t>JUnit, Mockito, Testcontainers et éventuellement RestAssured pour les tests.</w:t>
      </w:r>
    </w:p>
    <w:p>
      <w:pPr>
        <w:pStyle w:val="CustomHeading2"/>
      </w:pPr>
      <w:r>
        <w:t>3.2 Architecture logicielle recommandée</w:t>
      </w:r>
    </w:p>
    <w:p>
      <w:pPr>
        <w:jc w:val="both"/>
      </w:pPr>
      <w:r>
        <w:t>L’architecture recommandée est un monolithe modulaire Spring Boot bien structuré, prêt à être découpé ultérieurement en services si la charge ou l’organisation l’exige. Chaque module métier doit exposer un ensemble cohérent de contrôleurs, services, composants de domaine, repositories, DTO, mappers, validateurs et événements. Le socle technique doit aussi porter la gestion centralisée des exceptions, la standardisation des réponses, la pagination, le tri, les filtres, les logs et la configuration.</w:t>
      </w:r>
    </w:p>
    <w:p>
      <w:pPr>
        <w:pStyle w:val="CustomHeading2"/>
      </w:pPr>
      <w:r>
        <w:t>3.3 Structure recommandée du code</w:t>
      </w:r>
    </w:p>
    <w:p>
      <w:pPr>
        <w:ind w:left="283" w:hanging="170"/>
      </w:pPr>
      <w:r>
        <w:rPr>
          <w:b/>
        </w:rPr>
        <w:t xml:space="preserve">• </w:t>
      </w:r>
      <w:r>
        <w:t>config : sécurité, CORS, Jackson, OpenAPI, caches, scheduling, messages.</w:t>
      </w:r>
    </w:p>
    <w:p>
      <w:pPr>
        <w:ind w:left="283" w:hanging="170"/>
      </w:pPr>
      <w:r>
        <w:rPr>
          <w:b/>
        </w:rPr>
        <w:t xml:space="preserve">• </w:t>
      </w:r>
      <w:r>
        <w:t>common : exceptions, réponse standard, utilitaires, enums transverses, base entities.</w:t>
      </w:r>
    </w:p>
    <w:p>
      <w:pPr>
        <w:ind w:left="283" w:hanging="170"/>
      </w:pPr>
      <w:r>
        <w:rPr>
          <w:b/>
        </w:rPr>
        <w:t xml:space="preserve">• </w:t>
      </w:r>
      <w:r>
        <w:t>auth : login, sessions, tokens, permissions, mot de passe oublié, audits de connexion.</w:t>
      </w:r>
    </w:p>
    <w:p>
      <w:pPr>
        <w:ind w:left="283" w:hanging="170"/>
      </w:pPr>
      <w:r>
        <w:rPr>
          <w:b/>
        </w:rPr>
        <w:t xml:space="preserve">• </w:t>
      </w:r>
      <w:r>
        <w:t>user : comptes, profils, rôles, affectations.</w:t>
      </w:r>
    </w:p>
    <w:p>
      <w:pPr>
        <w:ind w:left="283" w:hanging="170"/>
      </w:pPr>
      <w:r>
        <w:rPr>
          <w:b/>
        </w:rPr>
        <w:t xml:space="preserve">• </w:t>
      </w:r>
      <w:r>
        <w:t>academic : années, programmes, classes, cohortes, groupes, cours.</w:t>
      </w:r>
    </w:p>
    <w:p>
      <w:pPr>
        <w:ind w:left="283" w:hanging="170"/>
      </w:pPr>
      <w:r>
        <w:rPr>
          <w:b/>
        </w:rPr>
        <w:t xml:space="preserve">• </w:t>
      </w:r>
      <w:r>
        <w:t>planning : agenda, séances, événements, récurrences, calendrier.</w:t>
      </w:r>
    </w:p>
    <w:p>
      <w:pPr>
        <w:ind w:left="283" w:hanging="170"/>
      </w:pPr>
      <w:r>
        <w:rPr>
          <w:b/>
        </w:rPr>
        <w:t xml:space="preserve">• </w:t>
      </w:r>
      <w:r>
        <w:t>evaluation : évaluations, examens, notes, bulletins, gradebook.</w:t>
      </w:r>
    </w:p>
    <w:p>
      <w:pPr>
        <w:ind w:left="283" w:hanging="170"/>
      </w:pPr>
      <w:r>
        <w:rPr>
          <w:b/>
        </w:rPr>
        <w:t xml:space="preserve">• </w:t>
      </w:r>
      <w:r>
        <w:t>learning : modules, devoirs, remises, quiz, contenus.</w:t>
      </w:r>
    </w:p>
    <w:p>
      <w:pPr>
        <w:ind w:left="283" w:hanging="170"/>
      </w:pPr>
      <w:r>
        <w:rPr>
          <w:b/>
        </w:rPr>
        <w:t xml:space="preserve">• </w:t>
      </w:r>
      <w:r>
        <w:t>attendance : présences, absences, justifications.</w:t>
      </w:r>
    </w:p>
    <w:p>
      <w:pPr>
        <w:ind w:left="283" w:hanging="170"/>
      </w:pPr>
      <w:r>
        <w:rPr>
          <w:b/>
        </w:rPr>
        <w:t xml:space="preserve">• </w:t>
      </w:r>
      <w:r>
        <w:t>finance : factures, échéanciers, paiements, bourses, reçus.</w:t>
      </w:r>
    </w:p>
    <w:p>
      <w:pPr>
        <w:ind w:left="283" w:hanging="170"/>
      </w:pPr>
      <w:r>
        <w:rPr>
          <w:b/>
        </w:rPr>
        <w:t xml:space="preserve">• </w:t>
      </w:r>
      <w:r>
        <w:t>documents : GED, uploads, versions, accès.</w:t>
      </w:r>
    </w:p>
    <w:p>
      <w:pPr>
        <w:ind w:left="283" w:hanging="170"/>
      </w:pPr>
      <w:r>
        <w:rPr>
          <w:b/>
        </w:rPr>
        <w:t xml:space="preserve">• </w:t>
      </w:r>
      <w:r>
        <w:t>communication : notifications, annonces, messages.</w:t>
      </w:r>
    </w:p>
    <w:p>
      <w:pPr>
        <w:ind w:left="283" w:hanging="170"/>
      </w:pPr>
      <w:r>
        <w:rPr>
          <w:b/>
        </w:rPr>
        <w:t xml:space="preserve">• </w:t>
      </w:r>
      <w:r>
        <w:t>mentoring : mentorat, rendez-vous, notes de séance.</w:t>
      </w:r>
    </w:p>
    <w:p>
      <w:pPr>
        <w:ind w:left="283" w:hanging="170"/>
      </w:pPr>
      <w:r>
        <w:rPr>
          <w:b/>
        </w:rPr>
        <w:t xml:space="preserve">• </w:t>
      </w:r>
      <w:r>
        <w:t>career : portfolio, stages, offres, candidatures.</w:t>
      </w:r>
    </w:p>
    <w:p>
      <w:pPr>
        <w:ind w:left="283" w:hanging="170"/>
      </w:pPr>
      <w:r>
        <w:rPr>
          <w:b/>
        </w:rPr>
        <w:t xml:space="preserve">• </w:t>
      </w:r>
      <w:r>
        <w:t>analytics : statistiques, alertes, tableaux de bord, IA.</w:t>
      </w:r>
    </w:p>
    <w:p>
      <w:pPr>
        <w:pStyle w:val="CustomHeading1"/>
      </w:pPr>
      <w:r>
        <w:t>4. Spécification fonctionnelle détaillée</w:t>
      </w:r>
    </w:p>
    <w:p>
      <w:pPr>
        <w:pStyle w:val="CustomHeading2"/>
      </w:pPr>
      <w:r>
        <w:t>4.1 Authentification, comptes et accès</w:t>
      </w:r>
    </w:p>
    <w:p>
      <w:pPr>
        <w:jc w:val="both"/>
      </w:pPr>
      <w:r>
        <w:t>Le système doit gérer l’authentification par email et mot de passe, la première connexion, le changement de mot de passe, la réinitialisation, les sessions, les jetons, les droits fins, les profils et la traçabilité des accès.</w:t>
      </w:r>
    </w:p>
    <w:p>
      <w:pPr>
        <w:pStyle w:val="CustomHeading3"/>
      </w:pPr>
      <w:r>
        <w:t>Données et capacités attendues</w:t>
      </w:r>
    </w:p>
    <w:p>
      <w:pPr>
        <w:ind w:left="283" w:hanging="170"/>
      </w:pPr>
      <w:r>
        <w:rPr>
          <w:b/>
        </w:rPr>
        <w:t xml:space="preserve">• </w:t>
      </w:r>
      <w:r>
        <w:t>Le backend doit gérer connexion.</w:t>
      </w:r>
    </w:p>
    <w:p>
      <w:pPr>
        <w:ind w:left="283" w:hanging="170"/>
      </w:pPr>
      <w:r>
        <w:rPr>
          <w:b/>
        </w:rPr>
        <w:t xml:space="preserve">• </w:t>
      </w:r>
      <w:r>
        <w:t>Le backend doit gérer déconnexion.</w:t>
      </w:r>
    </w:p>
    <w:p>
      <w:pPr>
        <w:ind w:left="283" w:hanging="170"/>
      </w:pPr>
      <w:r>
        <w:rPr>
          <w:b/>
        </w:rPr>
        <w:t xml:space="preserve">• </w:t>
      </w:r>
      <w:r>
        <w:t>Le backend doit gérer rafraîchissement de session.</w:t>
      </w:r>
    </w:p>
    <w:p>
      <w:pPr>
        <w:ind w:left="283" w:hanging="170"/>
      </w:pPr>
      <w:r>
        <w:rPr>
          <w:b/>
        </w:rPr>
        <w:t xml:space="preserve">• </w:t>
      </w:r>
      <w:r>
        <w:t>Le backend doit gérer mot de passe temporaire.</w:t>
      </w:r>
    </w:p>
    <w:p>
      <w:pPr>
        <w:ind w:left="283" w:hanging="170"/>
      </w:pPr>
      <w:r>
        <w:rPr>
          <w:b/>
        </w:rPr>
        <w:t xml:space="preserve">• </w:t>
      </w:r>
      <w:r>
        <w:t>Le backend doit gérer mot de passe oublié.</w:t>
      </w:r>
    </w:p>
    <w:p>
      <w:pPr>
        <w:ind w:left="283" w:hanging="170"/>
      </w:pPr>
      <w:r>
        <w:rPr>
          <w:b/>
        </w:rPr>
        <w:t xml:space="preserve">• </w:t>
      </w:r>
      <w:r>
        <w:t>Le backend doit gérer réinitialisation sécurisée.</w:t>
      </w:r>
    </w:p>
    <w:p>
      <w:pPr>
        <w:ind w:left="283" w:hanging="170"/>
      </w:pPr>
      <w:r>
        <w:rPr>
          <w:b/>
        </w:rPr>
        <w:t xml:space="preserve">• </w:t>
      </w:r>
      <w:r>
        <w:t>Le backend doit gérer double facteur optionnel.</w:t>
      </w:r>
    </w:p>
    <w:p>
      <w:pPr>
        <w:ind w:left="283" w:hanging="170"/>
      </w:pPr>
      <w:r>
        <w:rPr>
          <w:b/>
        </w:rPr>
        <w:t xml:space="preserve">• </w:t>
      </w:r>
      <w:r>
        <w:t>Le backend doit gérer gestion des rôles.</w:t>
      </w:r>
    </w:p>
    <w:p>
      <w:pPr>
        <w:ind w:left="283" w:hanging="170"/>
      </w:pPr>
      <w:r>
        <w:rPr>
          <w:b/>
        </w:rPr>
        <w:t xml:space="preserve">• </w:t>
      </w:r>
      <w:r>
        <w:t>Le backend doit gérer gestion des permissions.</w:t>
      </w:r>
    </w:p>
    <w:p>
      <w:pPr>
        <w:ind w:left="283" w:hanging="170"/>
      </w:pPr>
      <w:r>
        <w:rPr>
          <w:b/>
        </w:rPr>
        <w:t xml:space="preserve">• </w:t>
      </w:r>
      <w:r>
        <w:t>Le backend doit gérer verrouillage après tentatives.</w:t>
      </w:r>
    </w:p>
    <w:p>
      <w:pPr>
        <w:ind w:left="283" w:hanging="170"/>
      </w:pPr>
      <w:r>
        <w:rPr>
          <w:b/>
        </w:rPr>
        <w:t xml:space="preserve">• </w:t>
      </w:r>
      <w:r>
        <w:t>Le backend doit gérer journal des connexions.</w:t>
      </w:r>
    </w:p>
    <w:p>
      <w:pPr>
        <w:ind w:left="283" w:hanging="170"/>
      </w:pPr>
      <w:r>
        <w:rPr>
          <w:b/>
        </w:rPr>
        <w:t xml:space="preserve">• </w:t>
      </w:r>
      <w:r>
        <w:t>Le backend doit gérer liste des appareils et sessions.</w:t>
      </w:r>
    </w:p>
    <w:p>
      <w:pPr>
        <w:ind w:left="283" w:hanging="170"/>
      </w:pPr>
      <w:r>
        <w:rPr>
          <w:b/>
        </w:rPr>
        <w:t xml:space="preserve">• </w:t>
      </w:r>
      <w:r>
        <w:t>Le backend doit gérer impersonation encadrée pour support.</w:t>
      </w:r>
    </w:p>
    <w:p>
      <w:pPr>
        <w:ind w:left="283" w:hanging="170"/>
      </w:pPr>
      <w:r>
        <w:rPr>
          <w:b/>
        </w:rPr>
        <w:t xml:space="preserve">• </w:t>
      </w:r>
      <w:r>
        <w:t>Le backend doit gérer politique de mot de passe.</w:t>
      </w:r>
    </w:p>
    <w:p>
      <w:pPr>
        <w:ind w:left="283" w:hanging="170"/>
      </w:pPr>
      <w:r>
        <w:rPr>
          <w:b/>
        </w:rPr>
        <w:t xml:space="preserve">• </w:t>
      </w:r>
      <w:r>
        <w:t>Le backend doit gérer expiration des sessions.</w:t>
      </w:r>
    </w:p>
    <w:p>
      <w:pPr>
        <w:pStyle w:val="CustomHeading3"/>
      </w:pPr>
      <w:r>
        <w:t>Règles d’attention</w:t>
      </w:r>
    </w:p>
    <w:p>
      <w:pPr>
        <w:jc w:val="both"/>
      </w:pPr>
      <w:r>
        <w:t>Les validations métier, l’historisation, la sécurité d’accès, la pagination des listes, la recherche filtrée, les exports éventuels et les journaux d’audit doivent être prévus pour ce module. Toute action sensible doit pouvoir être tracée avec auteur, date, ancienne valeur, nouvelle valeur et contexte.</w:t>
      </w:r>
    </w:p>
    <w:p>
      <w:pPr>
        <w:pStyle w:val="CustomHeading2"/>
      </w:pPr>
      <w:r>
        <w:t>4.2 Utilisateurs et profils</w:t>
      </w:r>
    </w:p>
    <w:p>
      <w:pPr>
        <w:jc w:val="both"/>
      </w:pPr>
      <w:r>
        <w:t>Le backend doit gérer les acteurs et leurs informations de référence. Il ne s’agit pas seulement d’un compte technique, mais d’une identité métier exploitable dans toute l’école.</w:t>
      </w:r>
    </w:p>
    <w:p>
      <w:pPr>
        <w:pStyle w:val="CustomHeading3"/>
      </w:pPr>
      <w:r>
        <w:t>Données et capacités attendues</w:t>
      </w:r>
    </w:p>
    <w:p>
      <w:pPr>
        <w:ind w:left="283" w:hanging="170"/>
      </w:pPr>
      <w:r>
        <w:rPr>
          <w:b/>
        </w:rPr>
        <w:t xml:space="preserve">• </w:t>
      </w:r>
      <w:r>
        <w:t>Le backend doit gérer étudiant.</w:t>
      </w:r>
    </w:p>
    <w:p>
      <w:pPr>
        <w:ind w:left="283" w:hanging="170"/>
      </w:pPr>
      <w:r>
        <w:rPr>
          <w:b/>
        </w:rPr>
        <w:t xml:space="preserve">• </w:t>
      </w:r>
      <w:r>
        <w:t>Le backend doit gérer enseignant.</w:t>
      </w:r>
    </w:p>
    <w:p>
      <w:pPr>
        <w:ind w:left="283" w:hanging="170"/>
      </w:pPr>
      <w:r>
        <w:rPr>
          <w:b/>
        </w:rPr>
        <w:t xml:space="preserve">• </w:t>
      </w:r>
      <w:r>
        <w:t>Le backend doit gérer mentor.</w:t>
      </w:r>
    </w:p>
    <w:p>
      <w:pPr>
        <w:ind w:left="283" w:hanging="170"/>
      </w:pPr>
      <w:r>
        <w:rPr>
          <w:b/>
        </w:rPr>
        <w:t xml:space="preserve">• </w:t>
      </w:r>
      <w:r>
        <w:t>Le backend doit gérer administrateur.</w:t>
      </w:r>
    </w:p>
    <w:p>
      <w:pPr>
        <w:ind w:left="283" w:hanging="170"/>
      </w:pPr>
      <w:r>
        <w:rPr>
          <w:b/>
        </w:rPr>
        <w:t xml:space="preserve">• </w:t>
      </w:r>
      <w:r>
        <w:t>Le backend doit gérer responsable pédagogique.</w:t>
      </w:r>
    </w:p>
    <w:p>
      <w:pPr>
        <w:ind w:left="283" w:hanging="170"/>
      </w:pPr>
      <w:r>
        <w:rPr>
          <w:b/>
        </w:rPr>
        <w:t xml:space="preserve">• </w:t>
      </w:r>
      <w:r>
        <w:t>Le backend doit gérer responsable scolarité.</w:t>
      </w:r>
    </w:p>
    <w:p>
      <w:pPr>
        <w:ind w:left="283" w:hanging="170"/>
      </w:pPr>
      <w:r>
        <w:rPr>
          <w:b/>
        </w:rPr>
        <w:t xml:space="preserve">• </w:t>
      </w:r>
      <w:r>
        <w:t>Le backend doit gérer responsable finance.</w:t>
      </w:r>
    </w:p>
    <w:p>
      <w:pPr>
        <w:ind w:left="283" w:hanging="170"/>
      </w:pPr>
      <w:r>
        <w:rPr>
          <w:b/>
        </w:rPr>
        <w:t xml:space="preserve">• </w:t>
      </w:r>
      <w:r>
        <w:t>Le backend doit gérer jury.</w:t>
      </w:r>
    </w:p>
    <w:p>
      <w:pPr>
        <w:ind w:left="283" w:hanging="170"/>
      </w:pPr>
      <w:r>
        <w:rPr>
          <w:b/>
        </w:rPr>
        <w:t xml:space="preserve">• </w:t>
      </w:r>
      <w:r>
        <w:t>Le backend doit gérer recruteur/partenaire.</w:t>
      </w:r>
    </w:p>
    <w:p>
      <w:pPr>
        <w:ind w:left="283" w:hanging="170"/>
      </w:pPr>
      <w:r>
        <w:rPr>
          <w:b/>
        </w:rPr>
        <w:t xml:space="preserve">• </w:t>
      </w:r>
      <w:r>
        <w:t>Le backend doit gérer support.</w:t>
      </w:r>
    </w:p>
    <w:p>
      <w:pPr>
        <w:pStyle w:val="CustomHeading3"/>
      </w:pPr>
      <w:r>
        <w:t>Règles d’attention</w:t>
      </w:r>
    </w:p>
    <w:p>
      <w:pPr>
        <w:jc w:val="both"/>
      </w:pPr>
      <w:r>
        <w:t>Les validations métier, l’historisation, la sécurité d’accès, la pagination des listes, la recherche filtrée, les exports éventuels et les journaux d’audit doivent être prévus pour ce module. Toute action sensible doit pouvoir être tracée avec auteur, date, ancienne valeur, nouvelle valeur et contexte.</w:t>
      </w:r>
    </w:p>
    <w:p>
      <w:pPr>
        <w:pStyle w:val="CustomHeading2"/>
      </w:pPr>
      <w:r>
        <w:t>4.3 Structure académique</w:t>
      </w:r>
    </w:p>
    <w:p>
      <w:pPr>
        <w:jc w:val="both"/>
      </w:pPr>
      <w:r>
        <w:t>Le modèle métier doit représenter l’organisation pédagogique de l’établissement et ses déclinaisons opérationnelles.</w:t>
      </w:r>
    </w:p>
    <w:p>
      <w:pPr>
        <w:pStyle w:val="CustomHeading3"/>
      </w:pPr>
      <w:r>
        <w:t>Données et capacités attendues</w:t>
      </w:r>
    </w:p>
    <w:p>
      <w:pPr>
        <w:ind w:left="283" w:hanging="170"/>
      </w:pPr>
      <w:r>
        <w:rPr>
          <w:b/>
        </w:rPr>
        <w:t xml:space="preserve">• </w:t>
      </w:r>
      <w:r>
        <w:t>Le backend doit gérer campus.</w:t>
      </w:r>
    </w:p>
    <w:p>
      <w:pPr>
        <w:ind w:left="283" w:hanging="170"/>
      </w:pPr>
      <w:r>
        <w:rPr>
          <w:b/>
        </w:rPr>
        <w:t xml:space="preserve">• </w:t>
      </w:r>
      <w:r>
        <w:t>Le backend doit gérer établissement.</w:t>
      </w:r>
    </w:p>
    <w:p>
      <w:pPr>
        <w:ind w:left="283" w:hanging="170"/>
      </w:pPr>
      <w:r>
        <w:rPr>
          <w:b/>
        </w:rPr>
        <w:t xml:space="preserve">• </w:t>
      </w:r>
      <w:r>
        <w:t>Le backend doit gérer année académique.</w:t>
      </w:r>
    </w:p>
    <w:p>
      <w:pPr>
        <w:ind w:left="283" w:hanging="170"/>
      </w:pPr>
      <w:r>
        <w:rPr>
          <w:b/>
        </w:rPr>
        <w:t xml:space="preserve">• </w:t>
      </w:r>
      <w:r>
        <w:t>Le backend doit gérer semestre.</w:t>
      </w:r>
    </w:p>
    <w:p>
      <w:pPr>
        <w:ind w:left="283" w:hanging="170"/>
      </w:pPr>
      <w:r>
        <w:rPr>
          <w:b/>
        </w:rPr>
        <w:t xml:space="preserve">• </w:t>
      </w:r>
      <w:r>
        <w:t>Le backend doit gérer trimestre.</w:t>
      </w:r>
    </w:p>
    <w:p>
      <w:pPr>
        <w:ind w:left="283" w:hanging="170"/>
      </w:pPr>
      <w:r>
        <w:rPr>
          <w:b/>
        </w:rPr>
        <w:t xml:space="preserve">• </w:t>
      </w:r>
      <w:r>
        <w:t>Le backend doit gérer promotion.</w:t>
      </w:r>
    </w:p>
    <w:p>
      <w:pPr>
        <w:ind w:left="283" w:hanging="170"/>
      </w:pPr>
      <w:r>
        <w:rPr>
          <w:b/>
        </w:rPr>
        <w:t xml:space="preserve">• </w:t>
      </w:r>
      <w:r>
        <w:t>Le backend doit gérer cohorte.</w:t>
      </w:r>
    </w:p>
    <w:p>
      <w:pPr>
        <w:ind w:left="283" w:hanging="170"/>
      </w:pPr>
      <w:r>
        <w:rPr>
          <w:b/>
        </w:rPr>
        <w:t xml:space="preserve">• </w:t>
      </w:r>
      <w:r>
        <w:t>Le backend doit gérer niveau.</w:t>
      </w:r>
    </w:p>
    <w:p>
      <w:pPr>
        <w:ind w:left="283" w:hanging="170"/>
      </w:pPr>
      <w:r>
        <w:rPr>
          <w:b/>
        </w:rPr>
        <w:t xml:space="preserve">• </w:t>
      </w:r>
      <w:r>
        <w:t>Le backend doit gérer filière.</w:t>
      </w:r>
    </w:p>
    <w:p>
      <w:pPr>
        <w:ind w:left="283" w:hanging="170"/>
      </w:pPr>
      <w:r>
        <w:rPr>
          <w:b/>
        </w:rPr>
        <w:t xml:space="preserve">• </w:t>
      </w:r>
      <w:r>
        <w:t>Le backend doit gérer programme.</w:t>
      </w:r>
    </w:p>
    <w:p>
      <w:pPr>
        <w:ind w:left="283" w:hanging="170"/>
      </w:pPr>
      <w:r>
        <w:rPr>
          <w:b/>
        </w:rPr>
        <w:t xml:space="preserve">• </w:t>
      </w:r>
      <w:r>
        <w:t>Le backend doit gérer parcours.</w:t>
      </w:r>
    </w:p>
    <w:p>
      <w:pPr>
        <w:ind w:left="283" w:hanging="170"/>
      </w:pPr>
      <w:r>
        <w:rPr>
          <w:b/>
        </w:rPr>
        <w:t xml:space="preserve">• </w:t>
      </w:r>
      <w:r>
        <w:t>Le backend doit gérer classe.</w:t>
      </w:r>
    </w:p>
    <w:p>
      <w:pPr>
        <w:ind w:left="283" w:hanging="170"/>
      </w:pPr>
      <w:r>
        <w:rPr>
          <w:b/>
        </w:rPr>
        <w:t xml:space="preserve">• </w:t>
      </w:r>
      <w:r>
        <w:t>Le backend doit gérer groupe.</w:t>
      </w:r>
    </w:p>
    <w:p>
      <w:pPr>
        <w:ind w:left="283" w:hanging="170"/>
      </w:pPr>
      <w:r>
        <w:rPr>
          <w:b/>
        </w:rPr>
        <w:t xml:space="preserve">• </w:t>
      </w:r>
      <w:r>
        <w:t>Le backend doit gérer salle.</w:t>
      </w:r>
    </w:p>
    <w:p>
      <w:pPr>
        <w:ind w:left="283" w:hanging="170"/>
      </w:pPr>
      <w:r>
        <w:rPr>
          <w:b/>
        </w:rPr>
        <w:t xml:space="preserve">• </w:t>
      </w:r>
      <w:r>
        <w:t>Le backend doit gérer matière.</w:t>
      </w:r>
    </w:p>
    <w:p>
      <w:pPr>
        <w:ind w:left="283" w:hanging="170"/>
      </w:pPr>
      <w:r>
        <w:rPr>
          <w:b/>
        </w:rPr>
        <w:t xml:space="preserve">• </w:t>
      </w:r>
      <w:r>
        <w:t>Le backend doit gérer unité d’enseignement.</w:t>
      </w:r>
    </w:p>
    <w:p>
      <w:pPr>
        <w:ind w:left="283" w:hanging="170"/>
      </w:pPr>
      <w:r>
        <w:rPr>
          <w:b/>
        </w:rPr>
        <w:t xml:space="preserve">• </w:t>
      </w:r>
      <w:r>
        <w:t>Le backend doit gérer module.</w:t>
      </w:r>
    </w:p>
    <w:p>
      <w:pPr>
        <w:ind w:left="283" w:hanging="170"/>
      </w:pPr>
      <w:r>
        <w:rPr>
          <w:b/>
        </w:rPr>
        <w:t xml:space="preserve">• </w:t>
      </w:r>
      <w:r>
        <w:t>Le backend doit gérer crédits.</w:t>
      </w:r>
    </w:p>
    <w:p>
      <w:pPr>
        <w:ind w:left="283" w:hanging="170"/>
      </w:pPr>
      <w:r>
        <w:rPr>
          <w:b/>
        </w:rPr>
        <w:t xml:space="preserve">• </w:t>
      </w:r>
      <w:r>
        <w:t>Le backend doit gérer coefficient.</w:t>
      </w:r>
    </w:p>
    <w:p>
      <w:pPr>
        <w:pStyle w:val="CustomHeading3"/>
      </w:pPr>
      <w:r>
        <w:t>Règles d’attention</w:t>
      </w:r>
    </w:p>
    <w:p>
      <w:pPr>
        <w:jc w:val="both"/>
      </w:pPr>
      <w:r>
        <w:t>Les validations métier, l’historisation, la sécurité d’accès, la pagination des listes, la recherche filtrée, les exports éventuels et les journaux d’audit doivent être prévus pour ce module. Toute action sensible doit pouvoir être tracée avec auteur, date, ancienne valeur, nouvelle valeur et contexte.</w:t>
      </w:r>
    </w:p>
    <w:p>
      <w:pPr>
        <w:pStyle w:val="CustomHeading2"/>
      </w:pPr>
      <w:r>
        <w:t>4.4 Admissions, inscriptions et dossiers</w:t>
      </w:r>
    </w:p>
    <w:p>
      <w:pPr>
        <w:jc w:val="both"/>
      </w:pPr>
      <w:r>
        <w:t>Le backend doit porter le cycle d’entrée dans l’école depuis la candidature jusqu’à l’inscription administrative et pédagogique.</w:t>
      </w:r>
    </w:p>
    <w:p>
      <w:pPr>
        <w:pStyle w:val="CustomHeading3"/>
      </w:pPr>
      <w:r>
        <w:t>Données et capacités attendues</w:t>
      </w:r>
    </w:p>
    <w:p>
      <w:pPr>
        <w:ind w:left="283" w:hanging="170"/>
      </w:pPr>
      <w:r>
        <w:rPr>
          <w:b/>
        </w:rPr>
        <w:t xml:space="preserve">• </w:t>
      </w:r>
      <w:r>
        <w:t>Le backend doit gérer candidature.</w:t>
      </w:r>
    </w:p>
    <w:p>
      <w:pPr>
        <w:ind w:left="283" w:hanging="170"/>
      </w:pPr>
      <w:r>
        <w:rPr>
          <w:b/>
        </w:rPr>
        <w:t xml:space="preserve">• </w:t>
      </w:r>
      <w:r>
        <w:t>Le backend doit gérer dossier d’admission.</w:t>
      </w:r>
    </w:p>
    <w:p>
      <w:pPr>
        <w:ind w:left="283" w:hanging="170"/>
      </w:pPr>
      <w:r>
        <w:rPr>
          <w:b/>
        </w:rPr>
        <w:t xml:space="preserve">• </w:t>
      </w:r>
      <w:r>
        <w:t>Le backend doit gérer pièces justificatives.</w:t>
      </w:r>
    </w:p>
    <w:p>
      <w:pPr>
        <w:ind w:left="283" w:hanging="170"/>
      </w:pPr>
      <w:r>
        <w:rPr>
          <w:b/>
        </w:rPr>
        <w:t xml:space="preserve">• </w:t>
      </w:r>
      <w:r>
        <w:t>Le backend doit gérer validation administrative.</w:t>
      </w:r>
    </w:p>
    <w:p>
      <w:pPr>
        <w:ind w:left="283" w:hanging="170"/>
      </w:pPr>
      <w:r>
        <w:rPr>
          <w:b/>
        </w:rPr>
        <w:t xml:space="preserve">• </w:t>
      </w:r>
      <w:r>
        <w:t>Le backend doit gérer validation pédagogique.</w:t>
      </w:r>
    </w:p>
    <w:p>
      <w:pPr>
        <w:ind w:left="283" w:hanging="170"/>
      </w:pPr>
      <w:r>
        <w:rPr>
          <w:b/>
        </w:rPr>
        <w:t xml:space="preserve">• </w:t>
      </w:r>
      <w:r>
        <w:t>Le backend doit gérer inscription.</w:t>
      </w:r>
    </w:p>
    <w:p>
      <w:pPr>
        <w:ind w:left="283" w:hanging="170"/>
      </w:pPr>
      <w:r>
        <w:rPr>
          <w:b/>
        </w:rPr>
        <w:t xml:space="preserve">• </w:t>
      </w:r>
      <w:r>
        <w:t>Le backend doit gérer réinscription.</w:t>
      </w:r>
    </w:p>
    <w:p>
      <w:pPr>
        <w:ind w:left="283" w:hanging="170"/>
      </w:pPr>
      <w:r>
        <w:rPr>
          <w:b/>
        </w:rPr>
        <w:t xml:space="preserve">• </w:t>
      </w:r>
      <w:r>
        <w:t>Le backend doit gérer affectation à une cohorte.</w:t>
      </w:r>
    </w:p>
    <w:p>
      <w:pPr>
        <w:ind w:left="283" w:hanging="170"/>
      </w:pPr>
      <w:r>
        <w:rPr>
          <w:b/>
        </w:rPr>
        <w:t xml:space="preserve">• </w:t>
      </w:r>
      <w:r>
        <w:t>Le backend doit gérer historique des statuts.</w:t>
      </w:r>
    </w:p>
    <w:p>
      <w:pPr>
        <w:ind w:left="283" w:hanging="170"/>
      </w:pPr>
      <w:r>
        <w:rPr>
          <w:b/>
        </w:rPr>
        <w:t xml:space="preserve">• </w:t>
      </w:r>
      <w:r>
        <w:t>Le backend doit gérer contrats et règlements.</w:t>
      </w:r>
    </w:p>
    <w:p>
      <w:pPr>
        <w:pStyle w:val="CustomHeading3"/>
      </w:pPr>
      <w:r>
        <w:t>Règles d’attention</w:t>
      </w:r>
    </w:p>
    <w:p>
      <w:pPr>
        <w:jc w:val="both"/>
      </w:pPr>
      <w:r>
        <w:t>Les validations métier, l’historisation, la sécurité d’accès, la pagination des listes, la recherche filtrée, les exports éventuels et les journaux d’audit doivent être prévus pour ce module. Toute action sensible doit pouvoir être tracée avec auteur, date, ancienne valeur, nouvelle valeur et contexte.</w:t>
      </w:r>
    </w:p>
    <w:p>
      <w:pPr>
        <w:pStyle w:val="CustomHeading2"/>
      </w:pPr>
      <w:r>
        <w:t>4.5 Classe, cohortes et communauté</w:t>
      </w:r>
    </w:p>
    <w:p>
      <w:pPr>
        <w:jc w:val="both"/>
      </w:pPr>
      <w:r>
        <w:t>Le guide de base prévoit la classe, la liste des étudiants et la liste des professeurs. Le backend doit étendre cette logique à des groupes dynamiques et communautés d’apprentissage.</w:t>
      </w:r>
    </w:p>
    <w:p>
      <w:pPr>
        <w:pStyle w:val="CustomHeading3"/>
      </w:pPr>
      <w:r>
        <w:t>Données et capacités attendues</w:t>
      </w:r>
    </w:p>
    <w:p>
      <w:pPr>
        <w:ind w:left="283" w:hanging="170"/>
      </w:pPr>
      <w:r>
        <w:rPr>
          <w:b/>
        </w:rPr>
        <w:t xml:space="preserve">• </w:t>
      </w:r>
      <w:r>
        <w:t>Le backend doit gérer fiche classe.</w:t>
      </w:r>
    </w:p>
    <w:p>
      <w:pPr>
        <w:ind w:left="283" w:hanging="170"/>
      </w:pPr>
      <w:r>
        <w:rPr>
          <w:b/>
        </w:rPr>
        <w:t xml:space="preserve">• </w:t>
      </w:r>
      <w:r>
        <w:t>Le backend doit gérer liste des étudiants.</w:t>
      </w:r>
    </w:p>
    <w:p>
      <w:pPr>
        <w:ind w:left="283" w:hanging="170"/>
      </w:pPr>
      <w:r>
        <w:rPr>
          <w:b/>
        </w:rPr>
        <w:t xml:space="preserve">• </w:t>
      </w:r>
      <w:r>
        <w:t>Le backend doit gérer liste des professeurs.</w:t>
      </w:r>
    </w:p>
    <w:p>
      <w:pPr>
        <w:ind w:left="283" w:hanging="170"/>
      </w:pPr>
      <w:r>
        <w:rPr>
          <w:b/>
        </w:rPr>
        <w:t xml:space="preserve">• </w:t>
      </w:r>
      <w:r>
        <w:t>Le backend doit gérer groupes projet.</w:t>
      </w:r>
    </w:p>
    <w:p>
      <w:pPr>
        <w:ind w:left="283" w:hanging="170"/>
      </w:pPr>
      <w:r>
        <w:rPr>
          <w:b/>
        </w:rPr>
        <w:t xml:space="preserve">• </w:t>
      </w:r>
      <w:r>
        <w:t>Le backend doit gérer groupes de travail.</w:t>
      </w:r>
    </w:p>
    <w:p>
      <w:pPr>
        <w:ind w:left="283" w:hanging="170"/>
      </w:pPr>
      <w:r>
        <w:rPr>
          <w:b/>
        </w:rPr>
        <w:t xml:space="preserve">• </w:t>
      </w:r>
      <w:r>
        <w:t>Le backend doit gérer cohortes d’entrée.</w:t>
      </w:r>
    </w:p>
    <w:p>
      <w:pPr>
        <w:ind w:left="283" w:hanging="170"/>
      </w:pPr>
      <w:r>
        <w:rPr>
          <w:b/>
        </w:rPr>
        <w:t xml:space="preserve">• </w:t>
      </w:r>
      <w:r>
        <w:t>Le backend doit gérer salons de discussion.</w:t>
      </w:r>
    </w:p>
    <w:p>
      <w:pPr>
        <w:ind w:left="283" w:hanging="170"/>
      </w:pPr>
      <w:r>
        <w:rPr>
          <w:b/>
        </w:rPr>
        <w:t xml:space="preserve">• </w:t>
      </w:r>
      <w:r>
        <w:t>Le backend doit gérer annonces de groupe.</w:t>
      </w:r>
    </w:p>
    <w:p>
      <w:pPr>
        <w:ind w:left="283" w:hanging="170"/>
      </w:pPr>
      <w:r>
        <w:rPr>
          <w:b/>
        </w:rPr>
        <w:t xml:space="preserve">• </w:t>
      </w:r>
      <w:r>
        <w:t>Le backend doit gérer présence par groupe.</w:t>
      </w:r>
    </w:p>
    <w:p>
      <w:pPr>
        <w:pStyle w:val="CustomHeading3"/>
      </w:pPr>
      <w:r>
        <w:t>Règles d’attention</w:t>
      </w:r>
    </w:p>
    <w:p>
      <w:pPr>
        <w:jc w:val="both"/>
      </w:pPr>
      <w:r>
        <w:t>Les validations métier, l’historisation, la sécurité d’accès, la pagination des listes, la recherche filtrée, les exports éventuels et les journaux d’audit doivent être prévus pour ce module. Toute action sensible doit pouvoir être tracée avec auteur, date, ancienne valeur, nouvelle valeur et contexte.</w:t>
      </w:r>
    </w:p>
    <w:p>
      <w:pPr>
        <w:pStyle w:val="CustomHeading2"/>
      </w:pPr>
      <w:r>
        <w:t>4.6 Catalogue de cours et contenus pédagogiques</w:t>
      </w:r>
    </w:p>
    <w:p>
      <w:pPr>
        <w:jc w:val="both"/>
      </w:pPr>
      <w:r>
        <w:t>Le système doit gérer les cours comme des objets pédagogiques complets, structurés et réutilisables.</w:t>
      </w:r>
    </w:p>
    <w:p>
      <w:pPr>
        <w:pStyle w:val="CustomHeading3"/>
      </w:pPr>
      <w:r>
        <w:t>Données et capacités attendues</w:t>
      </w:r>
    </w:p>
    <w:p>
      <w:pPr>
        <w:ind w:left="283" w:hanging="170"/>
      </w:pPr>
      <w:r>
        <w:rPr>
          <w:b/>
        </w:rPr>
        <w:t xml:space="preserve">• </w:t>
      </w:r>
      <w:r>
        <w:t>Le backend doit gérer cours.</w:t>
      </w:r>
    </w:p>
    <w:p>
      <w:pPr>
        <w:ind w:left="283" w:hanging="170"/>
      </w:pPr>
      <w:r>
        <w:rPr>
          <w:b/>
        </w:rPr>
        <w:t xml:space="preserve">• </w:t>
      </w:r>
      <w:r>
        <w:t>Le backend doit gérer fiches de cours.</w:t>
      </w:r>
    </w:p>
    <w:p>
      <w:pPr>
        <w:ind w:left="283" w:hanging="170"/>
      </w:pPr>
      <w:r>
        <w:rPr>
          <w:b/>
        </w:rPr>
        <w:t xml:space="preserve">• </w:t>
      </w:r>
      <w:r>
        <w:t>Le backend doit gérer objectifs.</w:t>
      </w:r>
    </w:p>
    <w:p>
      <w:pPr>
        <w:ind w:left="283" w:hanging="170"/>
      </w:pPr>
      <w:r>
        <w:rPr>
          <w:b/>
        </w:rPr>
        <w:t xml:space="preserve">• </w:t>
      </w:r>
      <w:r>
        <w:t>Le backend doit gérer prérequis.</w:t>
      </w:r>
    </w:p>
    <w:p>
      <w:pPr>
        <w:ind w:left="283" w:hanging="170"/>
      </w:pPr>
      <w:r>
        <w:rPr>
          <w:b/>
        </w:rPr>
        <w:t xml:space="preserve">• </w:t>
      </w:r>
      <w:r>
        <w:t>Le backend doit gérer syllabus.</w:t>
      </w:r>
    </w:p>
    <w:p>
      <w:pPr>
        <w:ind w:left="283" w:hanging="170"/>
      </w:pPr>
      <w:r>
        <w:rPr>
          <w:b/>
        </w:rPr>
        <w:t xml:space="preserve">• </w:t>
      </w:r>
      <w:r>
        <w:t>Le backend doit gérer chapitres.</w:t>
      </w:r>
    </w:p>
    <w:p>
      <w:pPr>
        <w:ind w:left="283" w:hanging="170"/>
      </w:pPr>
      <w:r>
        <w:rPr>
          <w:b/>
        </w:rPr>
        <w:t xml:space="preserve">• </w:t>
      </w:r>
      <w:r>
        <w:t>Le backend doit gérer leçons.</w:t>
      </w:r>
    </w:p>
    <w:p>
      <w:pPr>
        <w:ind w:left="283" w:hanging="170"/>
      </w:pPr>
      <w:r>
        <w:rPr>
          <w:b/>
        </w:rPr>
        <w:t xml:space="preserve">• </w:t>
      </w:r>
      <w:r>
        <w:t>Le backend doit gérer séances.</w:t>
      </w:r>
    </w:p>
    <w:p>
      <w:pPr>
        <w:ind w:left="283" w:hanging="170"/>
      </w:pPr>
      <w:r>
        <w:rPr>
          <w:b/>
        </w:rPr>
        <w:t xml:space="preserve">• </w:t>
      </w:r>
      <w:r>
        <w:t>Le backend doit gérer ressources jointes.</w:t>
      </w:r>
    </w:p>
    <w:p>
      <w:pPr>
        <w:ind w:left="283" w:hanging="170"/>
      </w:pPr>
      <w:r>
        <w:rPr>
          <w:b/>
        </w:rPr>
        <w:t xml:space="preserve">• </w:t>
      </w:r>
      <w:r>
        <w:t>Le backend doit gérer liens externes.</w:t>
      </w:r>
    </w:p>
    <w:p>
      <w:pPr>
        <w:ind w:left="283" w:hanging="170"/>
      </w:pPr>
      <w:r>
        <w:rPr>
          <w:b/>
        </w:rPr>
        <w:t xml:space="preserve">• </w:t>
      </w:r>
      <w:r>
        <w:t>Le backend doit gérer vidéos.</w:t>
      </w:r>
    </w:p>
    <w:p>
      <w:pPr>
        <w:ind w:left="283" w:hanging="170"/>
      </w:pPr>
      <w:r>
        <w:rPr>
          <w:b/>
        </w:rPr>
        <w:t xml:space="preserve">• </w:t>
      </w:r>
      <w:r>
        <w:t>Le backend doit gérer documents téléchargeables.</w:t>
      </w:r>
    </w:p>
    <w:p>
      <w:pPr>
        <w:ind w:left="283" w:hanging="170"/>
      </w:pPr>
      <w:r>
        <w:rPr>
          <w:b/>
        </w:rPr>
        <w:t xml:space="preserve">• </w:t>
      </w:r>
      <w:r>
        <w:t>Le backend doit gérer versionnement des contenus.</w:t>
      </w:r>
    </w:p>
    <w:p>
      <w:pPr>
        <w:ind w:left="283" w:hanging="170"/>
      </w:pPr>
      <w:r>
        <w:rPr>
          <w:b/>
        </w:rPr>
        <w:t xml:space="preserve">• </w:t>
      </w:r>
      <w:r>
        <w:t>Le backend doit gérer publication / dépublication.</w:t>
      </w:r>
    </w:p>
    <w:p>
      <w:pPr>
        <w:pStyle w:val="CustomHeading3"/>
      </w:pPr>
      <w:r>
        <w:t>Règles d’attention</w:t>
      </w:r>
    </w:p>
    <w:p>
      <w:pPr>
        <w:jc w:val="both"/>
      </w:pPr>
      <w:r>
        <w:t>Les validations métier, l’historisation, la sécurité d’accès, la pagination des listes, la recherche filtrée, les exports éventuels et les journaux d’audit doivent être prévus pour ce module. Toute action sensible doit pouvoir être tracée avec auteur, date, ancienne valeur, nouvelle valeur et contexte.</w:t>
      </w:r>
    </w:p>
    <w:p>
      <w:pPr>
        <w:pStyle w:val="CustomHeading2"/>
      </w:pPr>
      <w:r>
        <w:t>4.7 Planning, agenda et sessions</w:t>
      </w:r>
    </w:p>
    <w:p>
      <w:pPr>
        <w:jc w:val="both"/>
      </w:pPr>
      <w:r>
        <w:t>Le backend doit orchestrer le temps académique : cours, examens, évaluations, classes virtuelles, mentorats, soutenances et événements.</w:t>
      </w:r>
    </w:p>
    <w:p>
      <w:pPr>
        <w:pStyle w:val="CustomHeading3"/>
      </w:pPr>
      <w:r>
        <w:t>Données et capacités attendues</w:t>
      </w:r>
    </w:p>
    <w:p>
      <w:pPr>
        <w:ind w:left="283" w:hanging="170"/>
      </w:pPr>
      <w:r>
        <w:rPr>
          <w:b/>
        </w:rPr>
        <w:t xml:space="preserve">• </w:t>
      </w:r>
      <w:r>
        <w:t>Le backend doit gérer emploi du temps.</w:t>
      </w:r>
    </w:p>
    <w:p>
      <w:pPr>
        <w:ind w:left="283" w:hanging="170"/>
      </w:pPr>
      <w:r>
        <w:rPr>
          <w:b/>
        </w:rPr>
        <w:t xml:space="preserve">• </w:t>
      </w:r>
      <w:r>
        <w:t>Le backend doit gérer recherche par dates.</w:t>
      </w:r>
    </w:p>
    <w:p>
      <w:pPr>
        <w:ind w:left="283" w:hanging="170"/>
      </w:pPr>
      <w:r>
        <w:rPr>
          <w:b/>
        </w:rPr>
        <w:t xml:space="preserve">• </w:t>
      </w:r>
      <w:r>
        <w:t>Le backend doit gérer recherche par classe.</w:t>
      </w:r>
    </w:p>
    <w:p>
      <w:pPr>
        <w:ind w:left="283" w:hanging="170"/>
      </w:pPr>
      <w:r>
        <w:rPr>
          <w:b/>
        </w:rPr>
        <w:t xml:space="preserve">• </w:t>
      </w:r>
      <w:r>
        <w:t>Le backend doit gérer créneaux.</w:t>
      </w:r>
    </w:p>
    <w:p>
      <w:pPr>
        <w:ind w:left="283" w:hanging="170"/>
      </w:pPr>
      <w:r>
        <w:rPr>
          <w:b/>
        </w:rPr>
        <w:t xml:space="preserve">• </w:t>
      </w:r>
      <w:r>
        <w:t>Le backend doit gérer récurrence.</w:t>
      </w:r>
    </w:p>
    <w:p>
      <w:pPr>
        <w:ind w:left="283" w:hanging="170"/>
      </w:pPr>
      <w:r>
        <w:rPr>
          <w:b/>
        </w:rPr>
        <w:t xml:space="preserve">• </w:t>
      </w:r>
      <w:r>
        <w:t>Le backend doit gérer annulation.</w:t>
      </w:r>
    </w:p>
    <w:p>
      <w:pPr>
        <w:ind w:left="283" w:hanging="170"/>
      </w:pPr>
      <w:r>
        <w:rPr>
          <w:b/>
        </w:rPr>
        <w:t xml:space="preserve">• </w:t>
      </w:r>
      <w:r>
        <w:t>Le backend doit gérer report.</w:t>
      </w:r>
    </w:p>
    <w:p>
      <w:pPr>
        <w:ind w:left="283" w:hanging="170"/>
      </w:pPr>
      <w:r>
        <w:rPr>
          <w:b/>
        </w:rPr>
        <w:t xml:space="preserve">• </w:t>
      </w:r>
      <w:r>
        <w:t>Le backend doit gérer rappels.</w:t>
      </w:r>
    </w:p>
    <w:p>
      <w:pPr>
        <w:ind w:left="283" w:hanging="170"/>
      </w:pPr>
      <w:r>
        <w:rPr>
          <w:b/>
        </w:rPr>
        <w:t xml:space="preserve">• </w:t>
      </w:r>
      <w:r>
        <w:t>Le backend doit gérer liens visioconférence.</w:t>
      </w:r>
    </w:p>
    <w:p>
      <w:pPr>
        <w:ind w:left="283" w:hanging="170"/>
      </w:pPr>
      <w:r>
        <w:rPr>
          <w:b/>
        </w:rPr>
        <w:t xml:space="preserve">• </w:t>
      </w:r>
      <w:r>
        <w:t>Le backend doit gérer enregistrements.</w:t>
      </w:r>
    </w:p>
    <w:p>
      <w:pPr>
        <w:ind w:left="283" w:hanging="170"/>
      </w:pPr>
      <w:r>
        <w:rPr>
          <w:b/>
        </w:rPr>
        <w:t xml:space="preserve">• </w:t>
      </w:r>
      <w:r>
        <w:t>Le backend doit gérer disponibilités mentor/enseignant.</w:t>
      </w:r>
    </w:p>
    <w:p>
      <w:pPr>
        <w:ind w:left="283" w:hanging="170"/>
      </w:pPr>
      <w:r>
        <w:rPr>
          <w:b/>
        </w:rPr>
        <w:t xml:space="preserve">• </w:t>
      </w:r>
      <w:r>
        <w:t>Le backend doit gérer gestion fuseaux horaires.</w:t>
      </w:r>
    </w:p>
    <w:p>
      <w:pPr>
        <w:pStyle w:val="CustomHeading3"/>
      </w:pPr>
      <w:r>
        <w:t>Règles d’attention</w:t>
      </w:r>
    </w:p>
    <w:p>
      <w:pPr>
        <w:jc w:val="both"/>
      </w:pPr>
      <w:r>
        <w:t>Les validations métier, l’historisation, la sécurité d’accès, la pagination des listes, la recherche filtrée, les exports éventuels et les journaux d’audit doivent être prévus pour ce module. Toute action sensible doit pouvoir être tracée avec auteur, date, ancienne valeur, nouvelle valeur et contexte.</w:t>
      </w:r>
    </w:p>
    <w:p>
      <w:pPr>
        <w:pStyle w:val="CustomHeading2"/>
      </w:pPr>
      <w:r>
        <w:t>4.8 Evaluations continues</w:t>
      </w:r>
    </w:p>
    <w:p>
      <w:pPr>
        <w:jc w:val="both"/>
      </w:pPr>
      <w:r>
        <w:t>Le module doit couvrir la définition des évaluations, leur déroulé, la collecte des notes, la publication des résultats et l’historique des corrections.</w:t>
      </w:r>
    </w:p>
    <w:p>
      <w:pPr>
        <w:pStyle w:val="CustomHeading3"/>
      </w:pPr>
      <w:r>
        <w:t>Données et capacités attendues</w:t>
      </w:r>
    </w:p>
    <w:p>
      <w:pPr>
        <w:ind w:left="283" w:hanging="170"/>
      </w:pPr>
      <w:r>
        <w:rPr>
          <w:b/>
        </w:rPr>
        <w:t xml:space="preserve">• </w:t>
      </w:r>
      <w:r>
        <w:t>Le backend doit gérer liste des évaluations.</w:t>
      </w:r>
    </w:p>
    <w:p>
      <w:pPr>
        <w:ind w:left="283" w:hanging="170"/>
      </w:pPr>
      <w:r>
        <w:rPr>
          <w:b/>
        </w:rPr>
        <w:t xml:space="preserve">• </w:t>
      </w:r>
      <w:r>
        <w:t>Le backend doit gérer fiche évaluation.</w:t>
      </w:r>
    </w:p>
    <w:p>
      <w:pPr>
        <w:ind w:left="283" w:hanging="170"/>
      </w:pPr>
      <w:r>
        <w:rPr>
          <w:b/>
        </w:rPr>
        <w:t xml:space="preserve">• </w:t>
      </w:r>
      <w:r>
        <w:t>Le backend doit gérer type d’évaluation.</w:t>
      </w:r>
    </w:p>
    <w:p>
      <w:pPr>
        <w:ind w:left="283" w:hanging="170"/>
      </w:pPr>
      <w:r>
        <w:rPr>
          <w:b/>
        </w:rPr>
        <w:t xml:space="preserve">• </w:t>
      </w:r>
      <w:r>
        <w:t>Le backend doit gérer barème.</w:t>
      </w:r>
    </w:p>
    <w:p>
      <w:pPr>
        <w:ind w:left="283" w:hanging="170"/>
      </w:pPr>
      <w:r>
        <w:rPr>
          <w:b/>
        </w:rPr>
        <w:t xml:space="preserve">• </w:t>
      </w:r>
      <w:r>
        <w:t>Le backend doit gérer coefficient.</w:t>
      </w:r>
    </w:p>
    <w:p>
      <w:pPr>
        <w:ind w:left="283" w:hanging="170"/>
      </w:pPr>
      <w:r>
        <w:rPr>
          <w:b/>
        </w:rPr>
        <w:t xml:space="preserve">• </w:t>
      </w:r>
      <w:r>
        <w:t>Le backend doit gérer rubric d’évaluation.</w:t>
      </w:r>
    </w:p>
    <w:p>
      <w:pPr>
        <w:ind w:left="283" w:hanging="170"/>
      </w:pPr>
      <w:r>
        <w:rPr>
          <w:b/>
        </w:rPr>
        <w:t xml:space="preserve">• </w:t>
      </w:r>
      <w:r>
        <w:t>Le backend doit gérer gestion des notes.</w:t>
      </w:r>
    </w:p>
    <w:p>
      <w:pPr>
        <w:ind w:left="283" w:hanging="170"/>
      </w:pPr>
      <w:r>
        <w:rPr>
          <w:b/>
        </w:rPr>
        <w:t xml:space="preserve">• </w:t>
      </w:r>
      <w:r>
        <w:t>Le backend doit gérer commentaires enseignants.</w:t>
      </w:r>
    </w:p>
    <w:p>
      <w:pPr>
        <w:ind w:left="283" w:hanging="170"/>
      </w:pPr>
      <w:r>
        <w:rPr>
          <w:b/>
        </w:rPr>
        <w:t xml:space="preserve">• </w:t>
      </w:r>
      <w:r>
        <w:t>Le backend doit gérer publication différée.</w:t>
      </w:r>
    </w:p>
    <w:p>
      <w:pPr>
        <w:ind w:left="283" w:hanging="170"/>
      </w:pPr>
      <w:r>
        <w:rPr>
          <w:b/>
        </w:rPr>
        <w:t xml:space="preserve">• </w:t>
      </w:r>
      <w:r>
        <w:t>Le backend doit gérer rattrapage.</w:t>
      </w:r>
    </w:p>
    <w:p>
      <w:pPr>
        <w:ind w:left="283" w:hanging="170"/>
      </w:pPr>
      <w:r>
        <w:rPr>
          <w:b/>
        </w:rPr>
        <w:t xml:space="preserve">• </w:t>
      </w:r>
      <w:r>
        <w:t>Le backend doit gérer statuts brouillon/validé/publié.</w:t>
      </w:r>
    </w:p>
    <w:p>
      <w:pPr>
        <w:pStyle w:val="CustomHeading3"/>
      </w:pPr>
      <w:r>
        <w:t>Règles d’attention</w:t>
      </w:r>
    </w:p>
    <w:p>
      <w:pPr>
        <w:jc w:val="both"/>
      </w:pPr>
      <w:r>
        <w:t>Les validations métier, l’historisation, la sécurité d’accès, la pagination des listes, la recherche filtrée, les exports éventuels et les journaux d’audit doivent être prévus pour ce module. Toute action sensible doit pouvoir être tracée avec auteur, date, ancienne valeur, nouvelle valeur et contexte.</w:t>
      </w:r>
    </w:p>
    <w:p>
      <w:pPr>
        <w:pStyle w:val="CustomHeading2"/>
      </w:pPr>
      <w:r>
        <w:t>4.9 Examens et sessions officielles</w:t>
      </w:r>
    </w:p>
    <w:p>
      <w:pPr>
        <w:jc w:val="both"/>
      </w:pPr>
      <w:r>
        <w:t>Le backend doit gérer les examens, leurs programmes, leurs convocations et leurs résultats dans un cadre contrôlé.</w:t>
      </w:r>
    </w:p>
    <w:p>
      <w:pPr>
        <w:pStyle w:val="CustomHeading3"/>
      </w:pPr>
      <w:r>
        <w:t>Données et capacités attendues</w:t>
      </w:r>
    </w:p>
    <w:p>
      <w:pPr>
        <w:ind w:left="283" w:hanging="170"/>
      </w:pPr>
      <w:r>
        <w:rPr>
          <w:b/>
        </w:rPr>
        <w:t xml:space="preserve">• </w:t>
      </w:r>
      <w:r>
        <w:t>Le backend doit gérer session d’examen.</w:t>
      </w:r>
    </w:p>
    <w:p>
      <w:pPr>
        <w:ind w:left="283" w:hanging="170"/>
      </w:pPr>
      <w:r>
        <w:rPr>
          <w:b/>
        </w:rPr>
        <w:t xml:space="preserve">• </w:t>
      </w:r>
      <w:r>
        <w:t>Le backend doit gérer calendrier.</w:t>
      </w:r>
    </w:p>
    <w:p>
      <w:pPr>
        <w:ind w:left="283" w:hanging="170"/>
      </w:pPr>
      <w:r>
        <w:rPr>
          <w:b/>
        </w:rPr>
        <w:t xml:space="preserve">• </w:t>
      </w:r>
      <w:r>
        <w:t>Le backend doit gérer salles.</w:t>
      </w:r>
    </w:p>
    <w:p>
      <w:pPr>
        <w:ind w:left="283" w:hanging="170"/>
      </w:pPr>
      <w:r>
        <w:rPr>
          <w:b/>
        </w:rPr>
        <w:t xml:space="preserve">• </w:t>
      </w:r>
      <w:r>
        <w:t>Le backend doit gérer surveillance.</w:t>
      </w:r>
    </w:p>
    <w:p>
      <w:pPr>
        <w:ind w:left="283" w:hanging="170"/>
      </w:pPr>
      <w:r>
        <w:rPr>
          <w:b/>
        </w:rPr>
        <w:t xml:space="preserve">• </w:t>
      </w:r>
      <w:r>
        <w:t>Le backend doit gérer convocations.</w:t>
      </w:r>
    </w:p>
    <w:p>
      <w:pPr>
        <w:ind w:left="283" w:hanging="170"/>
      </w:pPr>
      <w:r>
        <w:rPr>
          <w:b/>
        </w:rPr>
        <w:t xml:space="preserve">• </w:t>
      </w:r>
      <w:r>
        <w:t>Le backend doit gérer aménagements.</w:t>
      </w:r>
    </w:p>
    <w:p>
      <w:pPr>
        <w:ind w:left="283" w:hanging="170"/>
      </w:pPr>
      <w:r>
        <w:rPr>
          <w:b/>
        </w:rPr>
        <w:t xml:space="preserve">• </w:t>
      </w:r>
      <w:r>
        <w:t>Le backend doit gérer résultats.</w:t>
      </w:r>
    </w:p>
    <w:p>
      <w:pPr>
        <w:ind w:left="283" w:hanging="170"/>
      </w:pPr>
      <w:r>
        <w:rPr>
          <w:b/>
        </w:rPr>
        <w:t xml:space="preserve">• </w:t>
      </w:r>
      <w:r>
        <w:t>Le backend doit gérer jury.</w:t>
      </w:r>
    </w:p>
    <w:p>
      <w:pPr>
        <w:ind w:left="283" w:hanging="170"/>
      </w:pPr>
      <w:r>
        <w:rPr>
          <w:b/>
        </w:rPr>
        <w:t xml:space="preserve">• </w:t>
      </w:r>
      <w:r>
        <w:t>Le backend doit gérer délibération.</w:t>
      </w:r>
    </w:p>
    <w:p>
      <w:pPr>
        <w:ind w:left="283" w:hanging="170"/>
      </w:pPr>
      <w:r>
        <w:rPr>
          <w:b/>
        </w:rPr>
        <w:t xml:space="preserve">• </w:t>
      </w:r>
      <w:r>
        <w:t>Le backend doit gérer validation.</w:t>
      </w:r>
    </w:p>
    <w:p>
      <w:pPr>
        <w:ind w:left="283" w:hanging="170"/>
      </w:pPr>
      <w:r>
        <w:rPr>
          <w:b/>
        </w:rPr>
        <w:t xml:space="preserve">• </w:t>
      </w:r>
      <w:r>
        <w:t>Le backend doit gérer procès-verbal.</w:t>
      </w:r>
    </w:p>
    <w:p>
      <w:pPr>
        <w:ind w:left="283" w:hanging="170"/>
      </w:pPr>
      <w:r>
        <w:rPr>
          <w:b/>
        </w:rPr>
        <w:t xml:space="preserve">• </w:t>
      </w:r>
      <w:r>
        <w:t>Le backend doit gérer rattrapages.</w:t>
      </w:r>
    </w:p>
    <w:p>
      <w:pPr>
        <w:pStyle w:val="CustomHeading3"/>
      </w:pPr>
      <w:r>
        <w:t>Règles d’attention</w:t>
      </w:r>
    </w:p>
    <w:p>
      <w:pPr>
        <w:jc w:val="both"/>
      </w:pPr>
      <w:r>
        <w:t>Les validations métier, l’historisation, la sécurité d’accès, la pagination des listes, la recherche filtrée, les exports éventuels et les journaux d’audit doivent être prévus pour ce module. Toute action sensible doit pouvoir être tracée avec auteur, date, ancienne valeur, nouvelle valeur et contexte.</w:t>
      </w:r>
    </w:p>
    <w:p>
      <w:pPr>
        <w:pStyle w:val="CustomHeading2"/>
      </w:pPr>
      <w:r>
        <w:t>4.10 Devoirs, remises et projets</w:t>
      </w:r>
    </w:p>
    <w:p>
      <w:pPr>
        <w:jc w:val="both"/>
      </w:pPr>
      <w:r>
        <w:t>Pour une école en ligne, il faut aller au-delà de la simple note et permettre la soumission de livrables.</w:t>
      </w:r>
    </w:p>
    <w:p>
      <w:pPr>
        <w:pStyle w:val="CustomHeading3"/>
      </w:pPr>
      <w:r>
        <w:t>Données et capacités attendues</w:t>
      </w:r>
    </w:p>
    <w:p>
      <w:pPr>
        <w:ind w:left="283" w:hanging="170"/>
      </w:pPr>
      <w:r>
        <w:rPr>
          <w:b/>
        </w:rPr>
        <w:t xml:space="preserve">• </w:t>
      </w:r>
      <w:r>
        <w:t>Le backend doit gérer devoir.</w:t>
      </w:r>
    </w:p>
    <w:p>
      <w:pPr>
        <w:ind w:left="283" w:hanging="170"/>
      </w:pPr>
      <w:r>
        <w:rPr>
          <w:b/>
        </w:rPr>
        <w:t xml:space="preserve">• </w:t>
      </w:r>
      <w:r>
        <w:t>Le backend doit gérer brief.</w:t>
      </w:r>
    </w:p>
    <w:p>
      <w:pPr>
        <w:ind w:left="283" w:hanging="170"/>
      </w:pPr>
      <w:r>
        <w:rPr>
          <w:b/>
        </w:rPr>
        <w:t xml:space="preserve">• </w:t>
      </w:r>
      <w:r>
        <w:t>Le backend doit gérer date limite.</w:t>
      </w:r>
    </w:p>
    <w:p>
      <w:pPr>
        <w:ind w:left="283" w:hanging="170"/>
      </w:pPr>
      <w:r>
        <w:rPr>
          <w:b/>
        </w:rPr>
        <w:t xml:space="preserve">• </w:t>
      </w:r>
      <w:r>
        <w:t>Le backend doit gérer soumission fichier.</w:t>
      </w:r>
    </w:p>
    <w:p>
      <w:pPr>
        <w:ind w:left="283" w:hanging="170"/>
      </w:pPr>
      <w:r>
        <w:rPr>
          <w:b/>
        </w:rPr>
        <w:t xml:space="preserve">• </w:t>
      </w:r>
      <w:r>
        <w:t>Le backend doit gérer soumission lien.</w:t>
      </w:r>
    </w:p>
    <w:p>
      <w:pPr>
        <w:ind w:left="283" w:hanging="170"/>
      </w:pPr>
      <w:r>
        <w:rPr>
          <w:b/>
        </w:rPr>
        <w:t xml:space="preserve">• </w:t>
      </w:r>
      <w:r>
        <w:t>Le backend doit gérer soumission texte.</w:t>
      </w:r>
    </w:p>
    <w:p>
      <w:pPr>
        <w:ind w:left="283" w:hanging="170"/>
      </w:pPr>
      <w:r>
        <w:rPr>
          <w:b/>
        </w:rPr>
        <w:t xml:space="preserve">• </w:t>
      </w:r>
      <w:r>
        <w:t>Le backend doit gérer versions multiples.</w:t>
      </w:r>
    </w:p>
    <w:p>
      <w:pPr>
        <w:ind w:left="283" w:hanging="170"/>
      </w:pPr>
      <w:r>
        <w:rPr>
          <w:b/>
        </w:rPr>
        <w:t xml:space="preserve">• </w:t>
      </w:r>
      <w:r>
        <w:t>Le backend doit gérer retard.</w:t>
      </w:r>
    </w:p>
    <w:p>
      <w:pPr>
        <w:ind w:left="283" w:hanging="170"/>
      </w:pPr>
      <w:r>
        <w:rPr>
          <w:b/>
        </w:rPr>
        <w:t xml:space="preserve">• </w:t>
      </w:r>
      <w:r>
        <w:t>Le backend doit gérer commentaires.</w:t>
      </w:r>
    </w:p>
    <w:p>
      <w:pPr>
        <w:ind w:left="283" w:hanging="170"/>
      </w:pPr>
      <w:r>
        <w:rPr>
          <w:b/>
        </w:rPr>
        <w:t xml:space="preserve">• </w:t>
      </w:r>
      <w:r>
        <w:t>Le backend doit gérer annotation.</w:t>
      </w:r>
    </w:p>
    <w:p>
      <w:pPr>
        <w:ind w:left="283" w:hanging="170"/>
      </w:pPr>
      <w:r>
        <w:rPr>
          <w:b/>
        </w:rPr>
        <w:t xml:space="preserve">• </w:t>
      </w:r>
      <w:r>
        <w:t>Le backend doit gérer plagiat optionnel.</w:t>
      </w:r>
    </w:p>
    <w:p>
      <w:pPr>
        <w:ind w:left="283" w:hanging="170"/>
      </w:pPr>
      <w:r>
        <w:rPr>
          <w:b/>
        </w:rPr>
        <w:t xml:space="preserve">• </w:t>
      </w:r>
      <w:r>
        <w:t>Le backend doit gérer grille d’évaluation.</w:t>
      </w:r>
    </w:p>
    <w:p>
      <w:pPr>
        <w:ind w:left="283" w:hanging="170"/>
      </w:pPr>
      <w:r>
        <w:rPr>
          <w:b/>
        </w:rPr>
        <w:t xml:space="preserve">• </w:t>
      </w:r>
      <w:r>
        <w:t>Le backend doit gérer retour détaillé.</w:t>
      </w:r>
    </w:p>
    <w:p>
      <w:pPr>
        <w:ind w:left="283" w:hanging="170"/>
      </w:pPr>
      <w:r>
        <w:rPr>
          <w:b/>
        </w:rPr>
        <w:t xml:space="preserve">• </w:t>
      </w:r>
      <w:r>
        <w:t>Le backend doit gérer statut rendu / non rendu.</w:t>
      </w:r>
    </w:p>
    <w:p>
      <w:pPr>
        <w:pStyle w:val="CustomHeading3"/>
      </w:pPr>
      <w:r>
        <w:t>Règles d’attention</w:t>
      </w:r>
    </w:p>
    <w:p>
      <w:pPr>
        <w:jc w:val="both"/>
      </w:pPr>
      <w:r>
        <w:t>Les validations métier, l’historisation, la sécurité d’accès, la pagination des listes, la recherche filtrée, les exports éventuels et les journaux d’audit doivent être prévus pour ce module. Toute action sensible doit pouvoir être tracée avec auteur, date, ancienne valeur, nouvelle valeur et contexte.</w:t>
      </w:r>
    </w:p>
    <w:p>
      <w:pPr>
        <w:pStyle w:val="CustomHeading2"/>
      </w:pPr>
      <w:r>
        <w:t>4.11 Quiz, tests et autoévaluation</w:t>
      </w:r>
    </w:p>
    <w:p>
      <w:pPr>
        <w:jc w:val="both"/>
      </w:pPr>
      <w:r>
        <w:t>Le backend doit gérer des activités rapides d’apprentissage ou de validation.</w:t>
      </w:r>
    </w:p>
    <w:p>
      <w:pPr>
        <w:pStyle w:val="CustomHeading3"/>
      </w:pPr>
      <w:r>
        <w:t>Données et capacités attendues</w:t>
      </w:r>
    </w:p>
    <w:p>
      <w:pPr>
        <w:ind w:left="283" w:hanging="170"/>
      </w:pPr>
      <w:r>
        <w:rPr>
          <w:b/>
        </w:rPr>
        <w:t xml:space="preserve">• </w:t>
      </w:r>
      <w:r>
        <w:t>Le backend doit gérer questions.</w:t>
      </w:r>
    </w:p>
    <w:p>
      <w:pPr>
        <w:ind w:left="283" w:hanging="170"/>
      </w:pPr>
      <w:r>
        <w:rPr>
          <w:b/>
        </w:rPr>
        <w:t xml:space="preserve">• </w:t>
      </w:r>
      <w:r>
        <w:t>Le backend doit gérer QCM.</w:t>
      </w:r>
    </w:p>
    <w:p>
      <w:pPr>
        <w:ind w:left="283" w:hanging="170"/>
      </w:pPr>
      <w:r>
        <w:rPr>
          <w:b/>
        </w:rPr>
        <w:t xml:space="preserve">• </w:t>
      </w:r>
      <w:r>
        <w:t>Le backend doit gérer vrai/faux.</w:t>
      </w:r>
    </w:p>
    <w:p>
      <w:pPr>
        <w:ind w:left="283" w:hanging="170"/>
      </w:pPr>
      <w:r>
        <w:rPr>
          <w:b/>
        </w:rPr>
        <w:t xml:space="preserve">• </w:t>
      </w:r>
      <w:r>
        <w:t>Le backend doit gérer réponses ouvertes.</w:t>
      </w:r>
    </w:p>
    <w:p>
      <w:pPr>
        <w:ind w:left="283" w:hanging="170"/>
      </w:pPr>
      <w:r>
        <w:rPr>
          <w:b/>
        </w:rPr>
        <w:t xml:space="preserve">• </w:t>
      </w:r>
      <w:r>
        <w:t>Le backend doit gérer banques de questions.</w:t>
      </w:r>
    </w:p>
    <w:p>
      <w:pPr>
        <w:ind w:left="283" w:hanging="170"/>
      </w:pPr>
      <w:r>
        <w:rPr>
          <w:b/>
        </w:rPr>
        <w:t xml:space="preserve">• </w:t>
      </w:r>
      <w:r>
        <w:t>Le backend doit gérer tentatives.</w:t>
      </w:r>
    </w:p>
    <w:p>
      <w:pPr>
        <w:ind w:left="283" w:hanging="170"/>
      </w:pPr>
      <w:r>
        <w:rPr>
          <w:b/>
        </w:rPr>
        <w:t xml:space="preserve">• </w:t>
      </w:r>
      <w:r>
        <w:t>Le backend doit gérer minutage.</w:t>
      </w:r>
    </w:p>
    <w:p>
      <w:pPr>
        <w:ind w:left="283" w:hanging="170"/>
      </w:pPr>
      <w:r>
        <w:rPr>
          <w:b/>
        </w:rPr>
        <w:t xml:space="preserve">• </w:t>
      </w:r>
      <w:r>
        <w:t>Le backend doit gérer score automatique.</w:t>
      </w:r>
    </w:p>
    <w:p>
      <w:pPr>
        <w:ind w:left="283" w:hanging="170"/>
      </w:pPr>
      <w:r>
        <w:rPr>
          <w:b/>
        </w:rPr>
        <w:t xml:space="preserve">• </w:t>
      </w:r>
      <w:r>
        <w:t>Le backend doit gérer correction différée.</w:t>
      </w:r>
    </w:p>
    <w:p>
      <w:pPr>
        <w:ind w:left="283" w:hanging="170"/>
      </w:pPr>
      <w:r>
        <w:rPr>
          <w:b/>
        </w:rPr>
        <w:t xml:space="preserve">• </w:t>
      </w:r>
      <w:r>
        <w:t>Le backend doit gérer feedback pédagogique.</w:t>
      </w:r>
    </w:p>
    <w:p>
      <w:pPr>
        <w:pStyle w:val="CustomHeading3"/>
      </w:pPr>
      <w:r>
        <w:t>Règles d’attention</w:t>
      </w:r>
    </w:p>
    <w:p>
      <w:pPr>
        <w:jc w:val="both"/>
      </w:pPr>
      <w:r>
        <w:t>Les validations métier, l’historisation, la sécurité d’accès, la pagination des listes, la recherche filtrée, les exports éventuels et les journaux d’audit doivent être prévus pour ce module. Toute action sensible doit pouvoir être tracée avec auteur, date, ancienne valeur, nouvelle valeur et contexte.</w:t>
      </w:r>
    </w:p>
    <w:p>
      <w:pPr>
        <w:pStyle w:val="CustomHeading2"/>
      </w:pPr>
      <w:r>
        <w:t>4.12 Présences, absences et assiduité</w:t>
      </w:r>
    </w:p>
    <w:p>
      <w:pPr>
        <w:jc w:val="both"/>
      </w:pPr>
      <w:r>
        <w:t>Le guide fait apparaître les absences aux cours, aux évaluations et aux examens. Le backend doit généraliser cette logique à toute présence requise.</w:t>
      </w:r>
    </w:p>
    <w:p>
      <w:pPr>
        <w:pStyle w:val="CustomHeading3"/>
      </w:pPr>
      <w:r>
        <w:t>Données et capacités attendues</w:t>
      </w:r>
    </w:p>
    <w:p>
      <w:pPr>
        <w:ind w:left="283" w:hanging="170"/>
      </w:pPr>
      <w:r>
        <w:rPr>
          <w:b/>
        </w:rPr>
        <w:t xml:space="preserve">• </w:t>
      </w:r>
      <w:r>
        <w:t>Le backend doit gérer présent.</w:t>
      </w:r>
    </w:p>
    <w:p>
      <w:pPr>
        <w:ind w:left="283" w:hanging="170"/>
      </w:pPr>
      <w:r>
        <w:rPr>
          <w:b/>
        </w:rPr>
        <w:t xml:space="preserve">• </w:t>
      </w:r>
      <w:r>
        <w:t>Le backend doit gérer absent.</w:t>
      </w:r>
    </w:p>
    <w:p>
      <w:pPr>
        <w:ind w:left="283" w:hanging="170"/>
      </w:pPr>
      <w:r>
        <w:rPr>
          <w:b/>
        </w:rPr>
        <w:t xml:space="preserve">• </w:t>
      </w:r>
      <w:r>
        <w:t>Le backend doit gérer retard.</w:t>
      </w:r>
    </w:p>
    <w:p>
      <w:pPr>
        <w:ind w:left="283" w:hanging="170"/>
      </w:pPr>
      <w:r>
        <w:rPr>
          <w:b/>
        </w:rPr>
        <w:t xml:space="preserve">• </w:t>
      </w:r>
      <w:r>
        <w:t>Le backend doit gérer justifié.</w:t>
      </w:r>
    </w:p>
    <w:p>
      <w:pPr>
        <w:ind w:left="283" w:hanging="170"/>
      </w:pPr>
      <w:r>
        <w:rPr>
          <w:b/>
        </w:rPr>
        <w:t xml:space="preserve">• </w:t>
      </w:r>
      <w:r>
        <w:t>Le backend doit gérer non justifié.</w:t>
      </w:r>
    </w:p>
    <w:p>
      <w:pPr>
        <w:ind w:left="283" w:hanging="170"/>
      </w:pPr>
      <w:r>
        <w:rPr>
          <w:b/>
        </w:rPr>
        <w:t xml:space="preserve">• </w:t>
      </w:r>
      <w:r>
        <w:t>Le backend doit gérer appel.</w:t>
      </w:r>
    </w:p>
    <w:p>
      <w:pPr>
        <w:ind w:left="283" w:hanging="170"/>
      </w:pPr>
      <w:r>
        <w:rPr>
          <w:b/>
        </w:rPr>
        <w:t xml:space="preserve">• </w:t>
      </w:r>
      <w:r>
        <w:t>Le backend doit gérer pointage manuel.</w:t>
      </w:r>
    </w:p>
    <w:p>
      <w:pPr>
        <w:ind w:left="283" w:hanging="170"/>
      </w:pPr>
      <w:r>
        <w:rPr>
          <w:b/>
        </w:rPr>
        <w:t xml:space="preserve">• </w:t>
      </w:r>
      <w:r>
        <w:t>Le backend doit gérer pointage QR/NFC optionnel.</w:t>
      </w:r>
    </w:p>
    <w:p>
      <w:pPr>
        <w:ind w:left="283" w:hanging="170"/>
      </w:pPr>
      <w:r>
        <w:rPr>
          <w:b/>
        </w:rPr>
        <w:t xml:space="preserve">• </w:t>
      </w:r>
      <w:r>
        <w:t>Le backend doit gérer taux d’assiduité.</w:t>
      </w:r>
    </w:p>
    <w:p>
      <w:pPr>
        <w:ind w:left="283" w:hanging="170"/>
      </w:pPr>
      <w:r>
        <w:rPr>
          <w:b/>
        </w:rPr>
        <w:t xml:space="preserve">• </w:t>
      </w:r>
      <w:r>
        <w:t>Le backend doit gérer alertes d’absentéisme.</w:t>
      </w:r>
    </w:p>
    <w:p>
      <w:pPr>
        <w:ind w:left="283" w:hanging="170"/>
      </w:pPr>
      <w:r>
        <w:rPr>
          <w:b/>
        </w:rPr>
        <w:t xml:space="preserve">• </w:t>
      </w:r>
      <w:r>
        <w:t>Le backend doit gérer historique des justificatifs.</w:t>
      </w:r>
    </w:p>
    <w:p>
      <w:pPr>
        <w:pStyle w:val="CustomHeading3"/>
      </w:pPr>
      <w:r>
        <w:t>Règles d’attention</w:t>
      </w:r>
    </w:p>
    <w:p>
      <w:pPr>
        <w:jc w:val="both"/>
      </w:pPr>
      <w:r>
        <w:t>Les validations métier, l’historisation, la sécurité d’accès, la pagination des listes, la recherche filtrée, les exports éventuels et les journaux d’audit doivent être prévus pour ce module. Toute action sensible doit pouvoir être tracée avec auteur, date, ancienne valeur, nouvelle valeur et contexte.</w:t>
      </w:r>
    </w:p>
    <w:p>
      <w:pPr>
        <w:pStyle w:val="CustomHeading2"/>
      </w:pPr>
      <w:r>
        <w:t>4.13 Notes, moyennes, bulletin et relevés</w:t>
      </w:r>
    </w:p>
    <w:p>
      <w:pPr>
        <w:jc w:val="both"/>
      </w:pPr>
      <w:r>
        <w:t>Le backend doit calculer, consolider et publier les résultats académiques sous plusieurs formes.</w:t>
      </w:r>
    </w:p>
    <w:p>
      <w:pPr>
        <w:pStyle w:val="CustomHeading3"/>
      </w:pPr>
      <w:r>
        <w:t>Données et capacités attendues</w:t>
      </w:r>
    </w:p>
    <w:p>
      <w:pPr>
        <w:ind w:left="283" w:hanging="170"/>
      </w:pPr>
      <w:r>
        <w:rPr>
          <w:b/>
        </w:rPr>
        <w:t xml:space="preserve">• </w:t>
      </w:r>
      <w:r>
        <w:t>Le backend doit gérer note brute.</w:t>
      </w:r>
    </w:p>
    <w:p>
      <w:pPr>
        <w:ind w:left="283" w:hanging="170"/>
      </w:pPr>
      <w:r>
        <w:rPr>
          <w:b/>
        </w:rPr>
        <w:t xml:space="preserve">• </w:t>
      </w:r>
      <w:r>
        <w:t>Le backend doit gérer note pondérée.</w:t>
      </w:r>
    </w:p>
    <w:p>
      <w:pPr>
        <w:ind w:left="283" w:hanging="170"/>
      </w:pPr>
      <w:r>
        <w:rPr>
          <w:b/>
        </w:rPr>
        <w:t xml:space="preserve">• </w:t>
      </w:r>
      <w:r>
        <w:t>Le backend doit gérer moyenne matière.</w:t>
      </w:r>
    </w:p>
    <w:p>
      <w:pPr>
        <w:ind w:left="283" w:hanging="170"/>
      </w:pPr>
      <w:r>
        <w:rPr>
          <w:b/>
        </w:rPr>
        <w:t xml:space="preserve">• </w:t>
      </w:r>
      <w:r>
        <w:t>Le backend doit gérer moyenne UE.</w:t>
      </w:r>
    </w:p>
    <w:p>
      <w:pPr>
        <w:ind w:left="283" w:hanging="170"/>
      </w:pPr>
      <w:r>
        <w:rPr>
          <w:b/>
        </w:rPr>
        <w:t xml:space="preserve">• </w:t>
      </w:r>
      <w:r>
        <w:t>Le backend doit gérer moyenne semestre.</w:t>
      </w:r>
    </w:p>
    <w:p>
      <w:pPr>
        <w:ind w:left="283" w:hanging="170"/>
      </w:pPr>
      <w:r>
        <w:rPr>
          <w:b/>
        </w:rPr>
        <w:t xml:space="preserve">• </w:t>
      </w:r>
      <w:r>
        <w:t>Le backend doit gérer moyenne annuelle.</w:t>
      </w:r>
    </w:p>
    <w:p>
      <w:pPr>
        <w:ind w:left="283" w:hanging="170"/>
      </w:pPr>
      <w:r>
        <w:rPr>
          <w:b/>
        </w:rPr>
        <w:t xml:space="preserve">• </w:t>
      </w:r>
      <w:r>
        <w:t>Le backend doit gérer crédits acquis.</w:t>
      </w:r>
    </w:p>
    <w:p>
      <w:pPr>
        <w:ind w:left="283" w:hanging="170"/>
      </w:pPr>
      <w:r>
        <w:rPr>
          <w:b/>
        </w:rPr>
        <w:t xml:space="preserve">• </w:t>
      </w:r>
      <w:r>
        <w:t>Le backend doit gérer rang.</w:t>
      </w:r>
    </w:p>
    <w:p>
      <w:pPr>
        <w:ind w:left="283" w:hanging="170"/>
      </w:pPr>
      <w:r>
        <w:rPr>
          <w:b/>
        </w:rPr>
        <w:t xml:space="preserve">• </w:t>
      </w:r>
      <w:r>
        <w:t>Le backend doit gérer mention.</w:t>
      </w:r>
    </w:p>
    <w:p>
      <w:pPr>
        <w:ind w:left="283" w:hanging="170"/>
      </w:pPr>
      <w:r>
        <w:rPr>
          <w:b/>
        </w:rPr>
        <w:t xml:space="preserve">• </w:t>
      </w:r>
      <w:r>
        <w:t>Le backend doit gérer bulletin.</w:t>
      </w:r>
    </w:p>
    <w:p>
      <w:pPr>
        <w:ind w:left="283" w:hanging="170"/>
      </w:pPr>
      <w:r>
        <w:rPr>
          <w:b/>
        </w:rPr>
        <w:t xml:space="preserve">• </w:t>
      </w:r>
      <w:r>
        <w:t>Le backend doit gérer relevé de notes.</w:t>
      </w:r>
    </w:p>
    <w:p>
      <w:pPr>
        <w:ind w:left="283" w:hanging="170"/>
      </w:pPr>
      <w:r>
        <w:rPr>
          <w:b/>
        </w:rPr>
        <w:t xml:space="preserve">• </w:t>
      </w:r>
      <w:r>
        <w:t>Le backend doit gérer historique des publications.</w:t>
      </w:r>
    </w:p>
    <w:p>
      <w:pPr>
        <w:ind w:left="283" w:hanging="170"/>
      </w:pPr>
      <w:r>
        <w:rPr>
          <w:b/>
        </w:rPr>
        <w:t xml:space="preserve">• </w:t>
      </w:r>
      <w:r>
        <w:t>Le backend doit gérer verrouillage post-jury.</w:t>
      </w:r>
    </w:p>
    <w:p>
      <w:pPr>
        <w:pStyle w:val="CustomHeading3"/>
      </w:pPr>
      <w:r>
        <w:t>Règles d’attention</w:t>
      </w:r>
    </w:p>
    <w:p>
      <w:pPr>
        <w:jc w:val="both"/>
      </w:pPr>
      <w:r>
        <w:t>Les validations métier, l’historisation, la sécurité d’accès, la pagination des listes, la recherche filtrée, les exports éventuels et les journaux d’audit doivent être prévus pour ce module. Toute action sensible doit pouvoir être tracée avec auteur, date, ancienne valeur, nouvelle valeur et contexte.</w:t>
      </w:r>
    </w:p>
    <w:p>
      <w:pPr>
        <w:pStyle w:val="CustomHeading2"/>
      </w:pPr>
      <w:r>
        <w:t>4.14 Compétences, badges et certification</w:t>
      </w:r>
    </w:p>
    <w:p>
      <w:pPr>
        <w:jc w:val="both"/>
      </w:pPr>
      <w:r>
        <w:t>Au-delà des notes, la plateforme doit pouvoir suivre des compétences et acquis professionnalisants.</w:t>
      </w:r>
    </w:p>
    <w:p>
      <w:pPr>
        <w:pStyle w:val="CustomHeading3"/>
      </w:pPr>
      <w:r>
        <w:t>Données et capacités attendues</w:t>
      </w:r>
    </w:p>
    <w:p>
      <w:pPr>
        <w:ind w:left="283" w:hanging="170"/>
      </w:pPr>
      <w:r>
        <w:rPr>
          <w:b/>
        </w:rPr>
        <w:t xml:space="preserve">• </w:t>
      </w:r>
      <w:r>
        <w:t>Le backend doit gérer référentiel de compétences.</w:t>
      </w:r>
    </w:p>
    <w:p>
      <w:pPr>
        <w:ind w:left="283" w:hanging="170"/>
      </w:pPr>
      <w:r>
        <w:rPr>
          <w:b/>
        </w:rPr>
        <w:t xml:space="preserve">• </w:t>
      </w:r>
      <w:r>
        <w:t>Le backend doit gérer acquis.</w:t>
      </w:r>
    </w:p>
    <w:p>
      <w:pPr>
        <w:ind w:left="283" w:hanging="170"/>
      </w:pPr>
      <w:r>
        <w:rPr>
          <w:b/>
        </w:rPr>
        <w:t xml:space="preserve">• </w:t>
      </w:r>
      <w:r>
        <w:t>Le backend doit gérer niveaux.</w:t>
      </w:r>
    </w:p>
    <w:p>
      <w:pPr>
        <w:ind w:left="283" w:hanging="170"/>
      </w:pPr>
      <w:r>
        <w:rPr>
          <w:b/>
        </w:rPr>
        <w:t xml:space="preserve">• </w:t>
      </w:r>
      <w:r>
        <w:t>Le backend doit gérer badges.</w:t>
      </w:r>
    </w:p>
    <w:p>
      <w:pPr>
        <w:ind w:left="283" w:hanging="170"/>
      </w:pPr>
      <w:r>
        <w:rPr>
          <w:b/>
        </w:rPr>
        <w:t xml:space="preserve">• </w:t>
      </w:r>
      <w:r>
        <w:t>Le backend doit gérer micro-certifications.</w:t>
      </w:r>
    </w:p>
    <w:p>
      <w:pPr>
        <w:ind w:left="283" w:hanging="170"/>
      </w:pPr>
      <w:r>
        <w:rPr>
          <w:b/>
        </w:rPr>
        <w:t xml:space="preserve">• </w:t>
      </w:r>
      <w:r>
        <w:t>Le backend doit gérer certificat.</w:t>
      </w:r>
    </w:p>
    <w:p>
      <w:pPr>
        <w:ind w:left="283" w:hanging="170"/>
      </w:pPr>
      <w:r>
        <w:rPr>
          <w:b/>
        </w:rPr>
        <w:t xml:space="preserve">• </w:t>
      </w:r>
      <w:r>
        <w:t>Le backend doit gérer attestation.</w:t>
      </w:r>
    </w:p>
    <w:p>
      <w:pPr>
        <w:ind w:left="283" w:hanging="170"/>
      </w:pPr>
      <w:r>
        <w:rPr>
          <w:b/>
        </w:rPr>
        <w:t xml:space="preserve">• </w:t>
      </w:r>
      <w:r>
        <w:t>Le backend doit gérer preuve de compétence.</w:t>
      </w:r>
    </w:p>
    <w:p>
      <w:pPr>
        <w:ind w:left="283" w:hanging="170"/>
      </w:pPr>
      <w:r>
        <w:rPr>
          <w:b/>
        </w:rPr>
        <w:t xml:space="preserve">• </w:t>
      </w:r>
      <w:r>
        <w:t>Le backend doit gérer portfolio.</w:t>
      </w:r>
    </w:p>
    <w:p>
      <w:pPr>
        <w:pStyle w:val="CustomHeading3"/>
      </w:pPr>
      <w:r>
        <w:t>Règles d’attention</w:t>
      </w:r>
    </w:p>
    <w:p>
      <w:pPr>
        <w:jc w:val="both"/>
      </w:pPr>
      <w:r>
        <w:t>Les validations métier, l’historisation, la sécurité d’accès, la pagination des listes, la recherche filtrée, les exports éventuels et les journaux d’audit doivent être prévus pour ce module. Toute action sensible doit pouvoir être tracée avec auteur, date, ancienne valeur, nouvelle valeur et contexte.</w:t>
      </w:r>
    </w:p>
    <w:p>
      <w:pPr>
        <w:pStyle w:val="CustomHeading2"/>
      </w:pPr>
      <w:r>
        <w:t>4.15 Scolarité, facturation et paiements</w:t>
      </w:r>
    </w:p>
    <w:p>
      <w:pPr>
        <w:jc w:val="both"/>
      </w:pPr>
      <w:r>
        <w:t>Le guide couvre la consultation de la scolarité ; le backend doit étendre cela à une finance académique complète.</w:t>
      </w:r>
    </w:p>
    <w:p>
      <w:pPr>
        <w:pStyle w:val="CustomHeading3"/>
      </w:pPr>
      <w:r>
        <w:t>Données et capacités attendues</w:t>
      </w:r>
    </w:p>
    <w:p>
      <w:pPr>
        <w:ind w:left="283" w:hanging="170"/>
      </w:pPr>
      <w:r>
        <w:rPr>
          <w:b/>
        </w:rPr>
        <w:t xml:space="preserve">• </w:t>
      </w:r>
      <w:r>
        <w:t>Le backend doit gérer frais de scolarité.</w:t>
      </w:r>
    </w:p>
    <w:p>
      <w:pPr>
        <w:ind w:left="283" w:hanging="170"/>
      </w:pPr>
      <w:r>
        <w:rPr>
          <w:b/>
        </w:rPr>
        <w:t xml:space="preserve">• </w:t>
      </w:r>
      <w:r>
        <w:t>Le backend doit gérer échéancier.</w:t>
      </w:r>
    </w:p>
    <w:p>
      <w:pPr>
        <w:ind w:left="283" w:hanging="170"/>
      </w:pPr>
      <w:r>
        <w:rPr>
          <w:b/>
        </w:rPr>
        <w:t xml:space="preserve">• </w:t>
      </w:r>
      <w:r>
        <w:t>Le backend doit gérer appel de frais.</w:t>
      </w:r>
    </w:p>
    <w:p>
      <w:pPr>
        <w:ind w:left="283" w:hanging="170"/>
      </w:pPr>
      <w:r>
        <w:rPr>
          <w:b/>
        </w:rPr>
        <w:t xml:space="preserve">• </w:t>
      </w:r>
      <w:r>
        <w:t>Le backend doit gérer paiement partiel.</w:t>
      </w:r>
    </w:p>
    <w:p>
      <w:pPr>
        <w:ind w:left="283" w:hanging="170"/>
      </w:pPr>
      <w:r>
        <w:rPr>
          <w:b/>
        </w:rPr>
        <w:t xml:space="preserve">• </w:t>
      </w:r>
      <w:r>
        <w:t>Le backend doit gérer paiement total.</w:t>
      </w:r>
    </w:p>
    <w:p>
      <w:pPr>
        <w:ind w:left="283" w:hanging="170"/>
      </w:pPr>
      <w:r>
        <w:rPr>
          <w:b/>
        </w:rPr>
        <w:t xml:space="preserve">• </w:t>
      </w:r>
      <w:r>
        <w:t>Le backend doit gérer bourse.</w:t>
      </w:r>
    </w:p>
    <w:p>
      <w:pPr>
        <w:ind w:left="283" w:hanging="170"/>
      </w:pPr>
      <w:r>
        <w:rPr>
          <w:b/>
        </w:rPr>
        <w:t xml:space="preserve">• </w:t>
      </w:r>
      <w:r>
        <w:t>Le backend doit gérer remise.</w:t>
      </w:r>
    </w:p>
    <w:p>
      <w:pPr>
        <w:ind w:left="283" w:hanging="170"/>
      </w:pPr>
      <w:r>
        <w:rPr>
          <w:b/>
        </w:rPr>
        <w:t xml:space="preserve">• </w:t>
      </w:r>
      <w:r>
        <w:t>Le backend doit gérer coupon.</w:t>
      </w:r>
    </w:p>
    <w:p>
      <w:pPr>
        <w:ind w:left="283" w:hanging="170"/>
      </w:pPr>
      <w:r>
        <w:rPr>
          <w:b/>
        </w:rPr>
        <w:t xml:space="preserve">• </w:t>
      </w:r>
      <w:r>
        <w:t>Le backend doit gérer avoir.</w:t>
      </w:r>
    </w:p>
    <w:p>
      <w:pPr>
        <w:ind w:left="283" w:hanging="170"/>
      </w:pPr>
      <w:r>
        <w:rPr>
          <w:b/>
        </w:rPr>
        <w:t xml:space="preserve">• </w:t>
      </w:r>
      <w:r>
        <w:t>Le backend doit gérer remboursement.</w:t>
      </w:r>
    </w:p>
    <w:p>
      <w:pPr>
        <w:ind w:left="283" w:hanging="170"/>
      </w:pPr>
      <w:r>
        <w:rPr>
          <w:b/>
        </w:rPr>
        <w:t xml:space="preserve">• </w:t>
      </w:r>
      <w:r>
        <w:t>Le backend doit gérer pénalité.</w:t>
      </w:r>
    </w:p>
    <w:p>
      <w:pPr>
        <w:ind w:left="283" w:hanging="170"/>
      </w:pPr>
      <w:r>
        <w:rPr>
          <w:b/>
        </w:rPr>
        <w:t xml:space="preserve">• </w:t>
      </w:r>
      <w:r>
        <w:t>Le backend doit gérer reçu.</w:t>
      </w:r>
    </w:p>
    <w:p>
      <w:pPr>
        <w:ind w:left="283" w:hanging="170"/>
      </w:pPr>
      <w:r>
        <w:rPr>
          <w:b/>
        </w:rPr>
        <w:t xml:space="preserve">• </w:t>
      </w:r>
      <w:r>
        <w:t>Le backend doit gérer facture.</w:t>
      </w:r>
    </w:p>
    <w:p>
      <w:pPr>
        <w:ind w:left="283" w:hanging="170"/>
      </w:pPr>
      <w:r>
        <w:rPr>
          <w:b/>
        </w:rPr>
        <w:t xml:space="preserve">• </w:t>
      </w:r>
      <w:r>
        <w:t>Le backend doit gérer preuve de paiement.</w:t>
      </w:r>
    </w:p>
    <w:p>
      <w:pPr>
        <w:ind w:left="283" w:hanging="170"/>
      </w:pPr>
      <w:r>
        <w:rPr>
          <w:b/>
        </w:rPr>
        <w:t xml:space="preserve">• </w:t>
      </w:r>
      <w:r>
        <w:t>Le backend doit gérer blocages en cas d’impayé.</w:t>
      </w:r>
    </w:p>
    <w:p>
      <w:pPr>
        <w:pStyle w:val="CustomHeading3"/>
      </w:pPr>
      <w:r>
        <w:t>Règles d’attention</w:t>
      </w:r>
    </w:p>
    <w:p>
      <w:pPr>
        <w:jc w:val="both"/>
      </w:pPr>
      <w:r>
        <w:t>Les validations métier, l’historisation, la sécurité d’accès, la pagination des listes, la recherche filtrée, les exports éventuels et les journaux d’audit doivent être prévus pour ce module. Toute action sensible doit pouvoir être tracée avec auteur, date, ancienne valeur, nouvelle valeur et contexte.</w:t>
      </w:r>
    </w:p>
    <w:p>
      <w:pPr>
        <w:pStyle w:val="CustomHeading2"/>
      </w:pPr>
      <w:r>
        <w:t>4.16 Documents et GED académique</w:t>
      </w:r>
    </w:p>
    <w:p>
      <w:pPr>
        <w:jc w:val="both"/>
      </w:pPr>
      <w:r>
        <w:t>La plateforme doit gérer les documents administratifs et pédagogiques dans un référentiel sécurisé.</w:t>
      </w:r>
    </w:p>
    <w:p>
      <w:pPr>
        <w:pStyle w:val="CustomHeading3"/>
      </w:pPr>
      <w:r>
        <w:t>Données et capacités attendues</w:t>
      </w:r>
    </w:p>
    <w:p>
      <w:pPr>
        <w:ind w:left="283" w:hanging="170"/>
      </w:pPr>
      <w:r>
        <w:rPr>
          <w:b/>
        </w:rPr>
        <w:t xml:space="preserve">• </w:t>
      </w:r>
      <w:r>
        <w:t>Le backend doit gérer pièces d’identité.</w:t>
      </w:r>
    </w:p>
    <w:p>
      <w:pPr>
        <w:ind w:left="283" w:hanging="170"/>
      </w:pPr>
      <w:r>
        <w:rPr>
          <w:b/>
        </w:rPr>
        <w:t xml:space="preserve">• </w:t>
      </w:r>
      <w:r>
        <w:t>Le backend doit gérer diplômes.</w:t>
      </w:r>
    </w:p>
    <w:p>
      <w:pPr>
        <w:ind w:left="283" w:hanging="170"/>
      </w:pPr>
      <w:r>
        <w:rPr>
          <w:b/>
        </w:rPr>
        <w:t xml:space="preserve">• </w:t>
      </w:r>
      <w:r>
        <w:t>Le backend doit gérer attestations.</w:t>
      </w:r>
    </w:p>
    <w:p>
      <w:pPr>
        <w:ind w:left="283" w:hanging="170"/>
      </w:pPr>
      <w:r>
        <w:rPr>
          <w:b/>
        </w:rPr>
        <w:t xml:space="preserve">• </w:t>
      </w:r>
      <w:r>
        <w:t>Le backend doit gérer certificats.</w:t>
      </w:r>
    </w:p>
    <w:p>
      <w:pPr>
        <w:ind w:left="283" w:hanging="170"/>
      </w:pPr>
      <w:r>
        <w:rPr>
          <w:b/>
        </w:rPr>
        <w:t xml:space="preserve">• </w:t>
      </w:r>
      <w:r>
        <w:t>Le backend doit gérer contrats.</w:t>
      </w:r>
    </w:p>
    <w:p>
      <w:pPr>
        <w:ind w:left="283" w:hanging="170"/>
      </w:pPr>
      <w:r>
        <w:rPr>
          <w:b/>
        </w:rPr>
        <w:t xml:space="preserve">• </w:t>
      </w:r>
      <w:r>
        <w:t>Le backend doit gérer factures.</w:t>
      </w:r>
    </w:p>
    <w:p>
      <w:pPr>
        <w:ind w:left="283" w:hanging="170"/>
      </w:pPr>
      <w:r>
        <w:rPr>
          <w:b/>
        </w:rPr>
        <w:t xml:space="preserve">• </w:t>
      </w:r>
      <w:r>
        <w:t>Le backend doit gérer bulletins.</w:t>
      </w:r>
    </w:p>
    <w:p>
      <w:pPr>
        <w:ind w:left="283" w:hanging="170"/>
      </w:pPr>
      <w:r>
        <w:rPr>
          <w:b/>
        </w:rPr>
        <w:t xml:space="preserve">• </w:t>
      </w:r>
      <w:r>
        <w:t>Le backend doit gérer relevés.</w:t>
      </w:r>
    </w:p>
    <w:p>
      <w:pPr>
        <w:ind w:left="283" w:hanging="170"/>
      </w:pPr>
      <w:r>
        <w:rPr>
          <w:b/>
        </w:rPr>
        <w:t xml:space="preserve">• </w:t>
      </w:r>
      <w:r>
        <w:t>Le backend doit gérer supports de cours.</w:t>
      </w:r>
    </w:p>
    <w:p>
      <w:pPr>
        <w:ind w:left="283" w:hanging="170"/>
      </w:pPr>
      <w:r>
        <w:rPr>
          <w:b/>
        </w:rPr>
        <w:t xml:space="preserve">• </w:t>
      </w:r>
      <w:r>
        <w:t>Le backend doit gérer corrigés.</w:t>
      </w:r>
    </w:p>
    <w:p>
      <w:pPr>
        <w:ind w:left="283" w:hanging="170"/>
      </w:pPr>
      <w:r>
        <w:rPr>
          <w:b/>
        </w:rPr>
        <w:t xml:space="preserve">• </w:t>
      </w:r>
      <w:r>
        <w:t>Le backend doit gérer devoirs.</w:t>
      </w:r>
    </w:p>
    <w:p>
      <w:pPr>
        <w:ind w:left="283" w:hanging="170"/>
      </w:pPr>
      <w:r>
        <w:rPr>
          <w:b/>
        </w:rPr>
        <w:t xml:space="preserve">• </w:t>
      </w:r>
      <w:r>
        <w:t>Le backend doit gérer archives.</w:t>
      </w:r>
    </w:p>
    <w:p>
      <w:pPr>
        <w:ind w:left="283" w:hanging="170"/>
      </w:pPr>
      <w:r>
        <w:rPr>
          <w:b/>
        </w:rPr>
        <w:t xml:space="preserve">• </w:t>
      </w:r>
      <w:r>
        <w:t>Le backend doit gérer versions.</w:t>
      </w:r>
    </w:p>
    <w:p>
      <w:pPr>
        <w:ind w:left="283" w:hanging="170"/>
      </w:pPr>
      <w:r>
        <w:rPr>
          <w:b/>
        </w:rPr>
        <w:t xml:space="preserve">• </w:t>
      </w:r>
      <w:r>
        <w:t>Le backend doit gérer droits d’accès.</w:t>
      </w:r>
    </w:p>
    <w:p>
      <w:pPr>
        <w:ind w:left="283" w:hanging="170"/>
      </w:pPr>
      <w:r>
        <w:rPr>
          <w:b/>
        </w:rPr>
        <w:t xml:space="preserve">• </w:t>
      </w:r>
      <w:r>
        <w:t>Le backend doit gérer horodatage.</w:t>
      </w:r>
    </w:p>
    <w:p>
      <w:pPr>
        <w:pStyle w:val="CustomHeading3"/>
      </w:pPr>
      <w:r>
        <w:t>Règles d’attention</w:t>
      </w:r>
    </w:p>
    <w:p>
      <w:pPr>
        <w:jc w:val="both"/>
      </w:pPr>
      <w:r>
        <w:t>Les validations métier, l’historisation, la sécurité d’accès, la pagination des listes, la recherche filtrée, les exports éventuels et les journaux d’audit doivent être prévus pour ce module. Toute action sensible doit pouvoir être tracée avec auteur, date, ancienne valeur, nouvelle valeur et contexte.</w:t>
      </w:r>
    </w:p>
    <w:p>
      <w:pPr>
        <w:pStyle w:val="CustomHeading2"/>
      </w:pPr>
      <w:r>
        <w:t>4.17 Communication et notifications</w:t>
      </w:r>
    </w:p>
    <w:p>
      <w:pPr>
        <w:jc w:val="both"/>
      </w:pPr>
      <w:r>
        <w:t>Une école numérique exige une communication multi-canal et contextualisée.</w:t>
      </w:r>
    </w:p>
    <w:p>
      <w:pPr>
        <w:pStyle w:val="CustomHeading3"/>
      </w:pPr>
      <w:r>
        <w:t>Données et capacités attendues</w:t>
      </w:r>
    </w:p>
    <w:p>
      <w:pPr>
        <w:ind w:left="283" w:hanging="170"/>
      </w:pPr>
      <w:r>
        <w:rPr>
          <w:b/>
        </w:rPr>
        <w:t xml:space="preserve">• </w:t>
      </w:r>
      <w:r>
        <w:t>Le backend doit gérer email.</w:t>
      </w:r>
    </w:p>
    <w:p>
      <w:pPr>
        <w:ind w:left="283" w:hanging="170"/>
      </w:pPr>
      <w:r>
        <w:rPr>
          <w:b/>
        </w:rPr>
        <w:t xml:space="preserve">• </w:t>
      </w:r>
      <w:r>
        <w:t>Le backend doit gérer SMS.</w:t>
      </w:r>
    </w:p>
    <w:p>
      <w:pPr>
        <w:ind w:left="283" w:hanging="170"/>
      </w:pPr>
      <w:r>
        <w:rPr>
          <w:b/>
        </w:rPr>
        <w:t xml:space="preserve">• </w:t>
      </w:r>
      <w:r>
        <w:t>Le backend doit gérer push mobile.</w:t>
      </w:r>
    </w:p>
    <w:p>
      <w:pPr>
        <w:ind w:left="283" w:hanging="170"/>
      </w:pPr>
      <w:r>
        <w:rPr>
          <w:b/>
        </w:rPr>
        <w:t xml:space="preserve">• </w:t>
      </w:r>
      <w:r>
        <w:t>Le backend doit gérer centre de notifications.</w:t>
      </w:r>
    </w:p>
    <w:p>
      <w:pPr>
        <w:ind w:left="283" w:hanging="170"/>
      </w:pPr>
      <w:r>
        <w:rPr>
          <w:b/>
        </w:rPr>
        <w:t xml:space="preserve">• </w:t>
      </w:r>
      <w:r>
        <w:t>Le backend doit gérer annonces générales.</w:t>
      </w:r>
    </w:p>
    <w:p>
      <w:pPr>
        <w:ind w:left="283" w:hanging="170"/>
      </w:pPr>
      <w:r>
        <w:rPr>
          <w:b/>
        </w:rPr>
        <w:t xml:space="preserve">• </w:t>
      </w:r>
      <w:r>
        <w:t>Le backend doit gérer messages privés.</w:t>
      </w:r>
    </w:p>
    <w:p>
      <w:pPr>
        <w:ind w:left="283" w:hanging="170"/>
      </w:pPr>
      <w:r>
        <w:rPr>
          <w:b/>
        </w:rPr>
        <w:t xml:space="preserve">• </w:t>
      </w:r>
      <w:r>
        <w:t>Le backend doit gérer messages de groupe.</w:t>
      </w:r>
    </w:p>
    <w:p>
      <w:pPr>
        <w:ind w:left="283" w:hanging="170"/>
      </w:pPr>
      <w:r>
        <w:rPr>
          <w:b/>
        </w:rPr>
        <w:t xml:space="preserve">• </w:t>
      </w:r>
      <w:r>
        <w:t>Le backend doit gérer rappels d’échéance.</w:t>
      </w:r>
    </w:p>
    <w:p>
      <w:pPr>
        <w:ind w:left="283" w:hanging="170"/>
      </w:pPr>
      <w:r>
        <w:rPr>
          <w:b/>
        </w:rPr>
        <w:t xml:space="preserve">• </w:t>
      </w:r>
      <w:r>
        <w:t>Le backend doit gérer rappels paiement.</w:t>
      </w:r>
    </w:p>
    <w:p>
      <w:pPr>
        <w:ind w:left="283" w:hanging="170"/>
      </w:pPr>
      <w:r>
        <w:rPr>
          <w:b/>
        </w:rPr>
        <w:t xml:space="preserve">• </w:t>
      </w:r>
      <w:r>
        <w:t>Le backend doit gérer alertes absence.</w:t>
      </w:r>
    </w:p>
    <w:p>
      <w:pPr>
        <w:ind w:left="283" w:hanging="170"/>
      </w:pPr>
      <w:r>
        <w:rPr>
          <w:b/>
        </w:rPr>
        <w:t xml:space="preserve">• </w:t>
      </w:r>
      <w:r>
        <w:t>Le backend doit gérer alertes risque de décrochage.</w:t>
      </w:r>
    </w:p>
    <w:p>
      <w:pPr>
        <w:pStyle w:val="CustomHeading3"/>
      </w:pPr>
      <w:r>
        <w:t>Règles d’attention</w:t>
      </w:r>
    </w:p>
    <w:p>
      <w:pPr>
        <w:jc w:val="both"/>
      </w:pPr>
      <w:r>
        <w:t>Les validations métier, l’historisation, la sécurité d’accès, la pagination des listes, la recherche filtrée, les exports éventuels et les journaux d’audit doivent être prévus pour ce module. Toute action sensible doit pouvoir être tracée avec auteur, date, ancienne valeur, nouvelle valeur et contexte.</w:t>
      </w:r>
    </w:p>
    <w:p>
      <w:pPr>
        <w:pStyle w:val="CustomHeading2"/>
      </w:pPr>
      <w:r>
        <w:t>4.18 Mentorat, tutorat et accompagnement</w:t>
      </w:r>
    </w:p>
    <w:p>
      <w:pPr>
        <w:jc w:val="both"/>
      </w:pPr>
      <w:r>
        <w:t>Le modèle proche d’OpenClassrooms nécessite un suivi personnalisé entre étudiant et mentor.</w:t>
      </w:r>
    </w:p>
    <w:p>
      <w:pPr>
        <w:pStyle w:val="CustomHeading3"/>
      </w:pPr>
      <w:r>
        <w:t>Données et capacités attendues</w:t>
      </w:r>
    </w:p>
    <w:p>
      <w:pPr>
        <w:ind w:left="283" w:hanging="170"/>
      </w:pPr>
      <w:r>
        <w:rPr>
          <w:b/>
        </w:rPr>
        <w:t xml:space="preserve">• </w:t>
      </w:r>
      <w:r>
        <w:t>Le backend doit gérer affectation mentor.</w:t>
      </w:r>
    </w:p>
    <w:p>
      <w:pPr>
        <w:ind w:left="283" w:hanging="170"/>
      </w:pPr>
      <w:r>
        <w:rPr>
          <w:b/>
        </w:rPr>
        <w:t xml:space="preserve">• </w:t>
      </w:r>
      <w:r>
        <w:t>Le backend doit gérer agenda mentorat.</w:t>
      </w:r>
    </w:p>
    <w:p>
      <w:pPr>
        <w:ind w:left="283" w:hanging="170"/>
      </w:pPr>
      <w:r>
        <w:rPr>
          <w:b/>
        </w:rPr>
        <w:t xml:space="preserve">• </w:t>
      </w:r>
      <w:r>
        <w:t>Le backend doit gérer objectifs de séance.</w:t>
      </w:r>
    </w:p>
    <w:p>
      <w:pPr>
        <w:ind w:left="283" w:hanging="170"/>
      </w:pPr>
      <w:r>
        <w:rPr>
          <w:b/>
        </w:rPr>
        <w:t xml:space="preserve">• </w:t>
      </w:r>
      <w:r>
        <w:t>Le backend doit gérer compte-rendu.</w:t>
      </w:r>
    </w:p>
    <w:p>
      <w:pPr>
        <w:ind w:left="283" w:hanging="170"/>
      </w:pPr>
      <w:r>
        <w:rPr>
          <w:b/>
        </w:rPr>
        <w:t xml:space="preserve">• </w:t>
      </w:r>
      <w:r>
        <w:t>Le backend doit gérer plans d’action.</w:t>
      </w:r>
    </w:p>
    <w:p>
      <w:pPr>
        <w:ind w:left="283" w:hanging="170"/>
      </w:pPr>
      <w:r>
        <w:rPr>
          <w:b/>
        </w:rPr>
        <w:t xml:space="preserve">• </w:t>
      </w:r>
      <w:r>
        <w:t>Le backend doit gérer suivi des blocages.</w:t>
      </w:r>
    </w:p>
    <w:p>
      <w:pPr>
        <w:ind w:left="283" w:hanging="170"/>
      </w:pPr>
      <w:r>
        <w:rPr>
          <w:b/>
        </w:rPr>
        <w:t xml:space="preserve">• </w:t>
      </w:r>
      <w:r>
        <w:t>Le backend doit gérer statut de progression.</w:t>
      </w:r>
    </w:p>
    <w:p>
      <w:pPr>
        <w:ind w:left="283" w:hanging="170"/>
      </w:pPr>
      <w:r>
        <w:rPr>
          <w:b/>
        </w:rPr>
        <w:t xml:space="preserve">• </w:t>
      </w:r>
      <w:r>
        <w:t>Le backend doit gérer historique des rendez-vous.</w:t>
      </w:r>
    </w:p>
    <w:p>
      <w:pPr>
        <w:pStyle w:val="CustomHeading3"/>
      </w:pPr>
      <w:r>
        <w:t>Règles d’attention</w:t>
      </w:r>
    </w:p>
    <w:p>
      <w:pPr>
        <w:jc w:val="both"/>
      </w:pPr>
      <w:r>
        <w:t>Les validations métier, l’historisation, la sécurité d’accès, la pagination des listes, la recherche filtrée, les exports éventuels et les journaux d’audit doivent être prévus pour ce module. Toute action sensible doit pouvoir être tracée avec auteur, date, ancienne valeur, nouvelle valeur et contexte.</w:t>
      </w:r>
    </w:p>
    <w:p>
      <w:pPr>
        <w:pStyle w:val="CustomHeading2"/>
      </w:pPr>
      <w:r>
        <w:t>4.19 Carrière, insertion et partenariats</w:t>
      </w:r>
    </w:p>
    <w:p>
      <w:pPr>
        <w:jc w:val="both"/>
      </w:pPr>
      <w:r>
        <w:t>La plateforme doit pouvoir prolonger le parcours académique vers l’employabilité.</w:t>
      </w:r>
    </w:p>
    <w:p>
      <w:pPr>
        <w:pStyle w:val="CustomHeading3"/>
      </w:pPr>
      <w:r>
        <w:t>Données et capacités attendues</w:t>
      </w:r>
    </w:p>
    <w:p>
      <w:pPr>
        <w:ind w:left="283" w:hanging="170"/>
      </w:pPr>
      <w:r>
        <w:rPr>
          <w:b/>
        </w:rPr>
        <w:t xml:space="preserve">• </w:t>
      </w:r>
      <w:r>
        <w:t>Le backend doit gérer portfolio projets.</w:t>
      </w:r>
    </w:p>
    <w:p>
      <w:pPr>
        <w:ind w:left="283" w:hanging="170"/>
      </w:pPr>
      <w:r>
        <w:rPr>
          <w:b/>
        </w:rPr>
        <w:t xml:space="preserve">• </w:t>
      </w:r>
      <w:r>
        <w:t>Le backend doit gérer CV.</w:t>
      </w:r>
    </w:p>
    <w:p>
      <w:pPr>
        <w:ind w:left="283" w:hanging="170"/>
      </w:pPr>
      <w:r>
        <w:rPr>
          <w:b/>
        </w:rPr>
        <w:t xml:space="preserve">• </w:t>
      </w:r>
      <w:r>
        <w:t>Le backend doit gérer offres de stage.</w:t>
      </w:r>
    </w:p>
    <w:p>
      <w:pPr>
        <w:ind w:left="283" w:hanging="170"/>
      </w:pPr>
      <w:r>
        <w:rPr>
          <w:b/>
        </w:rPr>
        <w:t xml:space="preserve">• </w:t>
      </w:r>
      <w:r>
        <w:t>Le backend doit gérer offres d’emploi.</w:t>
      </w:r>
    </w:p>
    <w:p>
      <w:pPr>
        <w:ind w:left="283" w:hanging="170"/>
      </w:pPr>
      <w:r>
        <w:rPr>
          <w:b/>
        </w:rPr>
        <w:t xml:space="preserve">• </w:t>
      </w:r>
      <w:r>
        <w:t>Le backend doit gérer entreprises partenaires.</w:t>
      </w:r>
    </w:p>
    <w:p>
      <w:pPr>
        <w:ind w:left="283" w:hanging="170"/>
      </w:pPr>
      <w:r>
        <w:rPr>
          <w:b/>
        </w:rPr>
        <w:t xml:space="preserve">• </w:t>
      </w:r>
      <w:r>
        <w:t>Le backend doit gérer recommandations.</w:t>
      </w:r>
    </w:p>
    <w:p>
      <w:pPr>
        <w:ind w:left="283" w:hanging="170"/>
      </w:pPr>
      <w:r>
        <w:rPr>
          <w:b/>
        </w:rPr>
        <w:t xml:space="preserve">• </w:t>
      </w:r>
      <w:r>
        <w:t>Le backend doit gérer suivi insertion.</w:t>
      </w:r>
    </w:p>
    <w:p>
      <w:pPr>
        <w:ind w:left="283" w:hanging="170"/>
      </w:pPr>
      <w:r>
        <w:rPr>
          <w:b/>
        </w:rPr>
        <w:t xml:space="preserve">• </w:t>
      </w:r>
      <w:r>
        <w:t>Le backend doit gérer attestations.</w:t>
      </w:r>
    </w:p>
    <w:p>
      <w:pPr>
        <w:ind w:left="283" w:hanging="170"/>
      </w:pPr>
      <w:r>
        <w:rPr>
          <w:b/>
        </w:rPr>
        <w:t xml:space="preserve">• </w:t>
      </w:r>
      <w:r>
        <w:t>Le backend doit gérer candidatures.</w:t>
      </w:r>
    </w:p>
    <w:p>
      <w:pPr>
        <w:pStyle w:val="CustomHeading3"/>
      </w:pPr>
      <w:r>
        <w:t>Règles d’attention</w:t>
      </w:r>
    </w:p>
    <w:p>
      <w:pPr>
        <w:jc w:val="both"/>
      </w:pPr>
      <w:r>
        <w:t>Les validations métier, l’historisation, la sécurité d’accès, la pagination des listes, la recherche filtrée, les exports éventuels et les journaux d’audit doivent être prévus pour ce module. Toute action sensible doit pouvoir être tracée avec auteur, date, ancienne valeur, nouvelle valeur et contexte.</w:t>
      </w:r>
    </w:p>
    <w:p>
      <w:pPr>
        <w:pStyle w:val="CustomHeading2"/>
      </w:pPr>
      <w:r>
        <w:t>4.20 Analytics, pilotage et alertes intelligentes</w:t>
      </w:r>
    </w:p>
    <w:p>
      <w:pPr>
        <w:jc w:val="both"/>
      </w:pPr>
      <w:r>
        <w:t>Le backend doit produire des indicateurs exploitables par l’étudiant, les équipes pédagogiques et la direction.</w:t>
      </w:r>
    </w:p>
    <w:p>
      <w:pPr>
        <w:pStyle w:val="CustomHeading3"/>
      </w:pPr>
      <w:r>
        <w:t>Données et capacités attendues</w:t>
      </w:r>
    </w:p>
    <w:p>
      <w:pPr>
        <w:ind w:left="283" w:hanging="170"/>
      </w:pPr>
      <w:r>
        <w:rPr>
          <w:b/>
        </w:rPr>
        <w:t xml:space="preserve">• </w:t>
      </w:r>
      <w:r>
        <w:t>Le backend doit gérer tableaux de bord.</w:t>
      </w:r>
    </w:p>
    <w:p>
      <w:pPr>
        <w:ind w:left="283" w:hanging="170"/>
      </w:pPr>
      <w:r>
        <w:rPr>
          <w:b/>
        </w:rPr>
        <w:t xml:space="preserve">• </w:t>
      </w:r>
      <w:r>
        <w:t>Le backend doit gérer temps passé.</w:t>
      </w:r>
    </w:p>
    <w:p>
      <w:pPr>
        <w:ind w:left="283" w:hanging="170"/>
      </w:pPr>
      <w:r>
        <w:rPr>
          <w:b/>
        </w:rPr>
        <w:t xml:space="preserve">• </w:t>
      </w:r>
      <w:r>
        <w:t>Le backend doit gérer retards.</w:t>
      </w:r>
    </w:p>
    <w:p>
      <w:pPr>
        <w:ind w:left="283" w:hanging="170"/>
      </w:pPr>
      <w:r>
        <w:rPr>
          <w:b/>
        </w:rPr>
        <w:t xml:space="preserve">• </w:t>
      </w:r>
      <w:r>
        <w:t>Le backend doit gérer taux de complétion.</w:t>
      </w:r>
    </w:p>
    <w:p>
      <w:pPr>
        <w:ind w:left="283" w:hanging="170"/>
      </w:pPr>
      <w:r>
        <w:rPr>
          <w:b/>
        </w:rPr>
        <w:t xml:space="preserve">• </w:t>
      </w:r>
      <w:r>
        <w:t>Le backend doit gérer risque de décrochage.</w:t>
      </w:r>
    </w:p>
    <w:p>
      <w:pPr>
        <w:ind w:left="283" w:hanging="170"/>
      </w:pPr>
      <w:r>
        <w:rPr>
          <w:b/>
        </w:rPr>
        <w:t xml:space="preserve">• </w:t>
      </w:r>
      <w:r>
        <w:t>Le backend doit gérer engagement.</w:t>
      </w:r>
    </w:p>
    <w:p>
      <w:pPr>
        <w:ind w:left="283" w:hanging="170"/>
      </w:pPr>
      <w:r>
        <w:rPr>
          <w:b/>
        </w:rPr>
        <w:t xml:space="preserve">• </w:t>
      </w:r>
      <w:r>
        <w:t>Le backend doit gérer succès par matière.</w:t>
      </w:r>
    </w:p>
    <w:p>
      <w:pPr>
        <w:ind w:left="283" w:hanging="170"/>
      </w:pPr>
      <w:r>
        <w:rPr>
          <w:b/>
        </w:rPr>
        <w:t xml:space="preserve">• </w:t>
      </w:r>
      <w:r>
        <w:t>Le backend doit gérer taux d’impayés.</w:t>
      </w:r>
    </w:p>
    <w:p>
      <w:pPr>
        <w:ind w:left="283" w:hanging="170"/>
      </w:pPr>
      <w:r>
        <w:rPr>
          <w:b/>
        </w:rPr>
        <w:t xml:space="preserve">• </w:t>
      </w:r>
      <w:r>
        <w:t>Le backend doit gérer qualité de service.</w:t>
      </w:r>
    </w:p>
    <w:p>
      <w:pPr>
        <w:ind w:left="283" w:hanging="170"/>
      </w:pPr>
      <w:r>
        <w:rPr>
          <w:b/>
        </w:rPr>
        <w:t xml:space="preserve">• </w:t>
      </w:r>
      <w:r>
        <w:t>Le backend doit gérer export de reporting.</w:t>
      </w:r>
    </w:p>
    <w:p>
      <w:pPr>
        <w:pStyle w:val="CustomHeading3"/>
      </w:pPr>
      <w:r>
        <w:t>Règles d’attention</w:t>
      </w:r>
    </w:p>
    <w:p>
      <w:pPr>
        <w:jc w:val="both"/>
      </w:pPr>
      <w:r>
        <w:t>Les validations métier, l’historisation, la sécurité d’accès, la pagination des listes, la recherche filtrée, les exports éventuels et les journaux d’audit doivent être prévus pour ce module. Toute action sensible doit pouvoir être tracée avec auteur, date, ancienne valeur, nouvelle valeur et contexte.</w:t>
      </w:r>
    </w:p>
    <w:p>
      <w:pPr>
        <w:pStyle w:val="CustomHeading2"/>
      </w:pPr>
      <w:r>
        <w:t>4.21 Assistance IA et recherche contextuelle</w:t>
      </w:r>
    </w:p>
    <w:p>
      <w:pPr>
        <w:jc w:val="both"/>
      </w:pPr>
      <w:r>
        <w:t>Le backend doit préparer une couche d’assistance intelligente tout en gardant une gouvernance stricte.</w:t>
      </w:r>
    </w:p>
    <w:p>
      <w:pPr>
        <w:pStyle w:val="CustomHeading3"/>
      </w:pPr>
      <w:r>
        <w:t>Données et capacités attendues</w:t>
      </w:r>
    </w:p>
    <w:p>
      <w:pPr>
        <w:ind w:left="283" w:hanging="170"/>
      </w:pPr>
      <w:r>
        <w:rPr>
          <w:b/>
        </w:rPr>
        <w:t xml:space="preserve">• </w:t>
      </w:r>
      <w:r>
        <w:t>Le backend doit gérer assistant académique.</w:t>
      </w:r>
    </w:p>
    <w:p>
      <w:pPr>
        <w:ind w:left="283" w:hanging="170"/>
      </w:pPr>
      <w:r>
        <w:rPr>
          <w:b/>
        </w:rPr>
        <w:t xml:space="preserve">• </w:t>
      </w:r>
      <w:r>
        <w:t>Le backend doit gérer suggestion de prochaines actions.</w:t>
      </w:r>
    </w:p>
    <w:p>
      <w:pPr>
        <w:ind w:left="283" w:hanging="170"/>
      </w:pPr>
      <w:r>
        <w:rPr>
          <w:b/>
        </w:rPr>
        <w:t xml:space="preserve">• </w:t>
      </w:r>
      <w:r>
        <w:t>Le backend doit gérer résumés.</w:t>
      </w:r>
    </w:p>
    <w:p>
      <w:pPr>
        <w:ind w:left="283" w:hanging="170"/>
      </w:pPr>
      <w:r>
        <w:rPr>
          <w:b/>
        </w:rPr>
        <w:t xml:space="preserve">• </w:t>
      </w:r>
      <w:r>
        <w:t>Le backend doit gérer Q/R sur cours.</w:t>
      </w:r>
    </w:p>
    <w:p>
      <w:pPr>
        <w:ind w:left="283" w:hanging="170"/>
      </w:pPr>
      <w:r>
        <w:rPr>
          <w:b/>
        </w:rPr>
        <w:t xml:space="preserve">• </w:t>
      </w:r>
      <w:r>
        <w:t>Le backend doit gérer explication des échéances.</w:t>
      </w:r>
    </w:p>
    <w:p>
      <w:pPr>
        <w:ind w:left="283" w:hanging="170"/>
      </w:pPr>
      <w:r>
        <w:rPr>
          <w:b/>
        </w:rPr>
        <w:t xml:space="preserve">• </w:t>
      </w:r>
      <w:r>
        <w:t>Le backend doit gérer aide à l’orientation.</w:t>
      </w:r>
    </w:p>
    <w:p>
      <w:pPr>
        <w:ind w:left="283" w:hanging="170"/>
      </w:pPr>
      <w:r>
        <w:rPr>
          <w:b/>
        </w:rPr>
        <w:t xml:space="preserve">• </w:t>
      </w:r>
      <w:r>
        <w:t>Le backend doit gérer recommandations de ressources.</w:t>
      </w:r>
    </w:p>
    <w:p>
      <w:pPr>
        <w:ind w:left="283" w:hanging="170"/>
      </w:pPr>
      <w:r>
        <w:rPr>
          <w:b/>
        </w:rPr>
        <w:t xml:space="preserve">• </w:t>
      </w:r>
      <w:r>
        <w:t>Le backend doit gérer journal des prompts.</w:t>
      </w:r>
    </w:p>
    <w:p>
      <w:pPr>
        <w:ind w:left="283" w:hanging="170"/>
      </w:pPr>
      <w:r>
        <w:rPr>
          <w:b/>
        </w:rPr>
        <w:t xml:space="preserve">• </w:t>
      </w:r>
      <w:r>
        <w:t>Le backend doit gérer garde-fous.</w:t>
      </w:r>
    </w:p>
    <w:p>
      <w:pPr>
        <w:pStyle w:val="CustomHeading3"/>
      </w:pPr>
      <w:r>
        <w:t>Règles d’attention</w:t>
      </w:r>
    </w:p>
    <w:p>
      <w:pPr>
        <w:jc w:val="both"/>
      </w:pPr>
      <w:r>
        <w:t>Les validations métier, l’historisation, la sécurité d’accès, la pagination des listes, la recherche filtrée, les exports éventuels et les journaux d’audit doivent être prévus pour ce module. Toute action sensible doit pouvoir être tracée avec auteur, date, ancienne valeur, nouvelle valeur et contexte.</w:t>
      </w:r>
    </w:p>
    <w:p>
      <w:r>
        <w:br w:type="page"/>
      </w:r>
    </w:p>
    <w:p>
      <w:pPr>
        <w:pStyle w:val="CustomHeading1"/>
      </w:pPr>
      <w:r>
        <w:t>5. Règles métier transverses à ne pas oublier</w:t>
      </w:r>
    </w:p>
    <w:p>
      <w:pPr>
        <w:jc w:val="both"/>
      </w:pPr>
      <w:r>
        <w:t>Le projet ne doit rien laisser implicite. Les règles ci-dessous sont transverses et s’appliquent à plusieurs modules.</w:t>
      </w:r>
    </w:p>
    <w:p>
      <w:pPr>
        <w:ind w:left="283" w:hanging="170"/>
      </w:pPr>
      <w:r>
        <w:rPr>
          <w:b/>
        </w:rPr>
        <w:t xml:space="preserve">• </w:t>
      </w:r>
      <w:r>
        <w:t>Chaque donnée doit appartenir à une année académique ou à une temporalité explicite quand cela est pertinent.</w:t>
      </w:r>
    </w:p>
    <w:p>
      <w:pPr>
        <w:ind w:left="283" w:hanging="170"/>
      </w:pPr>
      <w:r>
        <w:rPr>
          <w:b/>
        </w:rPr>
        <w:t xml:space="preserve">• </w:t>
      </w:r>
      <w:r>
        <w:t>Toute publication de note, de bulletin, de résultat ou de document sensible doit être versionnée et traçable.</w:t>
      </w:r>
    </w:p>
    <w:p>
      <w:pPr>
        <w:ind w:left="283" w:hanging="170"/>
      </w:pPr>
      <w:r>
        <w:rPr>
          <w:b/>
        </w:rPr>
        <w:t xml:space="preserve">• </w:t>
      </w:r>
      <w:r>
        <w:t>Les suppressions physiques doivent être évitées pour les données critiques ; privilégier l’archivage logique ou le statut inactif.</w:t>
      </w:r>
    </w:p>
    <w:p>
      <w:pPr>
        <w:ind w:left="283" w:hanging="170"/>
      </w:pPr>
      <w:r>
        <w:rPr>
          <w:b/>
        </w:rPr>
        <w:t xml:space="preserve">• </w:t>
      </w:r>
      <w:r>
        <w:t>Les rôles ne doivent jamais donner plus de droits que nécessaire ; le contrôle d’accès doit être fin, centralisé et testable.</w:t>
      </w:r>
    </w:p>
    <w:p>
      <w:pPr>
        <w:ind w:left="283" w:hanging="170"/>
      </w:pPr>
      <w:r>
        <w:rPr>
          <w:b/>
        </w:rPr>
        <w:t xml:space="preserve">• </w:t>
      </w:r>
      <w:r>
        <w:t>Les montants financiers doivent être stockés avec devise, mode de paiement, référence externe et statut de transaction.</w:t>
      </w:r>
    </w:p>
    <w:p>
      <w:pPr>
        <w:ind w:left="283" w:hanging="170"/>
      </w:pPr>
      <w:r>
        <w:rPr>
          <w:b/>
        </w:rPr>
        <w:t xml:space="preserve">• </w:t>
      </w:r>
      <w:r>
        <w:t>Les fichiers doivent être associés à un propriétaire métier, une catégorie, un niveau de confidentialité, une date d’expiration éventuelle et un journal d’accès.</w:t>
      </w:r>
    </w:p>
    <w:p>
      <w:pPr>
        <w:ind w:left="283" w:hanging="170"/>
      </w:pPr>
      <w:r>
        <w:rPr>
          <w:b/>
        </w:rPr>
        <w:t xml:space="preserve">• </w:t>
      </w:r>
      <w:r>
        <w:t>Les notes et moyennes doivent respecter les coefficients, arrondis, compensations et règles de validation définis par l’établissement.</w:t>
      </w:r>
    </w:p>
    <w:p>
      <w:pPr>
        <w:ind w:left="283" w:hanging="170"/>
      </w:pPr>
      <w:r>
        <w:rPr>
          <w:b/>
        </w:rPr>
        <w:t xml:space="preserve">• </w:t>
      </w:r>
      <w:r>
        <w:t>Les absences doivent distinguer présent, absent, retard, justifié, non justifié, annulé et régularisé.</w:t>
      </w:r>
    </w:p>
    <w:p>
      <w:pPr>
        <w:ind w:left="283" w:hanging="170"/>
      </w:pPr>
      <w:r>
        <w:rPr>
          <w:b/>
        </w:rPr>
        <w:t xml:space="preserve">• </w:t>
      </w:r>
      <w:r>
        <w:t>Les APIs doivent être versionnées, documentées, paginées et compatibles avec les usages mobile.</w:t>
      </w:r>
    </w:p>
    <w:p>
      <w:pPr>
        <w:ind w:left="283" w:hanging="170"/>
      </w:pPr>
      <w:r>
        <w:rPr>
          <w:b/>
        </w:rPr>
        <w:t xml:space="preserve">• </w:t>
      </w:r>
      <w:r>
        <w:t>Les exports PDF ou tableurs doivent s’appuyer sur des données exactes et figées au moment de la génération.</w:t>
      </w:r>
    </w:p>
    <w:p>
      <w:pPr>
        <w:pStyle w:val="CustomHeading1"/>
      </w:pPr>
      <w:r>
        <w:t>6. Modèle de données conceptuel</w:t>
      </w:r>
    </w:p>
    <w:p>
      <w:pPr>
        <w:jc w:val="both"/>
      </w:pPr>
      <w:r>
        <w:t>Le modèle de données doit couvrir à la fois la référence institutionnelle, les transactions métier et l’historisation. La liste suivante synthétise les principales entités attendues.</w:t>
      </w:r>
    </w:p>
    <w:p>
      <w:pPr>
        <w:ind w:left="283" w:hanging="170"/>
      </w:pPr>
      <w:r>
        <w:rPr>
          <w:b/>
        </w:rPr>
        <w:t xml:space="preserve">• </w:t>
      </w:r>
      <w:r>
        <w:t>User, Role, Permission, UserSession, PasswordResetToken, LoginAudit</w:t>
      </w:r>
    </w:p>
    <w:p>
      <w:pPr>
        <w:ind w:left="283" w:hanging="170"/>
      </w:pPr>
      <w:r>
        <w:rPr>
          <w:b/>
        </w:rPr>
        <w:t xml:space="preserve">• </w:t>
      </w:r>
      <w:r>
        <w:t>Student, Teacher, Mentor, StaffProfile, GuardianContact, EmergencyContact</w:t>
      </w:r>
    </w:p>
    <w:p>
      <w:pPr>
        <w:ind w:left="283" w:hanging="170"/>
      </w:pPr>
      <w:r>
        <w:rPr>
          <w:b/>
        </w:rPr>
        <w:t xml:space="preserve">• </w:t>
      </w:r>
      <w:r>
        <w:t>Campus, AcademicYear, Term, Semester, Program, Track, Level, Cohort, ClassRoom, Group</w:t>
      </w:r>
    </w:p>
    <w:p>
      <w:pPr>
        <w:ind w:left="283" w:hanging="170"/>
      </w:pPr>
      <w:r>
        <w:rPr>
          <w:b/>
        </w:rPr>
        <w:t xml:space="preserve">• </w:t>
      </w:r>
      <w:r>
        <w:t>Course, CourseVersion, CourseModule, Lesson, Session, Resource, Attachment</w:t>
      </w:r>
    </w:p>
    <w:p>
      <w:pPr>
        <w:ind w:left="283" w:hanging="170"/>
      </w:pPr>
      <w:r>
        <w:rPr>
          <w:b/>
        </w:rPr>
        <w:t xml:space="preserve">• </w:t>
      </w:r>
      <w:r>
        <w:t>Enrollment, ReEnrollment, AdmissionApplication, RegistrationFile, StudentStatusHistory</w:t>
      </w:r>
    </w:p>
    <w:p>
      <w:pPr>
        <w:ind w:left="283" w:hanging="170"/>
      </w:pPr>
      <w:r>
        <w:rPr>
          <w:b/>
        </w:rPr>
        <w:t xml:space="preserve">• </w:t>
      </w:r>
      <w:r>
        <w:t>Evaluation, EvaluationCriteria, EvaluationResult, Exam, ExamSession, Deliberation</w:t>
      </w:r>
    </w:p>
    <w:p>
      <w:pPr>
        <w:ind w:left="283" w:hanging="170"/>
      </w:pPr>
      <w:r>
        <w:rPr>
          <w:b/>
        </w:rPr>
        <w:t xml:space="preserve">• </w:t>
      </w:r>
      <w:r>
        <w:t>Assignment, Submission, SubmissionVersion, Quiz, Question, Choice, Attempt</w:t>
      </w:r>
    </w:p>
    <w:p>
      <w:pPr>
        <w:ind w:left="283" w:hanging="170"/>
      </w:pPr>
      <w:r>
        <w:rPr>
          <w:b/>
        </w:rPr>
        <w:t xml:space="preserve">• </w:t>
      </w:r>
      <w:r>
        <w:t>AttendanceRecord, AttendanceJustification, PresenceSheet</w:t>
      </w:r>
    </w:p>
    <w:p>
      <w:pPr>
        <w:ind w:left="283" w:hanging="170"/>
      </w:pPr>
      <w:r>
        <w:rPr>
          <w:b/>
        </w:rPr>
        <w:t xml:space="preserve">• </w:t>
      </w:r>
      <w:r>
        <w:t>GradeBook, GradeItem, Bulletin, Transcript, CreditAcquisition, Badge, Certificate</w:t>
      </w:r>
    </w:p>
    <w:p>
      <w:pPr>
        <w:ind w:left="283" w:hanging="170"/>
      </w:pPr>
      <w:r>
        <w:rPr>
          <w:b/>
        </w:rPr>
        <w:t xml:space="preserve">• </w:t>
      </w:r>
      <w:r>
        <w:t>Invoice, PaymentSchedule, Payment, Refund, Scholarship, Discount, Receipt</w:t>
      </w:r>
    </w:p>
    <w:p>
      <w:pPr>
        <w:ind w:left="283" w:hanging="170"/>
      </w:pPr>
      <w:r>
        <w:rPr>
          <w:b/>
        </w:rPr>
        <w:t xml:space="preserve">• </w:t>
      </w:r>
      <w:r>
        <w:t>DocumentFolder, ManagedDocument, DocumentVersion, DocumentAccessLog</w:t>
      </w:r>
    </w:p>
    <w:p>
      <w:pPr>
        <w:ind w:left="283" w:hanging="170"/>
      </w:pPr>
      <w:r>
        <w:rPr>
          <w:b/>
        </w:rPr>
        <w:t xml:space="preserve">• </w:t>
      </w:r>
      <w:r>
        <w:t>Notification, Announcement, MessageThread, Message</w:t>
      </w:r>
    </w:p>
    <w:p>
      <w:pPr>
        <w:ind w:left="283" w:hanging="170"/>
      </w:pPr>
      <w:r>
        <w:rPr>
          <w:b/>
        </w:rPr>
        <w:t xml:space="preserve">• </w:t>
      </w:r>
      <w:r>
        <w:t>Mentorship, MentoringSession, MentoringNote, ActionPlan</w:t>
      </w:r>
    </w:p>
    <w:p>
      <w:pPr>
        <w:ind w:left="283" w:hanging="170"/>
      </w:pPr>
      <w:r>
        <w:rPr>
          <w:b/>
        </w:rPr>
        <w:t xml:space="preserve">• </w:t>
      </w:r>
      <w:r>
        <w:t>InternshipOffer, JobOffer, Application, PortfolioProject, Recommendation</w:t>
      </w:r>
    </w:p>
    <w:p>
      <w:pPr>
        <w:ind w:left="283" w:hanging="170"/>
      </w:pPr>
      <w:r>
        <w:rPr>
          <w:b/>
        </w:rPr>
        <w:t xml:space="preserve">• </w:t>
      </w:r>
      <w:r>
        <w:t>AnalyticsSnapshot, RiskAlert, InterventionLog, AIConversationLog</w:t>
      </w:r>
    </w:p>
    <w:p>
      <w:pPr>
        <w:pStyle w:val="CustomHeading2"/>
      </w:pPr>
      <w:r>
        <w:t>6.1 Relations majeures à représenter</w:t>
      </w:r>
    </w:p>
    <w:p>
      <w:pPr>
        <w:ind w:left="283" w:hanging="170"/>
      </w:pPr>
      <w:r>
        <w:rPr>
          <w:b/>
        </w:rPr>
        <w:t xml:space="preserve">• </w:t>
      </w:r>
      <w:r>
        <w:t>Un utilisateur peut être lié à un ou plusieurs profils métier selon l’organisation.</w:t>
      </w:r>
    </w:p>
    <w:p>
      <w:pPr>
        <w:ind w:left="283" w:hanging="170"/>
      </w:pPr>
      <w:r>
        <w:rPr>
          <w:b/>
        </w:rPr>
        <w:t xml:space="preserve">• </w:t>
      </w:r>
      <w:r>
        <w:t>Un étudiant appartient à une cohorte, une classe, un programme et une année académique.</w:t>
      </w:r>
    </w:p>
    <w:p>
      <w:pPr>
        <w:ind w:left="283" w:hanging="170"/>
      </w:pPr>
      <w:r>
        <w:rPr>
          <w:b/>
        </w:rPr>
        <w:t xml:space="preserve">• </w:t>
      </w:r>
      <w:r>
        <w:t>Un enseignant peut intervenir sur plusieurs cours, classes, séances, évaluations et examens.</w:t>
      </w:r>
    </w:p>
    <w:p>
      <w:pPr>
        <w:ind w:left="283" w:hanging="170"/>
      </w:pPr>
      <w:r>
        <w:rPr>
          <w:b/>
        </w:rPr>
        <w:t xml:space="preserve">• </w:t>
      </w:r>
      <w:r>
        <w:t>Un cours contient des modules, des leçons, des séances, des ressources et des activités évaluées.</w:t>
      </w:r>
    </w:p>
    <w:p>
      <w:pPr>
        <w:ind w:left="283" w:hanging="170"/>
      </w:pPr>
      <w:r>
        <w:rPr>
          <w:b/>
        </w:rPr>
        <w:t xml:space="preserve">• </w:t>
      </w:r>
      <w:r>
        <w:t>Une évaluation ou un examen produit des résultats, éventuellement plusieurs versions de publication et des statuts de validation.</w:t>
      </w:r>
    </w:p>
    <w:p>
      <w:pPr>
        <w:ind w:left="283" w:hanging="170"/>
      </w:pPr>
      <w:r>
        <w:rPr>
          <w:b/>
        </w:rPr>
        <w:t xml:space="preserve">• </w:t>
      </w:r>
      <w:r>
        <w:t>Un paiement doit se rattacher à un étudiant, une facture, un échéancier et éventuellement un prestataire de paiement.</w:t>
      </w:r>
    </w:p>
    <w:p>
      <w:pPr>
        <w:ind w:left="283" w:hanging="170"/>
      </w:pPr>
      <w:r>
        <w:rPr>
          <w:b/>
        </w:rPr>
        <w:t xml:space="preserve">• </w:t>
      </w:r>
      <w:r>
        <w:t>Un document doit toujours être rattaché à un contexte métier : admission, cours, scolarité, bulletin, devoir, identité, finance, etc.</w:t>
      </w:r>
    </w:p>
    <w:p>
      <w:pPr>
        <w:pStyle w:val="CustomHeading1"/>
      </w:pPr>
      <w:r>
        <w:t>7. API contractuelle</w:t>
      </w:r>
    </w:p>
    <w:p>
      <w:pPr>
        <w:jc w:val="both"/>
      </w:pPr>
      <w:r>
        <w:t>Les endpoints ci-dessous représentent le minimum structurant. Ils pourront être détaillés en sous-ressources, paramètres de filtre, uploads multipart et exportations selon les cas d’usage.</w:t>
      </w:r>
    </w:p>
    <w:p>
      <w:pPr>
        <w:pStyle w:val="CustomHeading2"/>
      </w:pPr>
      <w:r>
        <w:t>Auth API</w:t>
      </w:r>
    </w:p>
    <w:p>
      <w:pPr>
        <w:ind w:left="283" w:hanging="170"/>
      </w:pPr>
      <w:r>
        <w:rPr>
          <w:b/>
        </w:rPr>
        <w:t xml:space="preserve">• </w:t>
      </w:r>
      <w:r>
        <w:t>POST /auth/login</w:t>
      </w:r>
    </w:p>
    <w:p>
      <w:pPr>
        <w:ind w:left="283" w:hanging="170"/>
      </w:pPr>
      <w:r>
        <w:rPr>
          <w:b/>
        </w:rPr>
        <w:t xml:space="preserve">• </w:t>
      </w:r>
      <w:r>
        <w:t>POST /auth/logout</w:t>
      </w:r>
    </w:p>
    <w:p>
      <w:pPr>
        <w:ind w:left="283" w:hanging="170"/>
      </w:pPr>
      <w:r>
        <w:rPr>
          <w:b/>
        </w:rPr>
        <w:t xml:space="preserve">• </w:t>
      </w:r>
      <w:r>
        <w:t>POST /auth/refresh</w:t>
      </w:r>
    </w:p>
    <w:p>
      <w:pPr>
        <w:ind w:left="283" w:hanging="170"/>
      </w:pPr>
      <w:r>
        <w:rPr>
          <w:b/>
        </w:rPr>
        <w:t xml:space="preserve">• </w:t>
      </w:r>
      <w:r>
        <w:t>POST /auth/forgot-password</w:t>
      </w:r>
    </w:p>
    <w:p>
      <w:pPr>
        <w:ind w:left="283" w:hanging="170"/>
      </w:pPr>
      <w:r>
        <w:rPr>
          <w:b/>
        </w:rPr>
        <w:t xml:space="preserve">• </w:t>
      </w:r>
      <w:r>
        <w:t>POST /auth/reset-password</w:t>
      </w:r>
    </w:p>
    <w:p>
      <w:pPr>
        <w:ind w:left="283" w:hanging="170"/>
      </w:pPr>
      <w:r>
        <w:rPr>
          <w:b/>
        </w:rPr>
        <w:t xml:space="preserve">• </w:t>
      </w:r>
      <w:r>
        <w:t>POST /auth/change-password</w:t>
      </w:r>
    </w:p>
    <w:p>
      <w:pPr>
        <w:ind w:left="283" w:hanging="170"/>
      </w:pPr>
      <w:r>
        <w:rPr>
          <w:b/>
        </w:rPr>
        <w:t xml:space="preserve">• </w:t>
      </w:r>
      <w:r>
        <w:t>GET /auth/me</w:t>
      </w:r>
    </w:p>
    <w:p>
      <w:pPr>
        <w:pStyle w:val="CustomHeading2"/>
      </w:pPr>
      <w:r>
        <w:t>Users API</w:t>
      </w:r>
    </w:p>
    <w:p>
      <w:pPr>
        <w:ind w:left="283" w:hanging="170"/>
      </w:pPr>
      <w:r>
        <w:rPr>
          <w:b/>
        </w:rPr>
        <w:t xml:space="preserve">• </w:t>
      </w:r>
      <w:r>
        <w:t>GET /users</w:t>
      </w:r>
    </w:p>
    <w:p>
      <w:pPr>
        <w:ind w:left="283" w:hanging="170"/>
      </w:pPr>
      <w:r>
        <w:rPr>
          <w:b/>
        </w:rPr>
        <w:t xml:space="preserve">• </w:t>
      </w:r>
      <w:r>
        <w:t>POST /users</w:t>
      </w:r>
    </w:p>
    <w:p>
      <w:pPr>
        <w:ind w:left="283" w:hanging="170"/>
      </w:pPr>
      <w:r>
        <w:rPr>
          <w:b/>
        </w:rPr>
        <w:t xml:space="preserve">• </w:t>
      </w:r>
      <w:r>
        <w:t>GET /users/{id}</w:t>
      </w:r>
    </w:p>
    <w:p>
      <w:pPr>
        <w:ind w:left="283" w:hanging="170"/>
      </w:pPr>
      <w:r>
        <w:rPr>
          <w:b/>
        </w:rPr>
        <w:t xml:space="preserve">• </w:t>
      </w:r>
      <w:r>
        <w:t>PUT /users/{id}</w:t>
      </w:r>
    </w:p>
    <w:p>
      <w:pPr>
        <w:ind w:left="283" w:hanging="170"/>
      </w:pPr>
      <w:r>
        <w:rPr>
          <w:b/>
        </w:rPr>
        <w:t xml:space="preserve">• </w:t>
      </w:r>
      <w:r>
        <w:t>PATCH /users/{id}/status</w:t>
      </w:r>
    </w:p>
    <w:p>
      <w:pPr>
        <w:ind w:left="283" w:hanging="170"/>
      </w:pPr>
      <w:r>
        <w:rPr>
          <w:b/>
        </w:rPr>
        <w:t xml:space="preserve">• </w:t>
      </w:r>
      <w:r>
        <w:t>GET /roles</w:t>
      </w:r>
    </w:p>
    <w:p>
      <w:pPr>
        <w:ind w:left="283" w:hanging="170"/>
      </w:pPr>
      <w:r>
        <w:rPr>
          <w:b/>
        </w:rPr>
        <w:t xml:space="preserve">• </w:t>
      </w:r>
      <w:r>
        <w:t>GET /permissions</w:t>
      </w:r>
    </w:p>
    <w:p>
      <w:pPr>
        <w:pStyle w:val="CustomHeading2"/>
      </w:pPr>
      <w:r>
        <w:t>Academic Structure API</w:t>
      </w:r>
    </w:p>
    <w:p>
      <w:pPr>
        <w:ind w:left="283" w:hanging="170"/>
      </w:pPr>
      <w:r>
        <w:rPr>
          <w:b/>
        </w:rPr>
        <w:t xml:space="preserve">• </w:t>
      </w:r>
      <w:r>
        <w:t>GET /academic-years</w:t>
      </w:r>
    </w:p>
    <w:p>
      <w:pPr>
        <w:ind w:left="283" w:hanging="170"/>
      </w:pPr>
      <w:r>
        <w:rPr>
          <w:b/>
        </w:rPr>
        <w:t xml:space="preserve">• </w:t>
      </w:r>
      <w:r>
        <w:t>GET /programs</w:t>
      </w:r>
    </w:p>
    <w:p>
      <w:pPr>
        <w:ind w:left="283" w:hanging="170"/>
      </w:pPr>
      <w:r>
        <w:rPr>
          <w:b/>
        </w:rPr>
        <w:t xml:space="preserve">• </w:t>
      </w:r>
      <w:r>
        <w:t>GET /cohorts</w:t>
      </w:r>
    </w:p>
    <w:p>
      <w:pPr>
        <w:ind w:left="283" w:hanging="170"/>
      </w:pPr>
      <w:r>
        <w:rPr>
          <w:b/>
        </w:rPr>
        <w:t xml:space="preserve">• </w:t>
      </w:r>
      <w:r>
        <w:t>GET /classes</w:t>
      </w:r>
    </w:p>
    <w:p>
      <w:pPr>
        <w:ind w:left="283" w:hanging="170"/>
      </w:pPr>
      <w:r>
        <w:rPr>
          <w:b/>
        </w:rPr>
        <w:t xml:space="preserve">• </w:t>
      </w:r>
      <w:r>
        <w:t>GET /classes/{id}/students</w:t>
      </w:r>
    </w:p>
    <w:p>
      <w:pPr>
        <w:ind w:left="283" w:hanging="170"/>
      </w:pPr>
      <w:r>
        <w:rPr>
          <w:b/>
        </w:rPr>
        <w:t xml:space="preserve">• </w:t>
      </w:r>
      <w:r>
        <w:t>GET /classes/{id}/teachers</w:t>
      </w:r>
    </w:p>
    <w:p>
      <w:pPr>
        <w:pStyle w:val="CustomHeading2"/>
      </w:pPr>
      <w:r>
        <w:t>Courses API</w:t>
      </w:r>
    </w:p>
    <w:p>
      <w:pPr>
        <w:ind w:left="283" w:hanging="170"/>
      </w:pPr>
      <w:r>
        <w:rPr>
          <w:b/>
        </w:rPr>
        <w:t xml:space="preserve">• </w:t>
      </w:r>
      <w:r>
        <w:t>GET /courses</w:t>
      </w:r>
    </w:p>
    <w:p>
      <w:pPr>
        <w:ind w:left="283" w:hanging="170"/>
      </w:pPr>
      <w:r>
        <w:rPr>
          <w:b/>
        </w:rPr>
        <w:t xml:space="preserve">• </w:t>
      </w:r>
      <w:r>
        <w:t>POST /courses</w:t>
      </w:r>
    </w:p>
    <w:p>
      <w:pPr>
        <w:ind w:left="283" w:hanging="170"/>
      </w:pPr>
      <w:r>
        <w:rPr>
          <w:b/>
        </w:rPr>
        <w:t xml:space="preserve">• </w:t>
      </w:r>
      <w:r>
        <w:t>GET /courses/{id}</w:t>
      </w:r>
    </w:p>
    <w:p>
      <w:pPr>
        <w:ind w:left="283" w:hanging="170"/>
      </w:pPr>
      <w:r>
        <w:rPr>
          <w:b/>
        </w:rPr>
        <w:t xml:space="preserve">• </w:t>
      </w:r>
      <w:r>
        <w:t>GET /courses/{id}/modules</w:t>
      </w:r>
    </w:p>
    <w:p>
      <w:pPr>
        <w:ind w:left="283" w:hanging="170"/>
      </w:pPr>
      <w:r>
        <w:rPr>
          <w:b/>
        </w:rPr>
        <w:t xml:space="preserve">• </w:t>
      </w:r>
      <w:r>
        <w:t>GET /courses/{id}/sessions</w:t>
      </w:r>
    </w:p>
    <w:p>
      <w:pPr>
        <w:ind w:left="283" w:hanging="170"/>
      </w:pPr>
      <w:r>
        <w:rPr>
          <w:b/>
        </w:rPr>
        <w:t xml:space="preserve">• </w:t>
      </w:r>
      <w:r>
        <w:t>POST /courses/{id}/publish</w:t>
      </w:r>
    </w:p>
    <w:p>
      <w:pPr>
        <w:pStyle w:val="CustomHeading2"/>
      </w:pPr>
      <w:r>
        <w:t>Planning API</w:t>
      </w:r>
    </w:p>
    <w:p>
      <w:pPr>
        <w:ind w:left="283" w:hanging="170"/>
      </w:pPr>
      <w:r>
        <w:rPr>
          <w:b/>
        </w:rPr>
        <w:t xml:space="preserve">• </w:t>
      </w:r>
      <w:r>
        <w:t>GET /agenda</w:t>
      </w:r>
    </w:p>
    <w:p>
      <w:pPr>
        <w:ind w:left="283" w:hanging="170"/>
      </w:pPr>
      <w:r>
        <w:rPr>
          <w:b/>
        </w:rPr>
        <w:t xml:space="preserve">• </w:t>
      </w:r>
      <w:r>
        <w:t>POST /agenda/events</w:t>
      </w:r>
    </w:p>
    <w:p>
      <w:pPr>
        <w:ind w:left="283" w:hanging="170"/>
      </w:pPr>
      <w:r>
        <w:rPr>
          <w:b/>
        </w:rPr>
        <w:t xml:space="preserve">• </w:t>
      </w:r>
      <w:r>
        <w:t>PATCH /agenda/events/{id}</w:t>
      </w:r>
    </w:p>
    <w:p>
      <w:pPr>
        <w:ind w:left="283" w:hanging="170"/>
      </w:pPr>
      <w:r>
        <w:rPr>
          <w:b/>
        </w:rPr>
        <w:t xml:space="preserve">• </w:t>
      </w:r>
      <w:r>
        <w:t>POST /agenda/events/{id}/cancel</w:t>
      </w:r>
    </w:p>
    <w:p>
      <w:pPr>
        <w:pStyle w:val="CustomHeading2"/>
      </w:pPr>
      <w:r>
        <w:t>Evaluations API</w:t>
      </w:r>
    </w:p>
    <w:p>
      <w:pPr>
        <w:ind w:left="283" w:hanging="170"/>
      </w:pPr>
      <w:r>
        <w:rPr>
          <w:b/>
        </w:rPr>
        <w:t xml:space="preserve">• </w:t>
      </w:r>
      <w:r>
        <w:t>GET /evaluations</w:t>
      </w:r>
    </w:p>
    <w:p>
      <w:pPr>
        <w:ind w:left="283" w:hanging="170"/>
      </w:pPr>
      <w:r>
        <w:rPr>
          <w:b/>
        </w:rPr>
        <w:t xml:space="preserve">• </w:t>
      </w:r>
      <w:r>
        <w:t>POST /evaluations</w:t>
      </w:r>
    </w:p>
    <w:p>
      <w:pPr>
        <w:ind w:left="283" w:hanging="170"/>
      </w:pPr>
      <w:r>
        <w:rPr>
          <w:b/>
        </w:rPr>
        <w:t xml:space="preserve">• </w:t>
      </w:r>
      <w:r>
        <w:t>GET /evaluations/{id}</w:t>
      </w:r>
    </w:p>
    <w:p>
      <w:pPr>
        <w:ind w:left="283" w:hanging="170"/>
      </w:pPr>
      <w:r>
        <w:rPr>
          <w:b/>
        </w:rPr>
        <w:t xml:space="preserve">• </w:t>
      </w:r>
      <w:r>
        <w:t>POST /evaluations/{id}/results</w:t>
      </w:r>
    </w:p>
    <w:p>
      <w:pPr>
        <w:ind w:left="283" w:hanging="170"/>
      </w:pPr>
      <w:r>
        <w:rPr>
          <w:b/>
        </w:rPr>
        <w:t xml:space="preserve">• </w:t>
      </w:r>
      <w:r>
        <w:t>POST /evaluations/{id}/publish</w:t>
      </w:r>
    </w:p>
    <w:p>
      <w:pPr>
        <w:pStyle w:val="CustomHeading2"/>
      </w:pPr>
      <w:r>
        <w:t>Exams API</w:t>
      </w:r>
    </w:p>
    <w:p>
      <w:pPr>
        <w:ind w:left="283" w:hanging="170"/>
      </w:pPr>
      <w:r>
        <w:rPr>
          <w:b/>
        </w:rPr>
        <w:t xml:space="preserve">• </w:t>
      </w:r>
      <w:r>
        <w:t>GET /exams</w:t>
      </w:r>
    </w:p>
    <w:p>
      <w:pPr>
        <w:ind w:left="283" w:hanging="170"/>
      </w:pPr>
      <w:r>
        <w:rPr>
          <w:b/>
        </w:rPr>
        <w:t xml:space="preserve">• </w:t>
      </w:r>
      <w:r>
        <w:t>POST /exams</w:t>
      </w:r>
    </w:p>
    <w:p>
      <w:pPr>
        <w:ind w:left="283" w:hanging="170"/>
      </w:pPr>
      <w:r>
        <w:rPr>
          <w:b/>
        </w:rPr>
        <w:t xml:space="preserve">• </w:t>
      </w:r>
      <w:r>
        <w:t>GET /exams/{id}</w:t>
      </w:r>
    </w:p>
    <w:p>
      <w:pPr>
        <w:ind w:left="283" w:hanging="170"/>
      </w:pPr>
      <w:r>
        <w:rPr>
          <w:b/>
        </w:rPr>
        <w:t xml:space="preserve">• </w:t>
      </w:r>
      <w:r>
        <w:t>POST /exams/{id}/results</w:t>
      </w:r>
    </w:p>
    <w:p>
      <w:pPr>
        <w:ind w:left="283" w:hanging="170"/>
      </w:pPr>
      <w:r>
        <w:rPr>
          <w:b/>
        </w:rPr>
        <w:t xml:space="preserve">• </w:t>
      </w:r>
      <w:r>
        <w:t>POST /exams/{id}/deliberate</w:t>
      </w:r>
    </w:p>
    <w:p>
      <w:pPr>
        <w:pStyle w:val="CustomHeading2"/>
      </w:pPr>
      <w:r>
        <w:t>Assignments &amp; Quiz API</w:t>
      </w:r>
    </w:p>
    <w:p>
      <w:pPr>
        <w:ind w:left="283" w:hanging="170"/>
      </w:pPr>
      <w:r>
        <w:rPr>
          <w:b/>
        </w:rPr>
        <w:t xml:space="preserve">• </w:t>
      </w:r>
      <w:r>
        <w:t>GET /assignments</w:t>
      </w:r>
    </w:p>
    <w:p>
      <w:pPr>
        <w:ind w:left="283" w:hanging="170"/>
      </w:pPr>
      <w:r>
        <w:rPr>
          <w:b/>
        </w:rPr>
        <w:t xml:space="preserve">• </w:t>
      </w:r>
      <w:r>
        <w:t>POST /assignments</w:t>
      </w:r>
    </w:p>
    <w:p>
      <w:pPr>
        <w:ind w:left="283" w:hanging="170"/>
      </w:pPr>
      <w:r>
        <w:rPr>
          <w:b/>
        </w:rPr>
        <w:t xml:space="preserve">• </w:t>
      </w:r>
      <w:r>
        <w:t>POST /assignments/{id}/submissions</w:t>
      </w:r>
    </w:p>
    <w:p>
      <w:pPr>
        <w:ind w:left="283" w:hanging="170"/>
      </w:pPr>
      <w:r>
        <w:rPr>
          <w:b/>
        </w:rPr>
        <w:t xml:space="preserve">• </w:t>
      </w:r>
      <w:r>
        <w:t>GET /quizzes</w:t>
      </w:r>
    </w:p>
    <w:p>
      <w:pPr>
        <w:ind w:left="283" w:hanging="170"/>
      </w:pPr>
      <w:r>
        <w:rPr>
          <w:b/>
        </w:rPr>
        <w:t xml:space="preserve">• </w:t>
      </w:r>
      <w:r>
        <w:t>POST /quizzes/{id}/attempts</w:t>
      </w:r>
    </w:p>
    <w:p>
      <w:pPr>
        <w:pStyle w:val="CustomHeading2"/>
      </w:pPr>
      <w:r>
        <w:t>Attendance API</w:t>
      </w:r>
    </w:p>
    <w:p>
      <w:pPr>
        <w:ind w:left="283" w:hanging="170"/>
      </w:pPr>
      <w:r>
        <w:rPr>
          <w:b/>
        </w:rPr>
        <w:t xml:space="preserve">• </w:t>
      </w:r>
      <w:r>
        <w:t>GET /attendance</w:t>
      </w:r>
    </w:p>
    <w:p>
      <w:pPr>
        <w:ind w:left="283" w:hanging="170"/>
      </w:pPr>
      <w:r>
        <w:rPr>
          <w:b/>
        </w:rPr>
        <w:t xml:space="preserve">• </w:t>
      </w:r>
      <w:r>
        <w:t>POST /attendance/register</w:t>
      </w:r>
    </w:p>
    <w:p>
      <w:pPr>
        <w:ind w:left="283" w:hanging="170"/>
      </w:pPr>
      <w:r>
        <w:rPr>
          <w:b/>
        </w:rPr>
        <w:t xml:space="preserve">• </w:t>
      </w:r>
      <w:r>
        <w:t>POST /attendance/justify</w:t>
      </w:r>
    </w:p>
    <w:p>
      <w:pPr>
        <w:ind w:left="283" w:hanging="170"/>
      </w:pPr>
      <w:r>
        <w:rPr>
          <w:b/>
        </w:rPr>
        <w:t xml:space="preserve">• </w:t>
      </w:r>
      <w:r>
        <w:t>GET /attendance/stats</w:t>
      </w:r>
    </w:p>
    <w:p>
      <w:pPr>
        <w:pStyle w:val="CustomHeading2"/>
      </w:pPr>
      <w:r>
        <w:t>Grades API</w:t>
      </w:r>
    </w:p>
    <w:p>
      <w:pPr>
        <w:ind w:left="283" w:hanging="170"/>
      </w:pPr>
      <w:r>
        <w:rPr>
          <w:b/>
        </w:rPr>
        <w:t xml:space="preserve">• </w:t>
      </w:r>
      <w:r>
        <w:t>GET /grades</w:t>
      </w:r>
    </w:p>
    <w:p>
      <w:pPr>
        <w:ind w:left="283" w:hanging="170"/>
      </w:pPr>
      <w:r>
        <w:rPr>
          <w:b/>
        </w:rPr>
        <w:t xml:space="preserve">• </w:t>
      </w:r>
      <w:r>
        <w:t>GET /bulletins/{studentId}</w:t>
      </w:r>
    </w:p>
    <w:p>
      <w:pPr>
        <w:ind w:left="283" w:hanging="170"/>
      </w:pPr>
      <w:r>
        <w:rPr>
          <w:b/>
        </w:rPr>
        <w:t xml:space="preserve">• </w:t>
      </w:r>
      <w:r>
        <w:t>GET /transcripts/{studentId}</w:t>
      </w:r>
    </w:p>
    <w:p>
      <w:pPr>
        <w:ind w:left="283" w:hanging="170"/>
      </w:pPr>
      <w:r>
        <w:rPr>
          <w:b/>
        </w:rPr>
        <w:t xml:space="preserve">• </w:t>
      </w:r>
      <w:r>
        <w:t>GET /statistics/academic</w:t>
      </w:r>
    </w:p>
    <w:p>
      <w:pPr>
        <w:pStyle w:val="CustomHeading2"/>
      </w:pPr>
      <w:r>
        <w:t>Finance API</w:t>
      </w:r>
    </w:p>
    <w:p>
      <w:pPr>
        <w:ind w:left="283" w:hanging="170"/>
      </w:pPr>
      <w:r>
        <w:rPr>
          <w:b/>
        </w:rPr>
        <w:t xml:space="preserve">• </w:t>
      </w:r>
      <w:r>
        <w:t>GET /tuition</w:t>
      </w:r>
    </w:p>
    <w:p>
      <w:pPr>
        <w:ind w:left="283" w:hanging="170"/>
      </w:pPr>
      <w:r>
        <w:rPr>
          <w:b/>
        </w:rPr>
        <w:t xml:space="preserve">• </w:t>
      </w:r>
      <w:r>
        <w:t>POST /payments</w:t>
      </w:r>
    </w:p>
    <w:p>
      <w:pPr>
        <w:ind w:left="283" w:hanging="170"/>
      </w:pPr>
      <w:r>
        <w:rPr>
          <w:b/>
        </w:rPr>
        <w:t xml:space="preserve">• </w:t>
      </w:r>
      <w:r>
        <w:t>GET /invoices</w:t>
      </w:r>
    </w:p>
    <w:p>
      <w:pPr>
        <w:ind w:left="283" w:hanging="170"/>
      </w:pPr>
      <w:r>
        <w:rPr>
          <w:b/>
        </w:rPr>
        <w:t xml:space="preserve">• </w:t>
      </w:r>
      <w:r>
        <w:t>GET /receipts/{id}</w:t>
      </w:r>
    </w:p>
    <w:p>
      <w:pPr>
        <w:ind w:left="283" w:hanging="170"/>
      </w:pPr>
      <w:r>
        <w:rPr>
          <w:b/>
        </w:rPr>
        <w:t xml:space="preserve">• </w:t>
      </w:r>
      <w:r>
        <w:t>POST /scholarships</w:t>
      </w:r>
    </w:p>
    <w:p>
      <w:pPr>
        <w:pStyle w:val="CustomHeading2"/>
      </w:pPr>
      <w:r>
        <w:t>Documents API</w:t>
      </w:r>
    </w:p>
    <w:p>
      <w:pPr>
        <w:ind w:left="283" w:hanging="170"/>
      </w:pPr>
      <w:r>
        <w:rPr>
          <w:b/>
        </w:rPr>
        <w:t xml:space="preserve">• </w:t>
      </w:r>
      <w:r>
        <w:t>POST /documents/upload</w:t>
      </w:r>
    </w:p>
    <w:p>
      <w:pPr>
        <w:ind w:left="283" w:hanging="170"/>
      </w:pPr>
      <w:r>
        <w:rPr>
          <w:b/>
        </w:rPr>
        <w:t xml:space="preserve">• </w:t>
      </w:r>
      <w:r>
        <w:t>GET /documents</w:t>
      </w:r>
    </w:p>
    <w:p>
      <w:pPr>
        <w:ind w:left="283" w:hanging="170"/>
      </w:pPr>
      <w:r>
        <w:rPr>
          <w:b/>
        </w:rPr>
        <w:t xml:space="preserve">• </w:t>
      </w:r>
      <w:r>
        <w:t>GET /documents/{id}/download</w:t>
      </w:r>
    </w:p>
    <w:p>
      <w:pPr>
        <w:ind w:left="283" w:hanging="170"/>
      </w:pPr>
      <w:r>
        <w:rPr>
          <w:b/>
        </w:rPr>
        <w:t xml:space="preserve">• </w:t>
      </w:r>
      <w:r>
        <w:t>POST /documents/{id}/share</w:t>
      </w:r>
    </w:p>
    <w:p>
      <w:pPr>
        <w:pStyle w:val="CustomHeading2"/>
      </w:pPr>
      <w:r>
        <w:t>Notifications API</w:t>
      </w:r>
    </w:p>
    <w:p>
      <w:pPr>
        <w:ind w:left="283" w:hanging="170"/>
      </w:pPr>
      <w:r>
        <w:rPr>
          <w:b/>
        </w:rPr>
        <w:t xml:space="preserve">• </w:t>
      </w:r>
      <w:r>
        <w:t>GET /notifications</w:t>
      </w:r>
    </w:p>
    <w:p>
      <w:pPr>
        <w:ind w:left="283" w:hanging="170"/>
      </w:pPr>
      <w:r>
        <w:rPr>
          <w:b/>
        </w:rPr>
        <w:t xml:space="preserve">• </w:t>
      </w:r>
      <w:r>
        <w:t>POST /announcements</w:t>
      </w:r>
    </w:p>
    <w:p>
      <w:pPr>
        <w:ind w:left="283" w:hanging="170"/>
      </w:pPr>
      <w:r>
        <w:rPr>
          <w:b/>
        </w:rPr>
        <w:t xml:space="preserve">• </w:t>
      </w:r>
      <w:r>
        <w:t>POST /messages</w:t>
      </w:r>
    </w:p>
    <w:p>
      <w:pPr>
        <w:ind w:left="283" w:hanging="170"/>
      </w:pPr>
      <w:r>
        <w:rPr>
          <w:b/>
        </w:rPr>
        <w:t xml:space="preserve">• </w:t>
      </w:r>
      <w:r>
        <w:t>PATCH /notifications/{id}/read</w:t>
      </w:r>
    </w:p>
    <w:p>
      <w:pPr>
        <w:pStyle w:val="CustomHeading2"/>
      </w:pPr>
      <w:r>
        <w:t>Mentorship API</w:t>
      </w:r>
    </w:p>
    <w:p>
      <w:pPr>
        <w:ind w:left="283" w:hanging="170"/>
      </w:pPr>
      <w:r>
        <w:rPr>
          <w:b/>
        </w:rPr>
        <w:t xml:space="preserve">• </w:t>
      </w:r>
      <w:r>
        <w:t>GET /mentorships</w:t>
      </w:r>
    </w:p>
    <w:p>
      <w:pPr>
        <w:ind w:left="283" w:hanging="170"/>
      </w:pPr>
      <w:r>
        <w:rPr>
          <w:b/>
        </w:rPr>
        <w:t xml:space="preserve">• </w:t>
      </w:r>
      <w:r>
        <w:t>POST /mentoring-sessions</w:t>
      </w:r>
    </w:p>
    <w:p>
      <w:pPr>
        <w:ind w:left="283" w:hanging="170"/>
      </w:pPr>
      <w:r>
        <w:rPr>
          <w:b/>
        </w:rPr>
        <w:t xml:space="preserve">• </w:t>
      </w:r>
      <w:r>
        <w:t>POST /mentoring-notes</w:t>
      </w:r>
    </w:p>
    <w:p>
      <w:pPr>
        <w:pStyle w:val="CustomHeading2"/>
      </w:pPr>
      <w:r>
        <w:t>Career API</w:t>
      </w:r>
    </w:p>
    <w:p>
      <w:pPr>
        <w:ind w:left="283" w:hanging="170"/>
      </w:pPr>
      <w:r>
        <w:rPr>
          <w:b/>
        </w:rPr>
        <w:t xml:space="preserve">• </w:t>
      </w:r>
      <w:r>
        <w:t>GET /offers</w:t>
      </w:r>
    </w:p>
    <w:p>
      <w:pPr>
        <w:ind w:left="283" w:hanging="170"/>
      </w:pPr>
      <w:r>
        <w:rPr>
          <w:b/>
        </w:rPr>
        <w:t xml:space="preserve">• </w:t>
      </w:r>
      <w:r>
        <w:t>POST /applications</w:t>
      </w:r>
    </w:p>
    <w:p>
      <w:pPr>
        <w:ind w:left="283" w:hanging="170"/>
      </w:pPr>
      <w:r>
        <w:rPr>
          <w:b/>
        </w:rPr>
        <w:t xml:space="preserve">• </w:t>
      </w:r>
      <w:r>
        <w:t>GET /portfolio</w:t>
      </w:r>
    </w:p>
    <w:p>
      <w:pPr>
        <w:ind w:left="283" w:hanging="170"/>
      </w:pPr>
      <w:r>
        <w:rPr>
          <w:b/>
        </w:rPr>
        <w:t xml:space="preserve">• </w:t>
      </w:r>
      <w:r>
        <w:t>POST /recommendations</w:t>
      </w:r>
    </w:p>
    <w:p>
      <w:pPr>
        <w:pStyle w:val="CustomHeading2"/>
      </w:pPr>
      <w:r>
        <w:t>Analytics &amp; AI API</w:t>
      </w:r>
    </w:p>
    <w:p>
      <w:pPr>
        <w:ind w:left="283" w:hanging="170"/>
      </w:pPr>
      <w:r>
        <w:rPr>
          <w:b/>
        </w:rPr>
        <w:t xml:space="preserve">• </w:t>
      </w:r>
      <w:r>
        <w:t>GET /dashboards</w:t>
      </w:r>
    </w:p>
    <w:p>
      <w:pPr>
        <w:ind w:left="283" w:hanging="170"/>
      </w:pPr>
      <w:r>
        <w:rPr>
          <w:b/>
        </w:rPr>
        <w:t xml:space="preserve">• </w:t>
      </w:r>
      <w:r>
        <w:t>GET /risk-alerts</w:t>
      </w:r>
    </w:p>
    <w:p>
      <w:pPr>
        <w:ind w:left="283" w:hanging="170"/>
      </w:pPr>
      <w:r>
        <w:rPr>
          <w:b/>
        </w:rPr>
        <w:t xml:space="preserve">• </w:t>
      </w:r>
      <w:r>
        <w:t>POST /ai/assistant/query</w:t>
      </w:r>
    </w:p>
    <w:p>
      <w:pPr>
        <w:ind w:left="283" w:hanging="170"/>
      </w:pPr>
      <w:r>
        <w:rPr>
          <w:b/>
        </w:rPr>
        <w:t xml:space="preserve">• </w:t>
      </w:r>
      <w:r>
        <w:t>GET /analytics/export</w:t>
      </w:r>
    </w:p>
    <w:p>
      <w:pPr>
        <w:pStyle w:val="CustomHeading1"/>
      </w:pPr>
      <w:r>
        <w:t>8. Exigences de sécurité</w:t>
      </w:r>
    </w:p>
    <w:p>
      <w:pPr>
        <w:pStyle w:val="CustomHeading2"/>
      </w:pPr>
      <w:r>
        <w:t>8.1 Sécurité d’accès et des données</w:t>
      </w:r>
    </w:p>
    <w:p>
      <w:pPr>
        <w:jc w:val="both"/>
      </w:pPr>
      <w:r>
        <w:t>JWT ou sessions sécurisées, chiffrement des mots de passe avec BCrypt/Argon2, TLS, rotation des secrets, séparation des rôles, protection CSRF si besoin, CORS maîtrisé, audit trail, permissions par ressource, logs d’actions sensibles.</w:t>
      </w:r>
    </w:p>
    <w:p>
      <w:pPr>
        <w:ind w:left="283" w:hanging="170"/>
      </w:pPr>
      <w:r>
        <w:rPr>
          <w:b/>
        </w:rPr>
        <w:t xml:space="preserve">• </w:t>
      </w:r>
      <w:r>
        <w:t>Chiffrement fort des mots de passe.</w:t>
      </w:r>
    </w:p>
    <w:p>
      <w:pPr>
        <w:ind w:left="283" w:hanging="170"/>
      </w:pPr>
      <w:r>
        <w:rPr>
          <w:b/>
        </w:rPr>
        <w:t xml:space="preserve">• </w:t>
      </w:r>
      <w:r>
        <w:t>Jetons signés et expiration contrôlée.</w:t>
      </w:r>
    </w:p>
    <w:p>
      <w:pPr>
        <w:ind w:left="283" w:hanging="170"/>
      </w:pPr>
      <w:r>
        <w:rPr>
          <w:b/>
        </w:rPr>
        <w:t xml:space="preserve">• </w:t>
      </w:r>
      <w:r>
        <w:t>Refresh token ou session sécurisée selon l’architecture retenue.</w:t>
      </w:r>
    </w:p>
    <w:p>
      <w:pPr>
        <w:ind w:left="283" w:hanging="170"/>
      </w:pPr>
      <w:r>
        <w:rPr>
          <w:b/>
        </w:rPr>
        <w:t xml:space="preserve">• </w:t>
      </w:r>
      <w:r>
        <w:t>Contrôle d’accès par rôle, permission et contexte métier.</w:t>
      </w:r>
    </w:p>
    <w:p>
      <w:pPr>
        <w:ind w:left="283" w:hanging="170"/>
      </w:pPr>
      <w:r>
        <w:rPr>
          <w:b/>
        </w:rPr>
        <w:t xml:space="preserve">• </w:t>
      </w:r>
      <w:r>
        <w:t>Masquage des données sensibles dans les logs.</w:t>
      </w:r>
    </w:p>
    <w:p>
      <w:pPr>
        <w:ind w:left="283" w:hanging="170"/>
      </w:pPr>
      <w:r>
        <w:rPr>
          <w:b/>
        </w:rPr>
        <w:t xml:space="preserve">• </w:t>
      </w:r>
      <w:r>
        <w:t>Protection des endpoints d’administration.</w:t>
      </w:r>
    </w:p>
    <w:p>
      <w:pPr>
        <w:ind w:left="283" w:hanging="170"/>
      </w:pPr>
      <w:r>
        <w:rPr>
          <w:b/>
        </w:rPr>
        <w:t xml:space="preserve">• </w:t>
      </w:r>
      <w:r>
        <w:t>Audit trail complet des opérations critiques.</w:t>
      </w:r>
    </w:p>
    <w:p>
      <w:pPr>
        <w:ind w:left="283" w:hanging="170"/>
      </w:pPr>
      <w:r>
        <w:rPr>
          <w:b/>
        </w:rPr>
        <w:t xml:space="preserve">• </w:t>
      </w:r>
      <w:r>
        <w:t>Journal de téléchargement des documents sensibles.</w:t>
      </w:r>
    </w:p>
    <w:p>
      <w:pPr>
        <w:ind w:left="283" w:hanging="170"/>
      </w:pPr>
      <w:r>
        <w:rPr>
          <w:b/>
        </w:rPr>
        <w:t xml:space="preserve">• </w:t>
      </w:r>
      <w:r>
        <w:t>Gestion des mots de passe temporaires et de première connexion.</w:t>
      </w:r>
    </w:p>
    <w:p>
      <w:pPr>
        <w:ind w:left="283" w:hanging="170"/>
      </w:pPr>
      <w:r>
        <w:rPr>
          <w:b/>
        </w:rPr>
        <w:t xml:space="preserve">• </w:t>
      </w:r>
      <w:r>
        <w:t>Possibilité d’activer un second facteur.</w:t>
      </w:r>
    </w:p>
    <w:p>
      <w:pPr>
        <w:pStyle w:val="CustomHeading1"/>
      </w:pPr>
      <w:r>
        <w:t>9. Exigences non fonctionnelles</w:t>
      </w:r>
    </w:p>
    <w:p>
      <w:pPr>
        <w:pStyle w:val="CustomHeading2"/>
      </w:pPr>
      <w:r>
        <w:t>Performance</w:t>
      </w:r>
    </w:p>
    <w:p>
      <w:pPr>
        <w:jc w:val="both"/>
      </w:pPr>
      <w:r>
        <w:t>Temps de réponse cible inférieur à 500 ms pour les lectures courantes, pagination systématique, indexation SQL, cache applicatif pour les référentiels stables, jobs asynchrones pour les tâches lourdes.</w:t>
      </w:r>
    </w:p>
    <w:p>
      <w:pPr>
        <w:pStyle w:val="CustomHeading2"/>
      </w:pPr>
      <w:r>
        <w:t>Scalabilité</w:t>
      </w:r>
    </w:p>
    <w:p>
      <w:pPr>
        <w:jc w:val="both"/>
      </w:pPr>
      <w:r>
        <w:t>Architecture modulaire compatible montée en charge horizontale, séparation possible ultérieure entre services métier, file de messages pour notifications et traitements différés.</w:t>
      </w:r>
    </w:p>
    <w:p>
      <w:pPr>
        <w:pStyle w:val="CustomHeading2"/>
      </w:pPr>
      <w:r>
        <w:t>Disponibilité</w:t>
      </w:r>
    </w:p>
    <w:p>
      <w:pPr>
        <w:jc w:val="both"/>
      </w:pPr>
      <w:r>
        <w:t>Sauvegardes, supervision, health checks, reprise après incident, gestion des erreurs métier et techniques, politique de restauration.</w:t>
      </w:r>
    </w:p>
    <w:p>
      <w:pPr>
        <w:pStyle w:val="CustomHeading2"/>
      </w:pPr>
      <w:r>
        <w:t>Traçabilité</w:t>
      </w:r>
    </w:p>
    <w:p>
      <w:pPr>
        <w:jc w:val="both"/>
      </w:pPr>
      <w:r>
        <w:t>Historisation des changements critiques, version des documents, journal de publication des notes, journal de paiement, journal d’accès.</w:t>
      </w:r>
    </w:p>
    <w:p>
      <w:pPr>
        <w:pStyle w:val="CustomHeading2"/>
      </w:pPr>
      <w:r>
        <w:t>Conformité interne</w:t>
      </w:r>
    </w:p>
    <w:p>
      <w:pPr>
        <w:jc w:val="both"/>
      </w:pPr>
      <w:r>
        <w:t>Politique de rétention, archivage, règles d’accès par profil, possibilité d’anonymisation ou de désactivation de comptes.</w:t>
      </w:r>
    </w:p>
    <w:p>
      <w:pPr>
        <w:pStyle w:val="CustomHeading1"/>
      </w:pPr>
      <w:r>
        <w:t>10. Intégrations et services externes à prévoir</w:t>
      </w:r>
    </w:p>
    <w:p>
      <w:pPr>
        <w:ind w:left="283" w:hanging="170"/>
      </w:pPr>
      <w:r>
        <w:rPr>
          <w:b/>
        </w:rPr>
        <w:t xml:space="preserve">• </w:t>
      </w:r>
      <w:r>
        <w:t>Service email transactionnel pour invitations, réinitialisations, notifications et reçus.</w:t>
      </w:r>
    </w:p>
    <w:p>
      <w:pPr>
        <w:ind w:left="283" w:hanging="170"/>
      </w:pPr>
      <w:r>
        <w:rPr>
          <w:b/>
        </w:rPr>
        <w:t xml:space="preserve">• </w:t>
      </w:r>
      <w:r>
        <w:t>Passerelle SMS éventuelle pour rappels et alertes critiques.</w:t>
      </w:r>
    </w:p>
    <w:p>
      <w:pPr>
        <w:ind w:left="283" w:hanging="170"/>
      </w:pPr>
      <w:r>
        <w:rPr>
          <w:b/>
        </w:rPr>
        <w:t xml:space="preserve">• </w:t>
      </w:r>
      <w:r>
        <w:t>Stockage objet pour les fichiers volumineux.</w:t>
      </w:r>
    </w:p>
    <w:p>
      <w:pPr>
        <w:ind w:left="283" w:hanging="170"/>
      </w:pPr>
      <w:r>
        <w:rPr>
          <w:b/>
        </w:rPr>
        <w:t xml:space="preserve">• </w:t>
      </w:r>
      <w:r>
        <w:t>Prestataire de paiement ou connecteurs de transactions selon la stratégie retenue.</w:t>
      </w:r>
    </w:p>
    <w:p>
      <w:pPr>
        <w:ind w:left="283" w:hanging="170"/>
      </w:pPr>
      <w:r>
        <w:rPr>
          <w:b/>
        </w:rPr>
        <w:t xml:space="preserve">• </w:t>
      </w:r>
      <w:r>
        <w:t>Service de visioconférence pour cours live, soutenances et mentorat.</w:t>
      </w:r>
    </w:p>
    <w:p>
      <w:pPr>
        <w:ind w:left="283" w:hanging="170"/>
      </w:pPr>
      <w:r>
        <w:rPr>
          <w:b/>
        </w:rPr>
        <w:t xml:space="preserve">• </w:t>
      </w:r>
      <w:r>
        <w:t>Moteur PDF pour bulletins, attestations, relevés et reçus.</w:t>
      </w:r>
    </w:p>
    <w:p>
      <w:pPr>
        <w:ind w:left="283" w:hanging="170"/>
      </w:pPr>
      <w:r>
        <w:rPr>
          <w:b/>
        </w:rPr>
        <w:t xml:space="preserve">• </w:t>
      </w:r>
      <w:r>
        <w:t>Moteur de recherche ou indexation avancée pour documents et contenus, si besoin.</w:t>
      </w:r>
    </w:p>
    <w:p>
      <w:pPr>
        <w:ind w:left="283" w:hanging="170"/>
      </w:pPr>
      <w:r>
        <w:rPr>
          <w:b/>
        </w:rPr>
        <w:t xml:space="preserve">• </w:t>
      </w:r>
      <w:r>
        <w:t>Connecteur IA optionnel avec gouvernance des prompts et journalisation.</w:t>
      </w:r>
    </w:p>
    <w:p>
      <w:pPr>
        <w:pStyle w:val="CustomHeading1"/>
      </w:pPr>
      <w:r>
        <w:t>11. Tests, qualité et validation</w:t>
      </w:r>
    </w:p>
    <w:p>
      <w:pPr>
        <w:ind w:left="283" w:hanging="170"/>
      </w:pPr>
      <w:r>
        <w:rPr>
          <w:b/>
        </w:rPr>
        <w:t xml:space="preserve">• </w:t>
      </w:r>
      <w:r>
        <w:t>Tests unitaires sur les services métier, calculateurs de notes, règles d’absences, règles de paiement et autorisations.</w:t>
      </w:r>
    </w:p>
    <w:p>
      <w:pPr>
        <w:ind w:left="283" w:hanging="170"/>
      </w:pPr>
      <w:r>
        <w:rPr>
          <w:b/>
        </w:rPr>
        <w:t xml:space="preserve">• </w:t>
      </w:r>
      <w:r>
        <w:t>Tests d’intégration sur repositories, migrations SQL et scénarios transactionnels.</w:t>
      </w:r>
    </w:p>
    <w:p>
      <w:pPr>
        <w:ind w:left="283" w:hanging="170"/>
      </w:pPr>
      <w:r>
        <w:rPr>
          <w:b/>
        </w:rPr>
        <w:t xml:space="preserve">• </w:t>
      </w:r>
      <w:r>
        <w:t>Tests API sur authentification, pagination, filtres, validation et cas d’erreur.</w:t>
      </w:r>
    </w:p>
    <w:p>
      <w:pPr>
        <w:ind w:left="283" w:hanging="170"/>
      </w:pPr>
      <w:r>
        <w:rPr>
          <w:b/>
        </w:rPr>
        <w:t xml:space="preserve">• </w:t>
      </w:r>
      <w:r>
        <w:t>Tests de charge sur listes volumineuses, uploads, génération de bulletins et tableaux de bord.</w:t>
      </w:r>
    </w:p>
    <w:p>
      <w:pPr>
        <w:ind w:left="283" w:hanging="170"/>
      </w:pPr>
      <w:r>
        <w:rPr>
          <w:b/>
        </w:rPr>
        <w:t xml:space="preserve">• </w:t>
      </w:r>
      <w:r>
        <w:t>Tests de sécurité sur rôles, droits, endpoints d’administration et accès documentaires.</w:t>
      </w:r>
    </w:p>
    <w:p>
      <w:pPr>
        <w:ind w:left="283" w:hanging="170"/>
      </w:pPr>
      <w:r>
        <w:rPr>
          <w:b/>
        </w:rPr>
        <w:t xml:space="preserve">• </w:t>
      </w:r>
      <w:r>
        <w:t>Jeux de données de démonstration pour les environnements de recette.</w:t>
      </w:r>
    </w:p>
    <w:p>
      <w:pPr>
        <w:ind w:left="283" w:hanging="170"/>
      </w:pPr>
      <w:r>
        <w:rPr>
          <w:b/>
        </w:rPr>
        <w:t xml:space="preserve">• </w:t>
      </w:r>
      <w:r>
        <w:t>Critères de recette fonctionnelle par module avec scénarios positifs, négatifs et cas limites.</w:t>
      </w:r>
    </w:p>
    <w:p>
      <w:pPr>
        <w:pStyle w:val="CustomHeading1"/>
      </w:pPr>
      <w:r>
        <w:t>12. Livrables backend attendus</w:t>
      </w:r>
    </w:p>
    <w:p>
      <w:pPr>
        <w:ind w:left="283" w:hanging="170"/>
      </w:pPr>
      <w:r>
        <w:rPr>
          <w:b/>
        </w:rPr>
        <w:t xml:space="preserve">• </w:t>
      </w:r>
      <w:r>
        <w:t>Projet Maven structuré et compilable.</w:t>
      </w:r>
    </w:p>
    <w:p>
      <w:pPr>
        <w:ind w:left="283" w:hanging="170"/>
      </w:pPr>
      <w:r>
        <w:rPr>
          <w:b/>
        </w:rPr>
        <w:t xml:space="preserve">• </w:t>
      </w:r>
      <w:r>
        <w:t>Code source Spring Boot documenté.</w:t>
      </w:r>
    </w:p>
    <w:p>
      <w:pPr>
        <w:ind w:left="283" w:hanging="170"/>
      </w:pPr>
      <w:r>
        <w:rPr>
          <w:b/>
        </w:rPr>
        <w:t xml:space="preserve">• </w:t>
      </w:r>
      <w:r>
        <w:t>Schéma de base de données et scripts de migration.</w:t>
      </w:r>
    </w:p>
    <w:p>
      <w:pPr>
        <w:ind w:left="283" w:hanging="170"/>
      </w:pPr>
      <w:r>
        <w:rPr>
          <w:b/>
        </w:rPr>
        <w:t xml:space="preserve">• </w:t>
      </w:r>
      <w:r>
        <w:t>DTO, entités, repositories, services, contrôleurs et validateurs.</w:t>
      </w:r>
    </w:p>
    <w:p>
      <w:pPr>
        <w:ind w:left="283" w:hanging="170"/>
      </w:pPr>
      <w:r>
        <w:rPr>
          <w:b/>
        </w:rPr>
        <w:t xml:space="preserve">• </w:t>
      </w:r>
      <w:r>
        <w:t>Configuration multi-environnements.</w:t>
      </w:r>
    </w:p>
    <w:p>
      <w:pPr>
        <w:ind w:left="283" w:hanging="170"/>
      </w:pPr>
      <w:r>
        <w:rPr>
          <w:b/>
        </w:rPr>
        <w:t xml:space="preserve">• </w:t>
      </w:r>
      <w:r>
        <w:t>Documentation OpenAPI/Swagger.</w:t>
      </w:r>
    </w:p>
    <w:p>
      <w:pPr>
        <w:ind w:left="283" w:hanging="170"/>
      </w:pPr>
      <w:r>
        <w:rPr>
          <w:b/>
        </w:rPr>
        <w:t xml:space="preserve">• </w:t>
      </w:r>
      <w:r>
        <w:t>Jeux de données de référence et scripts seed.</w:t>
      </w:r>
    </w:p>
    <w:p>
      <w:pPr>
        <w:ind w:left="283" w:hanging="170"/>
      </w:pPr>
      <w:r>
        <w:rPr>
          <w:b/>
        </w:rPr>
        <w:t xml:space="preserve">• </w:t>
      </w:r>
      <w:r>
        <w:t>Collection Postman ou équivalent.</w:t>
      </w:r>
    </w:p>
    <w:p>
      <w:pPr>
        <w:ind w:left="283" w:hanging="170"/>
      </w:pPr>
      <w:r>
        <w:rPr>
          <w:b/>
        </w:rPr>
        <w:t xml:space="preserve">• </w:t>
      </w:r>
      <w:r>
        <w:t>Plan de tests et résultats de recette.</w:t>
      </w:r>
    </w:p>
    <w:p>
      <w:pPr>
        <w:ind w:left="283" w:hanging="170"/>
      </w:pPr>
      <w:r>
        <w:rPr>
          <w:b/>
        </w:rPr>
        <w:t xml:space="preserve">• </w:t>
      </w:r>
      <w:r>
        <w:t>Guide de déploiement et guide d’exploitation.</w:t>
      </w:r>
    </w:p>
    <w:p>
      <w:pPr>
        <w:pStyle w:val="CustomHeading1"/>
      </w:pPr>
      <w:r>
        <w:t>13. Feuille de route de réalisation</w:t>
      </w:r>
    </w:p>
    <w:p>
      <w:pPr>
        <w:pStyle w:val="CustomHeading2"/>
      </w:pPr>
      <w:r>
        <w:t>Phase 1 - socle institutionnel</w:t>
      </w:r>
    </w:p>
    <w:p>
      <w:pPr>
        <w:jc w:val="both"/>
      </w:pPr>
      <w:r>
        <w:t>authentification, rôles, profils, années académiques, programmes, classes, cours, agenda, notes de base, absences, scolarité simple, documents essentiels</w:t>
      </w:r>
    </w:p>
    <w:p>
      <w:pPr>
        <w:pStyle w:val="CustomHeading2"/>
      </w:pPr>
      <w:r>
        <w:t>Phase 2 - socle premium</w:t>
      </w:r>
    </w:p>
    <w:p>
      <w:pPr>
        <w:jc w:val="both"/>
      </w:pPr>
      <w:r>
        <w:t>devoirs, remises, quiz, gradebook avancé, notifications, bulletins PDF, analytics académiques, finance avancée, audit renforcé</w:t>
      </w:r>
    </w:p>
    <w:p>
      <w:pPr>
        <w:pStyle w:val="CustomHeading2"/>
      </w:pPr>
      <w:r>
        <w:t>Phase 3 - école en ligne complète</w:t>
      </w:r>
    </w:p>
    <w:p>
      <w:pPr>
        <w:jc w:val="both"/>
      </w:pPr>
      <w:r>
        <w:t>mentorat, classes virtuelles, portfolio, carrière, communauté, badges, assistance IA, alertes risque de décrochage, intégrations tierces</w:t>
      </w:r>
    </w:p>
    <w:p>
      <w:pPr>
        <w:pStyle w:val="CustomHeading1"/>
      </w:pPr>
      <w:r>
        <w:t>14. Critères de succès</w:t>
      </w:r>
    </w:p>
    <w:p>
      <w:pPr>
        <w:ind w:left="283" w:hanging="170"/>
      </w:pPr>
      <w:r>
        <w:rPr>
          <w:b/>
        </w:rPr>
        <w:t xml:space="preserve">• </w:t>
      </w:r>
      <w:r>
        <w:t>Le backend doit permettre de couvrir intégralement les rubriques du guide initial sans régression.</w:t>
      </w:r>
    </w:p>
    <w:p>
      <w:pPr>
        <w:ind w:left="283" w:hanging="170"/>
      </w:pPr>
      <w:r>
        <w:rPr>
          <w:b/>
        </w:rPr>
        <w:t xml:space="preserve">• </w:t>
      </w:r>
      <w:r>
        <w:t>Aucun module critique ne doit dépendre d’une saisie manuelle non tracée en base.</w:t>
      </w:r>
    </w:p>
    <w:p>
      <w:pPr>
        <w:ind w:left="283" w:hanging="170"/>
      </w:pPr>
      <w:r>
        <w:rPr>
          <w:b/>
        </w:rPr>
        <w:t xml:space="preserve">• </w:t>
      </w:r>
      <w:r>
        <w:t>Les calculs académiques et financiers doivent être reproductibles et auditables.</w:t>
      </w:r>
    </w:p>
    <w:p>
      <w:pPr>
        <w:ind w:left="283" w:hanging="170"/>
      </w:pPr>
      <w:r>
        <w:rPr>
          <w:b/>
        </w:rPr>
        <w:t xml:space="preserve">• </w:t>
      </w:r>
      <w:r>
        <w:t>Les API doivent être exploitables aussi bien par un front web que par une application mobile.</w:t>
      </w:r>
    </w:p>
    <w:p>
      <w:pPr>
        <w:ind w:left="283" w:hanging="170"/>
      </w:pPr>
      <w:r>
        <w:rPr>
          <w:b/>
        </w:rPr>
        <w:t xml:space="preserve">• </w:t>
      </w:r>
      <w:r>
        <w:t>La plateforme doit être prête pour des extensions e-learning sans refonte totale du noyau.</w:t>
      </w:r>
    </w:p>
    <w:p>
      <w:pPr>
        <w:pStyle w:val="CustomHeading1"/>
      </w:pPr>
      <w:r>
        <w:t>15. Conclusion opérationnelle</w:t>
      </w:r>
    </w:p>
    <w:p>
      <w:pPr>
        <w:jc w:val="both"/>
      </w:pPr>
      <w:r>
        <w:t>Le backend à construire doit être envisagé comme l’infrastructure centrale d’une école numérique complète. Il doit porter l’identité des acteurs, la structure académique, la diffusion des contenus, le suivi des apprentissages, les contrôles, les résultats, la scolarité, les documents, les communications et les indicateurs de pilotage. La conception devra rester rigoureuse, modulaire, sécurisée et fortement orientée métier afin que la plateforme puisse évoluer sans rupture depuis un portail étudiant de type MyDBS vers une solution d’apprentissage en ligne comparable aux environnements académiques modernes.</w:t>
      </w:r>
    </w:p>
    <w:sectPr w:rsidR="00FC693F" w:rsidRPr="0006063C" w:rsidSect="00034616">
      <w:headerReference w:type="default" r:id="rId9"/>
      <w:footerReference w:type="default" r:id="rId10"/>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Plateforme académique en ligne - Cahier des charges backend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w:hAnsi="Aptos"/>
      <w:b/>
      <w:color w:val="20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ptos" w:hAnsi="Aptos"/>
      <w:b w:val="0"/>
      <w:i/>
      <w:iCs/>
      <w:color w:val="5B6B84"/>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1">
    <w:name w:val="Custom Heading 1"/>
    <w:pPr>
      <w:keepNext/>
      <w:spacing w:before="240" w:after="80"/>
    </w:pPr>
    <w:rPr>
      <w:rFonts w:ascii="Aptos" w:hAnsi="Aptos"/>
      <w:b/>
      <w:color w:val="1F4E79"/>
      <w:sz w:val="32"/>
    </w:rPr>
  </w:style>
  <w:style w:type="paragraph" w:customStyle="1" w:styleId="CustomHeading2">
    <w:name w:val="Custom Heading 2"/>
    <w:pPr>
      <w:keepNext/>
      <w:spacing w:before="240" w:after="80"/>
    </w:pPr>
    <w:rPr>
      <w:rFonts w:ascii="Aptos" w:hAnsi="Aptos"/>
      <w:b/>
      <w:color w:val="2F5F98"/>
      <w:sz w:val="26"/>
    </w:rPr>
  </w:style>
  <w:style w:type="paragraph" w:customStyle="1" w:styleId="CustomHeading3">
    <w:name w:val="Custom Heading 3"/>
    <w:pPr>
      <w:keepNext/>
      <w:spacing w:before="240" w:after="80"/>
    </w:pPr>
    <w:rPr>
      <w:rFonts w:ascii="Aptos" w:hAnsi="Aptos"/>
      <w:b/>
      <w:color w:val="3E6EA6"/>
      <w:sz w:val="23"/>
    </w:rPr>
  </w:style>
  <w:style w:type="paragraph" w:customStyle="1" w:styleId="Small">
    <w:name w:val="Small"/>
    <w:rPr>
      <w:rFonts w:ascii="Aptos" w:hAnsi="Aptos"/>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