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Отчет по курсовой работе</w:t>
        <w:br/>
        <w:t>«</w:t>
      </w:r>
      <w:r>
        <w:rPr>
          <w:rFonts w:ascii="Times New Roman" w:hAnsi="Times New Roman"/>
          <w:b/>
          <w:sz w:val="24"/>
          <w:szCs w:val="24"/>
          <w:lang w:val="ru-RU"/>
        </w:rPr>
        <w:t>Р</w:t>
      </w:r>
      <w:r>
        <w:rPr>
          <w:rFonts w:ascii="Times New Roman" w:hAnsi="Times New Roman"/>
          <w:b/>
          <w:sz w:val="24"/>
          <w:szCs w:val="24"/>
        </w:rPr>
        <w:t>еализация RxJava на Java»</w:t>
      </w:r>
    </w:p>
    <w:p>
      <w:pPr>
        <w:pStyle w:val="Normal"/>
        <w:spacing w:before="360" w:after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работы была реализована учебная библиотека MiniRx, повторяющая ключевые идеи RxJava: модель Observable–Observer, операторы преобразования потоков, переключение потоков выполнения через Schedulers, отмену подписки и обработку ошибок.</w:t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Цель и состав проекта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Реализованы базовые интерфейсы Observer, Disposable, Emitter и Scheduler.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 класс Observable с фабричным методом create() и методом subscribe().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Добавлены операторы map, filter, flatMap, subscribeOn и observeOn.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Подготовлены unit-тесты на JUnit 5 и дополнительный класс ManualVerification для автономной проверки без Maven.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Сформирован демонстрационный пример запуска DemoApplication.</w:t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Архитектура решения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Основные пакеты проекта: </w:t>
      </w:r>
      <w:r>
        <w:rPr>
          <w:rFonts w:ascii="Times New Roman" w:hAnsi="Times New Roman"/>
          <w:sz w:val="24"/>
          <w:szCs w:val="24"/>
        </w:rPr>
        <w:t>core, schedulers, util и корневой класс Observable. Такая структура разделяет доменную модель, планировщики и служебные механизмы безопасности/отмены.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73"/>
        <w:gridCol w:w="4873"/>
      </w:tblGrid>
      <w:tr>
        <w:trPr/>
        <w:tc>
          <w:tcPr>
            <w:tcW w:w="487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487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Observer&lt;T&gt;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Контракт потребителя событий: onNext, onError, onComplete.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Disposable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Контракт отмены подписки.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Emitter&lt;T&gt;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Источник событий, который умеет публиковать элементы и завершать поток.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Observable&lt;T&gt;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Главный класс цепочки операторов и подписки.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SafeObserver&lt;T&gt;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Защита от повторных terminal-событий и от доставки данных после dispose().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CompositeDisposable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Групповая отмена upstream и внутренних подписок.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Schedulers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Фабрика планировщиков: io, computation и single.</w:t>
            </w:r>
          </w:p>
        </w:tc>
      </w:tr>
    </w:tbl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Принципы работы операторов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map(Function) создает новый Observable и преобразует каждый элемент исходного потока.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filter(Predicate) пропускает дальше только элементы, удовлетворяющие условию.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flatMap(Function&lt;T, Observable&lt;R&gt;&gt;) преобразует элемент во внутренний Observable и объединяет результаты в один поток.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flatMap добавлен счетчик активных внутренних подписок, чтобы onComplete вызывался только после завершения outer- и всех inner-потоков.</w:t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Реализация Schedulers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IOThreadScheduler реализован через CachedThreadPool и подходит для задач ввода-вывода.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ComputationScheduler использует FixedThreadPool и подходит для CPU-bound задач.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SingleThreadScheduler использует один поток и гарантирует последовательную обработку событий.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subscribeOn определяет поток, в котором стартует источник данных.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observeOn определяет поток, в котором вызываются методы наблюдателя.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Отдельный нюанс реализации: </w:t>
      </w:r>
      <w:r>
        <w:rPr>
          <w:rFonts w:ascii="Times New Roman" w:hAnsi="Times New Roman"/>
          <w:sz w:val="24"/>
          <w:szCs w:val="24"/>
        </w:rPr>
        <w:t>в subscribeOn добавлен механизм schedule(), возвращающий Disposable для отмены уже запланированной или выполняющейся задачи. Это делает отмену подписки заметно надежнее при асинхронном запуске.</w:t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Обработка ошибок и отмена подписки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Любое исключение из source, map, filter или flatMap передается в onError().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 terminal-события дальнейшая доставка элементов блокируется.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Disposable можно вызвать снаружи через результат subscribe(), а также внутри create() через emitter.dispose().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CompositeDisposable используется для каскадной отмены внешней и внутренних подписок.</w:t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Тестирование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Проверен базовый сценарий create + subscribe.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Проверены операторы map и filter.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Проверена работа subscribeOn и observeOn на разных потоках.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Проверен flatMap с ожиданием завершения всех inner Observable.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Проверен Disposable на остановку получения новых элементов.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Проверена доставка ошибок из источника и из map-оператора.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Тест</w:t>
            </w:r>
          </w:p>
        </w:tc>
        <w:tc>
          <w:tcPr>
            <w:tcW w:w="32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Что проверяет</w:t>
            </w:r>
          </w:p>
        </w:tc>
        <w:tc>
          <w:tcPr>
            <w:tcW w:w="32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shouldDeliverBaseSignals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Последовательность onNext / onComplete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shouldApplyMapAndFilter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Трансформацию и фильтрацию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shouldUseDifferentSchedulers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Переключение потоков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shouldFlatMapAndWaitAllInnerStreams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Корректность flatMap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shouldDisposeSubscription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Отмену подписки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>
        <w:trPr>
          <w:trHeight w:val="674" w:hRule="atLeast"/>
        </w:trPr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shouldPropagateSourceError / MapError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Передачу ошибок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ascii="Times New Roman" w:hAnsi="Times New Roman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</w:tbl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Пример использования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Observable.just(1, 2, 3, 4, 5)</w:t>
        <w:br/>
        <w:t xml:space="preserve">    .map(v -&gt; v * 10)</w:t>
        <w:br/>
        <w:t xml:space="preserve">    .filter(v -&gt; v &gt;= 30)</w:t>
        <w:br/>
        <w:t xml:space="preserve">    .flatMap(v -&gt; Observable.just("item=" + v, "square=" + (v * v)))</w:t>
        <w:br/>
        <w:t xml:space="preserve">    .subscribeOn(Schedulers.io())</w:t>
        <w:br/>
        <w:t xml:space="preserve">    .observeOn(Schedulers.single())</w:t>
        <w:br/>
        <w:t xml:space="preserve">    .subscribe(observer);</w:t>
        <w:br/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Вывод</w:t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Р</w:t>
      </w:r>
      <w:r>
        <w:rPr>
          <w:rFonts w:ascii="Times New Roman" w:hAnsi="Times New Roman"/>
          <w:sz w:val="24"/>
          <w:szCs w:val="24"/>
        </w:rPr>
        <w:t>еализован компактный, но полноценный учебный аналог RxJava: базовые компоненты, операторы преобразования, управление потоками, отмену подписки, обработку ошибок и тестирование. Проект удобно расширять, следующими шагами могут быть операторы reduce/zip, backpressure и более строгая сериализация событий.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DejaVu Serif" w:hAnsi="DejaVu Serif" w:eastAsia="DejaVu Serif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35C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LibreOffice/25.8.4.2$Windows_X86_64 LibreOffice_project/290daaa01b999472f0c7a3890eb6a550fd74c6df</Application>
  <AppVersion>15.0000</AppVersion>
  <Pages>3</Pages>
  <Words>499</Words>
  <Characters>3682</Characters>
  <CharactersWithSpaces>4106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2026-04-28T12:14:58Z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