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5000" w:type="pct"/>
        <w:jc w:val="right"/>
        <w:tblLayout w:type="autofit"/>
        <w:tblCellMar>
          <w:top w:w="57" w:type="dxa"/>
          <w:left w:w="57" w:type="dxa"/>
          <w:bottom w:w="57" w:type="dxa"/>
          <w:right w:w="57" w:type="dxa"/>
        </w:tblCellMar>
      </w:tblPr>
      <w:tblGrid>
        <w:gridCol w:w="9752"/>
      </w:tblGrid>
      <w:tr>
        <w:trPr>
          <w:trHeight w:val="9975" w:hRule="atLeast"/>
          <w:jc w:val="right"/>
        </w:trPr>
        <w:tc>
          <w:tcPr>
            <w:tcW w:w="9638" w:type="dxa"/>
            <w:vAlign w:val="center"/>
          </w:tcPr>
          <w:p>
            <w:pPr>
              <w:bidi w:val="0"/>
              <w:jc w:val="center"/>
              <w:rPr>
                <w:b/>
                <w:bCs/>
                <w:sz w:val="40"/>
                <w:szCs w:val="40"/>
              </w:rPr>
            </w:pPr>
            <w:r>
              <w:rPr>
                <w:b/>
                <w:bCs/>
                <w:sz w:val="40"/>
                <w:szCs w:val="40"/>
              </w:rPr>
              <w:t>Jean-Charles Gibier</w:t>
            </w:r>
          </w:p>
          <w:p>
            <w:pPr>
              <w:bidi w:val="0"/>
              <w:jc w:val="center"/>
              <w:rPr>
                <w:b/>
                <w:bCs/>
                <w:sz w:val="40"/>
                <w:szCs w:val="40"/>
              </w:rPr>
            </w:pPr>
          </w:p>
          <w:p>
            <w:pPr>
              <w:bidi w:val="0"/>
              <w:jc w:val="center"/>
              <w:rPr>
                <w:b/>
                <w:bCs/>
                <w:sz w:val="40"/>
                <w:szCs w:val="40"/>
              </w:rPr>
            </w:pPr>
            <w:r>
              <w:rPr>
                <w:b/>
                <w:bCs/>
                <w:sz w:val="40"/>
                <w:szCs w:val="40"/>
              </w:rPr>
              <w:fldChar w:fldCharType="begin"/>
            </w:r>
            <w:r>
              <w:rPr>
                <w:b/>
                <w:bCs/>
                <w:sz w:val="40"/>
                <w:szCs w:val="40"/>
              </w:rPr>
              <w:instrText xml:space="preserve">DOCPROPERTY "Projet"</w:instrText>
            </w:r>
            <w:r>
              <w:rPr>
                <w:b/>
                <w:bCs/>
                <w:sz w:val="40"/>
                <w:szCs w:val="40"/>
              </w:rPr>
              <w:fldChar w:fldCharType="separate"/>
            </w:r>
            <w:r>
              <w:rPr>
                <w:b/>
                <w:bCs/>
                <w:sz w:val="40"/>
                <w:szCs w:val="40"/>
              </w:rPr>
              <w:t>OC Pizza</w:t>
            </w:r>
            <w:r>
              <w:rPr>
                <w:b/>
                <w:bCs/>
                <w:sz w:val="40"/>
                <w:szCs w:val="40"/>
              </w:rPr>
              <w:fldChar w:fldCharType="end"/>
            </w:r>
          </w:p>
          <w:p>
            <w:pPr>
              <w:bidi w:val="0"/>
              <w:jc w:val="center"/>
            </w:pPr>
          </w:p>
          <w:p>
            <w:pPr>
              <w:bidi w:val="0"/>
              <w:jc w:val="center"/>
              <w:rPr>
                <w:sz w:val="28"/>
                <w:szCs w:val="28"/>
              </w:rPr>
            </w:pPr>
            <w:r>
              <w:rPr>
                <w:sz w:val="28"/>
                <w:szCs w:val="28"/>
              </w:rPr>
              <w:fldChar w:fldCharType="begin"/>
            </w:r>
            <w:r>
              <w:rPr>
                <w:sz w:val="28"/>
                <w:szCs w:val="28"/>
              </w:rPr>
              <w:instrText xml:space="preserve">TITLE</w:instrText>
            </w:r>
            <w:r>
              <w:rPr>
                <w:sz w:val="28"/>
                <w:szCs w:val="28"/>
              </w:rPr>
              <w:fldChar w:fldCharType="separate"/>
            </w:r>
            <w:r>
              <w:rPr>
                <w:sz w:val="28"/>
                <w:szCs w:val="28"/>
              </w:rPr>
              <w:t>Dossier de conception technique</w:t>
            </w:r>
            <w:r>
              <w:rPr>
                <w:sz w:val="28"/>
                <w:szCs w:val="28"/>
              </w:rPr>
              <w:fldChar w:fldCharType="end"/>
            </w:r>
          </w:p>
          <w:p>
            <w:pPr>
              <w:bidi w:val="0"/>
              <w:jc w:val="center"/>
            </w:pPr>
          </w:p>
          <w:p>
            <w:pPr>
              <w:bidi w:val="0"/>
              <w:jc w:val="center"/>
            </w:pPr>
            <w:r>
              <w:t xml:space="preserve">Version </w:t>
            </w:r>
            <w:r>
              <w:fldChar w:fldCharType="begin"/>
            </w:r>
            <w:r>
              <w:instrText xml:space="preserve">DOCPROPERTY "Version"</w:instrText>
            </w:r>
            <w:r>
              <w:fldChar w:fldCharType="separate"/>
            </w:r>
            <w:r>
              <w:t>0.1</w:t>
            </w:r>
            <w:r>
              <w:fldChar w:fldCharType="end"/>
            </w:r>
          </w:p>
        </w:tc>
      </w:tr>
      <w:tr>
        <w:tblPrEx>
          <w:tblCellMar>
            <w:top w:w="57" w:type="dxa"/>
            <w:left w:w="57" w:type="dxa"/>
            <w:bottom w:w="57" w:type="dxa"/>
            <w:right w:w="57" w:type="dxa"/>
          </w:tblCellMar>
        </w:tblPrEx>
        <w:trPr>
          <w:trHeight w:val="1361" w:hRule="atLeast"/>
          <w:jc w:val="right"/>
        </w:trPr>
        <w:tc>
          <w:tcPr>
            <w:tcW w:w="9638" w:type="dxa"/>
            <w:vAlign w:val="center"/>
          </w:tcPr>
          <w:p>
            <w:pPr>
              <w:bidi w:val="0"/>
              <w:jc w:val="right"/>
              <w:rPr>
                <w:b/>
                <w:bCs/>
              </w:rPr>
            </w:pPr>
            <w:r>
              <w:rPr>
                <w:b/>
                <w:bCs/>
              </w:rPr>
              <w:t>Auteur</w:t>
            </w:r>
          </w:p>
          <w:p>
            <w:pPr>
              <w:bidi w:val="0"/>
              <w:jc w:val="right"/>
            </w:pPr>
            <w:r>
              <w:fldChar w:fldCharType="begin"/>
            </w:r>
            <w:r>
              <w:instrText xml:space="preserve">DOCPROPERTY "Auteur"</w:instrText>
            </w:r>
            <w:r>
              <w:fldChar w:fldCharType="separate"/>
            </w:r>
            <w:r>
              <w:t>Jean-Charles Gibier</w:t>
            </w:r>
            <w:r>
              <w:fldChar w:fldCharType="end"/>
            </w:r>
          </w:p>
          <w:p>
            <w:pPr>
              <w:bidi w:val="0"/>
              <w:jc w:val="right"/>
              <w:rPr>
                <w:i/>
                <w:iCs/>
              </w:rPr>
            </w:pPr>
            <w:r>
              <w:rPr>
                <w:i/>
                <w:iCs/>
              </w:rPr>
              <w:fldChar w:fldCharType="begin"/>
            </w:r>
            <w:r>
              <w:rPr>
                <w:i/>
                <w:iCs/>
              </w:rPr>
              <w:instrText xml:space="preserve">DOCPROPERTY "Auteur_Role"</w:instrText>
            </w:r>
            <w:r>
              <w:rPr>
                <w:i/>
                <w:iCs/>
              </w:rPr>
              <w:fldChar w:fldCharType="separate"/>
            </w:r>
            <w:r>
              <w:rPr>
                <w:i/>
                <w:iCs/>
              </w:rPr>
              <w:t>Chef de projet</w:t>
            </w:r>
            <w:r>
              <w:rPr>
                <w:i/>
                <w:iCs/>
              </w:rPr>
              <w:fldChar w:fldCharType="end"/>
            </w:r>
          </w:p>
        </w:tc>
      </w:tr>
    </w:tbl>
    <w:p>
      <w:pPr>
        <w:bidi w:val="0"/>
        <w:jc w:val="left"/>
      </w:pPr>
      <w:r>
        <w:br w:type="page"/>
      </w:r>
    </w:p>
    <w:p>
      <w:pPr>
        <w:bidi w:val="0"/>
        <w:jc w:val="left"/>
      </w:pPr>
    </w:p>
    <w:sdt>
      <w:sdtPr>
        <w:id w:val="0"/>
        <w:docPartObj>
          <w:docPartGallery w:val="Table of Contents"/>
          <w:docPartUnique/>
        </w:docPartObj>
      </w:sdtPr>
      <w:sdtContent>
        <w:p>
          <w:pPr>
            <w:pStyle w:val="20"/>
            <w:suppressLineNumbers/>
            <w:bidi w:val="0"/>
            <w:spacing w:before="0" w:after="283"/>
            <w:ind w:left="0" w:right="0" w:firstLine="0"/>
            <w:jc w:val="center"/>
            <w:rPr>
              <w:smallCaps/>
              <w:sz w:val="21"/>
            </w:rPr>
          </w:pPr>
          <w:r>
            <w:rPr>
              <w:smallCaps/>
            </w:rPr>
            <w:t>Table des matières</w:t>
          </w:r>
        </w:p>
        <w:p>
          <w:pPr>
            <w:pStyle w:val="33"/>
          </w:pPr>
          <w:r>
            <w:fldChar w:fldCharType="begin"/>
          </w:r>
          <w:r>
            <w:instrText xml:space="preserve"> TOC \f \o "1-9" \t "Titre 10,10" </w:instrText>
          </w:r>
          <w:r>
            <w:fldChar w:fldCharType="separate"/>
          </w:r>
          <w:r>
            <w:rPr>
              <w:color w:val="FFFFFF"/>
            </w:rPr>
            <w:t>1 - Versions</w:t>
          </w:r>
          <w:r>
            <w:tab/>
          </w:r>
          <w:r>
            <w:fldChar w:fldCharType="begin"/>
          </w:r>
          <w:r>
            <w:instrText xml:space="preserve"> PAGEREF _Toc10301 </w:instrText>
          </w:r>
          <w:r>
            <w:fldChar w:fldCharType="separate"/>
          </w:r>
          <w:r>
            <w:t>3</w:t>
          </w:r>
          <w:r>
            <w:fldChar w:fldCharType="end"/>
          </w:r>
        </w:p>
        <w:p>
          <w:pPr>
            <w:pStyle w:val="33"/>
          </w:pPr>
          <w:r>
            <w:t>2 - Introduction</w:t>
          </w:r>
          <w:r>
            <w:tab/>
          </w:r>
          <w:r>
            <w:fldChar w:fldCharType="begin"/>
          </w:r>
          <w:r>
            <w:instrText xml:space="preserve"> PAGEREF _Toc15085 </w:instrText>
          </w:r>
          <w:r>
            <w:fldChar w:fldCharType="separate"/>
          </w:r>
          <w:r>
            <w:t>4</w:t>
          </w:r>
          <w:r>
            <w:fldChar w:fldCharType="end"/>
          </w:r>
        </w:p>
        <w:p>
          <w:pPr>
            <w:pStyle w:val="26"/>
            <w:tabs>
              <w:tab w:val="right" w:leader="dot" w:pos="9638"/>
              <w:tab w:val="clear" w:pos="9355"/>
            </w:tabs>
          </w:pPr>
          <w:r>
            <w:t>2.1 - Objet du document</w:t>
          </w:r>
          <w:r>
            <w:tab/>
          </w:r>
          <w:r>
            <w:fldChar w:fldCharType="begin"/>
          </w:r>
          <w:r>
            <w:instrText xml:space="preserve"> PAGEREF _Toc14628 </w:instrText>
          </w:r>
          <w:r>
            <w:fldChar w:fldCharType="separate"/>
          </w:r>
          <w:r>
            <w:t>4</w:t>
          </w:r>
          <w:r>
            <w:fldChar w:fldCharType="end"/>
          </w:r>
        </w:p>
        <w:p>
          <w:pPr>
            <w:pStyle w:val="33"/>
          </w:pPr>
          <w:r>
            <w:rPr>
              <w:rFonts w:eastAsia="DejaVu Sans" w:cs="DejaVu Sans"/>
            </w:rPr>
            <w:t>3 - Le domaine fonctionnel</w:t>
          </w:r>
          <w:r>
            <w:tab/>
          </w:r>
          <w:r>
            <w:fldChar w:fldCharType="begin"/>
          </w:r>
          <w:r>
            <w:instrText xml:space="preserve"> PAGEREF _Toc11929 </w:instrText>
          </w:r>
          <w:r>
            <w:fldChar w:fldCharType="separate"/>
          </w:r>
          <w:r>
            <w:t>5</w:t>
          </w:r>
          <w:r>
            <w:fldChar w:fldCharType="end"/>
          </w:r>
        </w:p>
        <w:p>
          <w:pPr>
            <w:pStyle w:val="26"/>
            <w:tabs>
              <w:tab w:val="right" w:leader="dot" w:pos="9638"/>
              <w:tab w:val="clear" w:pos="9355"/>
            </w:tabs>
          </w:pPr>
          <w:r>
            <w:t>3.1 - Référentiel</w:t>
          </w:r>
          <w:r>
            <w:tab/>
          </w:r>
          <w:r>
            <w:fldChar w:fldCharType="begin"/>
          </w:r>
          <w:r>
            <w:instrText xml:space="preserve"> PAGEREF _Toc1312 </w:instrText>
          </w:r>
          <w:r>
            <w:fldChar w:fldCharType="separate"/>
          </w:r>
          <w:r>
            <w:t>5</w:t>
          </w:r>
          <w:r>
            <w:fldChar w:fldCharType="end"/>
          </w:r>
        </w:p>
        <w:p>
          <w:pPr>
            <w:pStyle w:val="22"/>
            <w:tabs>
              <w:tab w:val="right" w:leader="dot" w:pos="9638"/>
              <w:tab w:val="clear" w:pos="9072"/>
            </w:tabs>
          </w:pPr>
          <w:r>
            <w:rPr>
              <w:rFonts w:eastAsia="DejaVu Sans" w:cs="DejaVu Sans"/>
            </w:rPr>
            <w:t>3.1.1 - Règles de gestion</w:t>
          </w:r>
          <w:r>
            <w:tab/>
          </w:r>
          <w:r>
            <w:fldChar w:fldCharType="begin"/>
          </w:r>
          <w:r>
            <w:instrText xml:space="preserve"> PAGEREF _Toc1859 </w:instrText>
          </w:r>
          <w:r>
            <w:fldChar w:fldCharType="separate"/>
          </w:r>
          <w:r>
            <w:t>9</w:t>
          </w:r>
          <w:r>
            <w:fldChar w:fldCharType="end"/>
          </w:r>
        </w:p>
        <w:p>
          <w:pPr>
            <w:pStyle w:val="33"/>
          </w:pPr>
          <w:r>
            <w:t>4 - Architecture Technique</w:t>
          </w:r>
          <w:r>
            <w:tab/>
          </w:r>
          <w:r>
            <w:fldChar w:fldCharType="begin"/>
          </w:r>
          <w:r>
            <w:instrText xml:space="preserve"> PAGEREF _Toc12386 </w:instrText>
          </w:r>
          <w:r>
            <w:fldChar w:fldCharType="separate"/>
          </w:r>
          <w:r>
            <w:t>10</w:t>
          </w:r>
          <w:r>
            <w:fldChar w:fldCharType="end"/>
          </w:r>
        </w:p>
        <w:p>
          <w:pPr>
            <w:pStyle w:val="26"/>
            <w:tabs>
              <w:tab w:val="right" w:leader="dot" w:pos="9638"/>
              <w:tab w:val="clear" w:pos="9355"/>
            </w:tabs>
          </w:pPr>
          <w:r>
            <w:t>4.1 - Application Web</w:t>
          </w:r>
          <w:r>
            <w:tab/>
          </w:r>
          <w:r>
            <w:fldChar w:fldCharType="begin"/>
          </w:r>
          <w:r>
            <w:instrText xml:space="preserve"> PAGEREF _Toc9311 </w:instrText>
          </w:r>
          <w:r>
            <w:fldChar w:fldCharType="separate"/>
          </w:r>
          <w:r>
            <w:t>10</w:t>
          </w:r>
          <w:r>
            <w:fldChar w:fldCharType="end"/>
          </w:r>
        </w:p>
        <w:p>
          <w:pPr>
            <w:pStyle w:val="22"/>
            <w:tabs>
              <w:tab w:val="right" w:leader="dot" w:pos="9638"/>
              <w:tab w:val="clear" w:pos="9072"/>
            </w:tabs>
          </w:pPr>
          <w:r>
            <w:t xml:space="preserve">4.1.1 - </w:t>
          </w:r>
          <w:r>
            <w:rPr>
              <w:rFonts w:hint="default"/>
              <w:lang w:val="fr-FR"/>
            </w:rPr>
            <w:t>Pile logicielle</w:t>
          </w:r>
          <w:r>
            <w:t xml:space="preserve"> </w:t>
          </w:r>
          <w:r>
            <w:tab/>
          </w:r>
          <w:r>
            <w:fldChar w:fldCharType="begin"/>
          </w:r>
          <w:r>
            <w:instrText xml:space="preserve"> PAGEREF _Toc16518 </w:instrText>
          </w:r>
          <w:r>
            <w:fldChar w:fldCharType="separate"/>
          </w:r>
          <w:r>
            <w:t>10</w:t>
          </w:r>
          <w:r>
            <w:fldChar w:fldCharType="end"/>
          </w:r>
        </w:p>
        <w:p>
          <w:pPr>
            <w:pStyle w:val="22"/>
            <w:tabs>
              <w:tab w:val="right" w:leader="dot" w:pos="9638"/>
              <w:tab w:val="clear" w:pos="9072"/>
            </w:tabs>
          </w:pPr>
          <w:r>
            <w:rPr>
              <w:rFonts w:hint="default"/>
              <w:lang w:val="fr-FR"/>
            </w:rPr>
            <w:t>4.1.2 - Diagramme de composants</w:t>
          </w:r>
          <w:r>
            <w:tab/>
          </w:r>
          <w:r>
            <w:fldChar w:fldCharType="begin"/>
          </w:r>
          <w:r>
            <w:instrText xml:space="preserve"> PAGEREF _Toc28973 </w:instrText>
          </w:r>
          <w:r>
            <w:fldChar w:fldCharType="separate"/>
          </w:r>
          <w:r>
            <w:t>10</w:t>
          </w:r>
          <w:r>
            <w:fldChar w:fldCharType="end"/>
          </w:r>
        </w:p>
        <w:p>
          <w:pPr>
            <w:pStyle w:val="22"/>
            <w:tabs>
              <w:tab w:val="right" w:leader="dot" w:pos="9638"/>
              <w:tab w:val="clear" w:pos="9072"/>
            </w:tabs>
          </w:pPr>
          <w:r>
            <w:rPr>
              <w:rFonts w:hint="default"/>
              <w:lang w:val="fr-FR"/>
            </w:rPr>
            <w:t xml:space="preserve">4.1.3 - </w:t>
          </w:r>
          <w:r>
            <w:t>Composants</w:t>
          </w:r>
          <w:r>
            <w:rPr>
              <w:rFonts w:hint="default"/>
              <w:lang w:val="fr-FR"/>
            </w:rPr>
            <w:t xml:space="preserve"> externes</w:t>
          </w:r>
          <w:r>
            <w:tab/>
          </w:r>
          <w:r>
            <w:fldChar w:fldCharType="begin"/>
          </w:r>
          <w:r>
            <w:instrText xml:space="preserve"> PAGEREF _Toc18328 </w:instrText>
          </w:r>
          <w:r>
            <w:fldChar w:fldCharType="separate"/>
          </w:r>
          <w:r>
            <w:t>11</w:t>
          </w:r>
          <w:r>
            <w:fldChar w:fldCharType="end"/>
          </w:r>
        </w:p>
        <w:p>
          <w:pPr>
            <w:pStyle w:val="22"/>
            <w:tabs>
              <w:tab w:val="right" w:leader="dot" w:pos="9638"/>
              <w:tab w:val="clear" w:pos="9072"/>
            </w:tabs>
          </w:pPr>
          <w:r>
            <w:t xml:space="preserve">4.1.4 - Composants </w:t>
          </w:r>
          <w:r>
            <w:rPr>
              <w:rFonts w:hint="default"/>
              <w:lang w:val="fr-FR"/>
            </w:rPr>
            <w:t>internes</w:t>
          </w:r>
          <w:r>
            <w:tab/>
          </w:r>
          <w:r>
            <w:fldChar w:fldCharType="begin"/>
          </w:r>
          <w:r>
            <w:instrText xml:space="preserve"> PAGEREF _Toc25633 </w:instrText>
          </w:r>
          <w:r>
            <w:fldChar w:fldCharType="separate"/>
          </w:r>
          <w:r>
            <w:t>11</w:t>
          </w:r>
          <w:r>
            <w:fldChar w:fldCharType="end"/>
          </w:r>
        </w:p>
        <w:p>
          <w:pPr>
            <w:pStyle w:val="33"/>
          </w:pPr>
          <w:r>
            <w:t>5 - Architecture de Déploiement</w:t>
          </w:r>
          <w:r>
            <w:tab/>
          </w:r>
          <w:r>
            <w:fldChar w:fldCharType="begin"/>
          </w:r>
          <w:r>
            <w:instrText xml:space="preserve"> PAGEREF _Toc25684 </w:instrText>
          </w:r>
          <w:r>
            <w:fldChar w:fldCharType="separate"/>
          </w:r>
          <w:r>
            <w:t>12</w:t>
          </w:r>
          <w:r>
            <w:fldChar w:fldCharType="end"/>
          </w:r>
        </w:p>
        <w:p>
          <w:pPr>
            <w:pStyle w:val="26"/>
            <w:tabs>
              <w:tab w:val="right" w:leader="dot" w:pos="9638"/>
              <w:tab w:val="clear" w:pos="9355"/>
            </w:tabs>
          </w:pPr>
          <w:r>
            <w:t>5.1 - Serveur de Base de données</w:t>
          </w:r>
          <w:r>
            <w:tab/>
          </w:r>
          <w:r>
            <w:fldChar w:fldCharType="begin"/>
          </w:r>
          <w:r>
            <w:instrText xml:space="preserve"> PAGEREF _Toc708 </w:instrText>
          </w:r>
          <w:r>
            <w:fldChar w:fldCharType="separate"/>
          </w:r>
          <w:r>
            <w:t>13</w:t>
          </w:r>
          <w:r>
            <w:fldChar w:fldCharType="end"/>
          </w:r>
        </w:p>
        <w:p>
          <w:pPr>
            <w:pStyle w:val="22"/>
            <w:tabs>
              <w:tab w:val="right" w:leader="dot" w:pos="9638"/>
              <w:tab w:val="clear" w:pos="9072"/>
            </w:tabs>
          </w:pPr>
          <w:r>
            <w:t xml:space="preserve">Informations importantes </w:t>
          </w:r>
          <w:r>
            <w:rPr>
              <w:rFonts w:hint="default"/>
              <w:lang w:val="fr-FR"/>
            </w:rPr>
            <w:t xml:space="preserve">sur le jeu de test   </w:t>
          </w:r>
          <w:r>
            <w:tab/>
          </w:r>
          <w:r>
            <w:fldChar w:fldCharType="begin"/>
          </w:r>
          <w:r>
            <w:instrText xml:space="preserve"> PAGEREF _Toc10507 </w:instrText>
          </w:r>
          <w:r>
            <w:fldChar w:fldCharType="separate"/>
          </w:r>
          <w:r>
            <w:t>13</w:t>
          </w:r>
          <w:r>
            <w:fldChar w:fldCharType="end"/>
          </w:r>
        </w:p>
        <w:p>
          <w:pPr>
            <w:pStyle w:val="22"/>
            <w:tabs>
              <w:tab w:val="right" w:leader="dot" w:pos="9638"/>
              <w:tab w:val="clear" w:pos="9072"/>
            </w:tabs>
          </w:pPr>
          <w:r>
            <w:rPr>
              <w:rFonts w:hint="default"/>
              <w:lang w:val="fr-FR"/>
            </w:rPr>
            <w:t>P</w:t>
          </w:r>
          <w:r>
            <w:t>oints particuliers</w:t>
          </w:r>
          <w:r>
            <w:rPr>
              <w:rFonts w:hint="default"/>
              <w:lang w:val="fr-FR"/>
            </w:rPr>
            <w:t xml:space="preserve"> </w:t>
          </w:r>
          <w:r>
            <w:tab/>
          </w:r>
          <w:r>
            <w:fldChar w:fldCharType="begin"/>
          </w:r>
          <w:r>
            <w:instrText xml:space="preserve"> PAGEREF _Toc21855 </w:instrText>
          </w:r>
          <w:r>
            <w:fldChar w:fldCharType="separate"/>
          </w:r>
          <w:r>
            <w:t>13</w:t>
          </w:r>
          <w:r>
            <w:fldChar w:fldCharType="end"/>
          </w:r>
        </w:p>
        <w:p>
          <w:pPr>
            <w:pStyle w:val="33"/>
          </w:pPr>
          <w:r>
            <w:t>6 - Glossaire</w:t>
          </w:r>
          <w:r>
            <w:tab/>
          </w:r>
          <w:r>
            <w:fldChar w:fldCharType="begin"/>
          </w:r>
          <w:r>
            <w:instrText xml:space="preserve"> PAGEREF _Toc18203 </w:instrText>
          </w:r>
          <w:r>
            <w:fldChar w:fldCharType="separate"/>
          </w:r>
          <w:r>
            <w:t>14</w:t>
          </w:r>
          <w:r>
            <w:fldChar w:fldCharType="end"/>
          </w:r>
        </w:p>
        <w:p>
          <w:pPr>
            <w:pStyle w:val="33"/>
            <w:tabs>
              <w:tab w:val="right" w:leader="dot" w:pos="9866"/>
              <w:tab w:val="clear" w:pos="9638"/>
            </w:tabs>
            <w:bidi w:val="0"/>
            <w:jc w:val="left"/>
          </w:pPr>
          <w:r>
            <w:fldChar w:fldCharType="end"/>
          </w:r>
        </w:p>
      </w:sdtContent>
    </w:sdt>
    <w:p>
      <w:pPr>
        <w:pStyle w:val="53"/>
        <w:bidi w:val="0"/>
        <w:rPr>
          <w:color w:val="auto"/>
        </w:rPr>
      </w:pPr>
    </w:p>
    <w:p>
      <w:pPr>
        <w:pStyle w:val="53"/>
        <w:bidi w:val="0"/>
        <w:rPr>
          <w:color w:val="auto"/>
        </w:rPr>
      </w:pPr>
      <w:r>
        <w:br w:type="page"/>
      </w:r>
    </w:p>
    <w:p>
      <w:pPr>
        <w:pStyle w:val="2"/>
        <w:shd w:val="clear" w:fill="808080"/>
        <w:bidi w:val="0"/>
        <w:jc w:val="left"/>
        <w:rPr>
          <w:color w:val="FFFFFF"/>
        </w:rPr>
      </w:pPr>
      <w:bookmarkStart w:id="0" w:name="__RefHeading___Toc6971_1673423559"/>
      <w:bookmarkEnd w:id="0"/>
      <w:bookmarkStart w:id="1" w:name="_Toc10301"/>
      <w:bookmarkStart w:id="2" w:name="_Toc10110"/>
      <w:r>
        <w:rPr>
          <w:color w:val="FFFFFF"/>
        </w:rPr>
        <w:t>Versions</w:t>
      </w:r>
      <w:bookmarkEnd w:id="1"/>
      <w:bookmarkEnd w:id="2"/>
    </w:p>
    <w:p>
      <w:pPr>
        <w:pStyle w:val="4"/>
        <w:bidi w:val="0"/>
        <w:spacing w:before="0" w:after="120"/>
        <w:jc w:val="both"/>
      </w:pPr>
    </w:p>
    <w:tbl>
      <w:tblPr>
        <w:tblStyle w:val="36"/>
        <w:tblW w:w="9873" w:type="dxa"/>
        <w:tblInd w:w="55" w:type="dxa"/>
        <w:tblLayout w:type="autofit"/>
        <w:tblCellMar>
          <w:top w:w="55" w:type="dxa"/>
          <w:left w:w="55" w:type="dxa"/>
          <w:bottom w:w="55" w:type="dxa"/>
          <w:right w:w="55" w:type="dxa"/>
        </w:tblCellMar>
      </w:tblPr>
      <w:tblGrid>
        <w:gridCol w:w="1517"/>
        <w:gridCol w:w="1414"/>
        <w:gridCol w:w="5389"/>
        <w:gridCol w:w="1553"/>
      </w:tblGrid>
      <w:tr>
        <w:tblPrEx>
          <w:tblCellMar>
            <w:top w:w="55" w:type="dxa"/>
            <w:left w:w="55"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Auteur</w:t>
            </w:r>
          </w:p>
        </w:tc>
        <w:tc>
          <w:tcPr>
            <w:tcW w:w="1414"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Date</w:t>
            </w:r>
          </w:p>
        </w:tc>
        <w:tc>
          <w:tcPr>
            <w:tcW w:w="5389"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left"/>
            </w:pPr>
            <w:r>
              <w:t>Description</w:t>
            </w:r>
          </w:p>
        </w:tc>
        <w:tc>
          <w:tcPr>
            <w:tcW w:w="1553"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Version</w:t>
            </w:r>
          </w:p>
        </w:tc>
      </w:tr>
      <w:tr>
        <w:tblPrEx>
          <w:tblCellMar>
            <w:top w:w="55" w:type="dxa"/>
            <w:left w:w="55"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tcBorders>
          </w:tcPr>
          <w:p>
            <w:pPr>
              <w:pStyle w:val="46"/>
              <w:bidi w:val="0"/>
              <w:jc w:val="center"/>
              <w:rPr>
                <w:rFonts w:ascii="Open Sans" w:hAnsi="Open Sans"/>
                <w:b w:val="0"/>
                <w:sz w:val="22"/>
              </w:rPr>
            </w:pPr>
            <w:r>
              <w:rPr>
                <w:b w:val="0"/>
                <w:sz w:val="22"/>
              </w:rPr>
              <w:t>Jean-Charles</w:t>
            </w:r>
          </w:p>
        </w:tc>
        <w:tc>
          <w:tcPr>
            <w:tcW w:w="1414" w:type="dxa"/>
            <w:tcBorders>
              <w:top w:val="single" w:color="000000" w:sz="2" w:space="0"/>
              <w:left w:val="single" w:color="000000" w:sz="2" w:space="0"/>
              <w:bottom w:val="single" w:color="000000" w:sz="2" w:space="0"/>
            </w:tcBorders>
          </w:tcPr>
          <w:p>
            <w:pPr>
              <w:pStyle w:val="46"/>
              <w:bidi w:val="0"/>
              <w:jc w:val="center"/>
            </w:pPr>
            <w:r>
              <w:rPr>
                <w:b w:val="0"/>
                <w:sz w:val="22"/>
              </w:rPr>
              <w:t>15</w:t>
            </w:r>
            <w:r>
              <w:t>/</w:t>
            </w:r>
            <w:r>
              <w:rPr>
                <w:b w:val="0"/>
                <w:sz w:val="22"/>
              </w:rPr>
              <w:t>06</w:t>
            </w:r>
            <w:r>
              <w:t>/</w:t>
            </w:r>
            <w:r>
              <w:rPr>
                <w:b w:val="0"/>
                <w:sz w:val="22"/>
              </w:rPr>
              <w:t>2020</w:t>
            </w:r>
          </w:p>
        </w:tc>
        <w:tc>
          <w:tcPr>
            <w:tcW w:w="5389" w:type="dxa"/>
            <w:tcBorders>
              <w:top w:val="single" w:color="000000" w:sz="2" w:space="0"/>
              <w:left w:val="single" w:color="000000" w:sz="2" w:space="0"/>
              <w:bottom w:val="single" w:color="000000" w:sz="2" w:space="0"/>
            </w:tcBorders>
          </w:tcPr>
          <w:p>
            <w:pPr>
              <w:pStyle w:val="46"/>
              <w:suppressLineNumbers/>
              <w:bidi w:val="0"/>
              <w:jc w:val="left"/>
            </w:pPr>
            <w:r>
              <w:t>Création du document</w:t>
            </w:r>
          </w:p>
        </w:tc>
        <w:tc>
          <w:tcPr>
            <w:tcW w:w="1553" w:type="dxa"/>
            <w:tcBorders>
              <w:top w:val="single" w:color="000000" w:sz="2" w:space="0"/>
              <w:left w:val="single" w:color="000000" w:sz="2" w:space="0"/>
              <w:bottom w:val="single" w:color="000000" w:sz="2" w:space="0"/>
              <w:right w:val="single" w:color="000000" w:sz="2" w:space="0"/>
            </w:tcBorders>
          </w:tcPr>
          <w:p>
            <w:pPr>
              <w:pStyle w:val="46"/>
              <w:bidi w:val="0"/>
              <w:jc w:val="center"/>
              <w:rPr>
                <w:rFonts w:ascii="Open Sans" w:hAnsi="Open Sans"/>
                <w:b w:val="0"/>
                <w:sz w:val="22"/>
              </w:rPr>
            </w:pPr>
            <w:r>
              <w:rPr>
                <w:b w:val="0"/>
                <w:sz w:val="22"/>
              </w:rPr>
              <w:t>001</w:t>
            </w: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bl>
    <w:p>
      <w:pPr>
        <w:pStyle w:val="52"/>
        <w:bidi w:val="0"/>
        <w:rPr>
          <w:rFonts w:ascii="DejaVu Sans" w:hAnsi="DejaVu Sans"/>
          <w:sz w:val="20"/>
          <w:szCs w:val="20"/>
        </w:rPr>
      </w:pPr>
    </w:p>
    <w:p>
      <w:pPr>
        <w:pStyle w:val="4"/>
        <w:bidi w:val="0"/>
        <w:jc w:val="center"/>
        <w:rPr>
          <w:rFonts w:ascii="DejaVu Sans" w:hAnsi="DejaVu Sans"/>
          <w:sz w:val="20"/>
          <w:szCs w:val="20"/>
        </w:rPr>
      </w:pPr>
    </w:p>
    <w:p>
      <w:pPr>
        <w:pStyle w:val="2"/>
        <w:shd w:val="clear" w:fill="808080"/>
        <w:bidi w:val="0"/>
        <w:jc w:val="left"/>
      </w:pPr>
      <w:bookmarkStart w:id="3" w:name="__RefHeading___Toc6973_1673423559"/>
      <w:bookmarkEnd w:id="3"/>
      <w:bookmarkStart w:id="4" w:name="_Toc15085"/>
      <w:bookmarkStart w:id="5" w:name="_Toc2171"/>
      <w:r>
        <w:t>Introduction</w:t>
      </w:r>
      <w:bookmarkEnd w:id="4"/>
      <w:bookmarkEnd w:id="5"/>
    </w:p>
    <w:p>
      <w:pPr>
        <w:pStyle w:val="5"/>
        <w:shd w:val="clear" w:fill="C0C0C0"/>
        <w:bidi w:val="0"/>
        <w:jc w:val="left"/>
      </w:pPr>
      <w:bookmarkStart w:id="6" w:name="__RefHeading___Toc6975_1673423559"/>
      <w:bookmarkEnd w:id="6"/>
      <w:bookmarkStart w:id="7" w:name="_Toc27964"/>
      <w:bookmarkStart w:id="8" w:name="_Toc14628"/>
      <w:r>
        <w:t>Objet du document</w:t>
      </w:r>
      <w:bookmarkEnd w:id="7"/>
      <w:bookmarkEnd w:id="8"/>
    </w:p>
    <w:p>
      <w:pPr>
        <w:pStyle w:val="4"/>
        <w:bidi w:val="0"/>
        <w:jc w:val="left"/>
      </w:pPr>
    </w:p>
    <w:p>
      <w:pPr>
        <w:pStyle w:val="4"/>
        <w:bidi w:val="0"/>
        <w:jc w:val="left"/>
      </w:pPr>
      <w:r>
        <w:t>Le présent document constitue le dossier de conception technique de l'application PSOC (Pizza store of OC). Il a pour objectif de décrire des solutions techniques du système informatique mis en place par IT Consulting pour répondre aux besoins exprimés par le groupe OC Pizza.</w:t>
      </w:r>
    </w:p>
    <w:p>
      <w:pPr>
        <w:pStyle w:val="4"/>
        <w:bidi w:val="0"/>
        <w:jc w:val="left"/>
      </w:pPr>
    </w:p>
    <w:p>
      <w:pPr>
        <w:pStyle w:val="4"/>
        <w:bidi w:val="0"/>
        <w:spacing w:before="0" w:after="120"/>
        <w:jc w:val="both"/>
      </w:pPr>
      <w:r>
        <w:t>Les éléments du présents dossiers découlent :</w:t>
      </w:r>
    </w:p>
    <w:p>
      <w:pPr>
        <w:pStyle w:val="4"/>
        <w:bidi w:val="0"/>
        <w:spacing w:before="0" w:after="120"/>
        <w:jc w:val="both"/>
      </w:pPr>
    </w:p>
    <w:p>
      <w:pPr>
        <w:pStyle w:val="4"/>
        <w:bidi w:val="0"/>
        <w:spacing w:before="0" w:after="120"/>
        <w:jc w:val="both"/>
      </w:pPr>
      <w:r>
        <w:t xml:space="preserve">    • </w:t>
      </w:r>
      <w:r>
        <w:rPr>
          <w:b w:val="0"/>
          <w:sz w:val="22"/>
        </w:rPr>
        <w:t>D</w:t>
      </w:r>
      <w:r>
        <w:t xml:space="preserve">u dossier de conception fonctionnelle (V.002) de ce projet </w:t>
      </w:r>
    </w:p>
    <w:p>
      <w:pPr>
        <w:pStyle w:val="4"/>
        <w:bidi w:val="0"/>
        <w:spacing w:before="0" w:after="120"/>
        <w:ind w:firstLine="220"/>
        <w:jc w:val="both"/>
      </w:pPr>
      <w:r>
        <w:t xml:space="preserve">• </w:t>
      </w:r>
      <w:r>
        <w:rPr>
          <w:b w:val="0"/>
          <w:sz w:val="22"/>
        </w:rPr>
        <w:t>D</w:t>
      </w:r>
      <w:r>
        <w:t>u recueil des besoins client effectué par IT consulting &amp; développement</w:t>
      </w:r>
    </w:p>
    <w:p>
      <w:pPr>
        <w:pStyle w:val="2"/>
        <w:shd w:val="clear" w:fill="808080"/>
        <w:bidi w:val="0"/>
        <w:jc w:val="left"/>
        <w:rPr>
          <w:rFonts w:eastAsia="DejaVu Sans" w:cs="DejaVu Sans"/>
        </w:rPr>
      </w:pPr>
      <w:bookmarkStart w:id="9" w:name="__RefHeading___Toc6977_1673423559"/>
      <w:bookmarkEnd w:id="9"/>
      <w:bookmarkStart w:id="10" w:name="_Toc11929"/>
      <w:bookmarkStart w:id="11" w:name="_Toc0"/>
      <w:r>
        <w:rPr>
          <w:rFonts w:eastAsia="DejaVu Sans" w:cs="DejaVu Sans"/>
        </w:rPr>
        <w:t>Le domaine fonctionnel</w:t>
      </w:r>
      <w:bookmarkEnd w:id="10"/>
      <w:bookmarkEnd w:id="11"/>
    </w:p>
    <w:p>
      <w:pPr>
        <w:pStyle w:val="5"/>
        <w:shd w:val="clear" w:fill="C0C0C0"/>
        <w:bidi w:val="0"/>
        <w:jc w:val="left"/>
      </w:pPr>
      <w:bookmarkStart w:id="12" w:name="__RefHeading___Toc6979_1673423559"/>
      <w:bookmarkEnd w:id="12"/>
      <w:bookmarkStart w:id="13" w:name="_Toc1312"/>
      <w:bookmarkStart w:id="14" w:name="_Toc15374"/>
      <w:r>
        <w:t>Référentiel</w:t>
      </w:r>
      <w:bookmarkEnd w:id="13"/>
      <w:bookmarkEnd w:id="14"/>
    </w:p>
    <w:p>
      <w:pPr>
        <w:pStyle w:val="4"/>
        <w:bidi w:val="0"/>
        <w:spacing w:before="240" w:after="120"/>
        <w:jc w:val="left"/>
      </w:pPr>
      <w:r>
        <w:rPr>
          <w:rFonts w:eastAsia="DejaVu Sans" w:cs="DejaVu Sans"/>
        </w:rPr>
        <w:t xml:space="preserve">Le domaine fonctionnel du système OC Pizza </w:t>
      </w:r>
      <w:r>
        <w:rPr>
          <w:rFonts w:eastAsia="DejaVu Sans" w:cs="DejaVu Sans"/>
          <w:b w:val="0"/>
          <w:sz w:val="22"/>
        </w:rPr>
        <w:t>décr</w:t>
      </w:r>
      <w:r>
        <w:rPr>
          <w:rFonts w:eastAsia="DejaVu Sans" w:cs="DejaVu Sans"/>
        </w:rPr>
        <w:t>it l’ensemble des classes qui serviront de support à la création du Modèle Physique de Donnée. Celui-ci établira le schéma des données relationnelles  qui sera exploité</w:t>
      </w:r>
      <w:r>
        <w:rPr>
          <w:rFonts w:eastAsia="DejaVu Sans" w:cs="DejaVu Sans"/>
          <w:b w:val="0"/>
          <w:sz w:val="22"/>
        </w:rPr>
        <w:t xml:space="preserve"> par le programme</w:t>
      </w:r>
      <w:r>
        <w:rPr>
          <w:rFonts w:eastAsia="DejaVu Sans" w:cs="DejaVu Sans"/>
        </w:rPr>
        <w:t>.</w:t>
      </w:r>
      <w:r>
        <w:rPr>
          <w:rFonts w:eastAsia="DejaVu Sans" w:cs="DejaVu Sans"/>
        </w:rPr>
        <w:br w:type="textWrapping"/>
      </w:r>
      <w:r>
        <w:rPr>
          <w:rFonts w:eastAsia="DejaVu Sans" w:cs="DejaVu Sans"/>
          <w:b w:val="0"/>
          <w:sz w:val="22"/>
        </w:rPr>
        <w:t>C</w:t>
      </w:r>
      <w:r>
        <w:rPr>
          <w:rFonts w:eastAsia="DejaVu Sans" w:cs="DejaVu Sans"/>
        </w:rPr>
        <w:t xml:space="preserve">es </w:t>
      </w:r>
      <w:r>
        <w:rPr>
          <w:rFonts w:eastAsia="DejaVu Sans" w:cs="DejaVu Sans"/>
          <w:b w:val="0"/>
          <w:sz w:val="22"/>
        </w:rPr>
        <w:t xml:space="preserve">classes sont réparties en trois sous ensembles fonctionnels </w:t>
      </w:r>
      <w:r>
        <w:rPr>
          <w:rFonts w:eastAsia="DejaVu Sans" w:cs="DejaVu Sans"/>
          <w:b w:val="0"/>
          <w:sz w:val="22"/>
          <w:lang w:val="fr-FR"/>
        </w:rPr>
        <w:t>définis</w:t>
      </w:r>
      <w:r>
        <w:rPr>
          <w:rFonts w:eastAsia="DejaVu Sans" w:cs="DejaVu Sans"/>
          <w:b w:val="0"/>
          <w:sz w:val="22"/>
        </w:rPr>
        <w:t xml:space="preserve"> ci après.</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rPr>
        <w:t>Notes:</w:t>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liaisons entre ces trois domaines sont définies dans le s</w:t>
      </w:r>
      <w:r>
        <w:rPr>
          <w:rFonts w:hint="default" w:eastAsia="DejaVu Sans" w:cs="DejaVu Sans"/>
          <w:b w:val="0"/>
          <w:sz w:val="22"/>
          <w:lang w:val="fr-FR"/>
        </w:rPr>
        <w:t>c</w:t>
      </w:r>
      <w:r>
        <w:rPr>
          <w:rFonts w:eastAsia="DejaVu Sans" w:cs="DejaVu Sans"/>
          <w:b w:val="0"/>
          <w:sz w:val="22"/>
        </w:rPr>
        <w:t xml:space="preserve">héma général situé sur </w:t>
      </w:r>
      <w:r>
        <w:fldChar w:fldCharType="begin"/>
      </w:r>
      <w:r>
        <w:instrText xml:space="preserve"> HYPERLINK "https://github.com/jean-charles-gibier/OC_pizza/blob/master/docs/CD_P6.svg" \h </w:instrText>
      </w:r>
      <w:r>
        <w:fldChar w:fldCharType="separate"/>
      </w:r>
      <w:r>
        <w:rPr>
          <w:rStyle w:val="37"/>
          <w:rFonts w:eastAsia="DejaVu Sans" w:cs="DejaVu Sans"/>
          <w:b w:val="0"/>
          <w:sz w:val="22"/>
        </w:rPr>
        <w:t>le dépot Git de ce projet</w:t>
      </w:r>
      <w:r>
        <w:rPr>
          <w:rStyle w:val="37"/>
          <w:rFonts w:eastAsia="DejaVu Sans" w:cs="DejaVu Sans"/>
          <w:b w:val="0"/>
          <w:sz w:val="22"/>
        </w:rPr>
        <w:fldChar w:fldCharType="end"/>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listes des méthodes présentées dans chaque classe sont indicatives et ne sont pas exhaustives.</w:t>
      </w:r>
      <w:r>
        <w:rPr>
          <w:rFonts w:eastAsia="DejaVu Sans" w:cs="DejaVu Sans"/>
          <w:b w:val="0"/>
          <w:sz w:val="22"/>
        </w:rPr>
        <w:br w:type="textWrapping"/>
      </w:r>
      <w:r>
        <w:rPr>
          <w:rFonts w:eastAsia="DejaVu Sans" w:cs="DejaVu Sans"/>
        </w:rPr>
        <w:br w:type="textWrapping"/>
      </w:r>
      <w:r>
        <w:rPr>
          <w:rFonts w:eastAsia="DejaVu Sans" w:cs="DejaVu Sans"/>
        </w:rPr>
        <w:br w:type="textWrapping"/>
      </w:r>
      <w:r>
        <w:rPr>
          <w:rFonts w:eastAsia="DejaVu Sans" w:cs="DejaVu Sans"/>
          <w:b/>
          <w:bCs/>
          <w:sz w:val="22"/>
        </w:rPr>
        <w:t>D</w:t>
      </w:r>
      <w:r>
        <w:rPr>
          <w:rFonts w:eastAsia="DejaVu Sans" w:cs="DejaVu Sans"/>
          <w:b/>
          <w:bCs/>
        </w:rPr>
        <w:t xml:space="preserve">omaine “Roles </w:t>
      </w:r>
      <w:r>
        <w:rPr>
          <w:rFonts w:eastAsia="DejaVu Sans" w:cs="DejaVu Sans"/>
          <w:b/>
          <w:bCs/>
          <w:sz w:val="22"/>
        </w:rPr>
        <w:t>and</w:t>
      </w:r>
      <w:r>
        <w:rPr>
          <w:rFonts w:eastAsia="DejaVu Sans" w:cs="DejaVu Sans"/>
          <w:b/>
          <w:bCs/>
        </w:rPr>
        <w:t xml:space="preserve"> </w:t>
      </w:r>
      <w:r>
        <w:rPr>
          <w:rFonts w:eastAsia="DejaVu Sans" w:cs="DejaVu Sans"/>
          <w:b/>
          <w:bCs/>
          <w:sz w:val="22"/>
        </w:rPr>
        <w:t>a</w:t>
      </w:r>
      <w:r>
        <w:rPr>
          <w:rFonts w:eastAsia="DejaVu Sans" w:cs="DejaVu Sans"/>
          <w:b/>
          <w:bCs/>
        </w:rPr>
        <w:t>dministration”:</w:t>
      </w:r>
    </w:p>
    <w:p>
      <w:pPr>
        <w:pStyle w:val="4"/>
        <w:bidi w:val="0"/>
        <w:spacing w:before="240" w:after="120"/>
        <w:jc w:val="center"/>
        <w:rPr>
          <w:rFonts w:hint="default" w:eastAsia="DejaVu Sans" w:cs="DejaVu Sans"/>
          <w:lang w:val="fr-FR"/>
        </w:rPr>
      </w:pPr>
      <w:r>
        <w:rPr>
          <w:rFonts w:hint="default" w:eastAsia="DejaVu Sans" w:cs="DejaVu Sans"/>
          <w:lang w:val="fr-FR"/>
        </w:rPr>
        <w:drawing>
          <wp:inline distT="0" distB="0" distL="114300" distR="114300">
            <wp:extent cx="6114415" cy="3515360"/>
            <wp:effectExtent l="0" t="0" r="635" b="0"/>
            <wp:docPr id="10" name="Image 10" descr="CD_P6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D_P6_a"/>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114415" cy="3515360"/>
                    </a:xfrm>
                    <a:prstGeom prst="rect">
                      <a:avLst/>
                    </a:prstGeom>
                  </pic:spPr>
                </pic:pic>
              </a:graphicData>
            </a:graphic>
          </wp:inline>
        </w:drawing>
      </w:r>
    </w:p>
    <w:p>
      <w:pPr>
        <w:pStyle w:val="4"/>
        <w:bidi w:val="0"/>
        <w:jc w:val="left"/>
      </w:pPr>
      <w:r>
        <w:rPr>
          <w:i/>
          <w:iCs/>
        </w:rPr>
        <w:t>Explications:</w:t>
      </w:r>
      <w:r>
        <w:t xml:space="preserve"> </w:t>
      </w:r>
    </w:p>
    <w:p>
      <w:pPr>
        <w:pStyle w:val="4"/>
        <w:bidi w:val="0"/>
        <w:jc w:val="left"/>
      </w:pPr>
      <w:r>
        <w:t xml:space="preserve">Chaque </w:t>
      </w:r>
      <w:r>
        <w:rPr>
          <w:b/>
          <w:bCs/>
        </w:rPr>
        <w:t>employé</w:t>
      </w:r>
      <w:r>
        <w:t xml:space="preserve"> est affecté à une </w:t>
      </w:r>
      <w:r>
        <w:rPr>
          <w:b/>
          <w:bCs/>
        </w:rPr>
        <w:t>pizzeria</w:t>
      </w:r>
      <w:r>
        <w:t xml:space="preserve">. </w:t>
      </w:r>
      <w:r>
        <w:rPr>
          <w:b w:val="0"/>
          <w:sz w:val="22"/>
        </w:rPr>
        <w:t>S</w:t>
      </w:r>
      <w:r>
        <w:t xml:space="preserve">’il occupe un poste au sein de plusieurs établissements du groupe, on </w:t>
      </w:r>
      <w:r>
        <w:rPr>
          <w:lang w:val="fr-FR"/>
        </w:rPr>
        <w:t>considérera</w:t>
      </w:r>
      <w:r>
        <w:t xml:space="preserve"> simplement que l’affectation représente </w:t>
      </w:r>
      <w:r>
        <w:rPr>
          <w:b w:val="0"/>
          <w:sz w:val="22"/>
        </w:rPr>
        <w:t>son</w:t>
      </w:r>
      <w:r>
        <w:t xml:space="preserve"> lieu de travail principal.</w:t>
      </w:r>
      <w:r>
        <w:br w:type="textWrapping"/>
      </w:r>
      <w:r>
        <w:t>L</w:t>
      </w:r>
      <w:r>
        <w:rPr>
          <w:b w:val="0"/>
          <w:sz w:val="22"/>
        </w:rPr>
        <w:t xml:space="preserve">a spécialisation </w:t>
      </w:r>
      <w:r>
        <w:t xml:space="preserve">de chaque employé (cuisinier, manager, etc.) </w:t>
      </w:r>
      <w:r>
        <w:rPr>
          <w:b w:val="0"/>
          <w:sz w:val="22"/>
        </w:rPr>
        <w:t>peut être</w:t>
      </w:r>
      <w:r>
        <w:t xml:space="preserve"> déterminée par la relation “employee – role” (affectations multiples </w:t>
      </w:r>
      <w:r>
        <w:rPr>
          <w:lang w:val="fr-FR"/>
        </w:rPr>
        <w:t>hiérarchisées</w:t>
      </w:r>
      <w:r>
        <w:t xml:space="preserve"> et datées) ou plus simplement </w:t>
      </w:r>
      <w:r>
        <w:rPr>
          <w:b w:val="0"/>
          <w:sz w:val="22"/>
        </w:rPr>
        <w:t>par</w:t>
      </w:r>
      <w:r>
        <w:t xml:space="preserve"> </w:t>
      </w:r>
      <w:r>
        <w:rPr>
          <w:b w:val="0"/>
          <w:sz w:val="22"/>
        </w:rPr>
        <w:t>la propriété “entitlement” qui permettra éventuellement de dériver la classe ‘employee’.</w:t>
      </w:r>
      <w:r>
        <w:rPr>
          <w:b w:val="0"/>
          <w:sz w:val="22"/>
        </w:rPr>
        <w:br w:type="textWrapping"/>
      </w:r>
      <w:r>
        <w:rPr>
          <w:b w:val="0"/>
          <w:sz w:val="22"/>
        </w:rPr>
        <w:t xml:space="preserve">Enfin chaque pizzeria est rattachée </w:t>
      </w:r>
      <w:r>
        <w:rPr>
          <w:rFonts w:hint="default"/>
          <w:b w:val="0"/>
          <w:sz w:val="22"/>
          <w:lang w:val="fr-FR"/>
        </w:rPr>
        <w:t>à</w:t>
      </w:r>
      <w:r>
        <w:rPr>
          <w:b w:val="0"/>
          <w:sz w:val="22"/>
        </w:rPr>
        <w:t xml:space="preserve"> son lot de commandes effectuées par ses clients par les liaisons entre les classes </w:t>
      </w:r>
      <w:r>
        <w:rPr>
          <w:b/>
          <w:bCs/>
          <w:sz w:val="22"/>
        </w:rPr>
        <w:t>pizzeria</w:t>
      </w:r>
      <w:r>
        <w:rPr>
          <w:b w:val="0"/>
          <w:bCs/>
          <w:sz w:val="22"/>
        </w:rPr>
        <w:t xml:space="preserve">, </w:t>
      </w:r>
      <w:r>
        <w:rPr>
          <w:b/>
          <w:bCs/>
          <w:sz w:val="22"/>
        </w:rPr>
        <w:t>invoice</w:t>
      </w:r>
      <w:r>
        <w:rPr>
          <w:b w:val="0"/>
          <w:bCs/>
          <w:sz w:val="22"/>
        </w:rPr>
        <w:t xml:space="preserve">, </w:t>
      </w:r>
      <w:r>
        <w:rPr>
          <w:b/>
          <w:bCs/>
          <w:sz w:val="22"/>
        </w:rPr>
        <w:t xml:space="preserve">order </w:t>
      </w:r>
      <w:r>
        <w:rPr>
          <w:b w:val="0"/>
          <w:sz w:val="22"/>
        </w:rPr>
        <w:t xml:space="preserve">et </w:t>
      </w:r>
      <w:r>
        <w:rPr>
          <w:b/>
          <w:bCs/>
          <w:sz w:val="22"/>
        </w:rPr>
        <w:t>person</w:t>
      </w:r>
      <w:r>
        <w:rPr>
          <w:b w:val="0"/>
          <w:sz w:val="22"/>
        </w:rPr>
        <w:t xml:space="preserve">. </w:t>
      </w:r>
      <w:r>
        <w:rPr>
          <w:rFonts w:hint="default"/>
          <w:b w:val="0"/>
          <w:sz w:val="22"/>
          <w:lang w:val="fr-FR"/>
        </w:rPr>
        <w:t>(</w:t>
      </w:r>
      <w:r>
        <w:rPr>
          <w:b w:val="0"/>
          <w:sz w:val="22"/>
        </w:rPr>
        <w:t xml:space="preserve">Cette </w:t>
      </w:r>
      <w:r>
        <w:rPr>
          <w:b w:val="0"/>
          <w:sz w:val="22"/>
          <w:lang w:val="fr-FR"/>
        </w:rPr>
        <w:t>liaison</w:t>
      </w:r>
      <w:r>
        <w:rPr>
          <w:b w:val="0"/>
          <w:sz w:val="22"/>
        </w:rPr>
        <w:t xml:space="preserve"> n’est visible que sur le </w:t>
      </w:r>
      <w:r>
        <w:rPr>
          <w:b w:val="0"/>
          <w:sz w:val="22"/>
          <w:lang w:val="fr-FR"/>
        </w:rPr>
        <w:t>schéma</w:t>
      </w:r>
      <w:r>
        <w:rPr>
          <w:b w:val="0"/>
          <w:sz w:val="22"/>
        </w:rPr>
        <w:t xml:space="preserve"> principal</w:t>
      </w:r>
      <w:r>
        <w:rPr>
          <w:rFonts w:hint="default"/>
          <w:b w:val="0"/>
          <w:sz w:val="22"/>
          <w:lang w:val="fr-FR"/>
        </w:rPr>
        <w:t>)</w:t>
      </w:r>
      <w:r>
        <w:rPr>
          <w:b w:val="0"/>
          <w:sz w:val="22"/>
        </w:rPr>
        <w:t>.</w:t>
      </w:r>
      <w:r>
        <w:br w:type="page"/>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3125470</wp:posOffset>
            </wp:positionH>
            <wp:positionV relativeFrom="paragraph">
              <wp:posOffset>635</wp:posOffset>
            </wp:positionV>
            <wp:extent cx="14605" cy="146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4605" cy="14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eastAsia="DejaVu Sans" w:cs="DejaVu Sans"/>
          <w:b/>
          <w:bCs/>
          <w:sz w:val="22"/>
        </w:rPr>
        <w:t>D</w:t>
      </w:r>
      <w:r>
        <w:rPr>
          <w:rFonts w:eastAsia="DejaVu Sans" w:cs="DejaVu Sans"/>
          <w:b/>
          <w:bCs/>
        </w:rPr>
        <w:t>omaine “</w:t>
      </w:r>
      <w:r>
        <w:rPr>
          <w:rFonts w:eastAsia="DejaVu Sans" w:cs="DejaVu Sans"/>
          <w:b/>
          <w:bCs/>
          <w:sz w:val="22"/>
        </w:rPr>
        <w:t>Authentication</w:t>
      </w:r>
      <w:r>
        <w:rPr>
          <w:rFonts w:eastAsia="DejaVu Sans" w:cs="DejaVu Sans"/>
          <w:b/>
          <w:bCs/>
        </w:rPr>
        <w:t>”:</w:t>
      </w:r>
    </w:p>
    <w:p>
      <w:pPr>
        <w:pStyle w:val="4"/>
        <w:bidi w:val="0"/>
        <w:spacing w:before="240" w:after="120"/>
        <w:jc w:val="left"/>
        <w:rPr>
          <w:rFonts w:hint="default" w:eastAsia="DejaVu Sans" w:cs="DejaVu Sans"/>
          <w:lang w:val="fr-FR"/>
        </w:rPr>
      </w:pPr>
      <w:bookmarkStart w:id="46" w:name="_GoBack"/>
      <w:r>
        <w:rPr>
          <w:rFonts w:hint="default" w:eastAsia="DejaVu Sans" w:cs="DejaVu Sans"/>
          <w:lang w:val="fr-FR"/>
        </w:rPr>
        <w:drawing>
          <wp:inline distT="0" distB="0" distL="114300" distR="114300">
            <wp:extent cx="6111875" cy="3736340"/>
            <wp:effectExtent l="0" t="0" r="3175" b="16510"/>
            <wp:docPr id="8" name="Image 8" descr="CD_P6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CD_P6_c"/>
                    <pic:cNvPicPr>
                      <a:picLocks noChangeAspect="1"/>
                    </pic:cNvPicPr>
                  </pic:nvPicPr>
                  <pic:blipFill>
                    <a:blip r:embed="rId8"/>
                    <a:stretch>
                      <a:fillRect/>
                    </a:stretch>
                  </pic:blipFill>
                  <pic:spPr>
                    <a:xfrm>
                      <a:off x="0" y="0"/>
                      <a:ext cx="6111875" cy="3736340"/>
                    </a:xfrm>
                    <a:prstGeom prst="rect">
                      <a:avLst/>
                    </a:prstGeom>
                  </pic:spPr>
                </pic:pic>
              </a:graphicData>
            </a:graphic>
          </wp:inline>
        </w:drawing>
      </w:r>
      <w:bookmarkEnd w:id="46"/>
    </w:p>
    <w:p>
      <w:pPr>
        <w:pStyle w:val="4"/>
        <w:bidi w:val="0"/>
        <w:spacing w:before="240" w:after="120"/>
        <w:jc w:val="left"/>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b w:val="0"/>
          <w:sz w:val="22"/>
        </w:rPr>
        <w:t xml:space="preserve">Une </w:t>
      </w:r>
      <w:r>
        <w:rPr>
          <w:rFonts w:eastAsia="DejaVu Sans" w:cs="DejaVu Sans"/>
          <w:b/>
          <w:bCs/>
          <w:sz w:val="22"/>
        </w:rPr>
        <w:t>personne</w:t>
      </w:r>
      <w:r>
        <w:rPr>
          <w:rFonts w:eastAsia="DejaVu Sans" w:cs="DejaVu Sans"/>
          <w:b w:val="0"/>
          <w:sz w:val="22"/>
        </w:rPr>
        <w:t xml:space="preserve"> se spécialise en </w:t>
      </w:r>
      <w:r>
        <w:rPr>
          <w:rFonts w:eastAsia="DejaVu Sans" w:cs="DejaVu Sans"/>
          <w:b/>
          <w:bCs/>
          <w:sz w:val="22"/>
        </w:rPr>
        <w:t>client</w:t>
      </w:r>
      <w:r>
        <w:rPr>
          <w:rFonts w:eastAsia="DejaVu Sans" w:cs="DejaVu Sans"/>
          <w:b w:val="0"/>
          <w:sz w:val="22"/>
        </w:rPr>
        <w:t xml:space="preserve"> ou </w:t>
      </w:r>
      <w:r>
        <w:rPr>
          <w:rFonts w:eastAsia="DejaVu Sans" w:cs="DejaVu Sans"/>
          <w:b/>
          <w:bCs/>
          <w:sz w:val="22"/>
        </w:rPr>
        <w:t xml:space="preserve">visiteur </w:t>
      </w:r>
      <w:r>
        <w:rPr>
          <w:rFonts w:eastAsia="DejaVu Sans" w:cs="DejaVu Sans"/>
          <w:b w:val="0"/>
          <w:sz w:val="22"/>
        </w:rPr>
        <w:t>en fonction des propriétés renseignées ou non dans l’entité ‘</w:t>
      </w:r>
      <w:r>
        <w:rPr>
          <w:rFonts w:eastAsia="DejaVu Sans" w:cs="DejaVu Sans"/>
          <w:b/>
          <w:bCs/>
          <w:sz w:val="22"/>
        </w:rPr>
        <w:t>person</w:t>
      </w:r>
      <w:r>
        <w:rPr>
          <w:rFonts w:eastAsia="DejaVu Sans" w:cs="DejaVu Sans"/>
          <w:b w:val="0"/>
          <w:sz w:val="22"/>
        </w:rPr>
        <w:t>’. Quel que soit son état, elle peut déclencher le processus de commande. Dans le cas  d’un visiteur, la complétion des propriétés sera requise à la validation de la commande.</w:t>
      </w:r>
      <w:r>
        <w:rPr>
          <w:rFonts w:eastAsia="DejaVu Sans" w:cs="DejaVu Sans"/>
          <w:b w:val="0"/>
          <w:sz w:val="22"/>
        </w:rPr>
        <w:br w:type="textWrapping"/>
      </w:r>
      <w:r>
        <w:rPr>
          <w:rFonts w:eastAsia="DejaVu Sans" w:cs="DejaVu Sans"/>
          <w:b w:val="0"/>
          <w:sz w:val="22"/>
        </w:rPr>
        <w:t>Une personne peut stocker un nombre limité d’</w:t>
      </w:r>
      <w:r>
        <w:rPr>
          <w:rFonts w:eastAsia="DejaVu Sans" w:cs="DejaVu Sans"/>
          <w:b/>
          <w:bCs/>
          <w:sz w:val="22"/>
        </w:rPr>
        <w:t>adresses</w:t>
      </w:r>
      <w:r>
        <w:rPr>
          <w:rFonts w:eastAsia="DejaVu Sans" w:cs="DejaVu Sans"/>
          <w:b w:val="0"/>
          <w:sz w:val="22"/>
        </w:rPr>
        <w:t xml:space="preserve"> (ici </w:t>
      </w:r>
      <w:r>
        <w:rPr>
          <w:rFonts w:hint="default" w:eastAsia="DejaVu Sans" w:cs="DejaVu Sans"/>
          <w:b w:val="0"/>
          <w:sz w:val="22"/>
          <w:lang w:val="fr-FR"/>
        </w:rPr>
        <w:t xml:space="preserve">arbitrairement fixé à </w:t>
      </w:r>
      <w:r>
        <w:rPr>
          <w:rFonts w:eastAsia="DejaVu Sans" w:cs="DejaVu Sans"/>
          <w:b w:val="0"/>
          <w:sz w:val="22"/>
        </w:rPr>
        <w:t>3), dont une adresse de référence (choix par défaut).</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u w:val="single"/>
        </w:rPr>
        <w:t>Note</w:t>
      </w:r>
      <w:r>
        <w:rPr>
          <w:rFonts w:eastAsia="DejaVu Sans" w:cs="DejaVu Sans"/>
          <w:b w:val="0"/>
          <w:i/>
          <w:iCs/>
          <w:sz w:val="22"/>
        </w:rPr>
        <w:t>:</w:t>
      </w:r>
      <w:r>
        <w:rPr>
          <w:rFonts w:eastAsia="DejaVu Sans" w:cs="DejaVu Sans"/>
          <w:b w:val="0"/>
          <w:sz w:val="22"/>
        </w:rPr>
        <w:t xml:space="preserve"> </w:t>
      </w:r>
      <w:r>
        <w:rPr>
          <w:rFonts w:hint="default" w:eastAsia="DejaVu Sans"/>
          <w:b w:val="0"/>
          <w:sz w:val="22"/>
        </w:rPr>
        <w:t>Les classes ‘</w:t>
      </w:r>
      <w:r>
        <w:rPr>
          <w:rFonts w:hint="default" w:eastAsia="DejaVu Sans"/>
          <w:b/>
          <w:bCs/>
          <w:sz w:val="22"/>
        </w:rPr>
        <w:t>person</w:t>
      </w:r>
      <w:r>
        <w:rPr>
          <w:rFonts w:hint="default" w:eastAsia="DejaVu Sans"/>
          <w:b w:val="0"/>
          <w:sz w:val="22"/>
        </w:rPr>
        <w:t>’ et ‘</w:t>
      </w:r>
      <w:r>
        <w:rPr>
          <w:rFonts w:hint="default" w:eastAsia="DejaVu Sans"/>
          <w:b/>
          <w:bCs/>
          <w:sz w:val="22"/>
        </w:rPr>
        <w:t>employee</w:t>
      </w:r>
      <w:r>
        <w:rPr>
          <w:rFonts w:hint="default" w:eastAsia="DejaVu Sans"/>
          <w:b w:val="0"/>
          <w:sz w:val="22"/>
        </w:rPr>
        <w:t>’ auraient pu être regroupées au sein d’une même entité générique</w:t>
      </w:r>
      <w:r>
        <w:rPr>
          <w:rFonts w:hint="default" w:eastAsia="DejaVu Sans"/>
          <w:b w:val="0"/>
          <w:sz w:val="22"/>
          <w:lang w:val="fr-FR"/>
        </w:rPr>
        <w:t xml:space="preserve">. </w:t>
      </w:r>
      <w:r>
        <w:rPr>
          <w:rFonts w:hint="default" w:eastAsia="DejaVu Sans"/>
          <w:b w:val="0"/>
          <w:sz w:val="22"/>
        </w:rPr>
        <w:t>Néanmoins nous avons intentionnellement séparé ces objets</w:t>
      </w:r>
      <w:r>
        <w:rPr>
          <w:rFonts w:hint="default" w:eastAsia="DejaVu Sans"/>
          <w:b w:val="0"/>
          <w:sz w:val="22"/>
          <w:lang w:val="fr-FR"/>
        </w:rPr>
        <w:t xml:space="preserve"> dans notre modèle. En effet,</w:t>
      </w:r>
      <w:r>
        <w:rPr>
          <w:rFonts w:hint="default" w:eastAsia="DejaVu Sans"/>
          <w:b w:val="0"/>
          <w:sz w:val="22"/>
        </w:rPr>
        <w:t xml:space="preserve"> </w:t>
      </w:r>
      <w:r>
        <w:rPr>
          <w:rFonts w:hint="default" w:eastAsia="DejaVu Sans"/>
          <w:b w:val="0"/>
          <w:sz w:val="22"/>
          <w:lang w:val="fr-FR"/>
        </w:rPr>
        <w:t>les entités caractérisées</w:t>
      </w:r>
      <w:r>
        <w:rPr>
          <w:rFonts w:hint="default" w:eastAsia="DejaVu Sans"/>
          <w:b w:val="0"/>
          <w:sz w:val="22"/>
        </w:rPr>
        <w:t xml:space="preserve"> </w:t>
      </w:r>
      <w:r>
        <w:rPr>
          <w:rFonts w:hint="default" w:eastAsia="DejaVu Sans"/>
          <w:b w:val="0"/>
          <w:sz w:val="22"/>
          <w:lang w:val="fr-FR"/>
        </w:rPr>
        <w:t>évoluent</w:t>
      </w:r>
      <w:r>
        <w:rPr>
          <w:rFonts w:hint="default" w:eastAsia="DejaVu Sans"/>
          <w:b w:val="0"/>
          <w:sz w:val="22"/>
        </w:rPr>
        <w:t xml:space="preserve"> </w:t>
      </w:r>
      <w:r>
        <w:rPr>
          <w:rFonts w:hint="default" w:eastAsia="DejaVu Sans"/>
          <w:b w:val="0"/>
          <w:sz w:val="22"/>
          <w:lang w:val="fr-FR"/>
        </w:rPr>
        <w:t>dans</w:t>
      </w:r>
      <w:r>
        <w:rPr>
          <w:rFonts w:hint="default" w:eastAsia="DejaVu Sans"/>
          <w:b w:val="0"/>
          <w:sz w:val="22"/>
        </w:rPr>
        <w:t xml:space="preserve"> deux </w:t>
      </w:r>
      <w:r>
        <w:rPr>
          <w:rFonts w:hint="default" w:eastAsia="DejaVu Sans"/>
          <w:b w:val="0"/>
          <w:sz w:val="22"/>
          <w:lang w:val="fr-FR"/>
        </w:rPr>
        <w:t>contextes</w:t>
      </w:r>
      <w:r>
        <w:rPr>
          <w:rFonts w:hint="default" w:eastAsia="DejaVu Sans"/>
          <w:b w:val="0"/>
          <w:sz w:val="22"/>
        </w:rPr>
        <w:t xml:space="preserve"> </w:t>
      </w:r>
      <w:r>
        <w:rPr>
          <w:rFonts w:hint="default" w:eastAsia="DejaVu Sans"/>
          <w:b w:val="0"/>
          <w:sz w:val="22"/>
          <w:lang w:val="fr-FR"/>
        </w:rPr>
        <w:t xml:space="preserve">d’exploitation distincts, pour </w:t>
      </w:r>
      <w:r>
        <w:rPr>
          <w:rFonts w:hint="default" w:eastAsia="DejaVu Sans"/>
          <w:b w:val="0"/>
          <w:sz w:val="22"/>
        </w:rPr>
        <w:t>des finalités distincte</w:t>
      </w:r>
      <w:r>
        <w:rPr>
          <w:rFonts w:hint="default" w:eastAsia="DejaVu Sans"/>
          <w:b w:val="0"/>
          <w:sz w:val="22"/>
          <w:lang w:val="fr-FR"/>
        </w:rPr>
        <w:t>s</w:t>
      </w:r>
      <w:r>
        <w:rPr>
          <w:rFonts w:hint="default" w:eastAsia="DejaVu Sans"/>
          <w:b w:val="0"/>
          <w:sz w:val="22"/>
        </w:rPr>
        <w:t xml:space="preserve">. En conséquence, </w:t>
      </w:r>
      <w:r>
        <w:rPr>
          <w:rFonts w:hint="default" w:eastAsia="DejaVu Sans"/>
          <w:b w:val="0"/>
          <w:sz w:val="22"/>
          <w:lang w:val="fr-FR"/>
        </w:rPr>
        <w:t>l</w:t>
      </w:r>
      <w:r>
        <w:rPr>
          <w:rFonts w:hint="default" w:eastAsia="DejaVu Sans"/>
          <w:b w:val="0"/>
          <w:sz w:val="22"/>
        </w:rPr>
        <w:t xml:space="preserve">es tables doivent être manipulées indépendamment.  </w:t>
      </w:r>
      <w:r>
        <w:rPr>
          <w:rFonts w:hint="default" w:eastAsia="DejaVu Sans"/>
          <w:b w:val="0"/>
          <w:sz w:val="22"/>
          <w:lang w:val="fr-FR"/>
        </w:rPr>
        <w:t>Exemple métier : une</w:t>
      </w:r>
      <w:r>
        <w:rPr>
          <w:rFonts w:hint="default" w:eastAsia="DejaVu Sans"/>
          <w:b w:val="0"/>
          <w:sz w:val="22"/>
        </w:rPr>
        <w:t xml:space="preserve"> campagne </w:t>
      </w:r>
      <w:r>
        <w:rPr>
          <w:rFonts w:hint="default" w:eastAsia="DejaVu Sans"/>
          <w:b w:val="0"/>
          <w:sz w:val="22"/>
          <w:lang w:val="fr-FR"/>
        </w:rPr>
        <w:t xml:space="preserve">commerciale </w:t>
      </w:r>
      <w:r>
        <w:rPr>
          <w:rFonts w:hint="default" w:eastAsia="DejaVu Sans"/>
          <w:b w:val="0"/>
          <w:sz w:val="22"/>
        </w:rPr>
        <w:t xml:space="preserve">promotionnelle </w:t>
      </w:r>
      <w:r>
        <w:rPr>
          <w:rFonts w:hint="default" w:eastAsia="DejaVu Sans"/>
          <w:b w:val="0"/>
          <w:sz w:val="22"/>
          <w:lang w:val="fr-FR"/>
        </w:rPr>
        <w:t xml:space="preserve">n’a pas de sens pour </w:t>
      </w:r>
      <w:r>
        <w:rPr>
          <w:rFonts w:hint="default" w:eastAsia="DejaVu Sans"/>
          <w:b w:val="0"/>
          <w:sz w:val="22"/>
        </w:rPr>
        <w:t xml:space="preserve">les </w:t>
      </w:r>
      <w:r>
        <w:rPr>
          <w:rFonts w:hint="default" w:eastAsia="DejaVu Sans"/>
          <w:b/>
          <w:bCs/>
          <w:sz w:val="22"/>
          <w:lang w:val="fr-FR"/>
        </w:rPr>
        <w:t xml:space="preserve">employés </w:t>
      </w:r>
      <w:r>
        <w:rPr>
          <w:rFonts w:hint="default" w:eastAsia="DejaVu Sans"/>
          <w:b w:val="0"/>
          <w:sz w:val="22"/>
        </w:rPr>
        <w:t>d</w:t>
      </w:r>
      <w:r>
        <w:rPr>
          <w:rFonts w:hint="default" w:eastAsia="DejaVu Sans"/>
          <w:b w:val="0"/>
          <w:sz w:val="22"/>
          <w:lang w:val="fr-FR"/>
        </w:rPr>
        <w:t>’une</w:t>
      </w:r>
      <w:r>
        <w:rPr>
          <w:rFonts w:hint="default" w:eastAsia="DejaVu Sans"/>
          <w:b w:val="0"/>
          <w:sz w:val="22"/>
        </w:rPr>
        <w:t xml:space="preserve"> </w:t>
      </w:r>
      <w:r>
        <w:rPr>
          <w:rFonts w:hint="default" w:eastAsia="DejaVu Sans"/>
          <w:b/>
          <w:bCs/>
          <w:sz w:val="22"/>
        </w:rPr>
        <w:t>pizzeria</w:t>
      </w:r>
      <w:r>
        <w:rPr>
          <w:rFonts w:hint="default" w:eastAsia="DejaVu Sans"/>
          <w:b w:val="0"/>
          <w:sz w:val="22"/>
        </w:rPr>
        <w:t xml:space="preserve">. </w:t>
      </w:r>
      <w:r>
        <w:rPr>
          <w:rFonts w:hint="default" w:eastAsia="DejaVu Sans"/>
          <w:b w:val="0"/>
          <w:sz w:val="22"/>
          <w:lang w:val="fr-FR"/>
        </w:rPr>
        <w:t>Par ailleurs,</w:t>
      </w:r>
      <w:r>
        <w:rPr>
          <w:rFonts w:hint="default" w:eastAsia="DejaVu Sans"/>
          <w:b w:val="0"/>
          <w:sz w:val="22"/>
        </w:rPr>
        <w:t xml:space="preserve"> </w:t>
      </w:r>
      <w:r>
        <w:rPr>
          <w:rFonts w:hint="default" w:eastAsia="DejaVu Sans"/>
          <w:b w:val="0"/>
          <w:sz w:val="22"/>
          <w:lang w:val="fr-FR"/>
        </w:rPr>
        <w:t xml:space="preserve">le mix de concept entre le </w:t>
      </w:r>
      <w:r>
        <w:rPr>
          <w:rFonts w:hint="default" w:eastAsia="DejaVu Sans"/>
          <w:b/>
          <w:bCs/>
          <w:sz w:val="22"/>
          <w:lang w:val="fr-FR"/>
        </w:rPr>
        <w:t xml:space="preserve">client </w:t>
      </w:r>
      <w:r>
        <w:rPr>
          <w:rFonts w:hint="default" w:eastAsia="DejaVu Sans"/>
          <w:b w:val="0"/>
          <w:sz w:val="22"/>
          <w:lang w:val="fr-FR"/>
        </w:rPr>
        <w:t>final et l’</w:t>
      </w:r>
      <w:r>
        <w:rPr>
          <w:rFonts w:hint="default" w:eastAsia="DejaVu Sans"/>
          <w:b w:val="0"/>
          <w:sz w:val="22"/>
        </w:rPr>
        <w:t>accédant au back</w:t>
      </w:r>
      <w:r>
        <w:rPr>
          <w:rFonts w:hint="default" w:eastAsia="DejaVu Sans"/>
          <w:b w:val="0"/>
          <w:sz w:val="22"/>
          <w:lang w:val="fr-FR"/>
        </w:rPr>
        <w:t>-</w:t>
      </w:r>
      <w:r>
        <w:rPr>
          <w:rFonts w:hint="default" w:eastAsia="DejaVu Sans"/>
          <w:b w:val="0"/>
          <w:sz w:val="22"/>
        </w:rPr>
        <w:t>office</w:t>
      </w:r>
      <w:r>
        <w:rPr>
          <w:rFonts w:hint="default" w:eastAsia="DejaVu Sans"/>
          <w:b w:val="0"/>
          <w:sz w:val="22"/>
          <w:lang w:val="fr-FR"/>
        </w:rPr>
        <w:t xml:space="preserve"> (</w:t>
      </w:r>
      <w:r>
        <w:rPr>
          <w:rFonts w:hint="default" w:eastAsia="DejaVu Sans"/>
          <w:b/>
          <w:bCs/>
          <w:sz w:val="22"/>
          <w:lang w:val="fr-FR"/>
        </w:rPr>
        <w:t xml:space="preserve">manager </w:t>
      </w:r>
      <w:r>
        <w:rPr>
          <w:rFonts w:hint="default" w:eastAsia="DejaVu Sans"/>
          <w:b w:val="0"/>
          <w:sz w:val="22"/>
          <w:lang w:val="fr-FR"/>
        </w:rPr>
        <w:t xml:space="preserve">et autres comptes privilégiés) n’est pas cohérent sur le plan </w:t>
      </w:r>
      <w:r>
        <w:rPr>
          <w:rFonts w:hint="default" w:eastAsia="DejaVu Sans"/>
          <w:b w:val="0"/>
          <w:sz w:val="22"/>
        </w:rPr>
        <w:t>sécurit</w:t>
      </w:r>
      <w:r>
        <w:rPr>
          <w:rFonts w:hint="default" w:eastAsia="DejaVu Sans"/>
          <w:b w:val="0"/>
          <w:sz w:val="22"/>
          <w:lang w:val="fr-FR"/>
        </w:rPr>
        <w:t>aire.</w:t>
      </w:r>
      <w:r>
        <w:rPr>
          <w:rFonts w:eastAsia="DejaVu Sans" w:cs="DejaVu Sans"/>
          <w:b w:val="0"/>
          <w:sz w:val="22"/>
        </w:rPr>
        <w:br w:type="textWrapping"/>
      </w:r>
      <w:r>
        <w:rPr>
          <w:rFonts w:eastAsia="DejaVu Sans" w:cs="DejaVu Sans"/>
          <w:b w:val="0"/>
          <w:sz w:val="22"/>
        </w:rPr>
        <w:t xml:space="preserve"> </w:t>
      </w:r>
      <w:r>
        <w:br w:type="page"/>
      </w:r>
    </w:p>
    <w:p>
      <w:pPr>
        <w:pStyle w:val="4"/>
        <w:bidi w:val="0"/>
        <w:spacing w:before="240" w:after="120"/>
        <w:jc w:val="left"/>
        <w:rPr>
          <w:b/>
          <w:bCs/>
        </w:rPr>
      </w:pPr>
      <w:r>
        <w:rPr>
          <w:rFonts w:eastAsia="DejaVu Sans" w:cs="DejaVu Sans"/>
          <w:b/>
          <w:bCs/>
          <w:sz w:val="22"/>
        </w:rPr>
        <w:t>D</w:t>
      </w:r>
      <w:r>
        <w:rPr>
          <w:rFonts w:eastAsia="DejaVu Sans" w:cs="DejaVu Sans"/>
          <w:b/>
          <w:bCs/>
        </w:rPr>
        <w:t>omaine “</w:t>
      </w:r>
      <w:r>
        <w:rPr>
          <w:rFonts w:eastAsia="DejaVu Sans" w:cs="DejaVu Sans"/>
          <w:b/>
          <w:bCs/>
          <w:sz w:val="22"/>
        </w:rPr>
        <w:t>Invoices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6114415" cy="5249545"/>
            <wp:effectExtent l="0" t="0" r="635" b="8255"/>
            <wp:docPr id="18" name="Image 18" descr="CD_P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CD_P6_b"/>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114415" cy="5249545"/>
                    </a:xfrm>
                    <a:prstGeom prst="rect">
                      <a:avLst/>
                    </a:prstGeom>
                  </pic:spPr>
                </pic:pic>
              </a:graphicData>
            </a:graphic>
          </wp:inline>
        </w:drawing>
      </w:r>
    </w:p>
    <w:p>
      <w:pPr>
        <w:pStyle w:val="4"/>
        <w:bidi w:val="0"/>
        <w:spacing w:before="240" w:after="120"/>
        <w:jc w:val="left"/>
        <w:rPr>
          <w:rFonts w:hint="default"/>
          <w:lang w:val="fr-FR"/>
        </w:rPr>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rPr>
        <w:t xml:space="preserve">La gestion du flux des </w:t>
      </w:r>
      <w:r>
        <w:rPr>
          <w:rFonts w:eastAsia="DejaVu Sans" w:cs="DejaVu Sans"/>
          <w:b/>
          <w:bCs/>
        </w:rPr>
        <w:t>commandes</w:t>
      </w:r>
      <w:r>
        <w:rPr>
          <w:rFonts w:eastAsia="DejaVu Sans" w:cs="DejaVu Sans"/>
        </w:rPr>
        <w:t xml:space="preserve"> est </w:t>
      </w:r>
      <w:r>
        <w:rPr>
          <w:rFonts w:eastAsia="DejaVu Sans" w:cs="DejaVu Sans"/>
          <w:b w:val="0"/>
          <w:sz w:val="22"/>
        </w:rPr>
        <w:t>au</w:t>
      </w:r>
      <w:r>
        <w:rPr>
          <w:rFonts w:eastAsia="DejaVu Sans" w:cs="DejaVu Sans"/>
        </w:rPr>
        <w:t xml:space="preserve"> </w:t>
      </w:r>
      <w:r>
        <w:rPr>
          <w:rFonts w:eastAsia="DejaVu Sans" w:cs="DejaVu Sans"/>
          <w:lang w:val="fr-FR"/>
        </w:rPr>
        <w:t>cœur</w:t>
      </w:r>
      <w:r>
        <w:rPr>
          <w:rFonts w:eastAsia="DejaVu Sans" w:cs="DejaVu Sans"/>
        </w:rPr>
        <w:t xml:space="preserve"> du système. Le document de </w:t>
      </w:r>
      <w:r>
        <w:rPr>
          <w:rFonts w:eastAsia="DejaVu Sans" w:cs="DejaVu Sans"/>
          <w:b w:val="0"/>
          <w:sz w:val="22"/>
        </w:rPr>
        <w:t xml:space="preserve">spécifications fonctionnelles précise que le processus est déclenché par le </w:t>
      </w:r>
      <w:r>
        <w:rPr>
          <w:rFonts w:eastAsia="DejaVu Sans" w:cs="DejaVu Sans"/>
          <w:b/>
          <w:bCs/>
          <w:sz w:val="22"/>
        </w:rPr>
        <w:t>client</w:t>
      </w:r>
      <w:r>
        <w:rPr>
          <w:rFonts w:eastAsia="DejaVu Sans" w:cs="DejaVu Sans"/>
          <w:b w:val="0"/>
          <w:sz w:val="22"/>
        </w:rPr>
        <w:t xml:space="preserve">. Une </w:t>
      </w:r>
      <w:r>
        <w:rPr>
          <w:rFonts w:eastAsia="DejaVu Sans" w:cs="DejaVu Sans"/>
          <w:b/>
          <w:bCs/>
          <w:sz w:val="22"/>
        </w:rPr>
        <w:t>facture (invoice</w:t>
      </w:r>
      <w:r>
        <w:rPr>
          <w:rFonts w:eastAsia="DejaVu Sans" w:cs="DejaVu Sans"/>
          <w:b w:val="0"/>
          <w:sz w:val="22"/>
        </w:rPr>
        <w:t xml:space="preserve">) sera attachée à cette </w:t>
      </w:r>
      <w:r>
        <w:rPr>
          <w:rFonts w:eastAsia="DejaVu Sans" w:cs="DejaVu Sans"/>
          <w:b w:val="0"/>
          <w:bCs w:val="0"/>
          <w:sz w:val="22"/>
        </w:rPr>
        <w:t xml:space="preserve">commande </w:t>
      </w:r>
      <w:r>
        <w:rPr>
          <w:rFonts w:eastAsia="DejaVu Sans" w:cs="DejaVu Sans"/>
          <w:b w:val="0"/>
          <w:sz w:val="22"/>
        </w:rPr>
        <w:t xml:space="preserve">(nous laissons la possibilité d’affecter plusieurs </w:t>
      </w:r>
      <w:r>
        <w:rPr>
          <w:rFonts w:eastAsia="DejaVu Sans" w:cs="DejaVu Sans"/>
          <w:b/>
          <w:bCs/>
          <w:sz w:val="22"/>
        </w:rPr>
        <w:t>commandes</w:t>
      </w:r>
      <w:r>
        <w:rPr>
          <w:rFonts w:eastAsia="DejaVu Sans" w:cs="DejaVu Sans"/>
          <w:b w:val="0"/>
          <w:sz w:val="22"/>
        </w:rPr>
        <w:t xml:space="preserve"> à une </w:t>
      </w:r>
      <w:r>
        <w:rPr>
          <w:rFonts w:eastAsia="DejaVu Sans" w:cs="DejaVu Sans"/>
          <w:b/>
          <w:bCs/>
          <w:sz w:val="22"/>
        </w:rPr>
        <w:t>facture</w:t>
      </w:r>
      <w:r>
        <w:rPr>
          <w:rFonts w:eastAsia="DejaVu Sans" w:cs="DejaVu Sans"/>
          <w:b w:val="0"/>
          <w:sz w:val="22"/>
        </w:rPr>
        <w:t xml:space="preserve">). Une commande comprend de 0 à plusieurs </w:t>
      </w:r>
      <w:r>
        <w:rPr>
          <w:rFonts w:eastAsia="DejaVu Sans" w:cs="DejaVu Sans"/>
          <w:b/>
          <w:bCs/>
          <w:sz w:val="22"/>
        </w:rPr>
        <w:t>éléments de menu</w:t>
      </w:r>
      <w:r>
        <w:rPr>
          <w:rFonts w:eastAsia="DejaVu Sans" w:cs="DejaVu Sans"/>
          <w:b w:val="0"/>
          <w:sz w:val="22"/>
        </w:rPr>
        <w:t xml:space="preserve"> (menus items ou plat).</w:t>
      </w:r>
      <w:r>
        <w:rPr>
          <w:rFonts w:eastAsia="DejaVu Sans" w:cs="DejaVu Sans"/>
          <w:b w:val="0"/>
          <w:sz w:val="22"/>
        </w:rPr>
        <w:br w:type="textWrapping"/>
      </w:r>
      <w:r>
        <w:rPr>
          <w:rFonts w:eastAsia="DejaVu Sans" w:cs="DejaVu Sans"/>
          <w:b w:val="0"/>
          <w:sz w:val="22"/>
        </w:rPr>
        <w:t xml:space="preserve">Un élément de </w:t>
      </w:r>
      <w:r>
        <w:rPr>
          <w:rFonts w:eastAsia="DejaVu Sans" w:cs="DejaVu Sans"/>
          <w:b/>
          <w:bCs/>
          <w:sz w:val="22"/>
        </w:rPr>
        <w:t xml:space="preserve">menu </w:t>
      </w:r>
      <w:r>
        <w:rPr>
          <w:rFonts w:eastAsia="DejaVu Sans" w:cs="DejaVu Sans"/>
          <w:b w:val="0"/>
          <w:sz w:val="22"/>
        </w:rPr>
        <w:t xml:space="preserve">est défini par une ou plusieurs </w:t>
      </w:r>
      <w:r>
        <w:rPr>
          <w:rFonts w:eastAsia="DejaVu Sans" w:cs="DejaVu Sans"/>
          <w:b/>
          <w:bCs/>
          <w:sz w:val="22"/>
        </w:rPr>
        <w:t>recette</w:t>
      </w:r>
      <w:r>
        <w:rPr>
          <w:rFonts w:eastAsia="DejaVu Sans" w:cs="DejaVu Sans"/>
          <w:b w:val="0"/>
          <w:sz w:val="22"/>
        </w:rPr>
        <w:t>(s) (</w:t>
      </w:r>
      <w:r>
        <w:rPr>
          <w:rFonts w:eastAsia="DejaVu Sans" w:cs="DejaVu Sans"/>
          <w:b/>
          <w:bCs/>
          <w:sz w:val="22"/>
        </w:rPr>
        <w:t>recipe</w:t>
      </w:r>
      <w:r>
        <w:rPr>
          <w:rFonts w:eastAsia="DejaVu Sans" w:cs="DejaVu Sans"/>
          <w:b w:val="0"/>
          <w:sz w:val="22"/>
        </w:rPr>
        <w:t xml:space="preserve">) qui comprend la description et le temps de la préparation. Une </w:t>
      </w:r>
      <w:r>
        <w:rPr>
          <w:rFonts w:eastAsia="DejaVu Sans" w:cs="DejaVu Sans"/>
          <w:b/>
          <w:bCs/>
          <w:sz w:val="22"/>
        </w:rPr>
        <w:t xml:space="preserve">recette </w:t>
      </w:r>
      <w:r>
        <w:rPr>
          <w:rFonts w:eastAsia="DejaVu Sans" w:cs="DejaVu Sans"/>
          <w:b w:val="0"/>
          <w:sz w:val="22"/>
        </w:rPr>
        <w:t xml:space="preserve">est composée de plusieurs </w:t>
      </w:r>
      <w:r>
        <w:rPr>
          <w:rFonts w:eastAsia="DejaVu Sans" w:cs="DejaVu Sans"/>
          <w:b/>
          <w:bCs/>
          <w:sz w:val="22"/>
        </w:rPr>
        <w:t>ingrédients.</w:t>
      </w:r>
      <w:r>
        <w:rPr>
          <w:rFonts w:eastAsia="DejaVu Sans" w:cs="DejaVu Sans"/>
          <w:b w:val="0"/>
          <w:sz w:val="22"/>
        </w:rPr>
        <w:t xml:space="preserve"> Chaque composition est </w:t>
      </w:r>
      <w:r>
        <w:rPr>
          <w:rFonts w:eastAsia="DejaVu Sans" w:cs="DejaVu Sans"/>
          <w:b w:val="0"/>
          <w:sz w:val="22"/>
          <w:lang w:val="fr-FR"/>
        </w:rPr>
        <w:t>associée</w:t>
      </w:r>
      <w:r>
        <w:rPr>
          <w:rFonts w:eastAsia="DejaVu Sans" w:cs="DejaVu Sans"/>
          <w:b w:val="0"/>
          <w:sz w:val="22"/>
        </w:rPr>
        <w:t xml:space="preserve"> à une </w:t>
      </w:r>
      <w:r>
        <w:rPr>
          <w:rFonts w:eastAsia="DejaVu Sans" w:cs="DejaVu Sans"/>
          <w:b/>
          <w:bCs/>
          <w:sz w:val="22"/>
        </w:rPr>
        <w:t xml:space="preserve">proportion </w:t>
      </w:r>
      <w:r>
        <w:rPr>
          <w:rFonts w:eastAsia="DejaVu Sans" w:cs="DejaVu Sans"/>
          <w:b w:val="0"/>
          <w:bCs/>
          <w:sz w:val="22"/>
        </w:rPr>
        <w:t xml:space="preserve">et une </w:t>
      </w:r>
      <w:r>
        <w:rPr>
          <w:rFonts w:eastAsia="DejaVu Sans" w:cs="DejaVu Sans"/>
          <w:b/>
          <w:bCs/>
          <w:sz w:val="22"/>
        </w:rPr>
        <w:t>unité</w:t>
      </w:r>
      <w:r>
        <w:rPr>
          <w:rFonts w:eastAsia="DejaVu Sans" w:cs="DejaVu Sans"/>
          <w:b w:val="0"/>
          <w:bCs/>
          <w:sz w:val="22"/>
        </w:rPr>
        <w:t xml:space="preserve">. Chaque </w:t>
      </w:r>
      <w:r>
        <w:rPr>
          <w:rFonts w:eastAsia="DejaVu Sans" w:cs="DejaVu Sans"/>
          <w:b/>
          <w:bCs w:val="0"/>
          <w:sz w:val="22"/>
        </w:rPr>
        <w:t>pizzeria</w:t>
      </w:r>
      <w:r>
        <w:rPr>
          <w:rFonts w:eastAsia="DejaVu Sans" w:cs="DejaVu Sans"/>
          <w:b w:val="0"/>
          <w:bCs/>
          <w:sz w:val="22"/>
        </w:rPr>
        <w:t xml:space="preserve"> possède un </w:t>
      </w:r>
      <w:r>
        <w:rPr>
          <w:rFonts w:eastAsia="DejaVu Sans" w:cs="DejaVu Sans"/>
          <w:b/>
          <w:bCs w:val="0"/>
          <w:sz w:val="22"/>
        </w:rPr>
        <w:t>stock</w:t>
      </w:r>
      <w:r>
        <w:rPr>
          <w:rFonts w:eastAsia="DejaVu Sans" w:cs="DejaVu Sans"/>
          <w:b w:val="0"/>
          <w:bCs/>
          <w:sz w:val="22"/>
        </w:rPr>
        <w:t xml:space="preserve"> par </w:t>
      </w:r>
      <w:r>
        <w:rPr>
          <w:rFonts w:eastAsia="DejaVu Sans" w:cs="DejaVu Sans"/>
          <w:b/>
          <w:bCs w:val="0"/>
          <w:sz w:val="22"/>
        </w:rPr>
        <w:t>ingrédient</w:t>
      </w:r>
      <w:r>
        <w:rPr>
          <w:rFonts w:eastAsia="DejaVu Sans" w:cs="DejaVu Sans"/>
          <w:b w:val="0"/>
          <w:bCs/>
          <w:sz w:val="22"/>
        </w:rPr>
        <w:t xml:space="preserve"> daté (permettant ainsi de tracer la progression des </w:t>
      </w:r>
      <w:r>
        <w:rPr>
          <w:rFonts w:eastAsia="DejaVu Sans" w:cs="DejaVu Sans"/>
          <w:b/>
          <w:bCs w:val="0"/>
          <w:sz w:val="22"/>
        </w:rPr>
        <w:t>stocks</w:t>
      </w:r>
      <w:r>
        <w:rPr>
          <w:rFonts w:eastAsia="DejaVu Sans" w:cs="DejaVu Sans"/>
          <w:b w:val="0"/>
          <w:bCs/>
          <w:sz w:val="22"/>
        </w:rPr>
        <w:t>).</w:t>
      </w:r>
      <w:r>
        <w:rPr>
          <w:rFonts w:eastAsia="DejaVu Sans" w:cs="DejaVu Sans"/>
          <w:b w:val="0"/>
          <w:sz w:val="22"/>
        </w:rPr>
        <w:br w:type="textWrapping"/>
      </w:r>
      <w:r>
        <w:rPr>
          <w:rFonts w:eastAsia="DejaVu Sans" w:cs="DejaVu Sans"/>
          <w:b w:val="0"/>
          <w:sz w:val="22"/>
        </w:rPr>
        <w:br w:type="textWrapping"/>
      </w:r>
      <w:r>
        <w:rPr>
          <w:rFonts w:eastAsia="DejaVu Sans" w:cs="DejaVu Sans"/>
          <w:b w:val="0"/>
          <w:sz w:val="22"/>
        </w:rPr>
        <w:t xml:space="preserve">Les classes </w:t>
      </w:r>
      <w:r>
        <w:rPr>
          <w:rFonts w:eastAsia="DejaVu Sans" w:cs="DejaVu Sans"/>
          <w:b/>
          <w:bCs/>
          <w:sz w:val="22"/>
        </w:rPr>
        <w:t>menu</w:t>
      </w:r>
      <w:r>
        <w:rPr>
          <w:rFonts w:eastAsia="DejaVu Sans" w:cs="DejaVu Sans"/>
          <w:b w:val="0"/>
          <w:sz w:val="22"/>
        </w:rPr>
        <w:t xml:space="preserve"> et </w:t>
      </w:r>
      <w:r>
        <w:rPr>
          <w:rFonts w:eastAsia="DejaVu Sans" w:cs="DejaVu Sans"/>
          <w:b/>
          <w:bCs/>
          <w:sz w:val="22"/>
        </w:rPr>
        <w:t xml:space="preserve">catégorie </w:t>
      </w:r>
      <w:r>
        <w:rPr>
          <w:rFonts w:eastAsia="DejaVu Sans" w:cs="DejaVu Sans"/>
          <w:b w:val="0"/>
          <w:sz w:val="22"/>
        </w:rPr>
        <w:t xml:space="preserve">sont établies </w:t>
      </w:r>
      <w:r>
        <w:rPr>
          <w:rFonts w:hint="default" w:eastAsia="DejaVu Sans" w:cs="DejaVu Sans"/>
          <w:b w:val="0"/>
          <w:sz w:val="22"/>
          <w:lang w:val="fr-FR"/>
        </w:rPr>
        <w:t>pour faciliter le</w:t>
      </w:r>
      <w:r>
        <w:rPr>
          <w:rFonts w:eastAsia="DejaVu Sans" w:cs="DejaVu Sans"/>
          <w:b w:val="0"/>
          <w:sz w:val="22"/>
        </w:rPr>
        <w:t xml:space="preserve"> regroupement </w:t>
      </w:r>
      <w:r>
        <w:rPr>
          <w:rFonts w:hint="default" w:eastAsia="DejaVu Sans" w:cs="DejaVu Sans"/>
          <w:b w:val="0"/>
          <w:sz w:val="22"/>
          <w:lang w:val="fr-FR"/>
        </w:rPr>
        <w:t>et</w:t>
      </w:r>
      <w:r>
        <w:rPr>
          <w:rFonts w:eastAsia="DejaVu Sans" w:cs="DejaVu Sans"/>
          <w:b w:val="0"/>
          <w:sz w:val="22"/>
        </w:rPr>
        <w:t xml:space="preserve"> classification </w:t>
      </w:r>
      <w:r>
        <w:rPr>
          <w:rFonts w:hint="default" w:eastAsia="DejaVu Sans" w:cs="DejaVu Sans"/>
          <w:b w:val="0"/>
          <w:sz w:val="22"/>
          <w:lang w:val="fr-FR"/>
        </w:rPr>
        <w:t>des plats proposé aux clients</w:t>
      </w:r>
      <w:r>
        <w:rPr>
          <w:rFonts w:eastAsia="DejaVu Sans" w:cs="DejaVu Sans"/>
          <w:b w:val="0"/>
          <w:sz w:val="22"/>
        </w:rPr>
        <w:t>.</w:t>
      </w:r>
      <w:r>
        <w:rPr>
          <w:rFonts w:hint="default" w:eastAsia="DejaVu Sans" w:cs="DejaVu Sans"/>
          <w:b w:val="0"/>
          <w:sz w:val="22"/>
          <w:lang w:val="fr-FR"/>
        </w:rPr>
        <w:t xml:space="preserve"> Une </w:t>
      </w:r>
      <w:r>
        <w:rPr>
          <w:rFonts w:hint="default" w:eastAsia="DejaVu Sans" w:cs="DejaVu Sans"/>
          <w:b/>
          <w:bCs/>
          <w:sz w:val="22"/>
          <w:lang w:val="fr-FR"/>
        </w:rPr>
        <w:t>catégorie</w:t>
      </w:r>
      <w:r>
        <w:rPr>
          <w:rFonts w:hint="default" w:eastAsia="DejaVu Sans" w:cs="DejaVu Sans"/>
          <w:b w:val="0"/>
          <w:sz w:val="22"/>
          <w:lang w:val="fr-FR"/>
        </w:rPr>
        <w:t xml:space="preserve">  distinguera par exemple les types «entrée», «boisson», «dessert» dans les occurrences </w:t>
      </w:r>
      <w:r>
        <w:rPr>
          <w:rFonts w:hint="default" w:eastAsia="DejaVu Sans" w:cs="DejaVu Sans"/>
          <w:b/>
          <w:bCs/>
          <w:sz w:val="22"/>
          <w:lang w:val="fr-FR"/>
        </w:rPr>
        <w:t>menu-item</w:t>
      </w:r>
      <w:r>
        <w:rPr>
          <w:rFonts w:hint="default" w:eastAsia="DejaVu Sans" w:cs="DejaVu Sans"/>
          <w:b w:val="0"/>
          <w:sz w:val="22"/>
          <w:lang w:val="fr-FR"/>
        </w:rPr>
        <w:t xml:space="preserve"> (la composition réflexive permettant des sous catégories). Le </w:t>
      </w:r>
      <w:r>
        <w:rPr>
          <w:rFonts w:hint="default" w:eastAsia="DejaVu Sans" w:cs="DejaVu Sans"/>
          <w:b/>
          <w:bCs/>
          <w:sz w:val="22"/>
          <w:lang w:val="fr-FR"/>
        </w:rPr>
        <w:t>menu</w:t>
      </w:r>
      <w:r>
        <w:rPr>
          <w:rFonts w:hint="default" w:eastAsia="DejaVu Sans" w:cs="DejaVu Sans"/>
          <w:b w:val="0"/>
          <w:bCs w:val="0"/>
          <w:sz w:val="22"/>
          <w:lang w:val="fr-FR"/>
        </w:rPr>
        <w:t xml:space="preserve"> quand à lui </w:t>
      </w:r>
      <w:r>
        <w:rPr>
          <w:rFonts w:hint="default" w:eastAsia="DejaVu Sans" w:cs="DejaVu Sans"/>
          <w:b w:val="0"/>
          <w:sz w:val="22"/>
          <w:lang w:val="fr-FR"/>
        </w:rPr>
        <w:t xml:space="preserve">regroupe un set de </w:t>
      </w:r>
      <w:r>
        <w:rPr>
          <w:rFonts w:hint="default" w:eastAsia="DejaVu Sans" w:cs="DejaVu Sans"/>
          <w:b/>
          <w:bCs/>
          <w:sz w:val="22"/>
          <w:lang w:val="fr-FR"/>
        </w:rPr>
        <w:t>catégories</w:t>
      </w:r>
      <w:r>
        <w:rPr>
          <w:rFonts w:hint="default" w:eastAsia="DejaVu Sans" w:cs="DejaVu Sans"/>
          <w:b w:val="0"/>
          <w:sz w:val="22"/>
          <w:lang w:val="fr-FR"/>
        </w:rPr>
        <w:t xml:space="preserve">. </w:t>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3046730</wp:posOffset>
            </wp:positionH>
            <wp:positionV relativeFrom="paragraph">
              <wp:posOffset>635</wp:posOffset>
            </wp:positionV>
            <wp:extent cx="14605" cy="1460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3119755</wp:posOffset>
            </wp:positionH>
            <wp:positionV relativeFrom="paragraph">
              <wp:posOffset>635</wp:posOffset>
            </wp:positionV>
            <wp:extent cx="14605" cy="1460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hint="default" w:eastAsia="DejaVu Sans" w:cs="DejaVu Sans"/>
          <w:b/>
          <w:bCs/>
          <w:lang w:val="fr-FR"/>
        </w:rPr>
        <w:t>Modèle physique de données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5140325" cy="7447280"/>
            <wp:effectExtent l="0" t="0" r="3175" b="1270"/>
            <wp:docPr id="386" name="Image 386" descr="ER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 386" descr="ER_P6"/>
                    <pic:cNvPicPr>
                      <a:picLocks noChangeAspect="1"/>
                    </pic:cNvPicPr>
                  </pic:nvPicPr>
                  <pic:blipFill>
                    <a:blip r:embed="rId11"/>
                    <a:stretch>
                      <a:fillRect/>
                    </a:stretch>
                  </pic:blipFill>
                  <pic:spPr>
                    <a:xfrm>
                      <a:off x="0" y="0"/>
                      <a:ext cx="5140325" cy="7447280"/>
                    </a:xfrm>
                    <a:prstGeom prst="rect">
                      <a:avLst/>
                    </a:prstGeom>
                  </pic:spPr>
                </pic:pic>
              </a:graphicData>
            </a:graphic>
          </wp:inline>
        </w:drawing>
      </w:r>
    </w:p>
    <w:p>
      <w:pPr>
        <w:pStyle w:val="6"/>
        <w:bidi w:val="0"/>
        <w:jc w:val="left"/>
        <w:rPr>
          <w:rFonts w:eastAsia="DejaVu Sans" w:cs="DejaVu Sans"/>
        </w:rPr>
      </w:pPr>
      <w:bookmarkStart w:id="15" w:name="__RefHeading___Toc6981_1673423559"/>
      <w:bookmarkEnd w:id="15"/>
      <w:bookmarkStart w:id="16" w:name="_Toc17539"/>
      <w:bookmarkStart w:id="17" w:name="_Toc1859"/>
      <w:r>
        <w:rPr>
          <w:rFonts w:eastAsia="DejaVu Sans" w:cs="DejaVu Sans"/>
        </w:rPr>
        <w:t>Règles de gestion</w:t>
      </w:r>
      <w:bookmarkEnd w:id="16"/>
      <w:bookmarkEnd w:id="17"/>
    </w:p>
    <w:p>
      <w:pPr>
        <w:pStyle w:val="4"/>
        <w:bidi w:val="0"/>
        <w:rPr>
          <w:rFonts w:hint="default" w:eastAsia="DejaVu Sans" w:cs="DejaVu Sans"/>
          <w:b w:val="0"/>
          <w:sz w:val="22"/>
          <w:lang w:val="fr-FR"/>
        </w:rPr>
      </w:pPr>
      <w:r>
        <w:rPr>
          <w:rFonts w:hint="default" w:eastAsia="DejaVu Sans" w:cs="DejaVu Sans"/>
          <w:b w:val="0"/>
          <w:sz w:val="22"/>
          <w:lang w:val="fr-FR"/>
        </w:rPr>
        <w:t>Les règles de gestion découlant des relations et des cardinalités présentées :</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employé</w:t>
      </w:r>
      <w:r>
        <w:rPr>
          <w:rFonts w:hint="default" w:eastAsia="DejaVu Sans" w:cs="DejaVu Sans"/>
          <w:b w:val="0"/>
          <w:sz w:val="22"/>
          <w:lang w:val="fr-FR"/>
        </w:rPr>
        <w:t xml:space="preserve"> est affecté à une </w:t>
      </w:r>
      <w:r>
        <w:rPr>
          <w:rFonts w:hint="default" w:eastAsia="DejaVu Sans" w:cs="DejaVu Sans"/>
          <w:b/>
          <w:bCs/>
          <w:sz w:val="22"/>
          <w:lang w:val="fr-FR"/>
        </w:rPr>
        <w:t>pizzeria</w:t>
      </w:r>
      <w:r>
        <w:rPr>
          <w:rFonts w:hint="default" w:eastAsia="DejaVu Sans" w:cs="DejaVu Sans"/>
          <w:b w:val="0"/>
          <w:sz w:val="22"/>
          <w:lang w:val="fr-FR"/>
        </w:rPr>
        <w:t>, le système ne gère pas par exemple le cas d’employé détaché ou d’un manager s’occupant de plusieurs pizzeria. Néanmoins, un manager peut avoir accès aux données de plusieurs pizzeria.</w:t>
      </w:r>
    </w:p>
    <w:p>
      <w:pPr>
        <w:rPr>
          <w:rFonts w:hint="default" w:eastAsia="DejaVu Sans" w:cs="DejaVu Sans"/>
          <w:b w:val="0"/>
          <w:sz w:val="22"/>
          <w:lang w:val="fr-FR"/>
        </w:rPr>
      </w:pPr>
      <w:r>
        <w:rPr>
          <w:rFonts w:hint="default" w:eastAsia="DejaVu Sans" w:cs="DejaVu Sans"/>
          <w:b w:val="0"/>
          <w:sz w:val="22"/>
          <w:lang w:val="fr-FR"/>
        </w:rPr>
        <w:t>- la classe ‘</w:t>
      </w:r>
      <w:r>
        <w:rPr>
          <w:rFonts w:hint="default" w:eastAsia="DejaVu Sans" w:cs="DejaVu Sans"/>
          <w:b/>
          <w:bCs/>
          <w:sz w:val="22"/>
          <w:lang w:val="fr-FR"/>
        </w:rPr>
        <w:t>person</w:t>
      </w:r>
      <w:r>
        <w:rPr>
          <w:rFonts w:hint="default" w:eastAsia="DejaVu Sans" w:cs="DejaVu Sans"/>
          <w:b w:val="0"/>
          <w:sz w:val="22"/>
          <w:lang w:val="fr-FR"/>
        </w:rPr>
        <w:t xml:space="preserve">’ est liée à 3 </w:t>
      </w:r>
      <w:r>
        <w:rPr>
          <w:rFonts w:hint="default" w:eastAsia="DejaVu Sans" w:cs="DejaVu Sans"/>
          <w:b/>
          <w:bCs/>
          <w:sz w:val="22"/>
          <w:lang w:val="fr-FR"/>
        </w:rPr>
        <w:t>adresses</w:t>
      </w:r>
      <w:r>
        <w:rPr>
          <w:rFonts w:hint="default" w:eastAsia="DejaVu Sans" w:cs="DejaVu Sans"/>
          <w:b w:val="0"/>
          <w:sz w:val="22"/>
          <w:lang w:val="fr-FR"/>
        </w:rPr>
        <w:t xml:space="preserve"> par défaut mais le modèle permet un nombre illimité d’adresse. L’adresse de référence sera définie en fonction de sa plus grande proximité avec un des </w:t>
      </w:r>
      <w:r>
        <w:rPr>
          <w:rFonts w:hint="default" w:eastAsia="DejaVu Sans" w:cs="DejaVu Sans"/>
          <w:b/>
          <w:bCs/>
          <w:sz w:val="22"/>
          <w:lang w:val="fr-FR"/>
        </w:rPr>
        <w:t xml:space="preserve">restaurants </w:t>
      </w:r>
      <w:r>
        <w:rPr>
          <w:rFonts w:hint="default" w:eastAsia="DejaVu Sans" w:cs="DejaVu Sans"/>
          <w:b w:val="0"/>
          <w:sz w:val="22"/>
          <w:lang w:val="fr-FR"/>
        </w:rPr>
        <w:t xml:space="preserve">du groupe OC.  </w:t>
      </w:r>
      <w:r>
        <w:rPr>
          <w:rFonts w:hint="default" w:eastAsia="DejaVu Sans" w:cs="DejaVu Sans"/>
          <w:b w:val="0"/>
          <w:sz w:val="22"/>
          <w:lang w:val="fr-FR"/>
        </w:rPr>
        <w:br w:type="textWrapping"/>
      </w:r>
      <w:r>
        <w:rPr>
          <w:rFonts w:hint="default" w:eastAsia="DejaVu Sans" w:cs="DejaVu Sans"/>
          <w:b w:val="0"/>
          <w:sz w:val="22"/>
          <w:lang w:val="fr-FR"/>
        </w:rPr>
        <w:t>- La classe</w:t>
      </w:r>
      <w:r>
        <w:rPr>
          <w:rFonts w:hint="default" w:eastAsia="DejaVu Sans" w:cs="DejaVu Sans"/>
          <w:b/>
          <w:bCs/>
          <w:sz w:val="22"/>
          <w:lang w:val="fr-FR"/>
        </w:rPr>
        <w:t xml:space="preserve"> rôle</w:t>
      </w:r>
      <w:r>
        <w:rPr>
          <w:rFonts w:hint="default" w:eastAsia="DejaVu Sans" w:cs="DejaVu Sans"/>
          <w:b w:val="0"/>
          <w:sz w:val="22"/>
          <w:lang w:val="fr-FR"/>
        </w:rPr>
        <w:t xml:space="preserve"> étend la notion d’attribution de poste par composition (tel rôle comprend les fonctions de tel autre rôle) </w:t>
      </w:r>
    </w:p>
    <w:p>
      <w:pPr>
        <w:rPr>
          <w:rFonts w:hint="default" w:eastAsia="DejaVu Sans" w:cs="DejaVu Sans"/>
          <w:b w:val="0"/>
          <w:sz w:val="22"/>
          <w:lang w:val="fr-FR"/>
        </w:rPr>
      </w:pPr>
      <w:r>
        <w:rPr>
          <w:rFonts w:hint="default" w:eastAsia="DejaVu Sans" w:cs="DejaVu Sans"/>
          <w:b w:val="0"/>
          <w:sz w:val="22"/>
          <w:lang w:val="fr-FR"/>
        </w:rPr>
        <w:t xml:space="preserve">- Une </w:t>
      </w:r>
      <w:r>
        <w:rPr>
          <w:rFonts w:hint="default" w:eastAsia="DejaVu Sans" w:cs="DejaVu Sans"/>
          <w:b/>
          <w:bCs/>
          <w:sz w:val="22"/>
          <w:lang w:val="fr-FR"/>
        </w:rPr>
        <w:t>pizzeria</w:t>
      </w:r>
      <w:r>
        <w:rPr>
          <w:rFonts w:hint="default" w:eastAsia="DejaVu Sans" w:cs="DejaVu Sans"/>
          <w:b w:val="0"/>
          <w:sz w:val="22"/>
          <w:lang w:val="fr-FR"/>
        </w:rPr>
        <w:t xml:space="preserve"> est reliée à une </w:t>
      </w:r>
      <w:r>
        <w:rPr>
          <w:rFonts w:hint="default" w:eastAsia="DejaVu Sans" w:cs="DejaVu Sans"/>
          <w:b/>
          <w:bCs/>
          <w:sz w:val="22"/>
          <w:lang w:val="fr-FR"/>
        </w:rPr>
        <w:t>personne</w:t>
      </w:r>
      <w:r>
        <w:rPr>
          <w:rFonts w:hint="default" w:eastAsia="DejaVu Sans" w:cs="DejaVu Sans"/>
          <w:b w:val="0"/>
          <w:sz w:val="22"/>
          <w:lang w:val="fr-FR"/>
        </w:rPr>
        <w:t xml:space="preserve"> en fonction de son adresse ou en fonction d’un choix préalable si le client n’est pas inscrit (dans ce cas la pizzeria sera reliée à une adresse vide en attente de complétion).</w:t>
      </w:r>
    </w:p>
    <w:p>
      <w:pPr>
        <w:rPr>
          <w:rFonts w:hint="default" w:eastAsia="DejaVu Sans" w:cs="DejaVu Sans"/>
          <w:b w:val="0"/>
          <w:sz w:val="22"/>
          <w:lang w:val="fr-FR"/>
        </w:rPr>
      </w:pPr>
      <w:r>
        <w:rPr>
          <w:rFonts w:hint="default" w:eastAsia="DejaVu Sans" w:cs="DejaVu Sans"/>
          <w:b w:val="0"/>
          <w:sz w:val="22"/>
          <w:lang w:val="fr-FR"/>
        </w:rPr>
        <w:t xml:space="preserve">- Une occurrence de </w:t>
      </w:r>
      <w:r>
        <w:rPr>
          <w:rFonts w:hint="default" w:eastAsia="DejaVu Sans" w:cs="DejaVu Sans"/>
          <w:b/>
          <w:bCs/>
          <w:sz w:val="22"/>
          <w:lang w:val="fr-FR"/>
        </w:rPr>
        <w:t>stock ingrédient</w:t>
      </w:r>
      <w:r>
        <w:rPr>
          <w:rFonts w:hint="default" w:eastAsia="DejaVu Sans" w:cs="DejaVu Sans"/>
          <w:b w:val="0"/>
          <w:sz w:val="22"/>
          <w:lang w:val="fr-FR"/>
        </w:rPr>
        <w:t xml:space="preserve"> est relié à un ingrédient, une pizzeria, une date.</w:t>
      </w:r>
      <w:r>
        <w:rPr>
          <w:rFonts w:hint="default" w:eastAsia="DejaVu Sans" w:cs="DejaVu Sans"/>
          <w:b w:val="0"/>
          <w:sz w:val="22"/>
          <w:lang w:val="fr-FR"/>
        </w:rPr>
        <w:br w:type="textWrapping"/>
      </w:r>
      <w:r>
        <w:rPr>
          <w:rFonts w:hint="default" w:eastAsia="DejaVu Sans" w:cs="DejaVu Sans"/>
          <w:b w:val="0"/>
          <w:sz w:val="22"/>
          <w:lang w:val="fr-FR"/>
        </w:rPr>
        <w:t xml:space="preserve">- Une </w:t>
      </w:r>
      <w:r>
        <w:rPr>
          <w:rFonts w:hint="default" w:eastAsia="DejaVu Sans" w:cs="DejaVu Sans"/>
          <w:b/>
          <w:bCs/>
          <w:sz w:val="22"/>
          <w:lang w:val="fr-FR"/>
        </w:rPr>
        <w:t>commande</w:t>
      </w:r>
      <w:r>
        <w:rPr>
          <w:rFonts w:hint="default" w:eastAsia="DejaVu Sans" w:cs="DejaVu Sans"/>
          <w:b w:val="0"/>
          <w:sz w:val="22"/>
          <w:lang w:val="fr-FR"/>
        </w:rPr>
        <w:t xml:space="preserve"> est relié à une personne avec une liaison «many to many». La classe de liaison est datée afin de pouvoir historiser les états (les </w:t>
      </w:r>
      <w:r>
        <w:rPr>
          <w:rFonts w:hint="default" w:eastAsia="DejaVu Sans" w:cs="DejaVu Sans"/>
          <w:b/>
          <w:bCs/>
          <w:sz w:val="22"/>
          <w:lang w:val="fr-FR"/>
        </w:rPr>
        <w:t>statuts</w:t>
      </w:r>
      <w:r>
        <w:rPr>
          <w:rFonts w:hint="default" w:eastAsia="DejaVu Sans" w:cs="DejaVu Sans"/>
          <w:b w:val="0"/>
          <w:sz w:val="22"/>
          <w:lang w:val="fr-FR"/>
        </w:rPr>
        <w:t xml:space="preserve">) successifs d’une commande donnée et d’en faciliter le monitoring. </w:t>
      </w:r>
    </w:p>
    <w:p>
      <w:pPr>
        <w:rPr>
          <w:rFonts w:hint="default" w:eastAsia="DejaVu Sans" w:cs="DejaVu Sans"/>
          <w:b w:val="0"/>
          <w:sz w:val="22"/>
          <w:lang w:val="fr-FR"/>
        </w:rPr>
      </w:pPr>
      <w:r>
        <w:rPr>
          <w:rFonts w:hint="default" w:eastAsia="DejaVu Sans" w:cs="DejaVu Sans"/>
          <w:b w:val="0"/>
          <w:sz w:val="22"/>
          <w:lang w:val="fr-FR"/>
        </w:rPr>
        <w:t xml:space="preserve">- Une table de liaison </w:t>
      </w:r>
      <w:r>
        <w:rPr>
          <w:rFonts w:hint="default" w:eastAsia="DejaVu Sans" w:cs="DejaVu Sans"/>
          <w:b/>
          <w:bCs/>
          <w:sz w:val="22"/>
          <w:lang w:val="fr-FR"/>
        </w:rPr>
        <w:t>stock_ingredient</w:t>
      </w:r>
      <w:r>
        <w:rPr>
          <w:rFonts w:hint="default" w:eastAsia="DejaVu Sans" w:cs="DejaVu Sans"/>
          <w:b w:val="0"/>
          <w:sz w:val="22"/>
          <w:lang w:val="fr-FR"/>
        </w:rPr>
        <w:t xml:space="preserve"> entre un </w:t>
      </w:r>
      <w:r>
        <w:rPr>
          <w:rFonts w:hint="default" w:eastAsia="DejaVu Sans" w:cs="DejaVu Sans"/>
          <w:b/>
          <w:bCs/>
          <w:sz w:val="22"/>
          <w:lang w:val="fr-FR"/>
        </w:rPr>
        <w:t>ingrédien</w:t>
      </w:r>
      <w:r>
        <w:rPr>
          <w:rFonts w:hint="default" w:eastAsia="DejaVu Sans" w:cs="DejaVu Sans"/>
          <w:b w:val="0"/>
          <w:sz w:val="22"/>
          <w:lang w:val="fr-FR"/>
        </w:rPr>
        <w:t xml:space="preserve">t et une </w:t>
      </w:r>
      <w:r>
        <w:rPr>
          <w:rFonts w:hint="default" w:eastAsia="DejaVu Sans" w:cs="DejaVu Sans"/>
          <w:b/>
          <w:bCs/>
          <w:sz w:val="22"/>
          <w:lang w:val="fr-FR"/>
        </w:rPr>
        <w:t xml:space="preserve">pizzeria </w:t>
      </w:r>
      <w:r>
        <w:rPr>
          <w:rFonts w:hint="default" w:eastAsia="DejaVu Sans" w:cs="DejaVu Sans"/>
          <w:b w:val="0"/>
          <w:sz w:val="22"/>
          <w:lang w:val="fr-FR"/>
        </w:rPr>
        <w:t xml:space="preserve">est datée pour suivre la progression des </w:t>
      </w:r>
      <w:r>
        <w:rPr>
          <w:rFonts w:hint="default" w:eastAsia="DejaVu Sans" w:cs="DejaVu Sans"/>
          <w:b/>
          <w:bCs/>
          <w:sz w:val="22"/>
          <w:lang w:val="fr-FR"/>
        </w:rPr>
        <w:t>stocks</w:t>
      </w:r>
      <w:r>
        <w:rPr>
          <w:rFonts w:hint="default" w:eastAsia="DejaVu Sans" w:cs="DejaVu Sans"/>
          <w:b w:val="0"/>
          <w:sz w:val="22"/>
          <w:lang w:val="fr-FR"/>
        </w:rPr>
        <w:t>.</w:t>
      </w:r>
    </w:p>
    <w:p>
      <w:pPr>
        <w:rPr>
          <w:rFonts w:hint="default" w:eastAsia="DejaVu Sans" w:cs="DejaVu Sans"/>
          <w:b w:val="0"/>
          <w:sz w:val="22"/>
          <w:lang w:val="fr-FR"/>
        </w:rPr>
      </w:pPr>
      <w:r>
        <w:rPr>
          <w:rFonts w:hint="default" w:eastAsia="DejaVu Sans" w:cs="DejaVu Sans"/>
          <w:b w:val="0"/>
          <w:sz w:val="22"/>
          <w:lang w:val="fr-FR"/>
        </w:rPr>
        <w:t xml:space="preserve">- Chaque </w:t>
      </w:r>
      <w:r>
        <w:rPr>
          <w:rFonts w:hint="default" w:eastAsia="DejaVu Sans" w:cs="DejaVu Sans"/>
          <w:b/>
          <w:bCs/>
          <w:sz w:val="22"/>
          <w:lang w:val="fr-FR"/>
        </w:rPr>
        <w:t>ingrédient</w:t>
      </w:r>
      <w:r>
        <w:rPr>
          <w:rFonts w:hint="default" w:eastAsia="DejaVu Sans" w:cs="DejaVu Sans"/>
          <w:b w:val="0"/>
          <w:sz w:val="22"/>
          <w:lang w:val="fr-FR"/>
        </w:rPr>
        <w:t xml:space="preserve"> possède une unité (Litre, Kg, Unité) pour évaluer le volume du </w:t>
      </w:r>
      <w:r>
        <w:rPr>
          <w:rFonts w:hint="default" w:eastAsia="DejaVu Sans" w:cs="DejaVu Sans"/>
          <w:b/>
          <w:bCs/>
          <w:sz w:val="22"/>
          <w:lang w:val="fr-FR"/>
        </w:rPr>
        <w:t xml:space="preserve">stock </w:t>
      </w:r>
      <w:r>
        <w:rPr>
          <w:rFonts w:hint="default" w:eastAsia="DejaVu Sans" w:cs="DejaVu Sans"/>
          <w:b w:val="0"/>
          <w:sz w:val="22"/>
          <w:lang w:val="fr-FR"/>
        </w:rPr>
        <w:t xml:space="preserve">ainsi que la </w:t>
      </w:r>
      <w:r>
        <w:rPr>
          <w:rFonts w:hint="default" w:eastAsia="DejaVu Sans" w:cs="DejaVu Sans"/>
          <w:b/>
          <w:bCs/>
          <w:sz w:val="22"/>
          <w:lang w:val="fr-FR"/>
        </w:rPr>
        <w:t xml:space="preserve">quantité </w:t>
      </w:r>
      <w:r>
        <w:rPr>
          <w:rFonts w:hint="default" w:eastAsia="DejaVu Sans" w:cs="DejaVu Sans"/>
          <w:b w:val="0"/>
          <w:sz w:val="22"/>
          <w:lang w:val="fr-FR"/>
        </w:rPr>
        <w:t xml:space="preserve">nécessaire dans l’application d’une </w:t>
      </w:r>
      <w:r>
        <w:rPr>
          <w:rFonts w:hint="default" w:eastAsia="DejaVu Sans" w:cs="DejaVu Sans"/>
          <w:b/>
          <w:bCs/>
          <w:sz w:val="22"/>
          <w:lang w:val="fr-FR"/>
        </w:rPr>
        <w:t>recette</w:t>
      </w:r>
      <w:r>
        <w:rPr>
          <w:rFonts w:hint="default" w:eastAsia="DejaVu Sans" w:cs="DejaVu Sans"/>
          <w:b w:val="0"/>
          <w:sz w:val="22"/>
          <w:lang w:val="fr-FR"/>
        </w:rPr>
        <w:t xml:space="preserve">.  </w:t>
      </w:r>
    </w:p>
    <w:p>
      <w:pPr>
        <w:rPr>
          <w:rFonts w:hint="default" w:eastAsia="DejaVu Sans" w:cs="DejaVu Sans"/>
          <w:b w:val="0"/>
          <w:sz w:val="22"/>
          <w:lang w:val="fr-FR"/>
        </w:rPr>
      </w:pPr>
      <w:r>
        <w:rPr>
          <w:rFonts w:hint="default" w:eastAsia="DejaVu Sans" w:cs="DejaVu Sans"/>
          <w:b w:val="0"/>
          <w:sz w:val="22"/>
          <w:lang w:val="fr-FR"/>
        </w:rPr>
        <w:t xml:space="preserve">- Une </w:t>
      </w:r>
      <w:r>
        <w:rPr>
          <w:rFonts w:hint="default" w:eastAsia="DejaVu Sans" w:cs="DejaVu Sans"/>
          <w:b/>
          <w:bCs/>
          <w:sz w:val="22"/>
          <w:lang w:val="fr-FR"/>
        </w:rPr>
        <w:t xml:space="preserve">personne </w:t>
      </w:r>
      <w:r>
        <w:rPr>
          <w:rFonts w:hint="default" w:eastAsia="DejaVu Sans" w:cs="DejaVu Sans"/>
          <w:b w:val="0"/>
          <w:sz w:val="22"/>
          <w:lang w:val="fr-FR"/>
        </w:rPr>
        <w:t xml:space="preserve">peut avoir plusieurs </w:t>
      </w:r>
      <w:r>
        <w:rPr>
          <w:rFonts w:hint="default" w:eastAsia="DejaVu Sans" w:cs="DejaVu Sans"/>
          <w:b/>
          <w:bCs/>
          <w:sz w:val="22"/>
          <w:lang w:val="fr-FR"/>
        </w:rPr>
        <w:t>adresses</w:t>
      </w:r>
      <w:r>
        <w:rPr>
          <w:rFonts w:hint="default" w:eastAsia="DejaVu Sans" w:cs="DejaVu Sans"/>
          <w:b w:val="0"/>
          <w:sz w:val="22"/>
          <w:lang w:val="fr-FR"/>
        </w:rPr>
        <w:t>, si c’est le cas, les adresses seront ordonnées par ordre de priorité pour le choix de proximité des pizzeria.</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menu item</w:t>
      </w:r>
      <w:r>
        <w:rPr>
          <w:rFonts w:hint="default" w:eastAsia="DejaVu Sans" w:cs="DejaVu Sans"/>
          <w:b w:val="0"/>
          <w:sz w:val="22"/>
          <w:lang w:val="fr-FR"/>
        </w:rPr>
        <w:t xml:space="preserve"> appartient à un ou plusieurs </w:t>
      </w:r>
      <w:r>
        <w:rPr>
          <w:rFonts w:hint="default" w:eastAsia="DejaVu Sans" w:cs="DejaVu Sans"/>
          <w:b/>
          <w:bCs/>
          <w:sz w:val="22"/>
          <w:lang w:val="fr-FR"/>
        </w:rPr>
        <w:t>menu</w:t>
      </w:r>
      <w:r>
        <w:rPr>
          <w:rFonts w:hint="default" w:eastAsia="DejaVu Sans" w:cs="DejaVu Sans"/>
          <w:b w:val="0"/>
          <w:sz w:val="22"/>
          <w:lang w:val="fr-FR"/>
        </w:rPr>
        <w:t>. (un menu item = un plat). La classe menu regroupe  un groupe de catégories de plats (entrée, plat, dessert, boisson) via une liaison «many to many» entre les menus et les plats.</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menu-item</w:t>
      </w:r>
      <w:r>
        <w:rPr>
          <w:rFonts w:hint="default" w:eastAsia="DejaVu Sans" w:cs="DejaVu Sans"/>
          <w:b w:val="0"/>
          <w:sz w:val="22"/>
          <w:lang w:val="fr-FR"/>
        </w:rPr>
        <w:t xml:space="preserve"> /plat peut avoir plusieurs </w:t>
      </w:r>
      <w:r>
        <w:rPr>
          <w:rFonts w:hint="default" w:eastAsia="DejaVu Sans" w:cs="DejaVu Sans"/>
          <w:b/>
          <w:bCs/>
          <w:sz w:val="22"/>
          <w:lang w:val="fr-FR"/>
        </w:rPr>
        <w:t xml:space="preserve">recettes </w:t>
      </w:r>
      <w:r>
        <w:rPr>
          <w:rFonts w:hint="default" w:eastAsia="DejaVu Sans" w:cs="DejaVu Sans"/>
          <w:b w:val="0"/>
          <w:sz w:val="22"/>
          <w:lang w:val="fr-FR"/>
        </w:rPr>
        <w:t xml:space="preserve">(jusqu’à 3) pour s’adapter en fonction de l’état des </w:t>
      </w:r>
      <w:r>
        <w:rPr>
          <w:rFonts w:hint="default" w:eastAsia="DejaVu Sans" w:cs="DejaVu Sans"/>
          <w:b/>
          <w:bCs/>
          <w:sz w:val="22"/>
          <w:lang w:val="fr-FR"/>
        </w:rPr>
        <w:t xml:space="preserve">stocks </w:t>
      </w:r>
      <w:r>
        <w:rPr>
          <w:rFonts w:hint="default" w:eastAsia="DejaVu Sans" w:cs="DejaVu Sans"/>
          <w:b w:val="0"/>
          <w:sz w:val="22"/>
          <w:lang w:val="fr-FR"/>
        </w:rPr>
        <w:t xml:space="preserve">ou des </w:t>
      </w:r>
      <w:r>
        <w:rPr>
          <w:rFonts w:hint="default" w:eastAsia="DejaVu Sans" w:cs="DejaVu Sans"/>
          <w:b/>
          <w:bCs/>
          <w:sz w:val="22"/>
          <w:lang w:val="fr-FR"/>
        </w:rPr>
        <w:t xml:space="preserve">demandes </w:t>
      </w:r>
      <w:r>
        <w:rPr>
          <w:rFonts w:hint="default" w:eastAsia="DejaVu Sans" w:cs="DejaVu Sans"/>
          <w:b w:val="0"/>
          <w:sz w:val="22"/>
          <w:lang w:val="fr-FR"/>
        </w:rPr>
        <w:t xml:space="preserve">client. Le pizzaiolo pourra choisir une alternative le cas échéant. </w:t>
      </w:r>
    </w:p>
    <w:p>
      <w:pPr>
        <w:rPr>
          <w:rFonts w:hint="default" w:eastAsia="DejaVu Sans" w:cs="DejaVu Sans"/>
          <w:b w:val="0"/>
          <w:sz w:val="22"/>
          <w:lang w:val="fr-FR"/>
        </w:rPr>
      </w:pPr>
      <w:r>
        <w:rPr>
          <w:rFonts w:hint="default" w:eastAsia="DejaVu Sans" w:cs="DejaVu Sans"/>
          <w:b w:val="0"/>
          <w:sz w:val="22"/>
          <w:lang w:val="fr-FR"/>
        </w:rPr>
        <w:t>- ...</w:t>
      </w: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hint="default" w:eastAsia="DejaVu Sans" w:cs="DejaVu Sans"/>
          <w:lang w:val="fr-FR"/>
        </w:rPr>
      </w:pPr>
      <w:r>
        <w:rPr>
          <w:rFonts w:eastAsia="DejaVu Sans" w:cs="DejaVu Sans"/>
          <w:b w:val="0"/>
          <w:sz w:val="22"/>
        </w:rPr>
        <w:t xml:space="preserve"> </w:t>
      </w:r>
    </w:p>
    <w:p>
      <w:pPr>
        <w:pStyle w:val="2"/>
        <w:shd w:val="clear" w:fill="808080"/>
        <w:bidi w:val="0"/>
        <w:jc w:val="left"/>
      </w:pPr>
      <w:bookmarkStart w:id="18" w:name="__RefHeading___Toc6985_1673423559"/>
      <w:bookmarkEnd w:id="18"/>
      <w:bookmarkStart w:id="19" w:name="_Toc26676"/>
      <w:bookmarkStart w:id="20" w:name="_Toc12386"/>
      <w:r>
        <w:t>Architecture Technique</w:t>
      </w:r>
      <w:bookmarkEnd w:id="19"/>
      <w:bookmarkEnd w:id="20"/>
    </w:p>
    <w:p>
      <w:pPr>
        <w:pStyle w:val="5"/>
        <w:bidi w:val="0"/>
      </w:pPr>
      <w:bookmarkStart w:id="21" w:name="__RefHeading___Toc6987_1673423559"/>
      <w:bookmarkEnd w:id="21"/>
      <w:bookmarkStart w:id="22" w:name="_Toc11553"/>
      <w:bookmarkStart w:id="23" w:name="_Toc9311"/>
      <w:r>
        <w:t>Application Web</w:t>
      </w:r>
      <w:bookmarkEnd w:id="22"/>
      <w:bookmarkEnd w:id="23"/>
    </w:p>
    <w:p>
      <w:pPr>
        <w:pStyle w:val="6"/>
        <w:bidi w:val="0"/>
      </w:pPr>
      <w:bookmarkStart w:id="24" w:name="_Toc16518"/>
      <w:bookmarkStart w:id="25" w:name="_Toc22730"/>
      <w:r>
        <w:rPr>
          <w:rFonts w:hint="default"/>
          <w:lang w:val="fr-FR"/>
        </w:rPr>
        <w:t>Pile logicielle</w:t>
      </w:r>
      <w:r>
        <w:br w:type="textWrapping"/>
      </w:r>
      <w:bookmarkEnd w:id="24"/>
    </w:p>
    <w:p>
      <w:pPr>
        <w:bidi w:val="0"/>
      </w:pPr>
      <w:r>
        <w:t>La pile logicielle proposée est la suivante :</w:t>
      </w:r>
      <w:bookmarkEnd w:id="25"/>
    </w:p>
    <w:p>
      <w:pPr>
        <w:pStyle w:val="4"/>
        <w:numPr>
          <w:ilvl w:val="0"/>
          <w:numId w:val="2"/>
        </w:numPr>
        <w:bidi w:val="0"/>
        <w:spacing w:before="0" w:after="0"/>
      </w:pPr>
      <w:r>
        <w:t xml:space="preserve">Application </w:t>
      </w:r>
      <w:r>
        <w:rPr>
          <w:b/>
          <w:bCs/>
        </w:rPr>
        <w:t>Python 3.7</w:t>
      </w:r>
    </w:p>
    <w:p>
      <w:pPr>
        <w:pStyle w:val="4"/>
        <w:numPr>
          <w:ilvl w:val="0"/>
          <w:numId w:val="2"/>
        </w:numPr>
        <w:bidi w:val="0"/>
        <w:spacing w:before="0" w:after="0"/>
      </w:pPr>
      <w:r>
        <w:t xml:space="preserve">Serveur d'application </w:t>
      </w:r>
      <w:r>
        <w:rPr>
          <w:b/>
          <w:bCs/>
          <w:i w:val="0"/>
          <w:iCs w:val="0"/>
          <w:sz w:val="22"/>
        </w:rPr>
        <w:t>Gunicorn 20.x</w:t>
      </w:r>
    </w:p>
    <w:p>
      <w:pPr>
        <w:pStyle w:val="4"/>
        <w:numPr>
          <w:ilvl w:val="0"/>
          <w:numId w:val="2"/>
        </w:numPr>
        <w:bidi w:val="0"/>
        <w:spacing w:before="0" w:after="0"/>
        <w:rPr>
          <w:b w:val="0"/>
        </w:rPr>
      </w:pPr>
      <w:r>
        <w:rPr>
          <w:b w:val="0"/>
          <w:bCs/>
          <w:i w:val="0"/>
          <w:iCs w:val="0"/>
          <w:sz w:val="22"/>
        </w:rPr>
        <w:t xml:space="preserve">Serveur d'application </w:t>
      </w:r>
      <w:r>
        <w:rPr>
          <w:b/>
          <w:bCs/>
          <w:i w:val="0"/>
          <w:iCs w:val="0"/>
          <w:sz w:val="22"/>
        </w:rPr>
        <w:t>Nginx1.18</w:t>
      </w:r>
    </w:p>
    <w:p>
      <w:pPr>
        <w:pStyle w:val="4"/>
        <w:numPr>
          <w:ilvl w:val="0"/>
          <w:numId w:val="2"/>
        </w:numPr>
        <w:bidi w:val="0"/>
        <w:spacing w:before="0" w:after="0"/>
        <w:rPr>
          <w:b/>
          <w:bCs/>
          <w:i w:val="0"/>
          <w:iCs w:val="0"/>
          <w:sz w:val="22"/>
        </w:rPr>
      </w:pPr>
      <w:r>
        <w:rPr>
          <w:b w:val="0"/>
          <w:bCs/>
          <w:i w:val="0"/>
          <w:iCs w:val="0"/>
          <w:sz w:val="22"/>
        </w:rPr>
        <w:t xml:space="preserve">Base de donnée </w:t>
      </w:r>
      <w:r>
        <w:rPr>
          <w:b/>
          <w:bCs/>
          <w:i w:val="0"/>
          <w:iCs w:val="0"/>
          <w:sz w:val="22"/>
        </w:rPr>
        <w:t>Mysql 8.020</w:t>
      </w:r>
    </w:p>
    <w:p>
      <w:pPr>
        <w:pStyle w:val="6"/>
        <w:bidi w:val="0"/>
        <w:rPr>
          <w:rFonts w:hint="default"/>
          <w:lang w:val="fr-FR"/>
        </w:rPr>
      </w:pPr>
      <w:bookmarkStart w:id="26" w:name="_Toc1838"/>
      <w:bookmarkStart w:id="27" w:name="_Toc28973"/>
      <w:r>
        <w:rPr>
          <w:rFonts w:hint="default"/>
          <w:lang w:val="fr-FR"/>
        </w:rPr>
        <w:t>Diagramme de composants</w:t>
      </w:r>
      <w:bookmarkEnd w:id="26"/>
      <w:bookmarkEnd w:id="27"/>
    </w:p>
    <w:p>
      <w:pPr>
        <w:pStyle w:val="4"/>
        <w:widowControl w:val="0"/>
        <w:numPr>
          <w:ilvl w:val="0"/>
          <w:numId w:val="0"/>
        </w:numPr>
        <w:tabs>
          <w:tab w:val="left" w:pos="720"/>
        </w:tabs>
        <w:suppressAutoHyphens/>
        <w:kinsoku/>
        <w:overflowPunct/>
        <w:autoSpaceDE/>
        <w:bidi w:val="0"/>
        <w:spacing w:before="0" w:after="0"/>
        <w:jc w:val="left"/>
        <w:rPr>
          <w:rFonts w:hint="default"/>
          <w:b w:val="0"/>
          <w:bCs w:val="0"/>
          <w:i w:val="0"/>
          <w:iCs w:val="0"/>
          <w:sz w:val="22"/>
          <w:lang w:val="fr-FR"/>
        </w:rPr>
      </w:pPr>
      <w:r>
        <w:rPr>
          <w:rFonts w:hint="default"/>
          <w:b w:val="0"/>
          <w:bCs w:val="0"/>
          <w:i w:val="0"/>
          <w:iCs w:val="0"/>
          <w:sz w:val="22"/>
          <w:lang w:val="fr-FR"/>
        </w:rPr>
        <w:t>L’organisation des éléments logiciels du système d’ OC Pizza met en évidence les dépendances entre les composants. Ils décrivent les interfaces entre les composants internes, internes et externe .</w:t>
      </w:r>
    </w:p>
    <w:p>
      <w:pPr>
        <w:pStyle w:val="4"/>
        <w:widowControl w:val="0"/>
        <w:numPr>
          <w:ilvl w:val="0"/>
          <w:numId w:val="0"/>
        </w:numPr>
        <w:tabs>
          <w:tab w:val="left" w:pos="720"/>
        </w:tabs>
        <w:suppressAutoHyphens/>
        <w:kinsoku/>
        <w:overflowPunct/>
        <w:autoSpaceDE/>
        <w:bidi w:val="0"/>
        <w:spacing w:before="0" w:after="0"/>
        <w:jc w:val="both"/>
        <w:rPr>
          <w:rFonts w:hint="default"/>
          <w:b w:val="0"/>
          <w:bCs w:val="0"/>
          <w:i w:val="0"/>
          <w:iCs w:val="0"/>
          <w:sz w:val="22"/>
          <w:lang w:val="fr-FR"/>
        </w:rPr>
      </w:pPr>
    </w:p>
    <w:p>
      <w:pPr>
        <w:pStyle w:val="4"/>
        <w:rPr>
          <w:rFonts w:hint="default"/>
          <w:lang w:val="fr-FR"/>
        </w:rPr>
      </w:pPr>
    </w:p>
    <w:p>
      <w:pPr>
        <w:pStyle w:val="4"/>
        <w:rPr>
          <w:rFonts w:hint="default"/>
          <w:lang w:val="fr-FR"/>
        </w:rPr>
      </w:pPr>
      <w:r>
        <w:rPr>
          <w:rFonts w:hint="default"/>
          <w:lang w:val="fr-FR"/>
        </w:rPr>
        <w:drawing>
          <wp:inline distT="0" distB="0" distL="114300" distR="114300">
            <wp:extent cx="6113145" cy="3481070"/>
            <wp:effectExtent l="0" t="0" r="1905" b="5080"/>
            <wp:docPr id="4" name="Image 4" descr="DC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C_P6"/>
                    <pic:cNvPicPr>
                      <a:picLocks noChangeAspect="1"/>
                    </pic:cNvPicPr>
                  </pic:nvPicPr>
                  <pic:blipFill>
                    <a:blip r:embed="rId12"/>
                    <a:stretch>
                      <a:fillRect/>
                    </a:stretch>
                  </pic:blipFill>
                  <pic:spPr>
                    <a:xfrm>
                      <a:off x="0" y="0"/>
                      <a:ext cx="6113145" cy="3481070"/>
                    </a:xfrm>
                    <a:prstGeom prst="rect">
                      <a:avLst/>
                    </a:prstGeom>
                  </pic:spPr>
                </pic:pic>
              </a:graphicData>
            </a:graphic>
          </wp:inline>
        </w:drawing>
      </w:r>
    </w:p>
    <w:p>
      <w:pPr>
        <w:pStyle w:val="4"/>
        <w:bidi w:val="0"/>
        <w:jc w:val="center"/>
      </w:pPr>
      <w:r>
        <w:t>Diagramme UML de Composants</w:t>
      </w:r>
    </w:p>
    <w:p>
      <w:r>
        <w:br w:type="page"/>
      </w:r>
    </w:p>
    <w:p>
      <w:pPr>
        <w:pStyle w:val="4"/>
        <w:bidi w:val="0"/>
        <w:jc w:val="center"/>
      </w:pPr>
    </w:p>
    <w:p>
      <w:pPr>
        <w:pStyle w:val="6"/>
        <w:bidi w:val="0"/>
        <w:jc w:val="left"/>
      </w:pPr>
      <w:bookmarkStart w:id="28" w:name="__RefHeading___Toc6989_1673423559"/>
      <w:bookmarkEnd w:id="28"/>
      <w:bookmarkStart w:id="29" w:name="_Toc17878"/>
      <w:bookmarkStart w:id="30" w:name="_Toc18328"/>
      <w:r>
        <w:t>Composants</w:t>
      </w:r>
      <w:r>
        <w:rPr>
          <w:rFonts w:hint="default"/>
          <w:lang w:val="fr-FR"/>
        </w:rPr>
        <w:t xml:space="preserve"> externes</w:t>
      </w:r>
      <w:bookmarkEnd w:id="29"/>
      <w:bookmarkEnd w:id="30"/>
      <w:r>
        <w:rPr>
          <w:rFonts w:hint="default"/>
          <w:lang w:val="fr-FR"/>
        </w:rPr>
        <w:t xml:space="preserve"> </w:t>
      </w:r>
    </w:p>
    <w:p>
      <w:pPr>
        <w:pStyle w:val="4"/>
        <w:bidi w:val="0"/>
        <w:jc w:val="left"/>
        <w:rPr>
          <w:rFonts w:hint="default"/>
          <w:lang w:val="fr-FR"/>
        </w:rPr>
      </w:pPr>
      <w:r>
        <w:rPr>
          <w:rFonts w:hint="default"/>
          <w:b/>
          <w:bCs/>
          <w:lang w:val="fr-FR"/>
        </w:rPr>
        <w:t>Localisation et géolocalisation</w:t>
      </w:r>
      <w:r>
        <w:rPr>
          <w:rFonts w:hint="default"/>
          <w:lang w:val="fr-FR"/>
        </w:rPr>
        <w:t>: Ce composant intervient dans 2 étapes précises :</w:t>
      </w:r>
      <w:r>
        <w:rPr>
          <w:rFonts w:hint="default"/>
          <w:lang w:val="fr-FR"/>
        </w:rPr>
        <w:br w:type="textWrapping"/>
      </w:r>
      <w:r>
        <w:rPr>
          <w:rFonts w:hint="default"/>
          <w:lang w:val="fr-FR"/>
        </w:rPr>
        <w:t>- lorsque le client demande une localisation du restaurant le plus proche en fonction de celle de l’appareil avec lequel il se connecte  au service (téléphone ou ordinateur portable, connexion fixe). Le composant devra renvoyer une position plus ou moins précise pour que le système puisse répondre : «vous êtes à tel endroit, nous vous proposons le restaurant X le plus proche».</w:t>
      </w:r>
      <w:r>
        <w:rPr>
          <w:rFonts w:hint="default"/>
          <w:lang w:val="fr-FR"/>
        </w:rPr>
        <w:br w:type="textWrapping"/>
      </w:r>
      <w:r>
        <w:rPr>
          <w:rFonts w:hint="default"/>
          <w:lang w:val="fr-FR"/>
        </w:rPr>
        <w:t>- lorsque l’adresse de livraison est définie ou celle du restaurant, le composant devra renvoyer les coordonnées latitude et longitude correspondantes afin de déterminer le temps de livraison probable.</w:t>
      </w:r>
    </w:p>
    <w:p>
      <w:pPr>
        <w:pStyle w:val="4"/>
        <w:bidi w:val="0"/>
        <w:jc w:val="left"/>
        <w:rPr>
          <w:rFonts w:hint="default"/>
        </w:rPr>
      </w:pPr>
      <w:r>
        <w:rPr>
          <w:rFonts w:hint="default"/>
          <w:b/>
          <w:bCs/>
          <w:lang w:val="fr-FR"/>
        </w:rPr>
        <w:t>Service de paiement</w:t>
      </w:r>
      <w:r>
        <w:rPr>
          <w:rFonts w:hint="default"/>
          <w:lang w:val="fr-FR"/>
        </w:rPr>
        <w:t xml:space="preserve">: </w:t>
      </w:r>
      <w:r>
        <w:rPr>
          <w:rFonts w:hint="default"/>
        </w:rPr>
        <w:t xml:space="preserve">Ce </w:t>
      </w:r>
      <w:r>
        <w:rPr>
          <w:rFonts w:hint="default"/>
          <w:lang w:val="fr-FR"/>
        </w:rPr>
        <w:t>c</w:t>
      </w:r>
      <w:r>
        <w:rPr>
          <w:rFonts w:hint="default"/>
        </w:rPr>
        <w:t xml:space="preserve">omposant va échanger avec le système bancaire via le portail API des </w:t>
      </w:r>
      <w:r>
        <w:rPr>
          <w:rFonts w:hint="default"/>
          <w:lang w:val="fr-FR"/>
        </w:rPr>
        <w:t>réseaux</w:t>
      </w:r>
      <w:r>
        <w:rPr>
          <w:rFonts w:hint="default"/>
        </w:rPr>
        <w:t xml:space="preserve"> de retrait CB les plus connus (Visa / </w:t>
      </w:r>
      <w:r>
        <w:rPr>
          <w:rFonts w:hint="default"/>
          <w:lang w:val="fr-FR"/>
        </w:rPr>
        <w:t>M</w:t>
      </w:r>
      <w:r>
        <w:rPr>
          <w:rFonts w:hint="default"/>
        </w:rPr>
        <w:t>aster card / autres)</w:t>
      </w:r>
      <w:r>
        <w:rPr>
          <w:rFonts w:hint="default"/>
          <w:lang w:val="fr-FR"/>
        </w:rPr>
        <w:t xml:space="preserve"> </w:t>
      </w:r>
      <w:r>
        <w:rPr>
          <w:rFonts w:hint="default"/>
        </w:rPr>
        <w:t>L'API va assurer le bon déroulement de la transaction sécurisé par un syst</w:t>
      </w:r>
      <w:r>
        <w:rPr>
          <w:rFonts w:hint="default"/>
          <w:lang w:val="fr-FR"/>
        </w:rPr>
        <w:t>è</w:t>
      </w:r>
      <w:r>
        <w:rPr>
          <w:rFonts w:hint="default"/>
        </w:rPr>
        <w:t>me de jeton.</w:t>
      </w:r>
      <w:r>
        <w:rPr>
          <w:rFonts w:hint="default"/>
          <w:lang w:val="fr-FR"/>
        </w:rPr>
        <w:t xml:space="preserve"> </w:t>
      </w:r>
      <w:r>
        <w:rPr>
          <w:rFonts w:hint="default"/>
        </w:rPr>
        <w:t>Les  informations sur le client et le montant à régler seront demandées au client et celui ci aura directement accès au service délivrés par sa carte bancaire.</w:t>
      </w:r>
    </w:p>
    <w:p>
      <w:pPr>
        <w:pStyle w:val="4"/>
        <w:bidi w:val="0"/>
        <w:jc w:val="left"/>
        <w:rPr>
          <w:rFonts w:hint="default"/>
          <w:lang w:val="fr-FR"/>
        </w:rPr>
      </w:pPr>
      <w:r>
        <w:rPr>
          <w:rFonts w:hint="default"/>
          <w:b/>
          <w:bCs/>
          <w:lang w:val="fr-FR"/>
        </w:rPr>
        <w:t xml:space="preserve">Service ERP </w:t>
      </w:r>
      <w:r>
        <w:rPr>
          <w:rFonts w:hint="default"/>
          <w:lang w:val="fr-FR"/>
        </w:rPr>
        <w:t xml:space="preserve"> : Composant (éventuel) nécessaire à la communication avec divers progiciels de gestion (comptabilité,  organisation RH, gestion commerciale etc.). La description de l’interface est fortement dépendante du système choisi. (De manière simplifiée on peut aussi envisager une interface avec des produits tel que Access ou PowerBI ou même un fichier csv pour Excel).</w:t>
      </w:r>
    </w:p>
    <w:p>
      <w:pPr>
        <w:pStyle w:val="6"/>
        <w:bidi w:val="0"/>
        <w:jc w:val="left"/>
      </w:pPr>
      <w:bookmarkStart w:id="31" w:name="__RefHeading___Toc6991_1673423559"/>
      <w:bookmarkEnd w:id="31"/>
      <w:bookmarkStart w:id="32" w:name="_Toc25633"/>
      <w:bookmarkStart w:id="33" w:name="_Toc21139"/>
      <w:r>
        <w:t xml:space="preserve">Composants </w:t>
      </w:r>
      <w:r>
        <w:rPr>
          <w:rFonts w:hint="default"/>
          <w:lang w:val="fr-FR"/>
        </w:rPr>
        <w:t>internes</w:t>
      </w:r>
      <w:bookmarkEnd w:id="32"/>
      <w:bookmarkEnd w:id="33"/>
    </w:p>
    <w:p>
      <w:pPr>
        <w:pStyle w:val="4"/>
        <w:jc w:val="left"/>
        <w:rPr>
          <w:rFonts w:hint="default"/>
          <w:b/>
          <w:bCs/>
          <w:i/>
          <w:iCs/>
          <w:lang w:val="fr-FR"/>
        </w:rPr>
      </w:pPr>
      <w:r>
        <w:rPr>
          <w:rFonts w:hint="default"/>
          <w:lang w:val="fr-FR"/>
        </w:rPr>
        <w:t>Les composants internes du système se répartissent principalement en 2 sections : le front office et le back office. Le front office est principalement consacré a servir le client en provenance du web ou physiquement présent sur le point de vente. Le back office va organiser la production et la vente des produits dans ses différentes étapes.</w:t>
      </w:r>
      <w:r>
        <w:rPr>
          <w:rFonts w:hint="default"/>
          <w:lang w:val="fr-FR"/>
        </w:rPr>
        <w:br w:type="textWrapping"/>
      </w:r>
      <w:r>
        <w:rPr>
          <w:rFonts w:hint="default"/>
          <w:lang w:val="fr-FR"/>
        </w:rPr>
        <w:br w:type="textWrapping"/>
      </w:r>
      <w:r>
        <w:rPr>
          <w:rFonts w:hint="default"/>
          <w:b/>
          <w:bCs/>
          <w:i/>
          <w:iCs/>
          <w:lang w:val="fr-FR"/>
        </w:rPr>
        <w:t>Sur le front :</w:t>
      </w:r>
    </w:p>
    <w:p>
      <w:pPr>
        <w:pStyle w:val="4"/>
        <w:jc w:val="left"/>
        <w:rPr>
          <w:rFonts w:hint="default"/>
          <w:lang w:val="fr-FR"/>
        </w:rPr>
      </w:pPr>
      <w:r>
        <w:rPr>
          <w:rFonts w:hint="default"/>
          <w:b/>
          <w:bCs/>
          <w:lang w:val="fr-FR"/>
        </w:rPr>
        <w:t>La consultation</w:t>
      </w:r>
      <w:r>
        <w:rPr>
          <w:rFonts w:hint="default"/>
          <w:lang w:val="fr-FR"/>
        </w:rPr>
        <w:t xml:space="preserve"> : Le visiteur (connecté ou non) doit avoir accès au site et au choix des menus. Ce composant assure donc le service de navigation préalable à toute prise de commande.</w:t>
      </w:r>
      <w:r>
        <w:rPr>
          <w:rFonts w:hint="default"/>
          <w:lang w:val="fr-FR"/>
        </w:rPr>
        <w:br w:type="textWrapping"/>
      </w:r>
      <w:r>
        <w:rPr>
          <w:rFonts w:hint="default"/>
          <w:b/>
          <w:bCs/>
          <w:lang w:val="fr-FR"/>
        </w:rPr>
        <w:t>L’authentification</w:t>
      </w:r>
      <w:r>
        <w:rPr>
          <w:rFonts w:hint="default"/>
          <w:lang w:val="fr-FR"/>
        </w:rPr>
        <w:t xml:space="preserve"> : Ce composant à pour but d’identifier ou d’enregistrer le client sur le site pour lui assurer un service continu de la commande à la livraison. </w:t>
      </w:r>
      <w:r>
        <w:rPr>
          <w:rFonts w:hint="default"/>
          <w:lang w:val="fr-FR"/>
        </w:rPr>
        <w:br w:type="textWrapping"/>
      </w:r>
      <w:r>
        <w:rPr>
          <w:rFonts w:hint="default"/>
          <w:b/>
          <w:bCs/>
          <w:lang w:val="fr-FR"/>
        </w:rPr>
        <w:t>La prise de commande</w:t>
      </w:r>
      <w:r>
        <w:rPr>
          <w:rFonts w:hint="default"/>
          <w:lang w:val="fr-FR"/>
        </w:rPr>
        <w:t xml:space="preserve"> : Ce composant guide le client depuis le choix de sa commande (séléction) jusqu’à sa validation.</w:t>
      </w:r>
      <w:r>
        <w:rPr>
          <w:rFonts w:hint="default"/>
          <w:lang w:val="fr-FR"/>
        </w:rPr>
        <w:br w:type="textWrapping"/>
      </w:r>
      <w:r>
        <w:rPr>
          <w:rFonts w:hint="default"/>
          <w:b/>
          <w:bCs/>
          <w:lang w:val="fr-FR"/>
        </w:rPr>
        <w:t>Le suivi de la commande</w:t>
      </w:r>
      <w:r>
        <w:rPr>
          <w:rFonts w:hint="default"/>
          <w:lang w:val="fr-FR"/>
        </w:rPr>
        <w:t xml:space="preserve"> : Ce composant gère le flux de la commande client après sa validation.</w:t>
      </w:r>
    </w:p>
    <w:p>
      <w:pPr>
        <w:pStyle w:val="4"/>
        <w:jc w:val="left"/>
        <w:rPr>
          <w:rFonts w:hint="default"/>
          <w:lang w:val="fr-FR"/>
        </w:rPr>
      </w:pPr>
    </w:p>
    <w:p>
      <w:pPr>
        <w:pStyle w:val="4"/>
        <w:jc w:val="left"/>
        <w:rPr>
          <w:rFonts w:hint="default"/>
          <w:lang w:val="fr-FR"/>
        </w:rPr>
      </w:pPr>
      <w:r>
        <w:rPr>
          <w:rFonts w:hint="default"/>
          <w:b/>
          <w:bCs/>
          <w:i/>
          <w:iCs/>
          <w:lang w:val="fr-FR"/>
        </w:rPr>
        <w:t>Sur back :</w:t>
      </w:r>
      <w:r>
        <w:rPr>
          <w:rFonts w:hint="default"/>
          <w:lang w:val="fr-FR"/>
        </w:rPr>
        <w:br w:type="textWrapping"/>
      </w:r>
      <w:r>
        <w:rPr>
          <w:rFonts w:hint="default"/>
          <w:b/>
          <w:bCs/>
          <w:lang w:val="fr-FR"/>
        </w:rPr>
        <w:t>Gestion des commandes</w:t>
      </w:r>
      <w:r>
        <w:rPr>
          <w:rFonts w:hint="default"/>
          <w:lang w:val="fr-FR"/>
        </w:rPr>
        <w:t xml:space="preserve"> : Ce composant surveille le flux général des commandes côté back (monitoring).</w:t>
      </w:r>
      <w:r>
        <w:rPr>
          <w:rFonts w:hint="default"/>
          <w:lang w:val="fr-FR"/>
        </w:rPr>
        <w:br w:type="textWrapping"/>
      </w:r>
      <w:r>
        <w:rPr>
          <w:rFonts w:hint="default"/>
          <w:b/>
          <w:bCs/>
          <w:lang w:val="fr-FR"/>
        </w:rPr>
        <w:t>Administration du front</w:t>
      </w:r>
      <w:r>
        <w:rPr>
          <w:rFonts w:hint="default"/>
          <w:lang w:val="fr-FR"/>
        </w:rPr>
        <w:t xml:space="preserve"> :  Ce composant permet la personnalisation du front, la mise à jour des menus, l’affichage des annonces, la promotion, voir le CRM etc.</w:t>
      </w:r>
      <w:r>
        <w:rPr>
          <w:rFonts w:hint="default"/>
          <w:lang w:val="fr-FR"/>
        </w:rPr>
        <w:br w:type="textWrapping"/>
      </w:r>
      <w:r>
        <w:rPr>
          <w:rFonts w:hint="default"/>
          <w:b/>
          <w:bCs/>
          <w:lang w:val="fr-FR"/>
        </w:rPr>
        <w:t>Gestion des employés</w:t>
      </w:r>
      <w:r>
        <w:rPr>
          <w:rFonts w:hint="default"/>
          <w:lang w:val="fr-FR"/>
        </w:rPr>
        <w:t xml:space="preserve"> : Ce composant planifie les attribution des taches au quotidien (monitoring).</w:t>
      </w:r>
      <w:r>
        <w:rPr>
          <w:rFonts w:hint="default"/>
          <w:lang w:val="fr-FR"/>
        </w:rPr>
        <w:br w:type="textWrapping"/>
      </w:r>
      <w:r>
        <w:rPr>
          <w:rFonts w:hint="default"/>
          <w:b/>
          <w:bCs/>
          <w:lang w:val="fr-FR"/>
        </w:rPr>
        <w:t>Gestion des stocks</w:t>
      </w:r>
      <w:r>
        <w:rPr>
          <w:rFonts w:hint="default"/>
          <w:lang w:val="fr-FR"/>
        </w:rPr>
        <w:t xml:space="preserve"> : Ce composant surveille l’état des stock, déclenche les alertes de réapprovisionnement, etc. (monitoring).</w:t>
      </w:r>
      <w:r>
        <w:rPr>
          <w:rFonts w:hint="default"/>
          <w:lang w:val="fr-FR"/>
        </w:rPr>
        <w:br w:type="textWrapping"/>
      </w:r>
    </w:p>
    <w:p>
      <w:pPr>
        <w:pStyle w:val="2"/>
        <w:shd w:val="clear" w:fill="808080"/>
        <w:bidi w:val="0"/>
        <w:jc w:val="left"/>
      </w:pPr>
      <w:bookmarkStart w:id="34" w:name="__RefHeading___Toc6993_1673423559"/>
      <w:bookmarkEnd w:id="34"/>
      <w:bookmarkStart w:id="35" w:name="_Toc8111"/>
      <w:bookmarkStart w:id="36" w:name="_Toc25684"/>
      <w:r>
        <w:t>Architecture de Déploiement</w:t>
      </w:r>
      <w:bookmarkEnd w:id="35"/>
      <w:bookmarkEnd w:id="36"/>
    </w:p>
    <w:p>
      <w:pPr>
        <w:pStyle w:val="4"/>
        <w:bidi w:val="0"/>
        <w:rPr>
          <w:rFonts w:hint="default"/>
          <w:lang w:val="fr-FR"/>
        </w:rPr>
      </w:pPr>
      <w:r>
        <w:rPr>
          <w:rFonts w:hint="default"/>
          <w:lang w:val="fr-FR"/>
        </w:rPr>
        <w:drawing>
          <wp:inline distT="0" distB="0" distL="114300" distR="114300">
            <wp:extent cx="6116955" cy="4746625"/>
            <wp:effectExtent l="0" t="0" r="17145" b="15875"/>
            <wp:docPr id="12" name="Image 12" descr="DD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DD_P6"/>
                    <pic:cNvPicPr>
                      <a:picLocks noChangeAspect="1"/>
                    </pic:cNvPicPr>
                  </pic:nvPicPr>
                  <pic:blipFill>
                    <a:blip r:embed="rId13"/>
                    <a:stretch>
                      <a:fillRect/>
                    </a:stretch>
                  </pic:blipFill>
                  <pic:spPr>
                    <a:xfrm>
                      <a:off x="0" y="0"/>
                      <a:ext cx="6116955" cy="4746625"/>
                    </a:xfrm>
                    <a:prstGeom prst="rect">
                      <a:avLst/>
                    </a:prstGeom>
                  </pic:spPr>
                </pic:pic>
              </a:graphicData>
            </a:graphic>
          </wp:inline>
        </w:drawing>
      </w:r>
    </w:p>
    <w:p>
      <w:pPr>
        <w:pStyle w:val="4"/>
        <w:bidi w:val="0"/>
        <w:jc w:val="center"/>
      </w:pPr>
      <w:r>
        <w:t>Diagramme UML de déploiement</w:t>
      </w:r>
    </w:p>
    <w:p>
      <w:pPr>
        <w:pStyle w:val="4"/>
        <w:bidi w:val="0"/>
        <w:rPr>
          <w:rFonts w:hint="default"/>
          <w:lang w:val="fr-FR"/>
        </w:rPr>
      </w:pPr>
      <w:r>
        <w:rPr>
          <w:rFonts w:hint="default"/>
        </w:rPr>
        <w:t>Les éléments matériels physiques et leurs interconnexions</w:t>
      </w:r>
      <w:r>
        <w:rPr>
          <w:rFonts w:hint="default"/>
          <w:lang w:val="fr-FR"/>
        </w:rPr>
        <w:t xml:space="preserve"> :</w:t>
      </w:r>
    </w:p>
    <w:p>
      <w:pPr>
        <w:pStyle w:val="4"/>
        <w:bidi w:val="0"/>
        <w:rPr>
          <w:rFonts w:hint="default"/>
          <w:lang w:val="fr-FR"/>
        </w:rPr>
      </w:pPr>
      <w:r>
        <w:rPr>
          <w:rFonts w:hint="default"/>
          <w:lang w:val="fr-FR"/>
        </w:rPr>
        <w:t>- Serveur de base de données Mysql ou Maria DB pour la persistence des données.</w:t>
      </w:r>
    </w:p>
    <w:p>
      <w:pPr>
        <w:pStyle w:val="4"/>
        <w:bidi w:val="0"/>
        <w:rPr>
          <w:rFonts w:hint="default"/>
          <w:lang w:val="fr-FR"/>
        </w:rPr>
      </w:pPr>
      <w:r>
        <w:rPr>
          <w:rFonts w:hint="default"/>
          <w:lang w:val="fr-FR"/>
        </w:rPr>
        <w:t>- Navigateur (web browser) de l’ utilisateur/client se connecte par connexion http/https via ordinateur, téléphone ou tablette au serveur front office sur le service de commande.</w:t>
      </w:r>
    </w:p>
    <w:p>
      <w:pPr>
        <w:pStyle w:val="4"/>
        <w:bidi w:val="0"/>
        <w:rPr>
          <w:rFonts w:hint="default"/>
          <w:lang w:val="fr-FR"/>
        </w:rPr>
      </w:pPr>
      <w:r>
        <w:rPr>
          <w:rFonts w:hint="default"/>
          <w:lang w:val="fr-FR"/>
        </w:rPr>
        <w:t>-  Navigateur (web browser) de l’administrateur se connecte par connexion https au serveur back office sur le service de gestion.</w:t>
      </w:r>
    </w:p>
    <w:p>
      <w:pPr>
        <w:pStyle w:val="4"/>
        <w:bidi w:val="0"/>
        <w:rPr>
          <w:rFonts w:hint="default"/>
          <w:lang w:val="fr-FR"/>
        </w:rPr>
      </w:pPr>
      <w:r>
        <w:rPr>
          <w:rFonts w:hint="default"/>
          <w:lang w:val="fr-FR"/>
        </w:rPr>
        <w:t>- Serveur web décentralisé ou frontal Nginx réceptionne les requêtes et les communique via socket</w:t>
      </w:r>
    </w:p>
    <w:p>
      <w:pPr>
        <w:pStyle w:val="4"/>
        <w:bidi w:val="0"/>
        <w:rPr>
          <w:rFonts w:hint="default"/>
          <w:lang w:val="fr-FR"/>
        </w:rPr>
      </w:pPr>
      <w:r>
        <w:rPr>
          <w:rFonts w:hint="default"/>
          <w:lang w:val="fr-FR"/>
        </w:rPr>
        <w:t>- Gunicorn interface WSGI receptionne les requêtes et les communique au framework Django</w:t>
      </w:r>
    </w:p>
    <w:p>
      <w:pPr>
        <w:pStyle w:val="4"/>
        <w:bidi w:val="0"/>
        <w:rPr>
          <w:rFonts w:hint="default"/>
          <w:lang w:val="fr-FR"/>
        </w:rPr>
      </w:pPr>
      <w:r>
        <w:rPr>
          <w:rFonts w:hint="default"/>
          <w:lang w:val="fr-FR"/>
        </w:rPr>
        <w:t>- Django , le framework dispatch la requête invoque les objets «callable».</w:t>
      </w:r>
    </w:p>
    <w:p>
      <w:pPr>
        <w:pStyle w:val="4"/>
        <w:bidi w:val="0"/>
        <w:rPr>
          <w:rFonts w:hint="default"/>
          <w:lang w:val="fr-FR"/>
        </w:rPr>
      </w:pPr>
      <w:r>
        <w:rPr>
          <w:rFonts w:hint="default"/>
          <w:lang w:val="fr-FR"/>
        </w:rPr>
        <w:t>- Un service python (cf le diagramme de composants décrivant sommairement les types de services disponibles) traite la requête et renvoie une réponse au navigateur.</w:t>
      </w:r>
    </w:p>
    <w:p>
      <w:pPr>
        <w:pStyle w:val="5"/>
        <w:shd w:val="clear" w:fill="C0C0C0"/>
        <w:bidi w:val="0"/>
        <w:jc w:val="left"/>
      </w:pPr>
      <w:bookmarkStart w:id="37" w:name="__RefHeading___Toc6995_1673423559"/>
      <w:bookmarkEnd w:id="37"/>
      <w:bookmarkStart w:id="38" w:name="_Toc13843"/>
      <w:bookmarkStart w:id="39" w:name="_Toc708"/>
      <w:r>
        <w:t>Serveur de Base de données</w:t>
      </w:r>
      <w:bookmarkEnd w:id="38"/>
      <w:bookmarkEnd w:id="39"/>
    </w:p>
    <w:p>
      <w:pPr>
        <w:pStyle w:val="4"/>
        <w:bidi w:val="0"/>
        <w:rPr>
          <w:rFonts w:hint="default"/>
          <w:lang w:val="fr-FR"/>
        </w:rPr>
      </w:pPr>
      <w:r>
        <w:rPr>
          <w:rFonts w:hint="default"/>
          <w:lang w:val="fr-FR"/>
        </w:rPr>
        <w:t>Descriptions &amp; c</w:t>
      </w:r>
      <w:r>
        <w:t xml:space="preserve">aractéristiques techniques </w:t>
      </w:r>
      <w:r>
        <w:rPr>
          <w:rFonts w:hint="default"/>
          <w:lang w:val="fr-FR"/>
        </w:rPr>
        <w:t xml:space="preserve">: </w:t>
      </w:r>
      <w:r>
        <w:rPr>
          <w:rFonts w:hint="default"/>
          <w:lang w:val="fr-FR"/>
        </w:rPr>
        <w:br w:type="textWrapping"/>
      </w:r>
      <w:r>
        <w:t xml:space="preserve">Serveur </w:t>
      </w:r>
      <w:r>
        <w:rPr>
          <w:rFonts w:hint="default"/>
          <w:lang w:val="fr-FR"/>
        </w:rPr>
        <w:t xml:space="preserve">dédié </w:t>
      </w:r>
      <w:r>
        <w:t>Linux Debian Jessie</w:t>
      </w:r>
      <w:r>
        <w:rPr>
          <w:rFonts w:hint="default"/>
          <w:lang w:val="fr-FR"/>
        </w:rPr>
        <w:t xml:space="preserve"> + 100 Go SDRAM </w:t>
      </w:r>
      <w:r>
        <w:t xml:space="preserve"> + </w:t>
      </w:r>
      <w:r>
        <w:rPr>
          <w:rFonts w:hint="default"/>
          <w:lang w:val="fr-FR"/>
        </w:rPr>
        <w:t>My</w:t>
      </w:r>
      <w:r>
        <w:t xml:space="preserve">SQL </w:t>
      </w:r>
      <w:r>
        <w:rPr>
          <w:rFonts w:hint="default"/>
          <w:lang w:val="fr-FR"/>
        </w:rPr>
        <w:t>8</w:t>
      </w:r>
      <w:r>
        <w:t>.</w:t>
      </w:r>
      <w:r>
        <w:rPr>
          <w:rFonts w:hint="default"/>
          <w:lang w:val="fr-FR"/>
        </w:rPr>
        <w:t>020</w:t>
      </w:r>
    </w:p>
    <w:p>
      <w:pPr>
        <w:pStyle w:val="4"/>
        <w:bidi w:val="0"/>
        <w:rPr>
          <w:rFonts w:hint="default"/>
          <w:lang w:val="fr-FR"/>
        </w:rPr>
      </w:pPr>
    </w:p>
    <w:p>
      <w:pPr>
        <w:pStyle w:val="4"/>
        <w:bidi w:val="0"/>
        <w:jc w:val="left"/>
        <w:rPr>
          <w:rFonts w:hint="default"/>
          <w:lang w:val="fr-FR"/>
        </w:rPr>
      </w:pPr>
      <w:bookmarkStart w:id="40" w:name="_Toc10507"/>
      <w:r>
        <w:rPr>
          <w:rStyle w:val="156"/>
        </w:rPr>
        <w:t xml:space="preserve">Informations importantes </w:t>
      </w:r>
      <w:r>
        <w:rPr>
          <w:rStyle w:val="156"/>
          <w:rFonts w:hint="default"/>
          <w:lang w:val="fr-FR"/>
        </w:rPr>
        <w:t xml:space="preserve">sur le jeu de test </w:t>
      </w:r>
      <w:r>
        <w:rPr>
          <w:rStyle w:val="156"/>
          <w:rFonts w:hint="default"/>
          <w:lang w:val="fr-FR"/>
        </w:rPr>
        <w:br w:type="textWrapping"/>
      </w:r>
      <w:r>
        <w:rPr>
          <w:rStyle w:val="156"/>
          <w:rFonts w:hint="default"/>
          <w:lang w:val="fr-FR"/>
        </w:rPr>
        <w:br w:type="textWrapping"/>
      </w:r>
      <w:bookmarkEnd w:id="40"/>
      <w:r>
        <w:rPr>
          <w:rFonts w:hint="default"/>
          <w:lang w:val="fr-FR"/>
        </w:rPr>
        <w:t>Le document d’installation des éléments présentés est disponible sur le repository  Github à l’adresse suivante :</w:t>
      </w:r>
      <w:r>
        <w:rPr>
          <w:rFonts w:hint="default"/>
          <w:lang w:val="fr-FR"/>
        </w:rPr>
        <w:br w:type="textWrapping"/>
      </w:r>
      <w:r>
        <w:rPr>
          <w:rFonts w:hint="default"/>
          <w:lang w:val="fr-FR"/>
        </w:rPr>
        <w:t xml:space="preserve"> </w:t>
      </w:r>
      <w:r>
        <w:rPr>
          <w:rFonts w:hint="default"/>
          <w:lang w:val="fr-FR"/>
        </w:rPr>
        <w:fldChar w:fldCharType="begin"/>
      </w:r>
      <w:r>
        <w:rPr>
          <w:rFonts w:hint="default"/>
          <w:lang w:val="fr-FR"/>
        </w:rPr>
        <w:instrText xml:space="preserve"> HYPERLINK "https://github.com/jean-charles-gibier/OC_pizza/blob/master/docs/document_jeu_de_test.docx" </w:instrText>
      </w:r>
      <w:r>
        <w:rPr>
          <w:rFonts w:hint="default"/>
          <w:lang w:val="fr-FR"/>
        </w:rPr>
        <w:fldChar w:fldCharType="separate"/>
      </w:r>
      <w:r>
        <w:rPr>
          <w:rStyle w:val="35"/>
          <w:rFonts w:hint="default"/>
          <w:lang w:val="fr-FR"/>
        </w:rPr>
        <w:t>https://github.com/jean-charles-gibier/OC_pizza/blob/master/docs/document_jeu_de_test.docx</w:t>
      </w:r>
      <w:r>
        <w:rPr>
          <w:rFonts w:hint="default"/>
          <w:lang w:val="fr-FR"/>
        </w:rPr>
        <w:fldChar w:fldCharType="end"/>
      </w:r>
      <w:r>
        <w:br w:type="textWrapping"/>
      </w:r>
      <w:r>
        <w:rPr>
          <w:rFonts w:hint="default"/>
          <w:lang w:val="fr-FR"/>
        </w:rPr>
        <w:t>Le script d’installation du schéma présenté est disponible sur le repository à l’adresse suivante :</w:t>
      </w:r>
      <w:r>
        <w:rPr>
          <w:rFonts w:hint="default"/>
          <w:lang w:val="fr-FR"/>
        </w:rPr>
        <w:br w:type="textWrapping"/>
      </w:r>
      <w:r>
        <w:rPr>
          <w:rFonts w:hint="default"/>
          <w:lang w:val="fr-FR"/>
        </w:rPr>
        <w:t xml:space="preserve"> </w:t>
      </w:r>
      <w:r>
        <w:rPr>
          <w:rFonts w:hint="default"/>
          <w:lang w:val="fr-FR"/>
        </w:rPr>
        <w:fldChar w:fldCharType="begin"/>
      </w:r>
      <w:r>
        <w:rPr>
          <w:rFonts w:hint="default"/>
          <w:lang w:val="fr-FR"/>
        </w:rPr>
        <w:instrText xml:space="preserve"> HYPERLINK "https://github.com/jean-charles-gibier/OC_pizza/blob/master/sql/init_db.sql" </w:instrText>
      </w:r>
      <w:r>
        <w:rPr>
          <w:rFonts w:hint="default"/>
          <w:lang w:val="fr-FR"/>
        </w:rPr>
        <w:fldChar w:fldCharType="separate"/>
      </w:r>
      <w:r>
        <w:rPr>
          <w:rStyle w:val="35"/>
          <w:rFonts w:hint="default"/>
          <w:lang w:val="fr-FR"/>
        </w:rPr>
        <w:t>https://github.com/jean-charles-gibier/OC_pizza/blob/master/sql/init_db.sql</w:t>
      </w:r>
      <w:r>
        <w:rPr>
          <w:rFonts w:hint="default"/>
          <w:lang w:val="fr-FR"/>
        </w:rPr>
        <w:fldChar w:fldCharType="end"/>
      </w:r>
    </w:p>
    <w:p>
      <w:pPr>
        <w:pStyle w:val="4"/>
        <w:bidi w:val="0"/>
        <w:jc w:val="left"/>
        <w:rPr>
          <w:rFonts w:hint="default"/>
          <w:lang w:val="fr-FR"/>
        </w:rPr>
      </w:pPr>
    </w:p>
    <w:p>
      <w:pPr>
        <w:pStyle w:val="4"/>
        <w:bidi w:val="0"/>
        <w:jc w:val="left"/>
        <w:rPr>
          <w:rFonts w:hint="default"/>
          <w:lang w:val="fr-FR"/>
        </w:rPr>
      </w:pPr>
      <w:bookmarkStart w:id="41" w:name="_Toc21855"/>
      <w:r>
        <w:rPr>
          <w:rStyle w:val="156"/>
          <w:rFonts w:hint="default"/>
          <w:lang w:val="fr-FR"/>
        </w:rPr>
        <w:t>P</w:t>
      </w:r>
      <w:r>
        <w:rPr>
          <w:rStyle w:val="156"/>
        </w:rPr>
        <w:t>oints particuliers</w:t>
      </w:r>
      <w:r>
        <w:rPr>
          <w:rStyle w:val="156"/>
          <w:rFonts w:hint="default"/>
          <w:lang w:val="fr-FR"/>
        </w:rPr>
        <w:t xml:space="preserve"> </w:t>
      </w:r>
      <w:bookmarkEnd w:id="41"/>
    </w:p>
    <w:p>
      <w:pPr>
        <w:pStyle w:val="4"/>
        <w:bidi w:val="0"/>
        <w:jc w:val="left"/>
        <w:rPr>
          <w:rFonts w:hint="default"/>
          <w:lang w:val="fr-FR"/>
        </w:rPr>
      </w:pPr>
      <w:r>
        <w:rPr>
          <w:rFonts w:hint="default"/>
          <w:lang w:val="fr-FR"/>
        </w:rPr>
        <w:t>Parmi les suggestions, axes d’évolution du SI présenté :</w:t>
      </w:r>
    </w:p>
    <w:p>
      <w:pPr>
        <w:pStyle w:val="4"/>
        <w:bidi w:val="0"/>
        <w:jc w:val="left"/>
        <w:rPr>
          <w:rFonts w:hint="default"/>
          <w:lang w:val="fr-FR"/>
        </w:rPr>
      </w:pPr>
      <w:r>
        <w:rPr>
          <w:rFonts w:hint="default"/>
          <w:lang w:val="fr-FR"/>
        </w:rPr>
        <w:t xml:space="preserve">La pile technique/materiel/ application sera avantageusement déployée sur un cloud provider tel que Azure ou Gogle cloud ou AWS. </w:t>
      </w:r>
    </w:p>
    <w:p>
      <w:pPr>
        <w:pStyle w:val="4"/>
        <w:bidi w:val="0"/>
        <w:jc w:val="left"/>
        <w:rPr>
          <w:rFonts w:hint="default"/>
          <w:lang w:val="fr-FR"/>
        </w:rPr>
      </w:pPr>
      <w:r>
        <w:rPr>
          <w:rFonts w:hint="default"/>
          <w:lang w:val="fr-FR"/>
        </w:rPr>
        <w:t xml:space="preserve">Le serveur de base de donnée pourra être sécurisé par le déploiement d’un serveur de backup en mode slave sur une configuration relativement peu coûteuse.  </w:t>
      </w:r>
    </w:p>
    <w:p>
      <w:pPr>
        <w:pStyle w:val="4"/>
        <w:bidi w:val="0"/>
        <w:jc w:val="left"/>
        <w:rPr>
          <w:rFonts w:hint="default"/>
          <w:lang w:val="fr-FR"/>
        </w:rPr>
      </w:pPr>
    </w:p>
    <w:p>
      <w:pPr>
        <w:pStyle w:val="2"/>
        <w:shd w:val="clear" w:fill="808080"/>
        <w:bidi w:val="0"/>
        <w:jc w:val="left"/>
      </w:pPr>
      <w:bookmarkStart w:id="42" w:name="__RefHeading___Toc6997_1673423559"/>
      <w:bookmarkEnd w:id="42"/>
      <w:bookmarkStart w:id="43" w:name="__RefHeading___Toc6999_1673423559"/>
      <w:bookmarkEnd w:id="43"/>
      <w:bookmarkStart w:id="44" w:name="_Toc4804"/>
      <w:bookmarkStart w:id="45" w:name="_Toc18203"/>
      <w:r>
        <w:t>Glossaire</w:t>
      </w:r>
      <w:bookmarkEnd w:id="44"/>
      <w:bookmarkEnd w:id="45"/>
    </w:p>
    <w:tbl>
      <w:tblPr>
        <w:tblStyle w:val="36"/>
        <w:tblW w:w="9867" w:type="dxa"/>
        <w:tblInd w:w="54" w:type="dxa"/>
        <w:tblLayout w:type="autofit"/>
        <w:tblCellMar>
          <w:top w:w="55" w:type="dxa"/>
          <w:left w:w="54" w:type="dxa"/>
          <w:bottom w:w="55" w:type="dxa"/>
          <w:right w:w="55" w:type="dxa"/>
        </w:tblCellMar>
      </w:tblPr>
      <w:tblGrid>
        <w:gridCol w:w="2099"/>
        <w:gridCol w:w="7768"/>
      </w:tblGrid>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Nom</w:t>
            </w:r>
          </w:p>
        </w:tc>
        <w:tc>
          <w:tcPr>
            <w:tcW w:w="7768" w:type="dxa"/>
            <w:tcBorders>
              <w:top w:val="single" w:color="000000" w:sz="2" w:space="0"/>
              <w:left w:val="single" w:color="000000" w:sz="2" w:space="0"/>
              <w:bottom w:val="single" w:color="000000" w:sz="2" w:space="0"/>
              <w:right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Définition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API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hint="default" w:ascii="Arial Narrow" w:hAnsi="Arial Narrow"/>
                <w:caps w:val="0"/>
                <w:smallCaps w:val="0"/>
                <w:sz w:val="20"/>
                <w:lang w:val="fr-FR"/>
              </w:rPr>
              <w:t>Interface de programmation d’application ou interface de programmation applicative  ensemble normalisé de classes, de méthodes, de fonctions et de constantes qui sert de façade par laquelle un logiciel offre des services à d'autres logiciels.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REST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Ensemble de contraintes à utiliser pour créer des services web. Les services web conformes au style d'architecture établissant une interopérabilité entre les ordinateurs sur Internet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ERP</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Enterprise Ressource Planning ».  en français : PGI (Progiciel de Gestion Intégré)</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MPD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xml:space="preserve">Modèle Physique de Donnée schéma descriptif de l'implantation de la base de données dans un SGBDR.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Point de vente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Désigne l’emplacement  de la </w:t>
            </w:r>
            <w:r>
              <w:rPr>
                <w:rFonts w:ascii="Arial Narrow" w:hAnsi="Arial Narrow"/>
                <w:sz w:val="20"/>
                <w:lang w:val="fr-FR"/>
              </w:rPr>
              <w:t>chaîne ou les pizzas sont retirées par le livreur ou par le client</w:t>
            </w:r>
            <w:r>
              <w:rPr>
                <w:rFonts w:ascii="Arial Narrow" w:hAnsi="Arial Narrow"/>
                <w:sz w:val="20"/>
                <w:lang w:val="fr-FR"/>
              </w:rPr>
              <w:br w:type="textWrapping"/>
            </w:r>
            <w:r>
              <w:rPr>
                <w:rFonts w:ascii="Arial Narrow" w:hAnsi="Arial Narrow"/>
                <w:sz w:val="20"/>
                <w:lang w:val="fr-FR"/>
              </w:rPr>
              <w:t>Un point de vente est désigné par une adresse précise et/ou par ses coordonnées GPS.</w:t>
            </w:r>
            <w:r>
              <w:rPr>
                <w:rFonts w:ascii="Arial Narrow" w:hAnsi="Arial Narrow"/>
                <w:caps w:val="0"/>
                <w:smallCaps w:val="0"/>
                <w:sz w:val="20"/>
                <w:lang w:val="fr-FR"/>
              </w:rPr>
              <w:t xml:space="preserv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Ingrédient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Composant de la recette de la pizza.</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Une commande est composée de plats et boisson contenus dans la carte.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Carte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«La carte» est la carte du restaurant, elle est composée de plats et boissons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Plat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 plat désigne de façon générique un élément de la commande.</w:t>
            </w:r>
            <w:r>
              <w:rPr>
                <w:rFonts w:ascii="Arial Narrow" w:hAnsi="Arial Narrow"/>
                <w:caps w:val="0"/>
                <w:smallCaps w:val="0"/>
                <w:sz w:val="20"/>
                <w:lang w:val="fr-FR"/>
              </w:rPr>
              <w:br w:type="textWrapping"/>
            </w:r>
            <w:r>
              <w:rPr>
                <w:rFonts w:ascii="Arial Narrow" w:hAnsi="Arial Narrow"/>
                <w:caps w:val="0"/>
                <w:smallCaps w:val="0"/>
                <w:sz w:val="20"/>
                <w:lang w:val="fr-FR"/>
              </w:rPr>
              <w:t>Par exemple  : pizza, entrée, dessert, ingrédients supplémentaires (à déterminer)</w:t>
            </w:r>
            <w:r>
              <w:rPr>
                <w:rFonts w:ascii="Arial Narrow" w:hAnsi="Arial Narrow"/>
                <w:caps w:val="0"/>
                <w:smallCaps w:val="0"/>
                <w:sz w:val="20"/>
                <w:lang w:val="fr-FR"/>
              </w:rPr>
              <w:br w:type="textWrapping"/>
            </w:r>
            <w:r>
              <w:rPr>
                <w:rFonts w:ascii="Arial Narrow" w:hAnsi="Arial Narrow"/>
                <w:caps w:val="0"/>
                <w:smallCaps w:val="0"/>
                <w:sz w:val="20"/>
                <w:lang w:val="fr-FR"/>
              </w:rPr>
              <w:t xml:space="preserve">Dans la version actuelle, le système les Plats  n’intégreront que des pizzas.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Livraison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Déplacement entre un point de vente et une adresse de livraison (adresse client)</w:t>
            </w:r>
            <w:r>
              <w:rPr>
                <w:rFonts w:ascii="Arial Narrow" w:hAnsi="Arial Narrow"/>
                <w:caps w:val="0"/>
                <w:smallCaps w:val="0"/>
                <w:sz w:val="20"/>
                <w:lang w:val="fr-FR"/>
              </w:rPr>
              <w:br w:type="textWrapping"/>
            </w:r>
            <w:r>
              <w:rPr>
                <w:rFonts w:ascii="Arial Narrow" w:hAnsi="Arial Narrow"/>
                <w:caps w:val="0"/>
                <w:smallCaps w:val="0"/>
                <w:sz w:val="20"/>
                <w:lang w:val="fr-FR"/>
              </w:rPr>
              <w:t>Elle contiendra le nombre de Km et l’identifiant du livreur, l’identifiant du client</w:t>
            </w:r>
            <w:r>
              <w:rPr>
                <w:rFonts w:ascii="Arial Narrow" w:hAnsi="Arial Narrow"/>
                <w:caps w:val="0"/>
                <w:smallCaps w:val="0"/>
                <w:sz w:val="20"/>
                <w:lang w:val="fr-FR"/>
              </w:rPr>
              <w:br w:type="textWrapping"/>
            </w:r>
            <w:r>
              <w:rPr>
                <w:rFonts w:ascii="Arial Narrow" w:hAnsi="Arial Narrow"/>
                <w:caps w:val="0"/>
                <w:smallCaps w:val="0"/>
                <w:sz w:val="20"/>
                <w:lang w:val="fr-FR"/>
              </w:rPr>
              <w:t>Si l’adresse de livraison égale celle du point de vente, il s’agit d’un retrait sur place.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État de la 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jc w:val="both"/>
              <w:rPr>
                <w:rFonts w:ascii="Arial Narrow" w:hAnsi="Arial Narrow"/>
                <w:caps w:val="0"/>
                <w:smallCaps w:val="0"/>
                <w:sz w:val="20"/>
                <w:lang w:val="fr-FR"/>
              </w:rPr>
            </w:pPr>
            <w:r>
              <w:rPr>
                <w:rFonts w:ascii="Arial Narrow" w:hAnsi="Arial Narrow"/>
                <w:caps w:val="0"/>
                <w:smallCaps w:val="0"/>
                <w:sz w:val="20"/>
                <w:lang w:val="fr-FR"/>
              </w:rPr>
              <w:t>États possibles (et successifs) de la commande entre sa création et la confirmation de sa livraison.</w:t>
            </w:r>
            <w:r>
              <w:rPr>
                <w:rFonts w:ascii="Arial Narrow" w:hAnsi="Arial Narrow"/>
                <w:caps w:val="0"/>
                <w:smallCaps w:val="0"/>
                <w:sz w:val="20"/>
                <w:lang w:val="fr-FR"/>
              </w:rPr>
              <w:br w:type="textWrapping"/>
            </w:r>
            <w:r>
              <w:rPr>
                <w:rFonts w:ascii="Arial Narrow" w:hAnsi="Arial Narrow"/>
                <w:caps w:val="0"/>
                <w:smallCaps w:val="0"/>
                <w:sz w:val="20"/>
                <w:lang w:val="fr-FR"/>
              </w:rPr>
              <w:t xml:space="preserve">Énumération proposée: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sélection» =&gt; la commande initiée mais en cours de sélection,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w:t>
            </w:r>
            <w:r>
              <w:rPr>
                <w:rFonts w:hint="default" w:ascii="Arial Narrow" w:hAnsi="Arial Narrow"/>
                <w:caps w:val="0"/>
                <w:smallCaps w:val="0"/>
                <w:sz w:val="20"/>
                <w:lang w:val="fr-FR"/>
              </w:rPr>
              <w:t>Comman</w:t>
            </w:r>
            <w:r>
              <w:rPr>
                <w:rFonts w:ascii="Arial Narrow" w:hAnsi="Arial Narrow"/>
                <w:caps w:val="0"/>
                <w:smallCaps w:val="0"/>
                <w:sz w:val="20"/>
                <w:lang w:val="fr-FR"/>
              </w:rPr>
              <w:t>dée» =&gt; la commande est complète et attribuée à un id client,</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«Payée» =&gt; la commande est payée,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préparation» =&gt; la commande est en préparation,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«En livraison» =&gt; la commande est en livraison, </w:t>
            </w:r>
          </w:p>
          <w:p>
            <w:pPr>
              <w:pStyle w:val="4"/>
              <w:jc w:val="both"/>
              <w:rPr>
                <w:rFonts w:ascii="Arial Narrow" w:hAnsi="Arial Narrow"/>
                <w:caps w:val="0"/>
                <w:smallCaps w:val="0"/>
                <w:sz w:val="20"/>
                <w:lang w:val="fr-FR"/>
              </w:rPr>
            </w:pPr>
            <w:r>
              <w:rPr>
                <w:rFonts w:ascii="Arial Narrow" w:hAnsi="Arial Narrow"/>
                <w:caps w:val="0"/>
                <w:smallCaps w:val="0"/>
                <w:sz w:val="20"/>
                <w:lang w:val="fr-FR"/>
              </w:rPr>
              <w:t>«Livrée» =&gt; le livreur ou le client indiquent que la commande à été livrée,</w:t>
            </w:r>
          </w:p>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«Annulée» =&gt; la commande est annulé (raison à préciser).</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Recette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Liste d’ingrédients associés à une quantité et des conseils de préparation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Pizza</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Résultat d’une recette préparée par le pizzaiolo.</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Supplément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Ingrédient supplémentaire proposé au client dans l’</w:t>
            </w:r>
            <w:r>
              <w:rPr>
                <w:rFonts w:ascii="Arial Narrow" w:hAnsi="Arial Narrow"/>
                <w:sz w:val="20"/>
                <w:lang w:val="fr-FR"/>
              </w:rPr>
              <w:t>exécution</w:t>
            </w:r>
            <w:r>
              <w:rPr>
                <w:rFonts w:ascii="Arial Narrow" w:hAnsi="Arial Narrow"/>
                <w:caps w:val="0"/>
                <w:smallCaps w:val="0"/>
                <w:sz w:val="20"/>
                <w:lang w:val="fr-FR"/>
              </w:rPr>
              <w:t xml:space="preserve"> de la recette (ex :  oeuf fromage)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Boisson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Consommation  </w:t>
            </w:r>
            <w:r>
              <w:rPr>
                <w:rFonts w:ascii="Arial Narrow" w:hAnsi="Arial Narrow"/>
                <w:sz w:val="20"/>
                <w:lang w:val="fr-FR"/>
              </w:rPr>
              <w:t>sélectionnée</w:t>
            </w:r>
            <w:r>
              <w:rPr>
                <w:rFonts w:ascii="Arial Narrow" w:hAnsi="Arial Narrow"/>
                <w:caps w:val="0"/>
                <w:smallCaps w:val="0"/>
                <w:sz w:val="20"/>
                <w:lang w:val="fr-FR"/>
              </w:rPr>
              <w:t xml:space="preserve"> par le client ajoutée à la commande en cours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Payement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Transaction par CB ou en liquide qui déclenche la préparation et la livraison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Back office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f lot back office</w:t>
            </w:r>
            <w:r>
              <w:rPr>
                <w:rFonts w:hint="default" w:ascii="Arial Narrow" w:hAnsi="Arial Narrow" w:eastAsia="DejaVu Sans" w:cs="DejaVu Sans"/>
                <w:caps w:val="0"/>
                <w:smallCaps w:val="0"/>
                <w:sz w:val="20"/>
                <w:lang w:val="fr-FR"/>
              </w:rPr>
              <w:t xml:space="preserve"> 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Stocks</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Mesure des ingrédients disponibles dans un point de vente</w:t>
            </w:r>
            <w:r>
              <w:rPr>
                <w:rFonts w:ascii="Arial Narrow" w:hAnsi="Arial Narrow"/>
                <w:caps w:val="0"/>
                <w:smallCaps w:val="0"/>
                <w:sz w:val="20"/>
                <w:lang w:val="fr-FR"/>
              </w:rPr>
              <w:br w:type="textWrapping"/>
            </w:r>
            <w:r>
              <w:rPr>
                <w:rFonts w:ascii="Arial Narrow" w:hAnsi="Arial Narrow"/>
                <w:caps w:val="0"/>
                <w:smallCaps w:val="0"/>
                <w:sz w:val="20"/>
                <w:lang w:val="fr-FR"/>
              </w:rPr>
              <w:t>Mis à jour lors de la préparation des pizza et par le responsable lors de l’approvisionnement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Préparation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Processus générant la pizza =&gt; diminue le stock des ingrédients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 xml:space="preserve">Front office </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 xml:space="preserve">f </w:t>
            </w:r>
            <w:r>
              <w:rPr>
                <w:rFonts w:hint="default" w:ascii="Arial Narrow" w:hAnsi="Arial Narrow" w:eastAsia="DejaVu Sans" w:cs="DejaVu Sans"/>
                <w:caps w:val="0"/>
                <w:smallCaps w:val="0"/>
                <w:sz w:val="20"/>
                <w:lang w:val="fr-FR"/>
              </w:rPr>
              <w:t xml:space="preserve">découpage </w:t>
            </w:r>
            <w:r>
              <w:rPr>
                <w:rFonts w:ascii="Arial Narrow" w:hAnsi="Arial Narrow" w:eastAsia="DejaVu Sans" w:cs="DejaVu Sans"/>
                <w:caps w:val="0"/>
                <w:smallCaps w:val="0"/>
                <w:sz w:val="20"/>
                <w:lang w:val="fr-FR"/>
              </w:rPr>
              <w:t xml:space="preserve">lot </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front office</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 xml:space="preserve"> </w:t>
            </w:r>
            <w:r>
              <w:rPr>
                <w:rFonts w:hint="default" w:ascii="Arial Narrow" w:hAnsi="Arial Narrow" w:eastAsia="DejaVu Sans" w:cs="DejaVu Sans"/>
                <w:caps w:val="0"/>
                <w:smallCaps w:val="0"/>
                <w:sz w:val="20"/>
                <w:lang w:val="fr-FR"/>
              </w:rPr>
              <w:t>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Gestion clientèle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Regroupe toutes les actions en relation avec les clients et les commandes associées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Suivi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 xml:space="preserve">Succession d’états dans le cycle de vie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Disponibilité</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Disponibilité des ingrédients ou rupture de stock</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Panier</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Commande en cours de constitution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Dashboard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Tableau des tâches / commandes  adressées au caissier, puis au pizzaiolo enfin au livreur.</w:t>
            </w:r>
          </w:p>
        </w:tc>
      </w:tr>
    </w:tbl>
    <w:p>
      <w:pPr>
        <w:pStyle w:val="4"/>
        <w:bidi w:val="0"/>
        <w:spacing w:before="0" w:after="120"/>
        <w:jc w:val="both"/>
      </w:pPr>
    </w:p>
    <w:sectPr>
      <w:headerReference r:id="rId3" w:type="default"/>
      <w:footerReference r:id="rId4" w:type="default"/>
      <w:pgSz w:w="11906" w:h="16838"/>
      <w:pgMar w:top="2133" w:right="1134" w:bottom="2125" w:left="1134" w:header="1134" w:footer="1134" w:gutter="0"/>
      <w:pgNumType w:fmt="decimal"/>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Droid Sans">
    <w:altName w:val="Liberation Mono"/>
    <w:panose1 w:val="00000000000000000000"/>
    <w:charset w:val="00"/>
    <w:family w:val="swiss"/>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Helvetica 55 Roman">
    <w:altName w:val="Liberation Mono"/>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arabara">
    <w:altName w:val="Liberation Mono"/>
    <w:panose1 w:val="00000000000000000000"/>
    <w:charset w:val="00"/>
    <w:family w:val="swiss"/>
    <w:pitch w:val="default"/>
    <w:sig w:usb0="00000000" w:usb1="00000000" w:usb2="00000000" w:usb3="00000000" w:csb0="00000000" w:csb1="00000000"/>
  </w:font>
  <w:font w:name="Droid Sans Mono">
    <w:altName w:val="Liberation Mono"/>
    <w:panose1 w:val="00000000000000000000"/>
    <w:charset w:val="00"/>
    <w:family w:val="swiss"/>
    <w:pitch w:val="default"/>
    <w:sig w:usb0="00000000" w:usb1="00000000" w:usb2="00000000" w:usb3="00000000" w:csb0="00000000" w:csb1="00000000"/>
  </w:font>
  <w:font w:name="Helvetica 45 Light;Helvetica 45">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Tahoma">
    <w:panose1 w:val="020B0604030504040204"/>
    <w:charset w:val="00"/>
    <w:family w:val="auto"/>
    <w:pitch w:val="default"/>
    <w:sig w:usb0="E1002EFF" w:usb1="C000605B" w:usb2="00000029" w:usb3="00000000" w:csb0="200101FF" w:csb1="20280000"/>
  </w:font>
  <w:font w:name="Noto Sans">
    <w:panose1 w:val="020B0502040504020204"/>
    <w:charset w:val="00"/>
    <w:family w:val="swiss"/>
    <w:pitch w:val="default"/>
    <w:sig w:usb0="E00002FF" w:usb1="4000001F" w:usb2="08000029" w:usb3="00100000" w:csb0="00000000" w:csb1="00000000"/>
  </w:font>
  <w:font w:name="Liberation Sans">
    <w:panose1 w:val="020B0604020202020204"/>
    <w:charset w:val="00"/>
    <w:family w:val="roman"/>
    <w:pitch w:val="default"/>
    <w:sig w:usb0="E0000AFF" w:usb1="500078FF" w:usb2="00000021" w:usb3="00000000" w:csb0="600001BF" w:csb1="DFF70000"/>
  </w:font>
  <w:font w:name="Lucida Sans">
    <w:panose1 w:val="020B0602030504020204"/>
    <w:charset w:val="00"/>
    <w:family w:val="roman"/>
    <w:pitch w:val="default"/>
    <w:sig w:usb0="00000003" w:usb1="00000000" w:usb2="00000000" w:usb3="00000000" w:csb0="20000001" w:csb1="00000000"/>
  </w:font>
  <w:font w:name="Arial Narrow">
    <w:panose1 w:val="020B0606020202030204"/>
    <w:charset w:val="01"/>
    <w:family w:val="roman"/>
    <w:pitch w:val="default"/>
    <w:sig w:usb0="00000287" w:usb1="00000800" w:usb2="00000000" w:usb3="00000000" w:csb0="2000009F" w:csb1="DFD70000"/>
  </w:font>
  <w:font w:name="Open Sans Condensed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5000" w:type="pct"/>
      <w:jc w:val="right"/>
      <w:tblLayout w:type="autofit"/>
      <w:tblCellMar>
        <w:top w:w="0" w:type="dxa"/>
        <w:left w:w="57" w:type="dxa"/>
        <w:bottom w:w="0" w:type="dxa"/>
        <w:right w:w="57" w:type="dxa"/>
      </w:tblCellMar>
    </w:tblPr>
    <w:tblGrid>
      <w:gridCol w:w="2167"/>
      <w:gridCol w:w="7585"/>
    </w:tblGrid>
    <w:tr>
      <w:tblPrEx>
        <w:tblCellMar>
          <w:top w:w="0" w:type="dxa"/>
          <w:left w:w="57" w:type="dxa"/>
          <w:bottom w:w="0" w:type="dxa"/>
          <w:right w:w="57" w:type="dxa"/>
        </w:tblCellMar>
      </w:tblPrEx>
      <w:trPr>
        <w:trHeight w:val="11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b/>
              <w:i w:val="0"/>
              <w:iCs w:val="0"/>
              <w:color w:val="363636"/>
              <w:sz w:val="20"/>
              <w:szCs w:val="20"/>
            </w:rPr>
          </w:pPr>
          <w:r>
            <w:rPr>
              <w:rFonts w:ascii="Open Sans Condensed Light" w:hAnsi="Open Sans Condensed Light"/>
              <w:b/>
              <w:i w:val="0"/>
              <w:iCs w:val="0"/>
              <w:color w:val="363636"/>
              <w:sz w:val="20"/>
              <w:szCs w:val="20"/>
            </w:rPr>
            <w:fldChar w:fldCharType="begin"/>
          </w:r>
          <w:r>
            <w:rPr>
              <w:rFonts w:ascii="Open Sans Condensed Light" w:hAnsi="Open Sans Condensed Light"/>
              <w:b/>
              <w:i w:val="0"/>
              <w:iCs w:val="0"/>
              <w:color w:val="363636"/>
              <w:sz w:val="20"/>
              <w:szCs w:val="20"/>
            </w:rPr>
            <w:instrText xml:space="preserve">DOCPROPERTY "Entreprise"</w:instrText>
          </w:r>
          <w:r>
            <w:rPr>
              <w:rFonts w:ascii="Open Sans Condensed Light" w:hAnsi="Open Sans Condensed Light"/>
              <w:b/>
              <w:i w:val="0"/>
              <w:iCs w:val="0"/>
              <w:color w:val="363636"/>
              <w:sz w:val="20"/>
              <w:szCs w:val="20"/>
            </w:rPr>
            <w:fldChar w:fldCharType="separate"/>
          </w:r>
          <w:r>
            <w:rPr>
              <w:rFonts w:ascii="Open Sans Condensed Light" w:hAnsi="Open Sans Condensed Light"/>
              <w:b/>
              <w:i w:val="0"/>
              <w:iCs w:val="0"/>
              <w:color w:val="363636"/>
              <w:sz w:val="20"/>
              <w:szCs w:val="20"/>
            </w:rPr>
            <w:t>JCG</w:t>
          </w:r>
          <w:r>
            <w:rPr>
              <w:rFonts w:ascii="Open Sans Condensed Light" w:hAnsi="Open Sans Condensed Light"/>
              <w:b/>
              <w:i w:val="0"/>
              <w:iCs w:val="0"/>
              <w:color w:val="363636"/>
              <w:sz w:val="20"/>
              <w:szCs w:val="20"/>
            </w:rPr>
            <w:fldChar w:fldCharType="end"/>
          </w:r>
        </w:p>
      </w:tc>
      <w:tc>
        <w:tcPr>
          <w:tcW w:w="7647" w:type="dxa"/>
          <w:shd w:val="clear" w:color="auto" w:fill="E6E6E6"/>
        </w:tcPr>
        <w:p>
          <w:pPr>
            <w:bidi w:val="0"/>
            <w:spacing w:before="0" w:after="0"/>
            <w:ind w:left="0" w:right="0" w:firstLine="0"/>
            <w:jc w:val="left"/>
          </w:pPr>
          <w:r>
            <w:rPr>
              <w:rFonts w:ascii="Open Sans Condensed Light" w:hAnsi="Open Sans Condensed Light"/>
              <w:b w:val="0"/>
              <w:bCs w:val="0"/>
              <w:i w:val="0"/>
              <w:iCs w:val="0"/>
              <w:color w:val="363636"/>
              <w:sz w:val="18"/>
              <w:szCs w:val="18"/>
            </w:rPr>
            <w:t>138 avenue Franklin – 01 23 45 67 B9 – &lt;Email@free.fr&gt;</w:t>
          </w:r>
        </w:p>
      </w:tc>
    </w:tr>
    <w:tr>
      <w:tblPrEx>
        <w:tblCellMar>
          <w:top w:w="0" w:type="dxa"/>
          <w:left w:w="57" w:type="dxa"/>
          <w:bottom w:w="0" w:type="dxa"/>
          <w:right w:w="57" w:type="dxa"/>
        </w:tblCellMar>
      </w:tblPrEx>
      <w:trPr>
        <w:trHeight w:val="18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ascii="Open Sans Condensed Light" w:hAnsi="Open Sans Condensed Light"/>
              <w:i w:val="0"/>
              <w:iCs w:val="0"/>
              <w:color w:val="363636"/>
              <w:sz w:val="18"/>
              <w:szCs w:val="18"/>
            </w:rPr>
            <w:t>&lt;siteWebEntreprise&gt;</w:t>
          </w:r>
        </w:p>
      </w:tc>
      <w:tc>
        <w:tcPr>
          <w:tcW w:w="7647" w:type="dxa"/>
          <w:shd w:val="clear" w:color="auto" w:fill="E6E6E6"/>
        </w:tcPr>
        <w:p>
          <w:pPr>
            <w:bidi w:val="0"/>
            <w:spacing w:before="0" w:after="0"/>
            <w:ind w:left="0" w:right="0" w:firstLine="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S.A.R.L. au capital de 1 000,00 € enregistrée au RCS de Xxxx – SIREN 999 999 999 – Code APE : 6202A</w:t>
          </w:r>
        </w:p>
      </w:tc>
    </w:tr>
  </w:tbl>
  <w:p>
    <w:pPr>
      <w:bidi w:val="0"/>
      <w:jc w:val="left"/>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638" w:type="dxa"/>
      <w:tblInd w:w="55" w:type="dxa"/>
      <w:tblLayout w:type="autofit"/>
      <w:tblCellMar>
        <w:top w:w="55" w:type="dxa"/>
        <w:left w:w="55" w:type="dxa"/>
        <w:bottom w:w="55" w:type="dxa"/>
        <w:right w:w="55" w:type="dxa"/>
      </w:tblCellMar>
    </w:tblPr>
    <w:tblGrid>
      <w:gridCol w:w="4818"/>
      <w:gridCol w:w="4820"/>
    </w:tblGrid>
    <w:tr>
      <w:tblPrEx>
        <w:tblCellMar>
          <w:top w:w="55" w:type="dxa"/>
          <w:left w:w="55" w:type="dxa"/>
          <w:bottom w:w="55" w:type="dxa"/>
          <w:right w:w="55" w:type="dxa"/>
        </w:tblCellMar>
      </w:tblPrEx>
      <w:tc>
        <w:tcPr>
          <w:tcW w:w="4818" w:type="dxa"/>
        </w:tcPr>
        <w:p>
          <w:pPr>
            <w:bidi w:val="0"/>
            <w:jc w:val="left"/>
          </w:pPr>
          <w:r>
            <w:drawing>
              <wp:anchor distT="0" distB="0" distL="0" distR="0" simplePos="0" relativeHeight="1024" behindDoc="0" locked="0" layoutInCell="1" allowOverlap="1">
                <wp:simplePos x="0" y="0"/>
                <wp:positionH relativeFrom="column">
                  <wp:posOffset>635</wp:posOffset>
                </wp:positionH>
                <wp:positionV relativeFrom="paragraph">
                  <wp:posOffset>-29210</wp:posOffset>
                </wp:positionV>
                <wp:extent cx="1230630" cy="323850"/>
                <wp:effectExtent l="0" t="0" r="7620" b="0"/>
                <wp:wrapNone/>
                <wp:docPr id="6" name="Forme2"/>
                <wp:cNvGraphicFramePr/>
                <a:graphic xmlns:a="http://schemas.openxmlformats.org/drawingml/2006/main">
                  <a:graphicData uri="http://schemas.openxmlformats.org/drawingml/2006/picture">
                    <pic:pic xmlns:pic="http://schemas.openxmlformats.org/drawingml/2006/picture">
                      <pic:nvPicPr>
                        <pic:cNvPr id="6" name="Forme2"/>
                        <pic:cNvPicPr/>
                      </pic:nvPicPr>
                      <pic:blipFill>
                        <a:blip r:embed="rId1"/>
                        <a:stretch>
                          <a:fillRect/>
                        </a:stretch>
                      </pic:blipFill>
                      <pic:spPr>
                        <a:xfrm>
                          <a:off x="0" y="0"/>
                          <a:ext cx="1230630" cy="323850"/>
                        </a:xfrm>
                        <a:prstGeom prst="rect">
                          <a:avLst/>
                        </a:prstGeom>
                        <a:ln>
                          <a:noFill/>
                        </a:ln>
                      </pic:spPr>
                    </pic:pic>
                  </a:graphicData>
                </a:graphic>
              </wp:anchor>
            </w:drawing>
          </w:r>
        </w:p>
      </w:tc>
      <w:tc>
        <w:tcPr>
          <w:tcW w:w="4820" w:type="dxa"/>
        </w:tcPr>
        <w:p>
          <w:pPr>
            <w:pStyle w:val="50"/>
            <w:bidi w:val="0"/>
            <w:spacing w:before="0" w:after="120"/>
            <w:jc w:val="right"/>
          </w:pPr>
          <w:r>
            <w:drawing>
              <wp:anchor distT="0" distB="0" distL="0" distR="0" simplePos="0" relativeHeight="1024" behindDoc="0" locked="0" layoutInCell="1" allowOverlap="1">
                <wp:simplePos x="0" y="0"/>
                <wp:positionH relativeFrom="column">
                  <wp:posOffset>2421890</wp:posOffset>
                </wp:positionH>
                <wp:positionV relativeFrom="paragraph">
                  <wp:posOffset>24765</wp:posOffset>
                </wp:positionV>
                <wp:extent cx="375920" cy="250825"/>
                <wp:effectExtent l="0" t="0" r="5080" b="15875"/>
                <wp:wrapNone/>
                <wp:docPr id="7" name="Forme1"/>
                <wp:cNvGraphicFramePr/>
                <a:graphic xmlns:a="http://schemas.openxmlformats.org/drawingml/2006/main">
                  <a:graphicData uri="http://schemas.openxmlformats.org/drawingml/2006/picture">
                    <pic:pic xmlns:pic="http://schemas.openxmlformats.org/drawingml/2006/picture">
                      <pic:nvPicPr>
                        <pic:cNvPr id="7" name="Forme1"/>
                        <pic:cNvPicPr/>
                      </pic:nvPicPr>
                      <pic:blipFill>
                        <a:blip r:embed="rId2"/>
                        <a:stretch>
                          <a:fillRect/>
                        </a:stretch>
                      </pic:blipFill>
                      <pic:spPr>
                        <a:xfrm>
                          <a:off x="0" y="0"/>
                          <a:ext cx="375920" cy="250825"/>
                        </a:xfrm>
                        <a:prstGeom prst="rect">
                          <a:avLst/>
                        </a:prstGeom>
                        <a:ln>
                          <a:noFill/>
                        </a:ln>
                      </pic:spPr>
                    </pic:pic>
                  </a:graphicData>
                </a:graphic>
              </wp:anchor>
            </w:drawing>
          </w:r>
        </w:p>
      </w:tc>
    </w:tr>
  </w:tbl>
  <w:p>
    <w:pPr>
      <w:pStyle w:val="24"/>
      <w:suppressLineNumbers/>
      <w:bidi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053208E"/>
    <w:multiLevelType w:val="multilevel"/>
    <w:tmpl w:val="0053208E"/>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4"/>
      <w:lvlText w:val=" %1.%2.%3.%4.%5.%6.%7.%8.%9 "/>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838B5"/>
    <w:rsid w:val="05452968"/>
    <w:rsid w:val="077F42FB"/>
    <w:rsid w:val="092B124B"/>
    <w:rsid w:val="097F54D5"/>
    <w:rsid w:val="0A143816"/>
    <w:rsid w:val="0AEA5A93"/>
    <w:rsid w:val="0B6B06A6"/>
    <w:rsid w:val="0B7B04CE"/>
    <w:rsid w:val="0D0F2D51"/>
    <w:rsid w:val="0DB22A0B"/>
    <w:rsid w:val="10AC1434"/>
    <w:rsid w:val="12AC72A0"/>
    <w:rsid w:val="13214423"/>
    <w:rsid w:val="1326029D"/>
    <w:rsid w:val="138D0C30"/>
    <w:rsid w:val="14817F83"/>
    <w:rsid w:val="14B5004A"/>
    <w:rsid w:val="15CC1E33"/>
    <w:rsid w:val="16986322"/>
    <w:rsid w:val="16C54B36"/>
    <w:rsid w:val="16CD5DD9"/>
    <w:rsid w:val="171F7723"/>
    <w:rsid w:val="17DF48C4"/>
    <w:rsid w:val="17EB68BE"/>
    <w:rsid w:val="19A87D39"/>
    <w:rsid w:val="19F87FF6"/>
    <w:rsid w:val="1A6746B9"/>
    <w:rsid w:val="1BD17E3D"/>
    <w:rsid w:val="1C4F4BAF"/>
    <w:rsid w:val="1C9917D8"/>
    <w:rsid w:val="1E5F1AB9"/>
    <w:rsid w:val="1EEC168D"/>
    <w:rsid w:val="1F335A3B"/>
    <w:rsid w:val="1F563A03"/>
    <w:rsid w:val="1F5B4C39"/>
    <w:rsid w:val="1FFC0164"/>
    <w:rsid w:val="202E558A"/>
    <w:rsid w:val="20676704"/>
    <w:rsid w:val="21E86715"/>
    <w:rsid w:val="22CC4204"/>
    <w:rsid w:val="241B42A4"/>
    <w:rsid w:val="2444068D"/>
    <w:rsid w:val="25662849"/>
    <w:rsid w:val="261B0F50"/>
    <w:rsid w:val="277C5586"/>
    <w:rsid w:val="2A627AFF"/>
    <w:rsid w:val="2B1261F7"/>
    <w:rsid w:val="2B6D61EB"/>
    <w:rsid w:val="2BA3626E"/>
    <w:rsid w:val="2CA86CCE"/>
    <w:rsid w:val="2CB71858"/>
    <w:rsid w:val="2E1E4388"/>
    <w:rsid w:val="2FFD26A2"/>
    <w:rsid w:val="3097190D"/>
    <w:rsid w:val="309E006A"/>
    <w:rsid w:val="30FB32D7"/>
    <w:rsid w:val="31546E64"/>
    <w:rsid w:val="31D5314A"/>
    <w:rsid w:val="320815A1"/>
    <w:rsid w:val="33555046"/>
    <w:rsid w:val="34123E7F"/>
    <w:rsid w:val="34C531D2"/>
    <w:rsid w:val="359B3EBE"/>
    <w:rsid w:val="36C8345E"/>
    <w:rsid w:val="379C5C7D"/>
    <w:rsid w:val="382664FB"/>
    <w:rsid w:val="391F619D"/>
    <w:rsid w:val="39F207FC"/>
    <w:rsid w:val="3A530ABD"/>
    <w:rsid w:val="3A8071E4"/>
    <w:rsid w:val="3ADF46AD"/>
    <w:rsid w:val="3C1101E3"/>
    <w:rsid w:val="3D477E9A"/>
    <w:rsid w:val="3E155279"/>
    <w:rsid w:val="3E4C08C2"/>
    <w:rsid w:val="3E7270E6"/>
    <w:rsid w:val="3FCF1AEF"/>
    <w:rsid w:val="40590CB4"/>
    <w:rsid w:val="40C36387"/>
    <w:rsid w:val="413A285C"/>
    <w:rsid w:val="416C0309"/>
    <w:rsid w:val="420B0BF9"/>
    <w:rsid w:val="42131E73"/>
    <w:rsid w:val="422C1D50"/>
    <w:rsid w:val="426F60DD"/>
    <w:rsid w:val="43BC519B"/>
    <w:rsid w:val="45223128"/>
    <w:rsid w:val="452D1BED"/>
    <w:rsid w:val="45971CAC"/>
    <w:rsid w:val="45FF4F86"/>
    <w:rsid w:val="47E879BD"/>
    <w:rsid w:val="480B27C7"/>
    <w:rsid w:val="48137677"/>
    <w:rsid w:val="487B55FA"/>
    <w:rsid w:val="4892625D"/>
    <w:rsid w:val="491F7ACF"/>
    <w:rsid w:val="49AE2B3F"/>
    <w:rsid w:val="4A2E69AC"/>
    <w:rsid w:val="4ACD62FF"/>
    <w:rsid w:val="4C07559B"/>
    <w:rsid w:val="4CB51EAF"/>
    <w:rsid w:val="4CC23078"/>
    <w:rsid w:val="4CF53410"/>
    <w:rsid w:val="4D161D11"/>
    <w:rsid w:val="508B2A64"/>
    <w:rsid w:val="50DE453A"/>
    <w:rsid w:val="52371B05"/>
    <w:rsid w:val="52425FFD"/>
    <w:rsid w:val="53C92590"/>
    <w:rsid w:val="547D4087"/>
    <w:rsid w:val="56203554"/>
    <w:rsid w:val="56AA421B"/>
    <w:rsid w:val="58931595"/>
    <w:rsid w:val="58EC686A"/>
    <w:rsid w:val="5E402F77"/>
    <w:rsid w:val="5ED7148B"/>
    <w:rsid w:val="5F1422B1"/>
    <w:rsid w:val="5FD341F4"/>
    <w:rsid w:val="601959E7"/>
    <w:rsid w:val="60332817"/>
    <w:rsid w:val="60C653D0"/>
    <w:rsid w:val="61313C8B"/>
    <w:rsid w:val="613B5123"/>
    <w:rsid w:val="619D020C"/>
    <w:rsid w:val="62341C4B"/>
    <w:rsid w:val="637F1261"/>
    <w:rsid w:val="63AE7E2C"/>
    <w:rsid w:val="6420493E"/>
    <w:rsid w:val="645C1D21"/>
    <w:rsid w:val="65EE72A8"/>
    <w:rsid w:val="66A627AE"/>
    <w:rsid w:val="67BC38CF"/>
    <w:rsid w:val="67CA2287"/>
    <w:rsid w:val="68E20EB5"/>
    <w:rsid w:val="69136272"/>
    <w:rsid w:val="696F0D06"/>
    <w:rsid w:val="6B303690"/>
    <w:rsid w:val="6BFF1446"/>
    <w:rsid w:val="6C287C35"/>
    <w:rsid w:val="6C626863"/>
    <w:rsid w:val="6D073081"/>
    <w:rsid w:val="6D85371E"/>
    <w:rsid w:val="6F972F06"/>
    <w:rsid w:val="6FBA447B"/>
    <w:rsid w:val="71314D68"/>
    <w:rsid w:val="7143799A"/>
    <w:rsid w:val="727741FD"/>
    <w:rsid w:val="748E2308"/>
    <w:rsid w:val="74EB03D0"/>
    <w:rsid w:val="75C90BDE"/>
    <w:rsid w:val="76F109A6"/>
    <w:rsid w:val="776C5E60"/>
    <w:rsid w:val="77992212"/>
    <w:rsid w:val="78B30001"/>
    <w:rsid w:val="79511C40"/>
    <w:rsid w:val="7A0F0A1F"/>
    <w:rsid w:val="7A1E76AA"/>
    <w:rsid w:val="7A5D6B5C"/>
    <w:rsid w:val="7BBE0855"/>
    <w:rsid w:val="7E953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uppressAutoHyphens/>
      <w:kinsoku/>
      <w:overflowPunct/>
      <w:autoSpaceDE/>
      <w:bidi w:val="0"/>
    </w:pPr>
    <w:rPr>
      <w:rFonts w:ascii="Open Sans" w:hAnsi="Open Sans" w:eastAsia="Source Han Sans CN Regular" w:cs="Lohit Devanagari"/>
      <w:color w:val="auto"/>
      <w:kern w:val="2"/>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link w:val="156"/>
    <w:qFormat/>
    <w:uiPriority w:val="0"/>
    <w:pPr>
      <w:numPr>
        <w:ilvl w:val="2"/>
        <w:numId w:val="1"/>
      </w:numPr>
      <w:bidi w:val="0"/>
      <w:spacing w:before="352" w:after="119"/>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outlineLvl w:val="4"/>
    </w:pPr>
    <w:rPr>
      <w:rFonts w:ascii="Droid Sans" w:hAnsi="Droid Sans"/>
      <w:b w:val="0"/>
      <w:bCs/>
      <w:i/>
      <w:sz w:val="34"/>
      <w:szCs w:val="20"/>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4">
    <w:name w:val="Default Paragraph Font"/>
    <w:semiHidden/>
    <w:uiPriority w:val="0"/>
  </w:style>
  <w:style w:type="table" w:default="1" w:styleId="36">
    <w:name w:val="Normal Table"/>
    <w:semiHidden/>
    <w:uiPriority w:val="0"/>
    <w:tblPr>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uiPriority w:val="0"/>
    <w:pPr>
      <w:bidi w:val="0"/>
      <w:spacing w:before="0" w:after="120"/>
      <w:jc w:val="both"/>
    </w:pPr>
  </w:style>
  <w:style w:type="paragraph" w:styleId="13">
    <w:name w:val="toc 5"/>
    <w:basedOn w:val="14"/>
    <w:next w:val="1"/>
    <w:qFormat/>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qFormat/>
    <w:uiPriority w:val="0"/>
    <w:pPr>
      <w:spacing w:before="0" w:after="120"/>
      <w:ind w:left="720" w:right="0" w:firstLine="0"/>
    </w:pPr>
  </w:style>
  <w:style w:type="paragraph" w:styleId="17">
    <w:name w:val="List"/>
    <w:basedOn w:val="4"/>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index 1"/>
    <w:basedOn w:val="1"/>
    <w:next w:val="1"/>
    <w:qFormat/>
    <w:uiPriority w:val="0"/>
  </w:style>
  <w:style w:type="paragraph" w:styleId="20">
    <w:name w:val="toa heading"/>
    <w:basedOn w:val="3"/>
    <w:next w:val="1"/>
    <w:uiPriority w:val="0"/>
    <w:pPr>
      <w:suppressLineNumbers/>
      <w:bidi w:val="0"/>
      <w:spacing w:before="0" w:after="283"/>
      <w:ind w:left="0" w:right="0" w:firstLine="0"/>
      <w:jc w:val="center"/>
    </w:pPr>
    <w:rPr>
      <w:smallCaps/>
    </w:rPr>
  </w:style>
  <w:style w:type="paragraph" w:styleId="21">
    <w:name w:val="toc 4"/>
    <w:basedOn w:val="14"/>
    <w:next w:val="1"/>
    <w:uiPriority w:val="0"/>
    <w:pPr>
      <w:tabs>
        <w:tab w:val="right" w:leader="dot" w:pos="8789"/>
      </w:tabs>
      <w:spacing w:before="0" w:after="0"/>
      <w:ind w:left="849" w:right="0" w:firstLine="0"/>
    </w:pPr>
    <w:rPr>
      <w:rFonts w:ascii="Droid Sans" w:hAnsi="Droid Sans"/>
      <w:sz w:val="20"/>
    </w:rPr>
  </w:style>
  <w:style w:type="paragraph" w:styleId="22">
    <w:name w:val="toc 3"/>
    <w:basedOn w:val="14"/>
    <w:next w:val="1"/>
    <w:qFormat/>
    <w:uiPriority w:val="0"/>
    <w:pPr>
      <w:tabs>
        <w:tab w:val="right" w:leader="dot" w:pos="9072"/>
      </w:tabs>
      <w:bidi w:val="0"/>
      <w:spacing w:before="0" w:after="0"/>
      <w:ind w:left="566" w:right="0" w:firstLine="0"/>
    </w:pPr>
    <w:rPr>
      <w:i/>
      <w:sz w:val="21"/>
    </w:rPr>
  </w:style>
  <w:style w:type="paragraph" w:styleId="23">
    <w:name w:val="footer"/>
    <w:basedOn w:val="1"/>
    <w:qFormat/>
    <w:uiPriority w:val="0"/>
    <w:pPr>
      <w:suppressLineNumbers/>
      <w:tabs>
        <w:tab w:val="center" w:pos="4819"/>
        <w:tab w:val="right" w:pos="9638"/>
      </w:tabs>
    </w:pPr>
  </w:style>
  <w:style w:type="paragraph" w:styleId="24">
    <w:name w:val="header"/>
    <w:basedOn w:val="1"/>
    <w:uiPriority w:val="0"/>
    <w:pPr>
      <w:suppressLineNumbers/>
      <w:tabs>
        <w:tab w:val="center" w:pos="4819"/>
        <w:tab w:val="right" w:pos="9638"/>
      </w:tabs>
    </w:pPr>
    <w:rPr>
      <w:rFonts w:ascii="DejaVu Sans" w:hAnsi="DejaVu Sans"/>
      <w:b/>
      <w:color w:val="FF950E"/>
      <w:sz w:val="20"/>
    </w:rPr>
  </w:style>
  <w:style w:type="paragraph" w:styleId="25">
    <w:name w:val="index heading"/>
    <w:basedOn w:val="3"/>
    <w:next w:val="19"/>
    <w:uiPriority w:val="0"/>
    <w:pPr>
      <w:suppressLineNumbers/>
      <w:ind w:left="0" w:right="0" w:firstLine="0"/>
    </w:pPr>
    <w:rPr>
      <w:bCs/>
      <w:sz w:val="32"/>
      <w:szCs w:val="32"/>
    </w:rPr>
  </w:style>
  <w:style w:type="paragraph" w:styleId="26">
    <w:name w:val="toc 2"/>
    <w:basedOn w:val="14"/>
    <w:next w:val="1"/>
    <w:qFormat/>
    <w:uiPriority w:val="0"/>
    <w:pPr>
      <w:tabs>
        <w:tab w:val="right" w:leader="dot" w:pos="9355"/>
      </w:tabs>
      <w:bidi w:val="0"/>
      <w:spacing w:before="0" w:after="0"/>
      <w:ind w:left="283" w:right="0" w:firstLine="0"/>
    </w:pPr>
  </w:style>
  <w:style w:type="paragraph" w:styleId="27">
    <w:name w:val="List Bullet 3"/>
    <w:basedOn w:val="17"/>
    <w:qFormat/>
    <w:uiPriority w:val="0"/>
    <w:pPr>
      <w:spacing w:before="0" w:after="0"/>
      <w:ind w:left="720" w:right="0" w:hanging="360"/>
    </w:pPr>
  </w:style>
  <w:style w:type="paragraph" w:styleId="28">
    <w:name w:val="List 2"/>
    <w:basedOn w:val="17"/>
    <w:qFormat/>
    <w:uiPriority w:val="0"/>
    <w:pPr>
      <w:spacing w:before="0" w:after="120"/>
      <w:ind w:left="360" w:right="0" w:hanging="360"/>
    </w:pPr>
  </w:style>
  <w:style w:type="paragraph" w:styleId="29">
    <w:name w:val="Signature"/>
    <w:basedOn w:val="1"/>
    <w:qFormat/>
    <w:uiPriority w:val="0"/>
    <w:pPr>
      <w:suppressLineNumbers/>
    </w:pPr>
  </w:style>
  <w:style w:type="paragraph" w:styleId="30">
    <w:name w:val="List Bullet 4"/>
    <w:basedOn w:val="17"/>
    <w:qFormat/>
    <w:uiPriority w:val="0"/>
    <w:pPr>
      <w:spacing w:before="0" w:after="120"/>
      <w:ind w:left="1080" w:right="0" w:hanging="360"/>
    </w:pPr>
  </w:style>
  <w:style w:type="paragraph" w:styleId="31">
    <w:name w:val="Salutation"/>
    <w:basedOn w:val="1"/>
    <w:next w:val="1"/>
    <w:qFormat/>
    <w:uiPriority w:val="0"/>
    <w:pPr>
      <w:suppressLineNumbers/>
    </w:pPr>
  </w:style>
  <w:style w:type="paragraph" w:styleId="32">
    <w:name w:val="Title"/>
    <w:basedOn w:val="3"/>
    <w:next w:val="4"/>
    <w:qFormat/>
    <w:uiPriority w:val="0"/>
    <w:pPr>
      <w:jc w:val="center"/>
    </w:pPr>
    <w:rPr>
      <w:bCs/>
      <w:sz w:val="36"/>
      <w:szCs w:val="36"/>
    </w:rPr>
  </w:style>
  <w:style w:type="paragraph" w:styleId="33">
    <w:name w:val="toc 1"/>
    <w:basedOn w:val="14"/>
    <w:next w:val="1"/>
    <w:uiPriority w:val="0"/>
    <w:pPr>
      <w:tabs>
        <w:tab w:val="right" w:leader="dot" w:pos="9638"/>
      </w:tabs>
      <w:bidi w:val="0"/>
      <w:spacing w:before="0" w:after="0"/>
      <w:ind w:left="0" w:right="0" w:firstLine="0"/>
    </w:pPr>
    <w:rPr>
      <w:b/>
    </w:rPr>
  </w:style>
  <w:style w:type="character" w:styleId="35">
    <w:name w:val="Hyperlink"/>
    <w:qFormat/>
    <w:uiPriority w:val="0"/>
    <w:rPr>
      <w:color w:val="0000FF"/>
      <w:u w:val="single"/>
    </w:rPr>
  </w:style>
  <w:style w:type="character" w:customStyle="1" w:styleId="37">
    <w:name w:val="Lien Internet"/>
    <w:qFormat/>
    <w:uiPriority w:val="0"/>
    <w:rPr>
      <w:color w:val="000080"/>
      <w:u w:val="single"/>
      <w:lang w:val="zh-CN" w:eastAsia="zh-CN" w:bidi="zh-CN"/>
    </w:rPr>
  </w:style>
  <w:style w:type="character" w:customStyle="1" w:styleId="38">
    <w:name w:val="Caractères de numérotation"/>
    <w:qFormat/>
    <w:uiPriority w:val="0"/>
  </w:style>
  <w:style w:type="character" w:customStyle="1" w:styleId="39">
    <w:name w:val="Puces"/>
    <w:qFormat/>
    <w:uiPriority w:val="0"/>
    <w:rPr>
      <w:rFonts w:ascii="OpenSymbol" w:hAnsi="OpenSymbol" w:eastAsia="OpenSymbol" w:cs="OpenSymbol"/>
    </w:rPr>
  </w:style>
  <w:style w:type="character" w:customStyle="1" w:styleId="40">
    <w:name w:val="WW8Num3z0"/>
    <w:qFormat/>
    <w:uiPriority w:val="0"/>
    <w:rPr>
      <w:rFonts w:ascii="Helvetica 55 Roman" w:hAnsi="Helvetica 55 Roman" w:eastAsia="Times New Roman" w:cs="Times New Roman"/>
    </w:rPr>
  </w:style>
  <w:style w:type="character" w:customStyle="1" w:styleId="41">
    <w:name w:val="WW8Num3z1"/>
    <w:qFormat/>
    <w:uiPriority w:val="0"/>
    <w:rPr>
      <w:rFonts w:ascii="Courier New" w:hAnsi="Courier New" w:cs="Courier New"/>
      <w:color w:val="FF6600"/>
    </w:rPr>
  </w:style>
  <w:style w:type="character" w:customStyle="1" w:styleId="42">
    <w:name w:val="WW8Num3z2"/>
    <w:qFormat/>
    <w:uiPriority w:val="0"/>
    <w:rPr>
      <w:rFonts w:ascii="Wingdings" w:hAnsi="Wingdings" w:cs="Wingdings"/>
    </w:rPr>
  </w:style>
  <w:style w:type="character" w:customStyle="1" w:styleId="43">
    <w:name w:val="WW8Num3z3"/>
    <w:qFormat/>
    <w:uiPriority w:val="0"/>
    <w:rPr>
      <w:rFonts w:ascii="Symbol" w:hAnsi="Symbol" w:cs="Symbol"/>
    </w:rPr>
  </w:style>
  <w:style w:type="character" w:customStyle="1" w:styleId="44">
    <w:name w:val="WW8Num3z4"/>
    <w:qFormat/>
    <w:uiPriority w:val="0"/>
    <w:rPr>
      <w:rFonts w:ascii="Courier New" w:hAnsi="Courier New" w:cs="Courier New"/>
    </w:rPr>
  </w:style>
  <w:style w:type="character" w:customStyle="1" w:styleId="45">
    <w:name w:val="Accentuation forte"/>
    <w:qFormat/>
    <w:uiPriority w:val="0"/>
    <w:rPr>
      <w:b/>
      <w:bCs/>
    </w:rPr>
  </w:style>
  <w:style w:type="paragraph" w:customStyle="1" w:styleId="46">
    <w:name w:val="Contenu de tableau"/>
    <w:basedOn w:val="1"/>
    <w:qFormat/>
    <w:uiPriority w:val="0"/>
    <w:pPr>
      <w:suppressLineNumbers/>
      <w:bidi w:val="0"/>
    </w:pPr>
  </w:style>
  <w:style w:type="paragraph" w:customStyle="1" w:styleId="47">
    <w:name w:val="En-tête et pied de page"/>
    <w:basedOn w:val="1"/>
    <w:qFormat/>
    <w:uiPriority w:val="0"/>
    <w:pPr>
      <w:suppressLineNumbers/>
      <w:tabs>
        <w:tab w:val="center" w:pos="4819"/>
        <w:tab w:val="right" w:pos="9638"/>
      </w:tabs>
    </w:pPr>
  </w:style>
  <w:style w:type="paragraph" w:customStyle="1" w:styleId="48">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9">
    <w:name w:val="Titre de tableau"/>
    <w:basedOn w:val="46"/>
    <w:qFormat/>
    <w:uiPriority w:val="0"/>
    <w:pPr>
      <w:suppressLineNumbers/>
      <w:jc w:val="center"/>
    </w:pPr>
    <w:rPr>
      <w:b/>
      <w:bCs/>
    </w:rPr>
  </w:style>
  <w:style w:type="paragraph" w:customStyle="1" w:styleId="50">
    <w:name w:val="Contenu de cadre"/>
    <w:basedOn w:val="4"/>
    <w:qFormat/>
    <w:uiPriority w:val="0"/>
  </w:style>
  <w:style w:type="paragraph" w:customStyle="1" w:styleId="51">
    <w:name w:val="Texte"/>
    <w:basedOn w:val="1"/>
    <w:qFormat/>
    <w:uiPriority w:val="0"/>
    <w:pPr>
      <w:spacing w:before="0" w:after="0" w:line="360" w:lineRule="auto"/>
    </w:pPr>
    <w:rPr>
      <w:rFonts w:ascii="Droid Sans" w:hAnsi="Droid Sans"/>
      <w:sz w:val="20"/>
      <w:szCs w:val="24"/>
    </w:rPr>
  </w:style>
  <w:style w:type="paragraph" w:customStyle="1" w:styleId="52">
    <w:name w:val="Code"/>
    <w:basedOn w:val="4"/>
    <w:qFormat/>
    <w:uiPriority w:val="0"/>
    <w:pPr>
      <w:spacing w:before="0" w:after="57"/>
    </w:pPr>
    <w:rPr>
      <w:rFonts w:ascii="Droid Sans Mono" w:hAnsi="Droid Sans Mono"/>
      <w:color w:val="666666"/>
      <w:sz w:val="18"/>
    </w:rPr>
  </w:style>
  <w:style w:type="paragraph" w:customStyle="1" w:styleId="53">
    <w:name w:val="Balise"/>
    <w:basedOn w:val="4"/>
    <w:qFormat/>
    <w:uiPriority w:val="0"/>
    <w:pPr>
      <w:spacing w:before="0" w:after="0"/>
    </w:pPr>
    <w:rPr>
      <w:color w:val="FF950E"/>
      <w:sz w:val="20"/>
    </w:rPr>
  </w:style>
  <w:style w:type="paragraph" w:customStyle="1" w:styleId="54">
    <w:name w:val="Titre 10"/>
    <w:basedOn w:val="3"/>
    <w:next w:val="4"/>
    <w:qFormat/>
    <w:uiPriority w:val="0"/>
    <w:pPr>
      <w:numPr>
        <w:ilvl w:val="8"/>
        <w:numId w:val="1"/>
      </w:numPr>
      <w:outlineLvl w:val="8"/>
    </w:pPr>
    <w:rPr>
      <w:bCs/>
      <w:sz w:val="30"/>
      <w:szCs w:val="18"/>
    </w:rPr>
  </w:style>
  <w:style w:type="paragraph" w:customStyle="1" w:styleId="55">
    <w:name w:val="Retrait de liste"/>
    <w:basedOn w:val="4"/>
    <w:qFormat/>
    <w:uiPriority w:val="0"/>
    <w:pPr>
      <w:tabs>
        <w:tab w:val="left" w:pos="0"/>
      </w:tabs>
      <w:spacing w:before="0" w:after="0"/>
      <w:ind w:left="2835" w:right="0" w:hanging="2551"/>
    </w:pPr>
  </w:style>
  <w:style w:type="paragraph" w:customStyle="1" w:styleId="56">
    <w:name w:val="Texte préformaté"/>
    <w:basedOn w:val="1"/>
    <w:qFormat/>
    <w:uiPriority w:val="0"/>
    <w:pPr>
      <w:spacing w:before="0" w:after="0"/>
    </w:pPr>
    <w:rPr>
      <w:rFonts w:ascii="Courier New" w:hAnsi="Courier New" w:eastAsia="Courier New" w:cs="Courier New"/>
      <w:sz w:val="20"/>
      <w:szCs w:val="20"/>
    </w:rPr>
  </w:style>
  <w:style w:type="paragraph" w:customStyle="1" w:styleId="57">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8">
    <w:name w:val="Tableau"/>
    <w:basedOn w:val="18"/>
    <w:qFormat/>
    <w:uiPriority w:val="0"/>
    <w:rPr>
      <w:rFonts w:ascii="Droid Sans" w:hAnsi="Droid Sans"/>
      <w:i w:val="0"/>
      <w:sz w:val="20"/>
    </w:rPr>
  </w:style>
  <w:style w:type="paragraph" w:customStyle="1" w:styleId="59">
    <w:name w:val="Interdiction"/>
    <w:basedOn w:val="1"/>
    <w:qFormat/>
    <w:uiPriority w:val="0"/>
    <w:pPr>
      <w:jc w:val="center"/>
    </w:pPr>
    <w:rPr>
      <w:rFonts w:ascii="Arial" w:hAnsi="Arial" w:cs="Arial"/>
      <w:i/>
      <w:color w:val="800000"/>
      <w:sz w:val="22"/>
    </w:rPr>
  </w:style>
  <w:style w:type="paragraph" w:customStyle="1" w:styleId="60">
    <w:name w:val="Style"/>
    <w:qFormat/>
    <w:uiPriority w:val="0"/>
    <w:pPr>
      <w:widowControl/>
      <w:suppressAutoHyphens/>
      <w:kinsoku/>
      <w:overflowPunct/>
      <w:autoSpaceDE w:val="0"/>
      <w:bidi w:val="0"/>
      <w:jc w:val="both"/>
    </w:pPr>
    <w:rPr>
      <w:rFonts w:ascii="Times New Roman" w:hAnsi="Times New Roman" w:eastAsia="Times New Roman" w:cs="Times New Roman"/>
      <w:color w:val="auto"/>
      <w:kern w:val="2"/>
      <w:sz w:val="20"/>
      <w:szCs w:val="20"/>
      <w:lang w:val="en-US" w:eastAsia="zh-CN" w:bidi="ar-SA"/>
    </w:rPr>
  </w:style>
  <w:style w:type="paragraph" w:customStyle="1" w:styleId="61">
    <w:name w:val="Puce 2 fin"/>
    <w:basedOn w:val="17"/>
    <w:next w:val="27"/>
    <w:qFormat/>
    <w:uiPriority w:val="0"/>
    <w:pPr>
      <w:spacing w:before="0" w:after="240"/>
      <w:ind w:left="720" w:right="0" w:hanging="360"/>
    </w:pPr>
  </w:style>
  <w:style w:type="paragraph" w:customStyle="1" w:styleId="62">
    <w:name w:val="Puce 3 début"/>
    <w:basedOn w:val="17"/>
    <w:next w:val="30"/>
    <w:qFormat/>
    <w:uiPriority w:val="0"/>
    <w:pPr>
      <w:spacing w:before="240" w:after="120"/>
      <w:ind w:left="1080" w:right="0" w:hanging="360"/>
    </w:pPr>
  </w:style>
  <w:style w:type="paragraph" w:customStyle="1" w:styleId="63">
    <w:name w:val="Puce 2 début"/>
    <w:basedOn w:val="17"/>
    <w:next w:val="27"/>
    <w:qFormat/>
    <w:uiPriority w:val="0"/>
    <w:pPr>
      <w:spacing w:before="240" w:after="120"/>
      <w:ind w:left="720" w:right="0" w:hanging="360"/>
    </w:pPr>
  </w:style>
  <w:style w:type="paragraph" w:customStyle="1" w:styleId="64">
    <w:name w:val="Titre d'index personnalisé"/>
    <w:basedOn w:val="3"/>
    <w:qFormat/>
    <w:uiPriority w:val="0"/>
    <w:pPr>
      <w:suppressLineNumbers/>
      <w:spacing w:before="0" w:after="0"/>
      <w:ind w:left="0" w:right="0" w:firstLine="0"/>
    </w:pPr>
    <w:rPr>
      <w:bCs/>
      <w:sz w:val="32"/>
      <w:szCs w:val="32"/>
    </w:rPr>
  </w:style>
  <w:style w:type="paragraph" w:customStyle="1" w:styleId="65">
    <w:name w:val="Citations"/>
    <w:basedOn w:val="1"/>
    <w:qFormat/>
    <w:uiPriority w:val="0"/>
    <w:pPr>
      <w:spacing w:before="0" w:after="283"/>
      <w:ind w:left="567" w:right="567" w:firstLine="0"/>
    </w:pPr>
  </w:style>
  <w:style w:type="paragraph" w:customStyle="1" w:styleId="66">
    <w:name w:val="Tableau entête"/>
    <w:basedOn w:val="46"/>
    <w:qFormat/>
    <w:uiPriority w:val="0"/>
    <w:pPr>
      <w:bidi w:val="0"/>
    </w:pPr>
    <w:rPr>
      <w:b/>
      <w:color w:val="FFCC00"/>
    </w:rPr>
  </w:style>
  <w:style w:type="paragraph" w:customStyle="1" w:styleId="67">
    <w:name w:val="Titre d'index d'objets"/>
    <w:basedOn w:val="3"/>
    <w:qFormat/>
    <w:uiPriority w:val="0"/>
    <w:pPr>
      <w:suppressLineNumbers/>
      <w:ind w:left="0" w:right="0" w:firstLine="0"/>
    </w:pPr>
    <w:rPr>
      <w:bCs/>
      <w:sz w:val="32"/>
      <w:szCs w:val="32"/>
    </w:rPr>
  </w:style>
  <w:style w:type="paragraph" w:customStyle="1" w:styleId="68">
    <w:name w:val="Standar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69">
    <w:name w:val="Objet sans remplissage"/>
    <w:basedOn w:val="68"/>
    <w:qFormat/>
    <w:uiPriority w:val="0"/>
  </w:style>
  <w:style w:type="paragraph" w:customStyle="1" w:styleId="70">
    <w:name w:val="Objet sans remplissage et sans ligne"/>
    <w:basedOn w:val="68"/>
    <w:qFormat/>
    <w:uiPriority w:val="0"/>
  </w:style>
  <w:style w:type="paragraph" w:customStyle="1" w:styleId="71">
    <w:name w:val="A4"/>
    <w:basedOn w:val="51"/>
    <w:qFormat/>
    <w:uiPriority w:val="0"/>
    <w:rPr>
      <w:rFonts w:ascii="Noto Sans" w:hAnsi="Noto Sans"/>
      <w:sz w:val="36"/>
    </w:rPr>
  </w:style>
  <w:style w:type="paragraph" w:customStyle="1" w:styleId="72">
    <w:name w:val="Titre A4"/>
    <w:basedOn w:val="71"/>
    <w:qFormat/>
    <w:uiPriority w:val="0"/>
    <w:rPr>
      <w:rFonts w:ascii="Noto Sans" w:hAnsi="Noto Sans"/>
      <w:sz w:val="87"/>
    </w:rPr>
  </w:style>
  <w:style w:type="paragraph" w:customStyle="1" w:styleId="73">
    <w:name w:val="En-tête A4"/>
    <w:basedOn w:val="71"/>
    <w:qFormat/>
    <w:uiPriority w:val="0"/>
    <w:rPr>
      <w:rFonts w:ascii="Noto Sans" w:hAnsi="Noto Sans"/>
      <w:sz w:val="48"/>
    </w:rPr>
  </w:style>
  <w:style w:type="paragraph" w:customStyle="1" w:styleId="74">
    <w:name w:val="Texte A4"/>
    <w:basedOn w:val="71"/>
    <w:qFormat/>
    <w:uiPriority w:val="0"/>
    <w:rPr>
      <w:rFonts w:ascii="Noto Sans" w:hAnsi="Noto Sans"/>
      <w:sz w:val="36"/>
    </w:rPr>
  </w:style>
  <w:style w:type="paragraph" w:customStyle="1" w:styleId="75">
    <w:name w:val="A0"/>
    <w:basedOn w:val="51"/>
    <w:qFormat/>
    <w:uiPriority w:val="0"/>
    <w:rPr>
      <w:rFonts w:ascii="Noto Sans" w:hAnsi="Noto Sans"/>
      <w:sz w:val="95"/>
    </w:rPr>
  </w:style>
  <w:style w:type="paragraph" w:customStyle="1" w:styleId="76">
    <w:name w:val="Titre A0"/>
    <w:basedOn w:val="75"/>
    <w:qFormat/>
    <w:uiPriority w:val="0"/>
    <w:rPr>
      <w:rFonts w:ascii="Noto Sans" w:hAnsi="Noto Sans"/>
      <w:sz w:val="191"/>
    </w:rPr>
  </w:style>
  <w:style w:type="paragraph" w:customStyle="1" w:styleId="77">
    <w:name w:val="En-tête A0"/>
    <w:basedOn w:val="75"/>
    <w:qFormat/>
    <w:uiPriority w:val="0"/>
    <w:rPr>
      <w:rFonts w:ascii="Noto Sans" w:hAnsi="Noto Sans"/>
      <w:sz w:val="143"/>
    </w:rPr>
  </w:style>
  <w:style w:type="paragraph" w:customStyle="1" w:styleId="78">
    <w:name w:val="Texte A0"/>
    <w:basedOn w:val="75"/>
    <w:qFormat/>
    <w:uiPriority w:val="0"/>
    <w:rPr>
      <w:rFonts w:ascii="Noto Sans" w:hAnsi="Noto Sans"/>
      <w:sz w:val="95"/>
    </w:rPr>
  </w:style>
  <w:style w:type="paragraph" w:customStyle="1" w:styleId="79">
    <w:name w:val="Image"/>
    <w:qFormat/>
    <w:uiPriority w:val="0"/>
    <w:pPr>
      <w:widowControl w:val="0"/>
      <w:suppressAutoHyphens/>
      <w:kinsoku/>
      <w:overflowPunct/>
      <w:autoSpaceDE/>
      <w:bidi w:val="0"/>
    </w:pPr>
    <w:rPr>
      <w:rFonts w:ascii="Liberation Sans" w:hAnsi="Liberation Sans" w:eastAsia="Tahoma" w:cs="Noto Sans"/>
      <w:color w:val="auto"/>
      <w:kern w:val="2"/>
      <w:sz w:val="36"/>
      <w:szCs w:val="24"/>
      <w:lang w:val="en-GB" w:eastAsia="zh-CN" w:bidi="hi-IN"/>
    </w:rPr>
  </w:style>
  <w:style w:type="paragraph" w:customStyle="1" w:styleId="80">
    <w:name w:val="Formes"/>
    <w:basedOn w:val="79"/>
    <w:qFormat/>
    <w:uiPriority w:val="0"/>
    <w:rPr>
      <w:rFonts w:ascii="Liberation Sans" w:hAnsi="Liberation Sans"/>
      <w:b/>
      <w:sz w:val="28"/>
    </w:rPr>
  </w:style>
  <w:style w:type="paragraph" w:customStyle="1" w:styleId="81">
    <w:name w:val="Plein"/>
    <w:basedOn w:val="80"/>
    <w:qFormat/>
    <w:uiPriority w:val="0"/>
    <w:rPr>
      <w:rFonts w:ascii="Liberation Sans" w:hAnsi="Liberation Sans"/>
      <w:sz w:val="28"/>
    </w:rPr>
  </w:style>
  <w:style w:type="paragraph" w:customStyle="1" w:styleId="82">
    <w:name w:val="Plein bleu"/>
    <w:basedOn w:val="81"/>
    <w:qFormat/>
    <w:uiPriority w:val="0"/>
    <w:rPr>
      <w:rFonts w:ascii="Liberation Sans" w:hAnsi="Liberation Sans"/>
      <w:color w:val="FFFFFF"/>
      <w:sz w:val="28"/>
    </w:rPr>
  </w:style>
  <w:style w:type="paragraph" w:customStyle="1" w:styleId="83">
    <w:name w:val="Plein vert"/>
    <w:basedOn w:val="81"/>
    <w:qFormat/>
    <w:uiPriority w:val="0"/>
    <w:rPr>
      <w:rFonts w:ascii="Liberation Sans" w:hAnsi="Liberation Sans"/>
      <w:color w:val="FFFFFF"/>
      <w:sz w:val="28"/>
    </w:rPr>
  </w:style>
  <w:style w:type="paragraph" w:customStyle="1" w:styleId="84">
    <w:name w:val="Plein rouge"/>
    <w:basedOn w:val="81"/>
    <w:qFormat/>
    <w:uiPriority w:val="0"/>
    <w:rPr>
      <w:rFonts w:ascii="Liberation Sans" w:hAnsi="Liberation Sans"/>
      <w:color w:val="FFFFFF"/>
      <w:sz w:val="28"/>
    </w:rPr>
  </w:style>
  <w:style w:type="paragraph" w:customStyle="1" w:styleId="85">
    <w:name w:val="Plein jaune"/>
    <w:basedOn w:val="81"/>
    <w:qFormat/>
    <w:uiPriority w:val="0"/>
    <w:rPr>
      <w:rFonts w:ascii="Liberation Sans" w:hAnsi="Liberation Sans"/>
      <w:color w:val="FFFFFF"/>
      <w:sz w:val="28"/>
    </w:rPr>
  </w:style>
  <w:style w:type="paragraph" w:customStyle="1" w:styleId="86">
    <w:name w:val="Contour"/>
    <w:basedOn w:val="80"/>
    <w:qFormat/>
    <w:uiPriority w:val="0"/>
    <w:rPr>
      <w:rFonts w:ascii="Liberation Sans" w:hAnsi="Liberation Sans"/>
      <w:sz w:val="28"/>
    </w:rPr>
  </w:style>
  <w:style w:type="paragraph" w:customStyle="1" w:styleId="87">
    <w:name w:val="Contour bleu"/>
    <w:basedOn w:val="86"/>
    <w:qFormat/>
    <w:uiPriority w:val="0"/>
    <w:rPr>
      <w:rFonts w:ascii="Liberation Sans" w:hAnsi="Liberation Sans"/>
      <w:color w:val="355269"/>
      <w:sz w:val="28"/>
    </w:rPr>
  </w:style>
  <w:style w:type="paragraph" w:customStyle="1" w:styleId="88">
    <w:name w:val="Contour vert"/>
    <w:basedOn w:val="86"/>
    <w:qFormat/>
    <w:uiPriority w:val="0"/>
    <w:rPr>
      <w:rFonts w:ascii="Liberation Sans" w:hAnsi="Liberation Sans"/>
      <w:color w:val="127622"/>
      <w:sz w:val="28"/>
    </w:rPr>
  </w:style>
  <w:style w:type="paragraph" w:customStyle="1" w:styleId="89">
    <w:name w:val="Contour rouge"/>
    <w:basedOn w:val="86"/>
    <w:qFormat/>
    <w:uiPriority w:val="0"/>
    <w:rPr>
      <w:rFonts w:ascii="Liberation Sans" w:hAnsi="Liberation Sans"/>
      <w:color w:val="C9211E"/>
      <w:sz w:val="28"/>
    </w:rPr>
  </w:style>
  <w:style w:type="paragraph" w:customStyle="1" w:styleId="90">
    <w:name w:val="Contour jaune"/>
    <w:basedOn w:val="86"/>
    <w:qFormat/>
    <w:uiPriority w:val="0"/>
    <w:rPr>
      <w:rFonts w:ascii="Liberation Sans" w:hAnsi="Liberation Sans"/>
      <w:color w:val="B47804"/>
      <w:sz w:val="28"/>
    </w:rPr>
  </w:style>
  <w:style w:type="paragraph" w:customStyle="1" w:styleId="91">
    <w:name w:val="Lignes"/>
    <w:basedOn w:val="79"/>
    <w:qFormat/>
    <w:uiPriority w:val="0"/>
    <w:rPr>
      <w:rFonts w:ascii="Liberation Sans" w:hAnsi="Liberation Sans"/>
      <w:sz w:val="36"/>
    </w:rPr>
  </w:style>
  <w:style w:type="paragraph" w:customStyle="1" w:styleId="92">
    <w:name w:val="Ligne fléchée"/>
    <w:basedOn w:val="91"/>
    <w:qFormat/>
    <w:uiPriority w:val="0"/>
    <w:rPr>
      <w:rFonts w:ascii="Liberation Sans" w:hAnsi="Liberation Sans"/>
      <w:sz w:val="36"/>
    </w:rPr>
  </w:style>
  <w:style w:type="paragraph" w:customStyle="1" w:styleId="93">
    <w:name w:val="Ligne en pointillés"/>
    <w:basedOn w:val="91"/>
    <w:qFormat/>
    <w:uiPriority w:val="0"/>
    <w:rPr>
      <w:rFonts w:ascii="Liberation Sans" w:hAnsi="Liberation Sans"/>
      <w:sz w:val="36"/>
    </w:rPr>
  </w:style>
  <w:style w:type="paragraph" w:customStyle="1" w:styleId="94">
    <w:name w:val="master-page3~LT~Gliederung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95">
    <w:name w:val="master-page3~LT~Gliederung 2"/>
    <w:basedOn w:val="94"/>
    <w:qFormat/>
    <w:uiPriority w:val="0"/>
    <w:pPr>
      <w:spacing w:before="227" w:after="0"/>
    </w:pPr>
    <w:rPr>
      <w:rFonts w:ascii="Lucida Sans" w:hAnsi="Lucida Sans"/>
      <w:color w:val="auto"/>
      <w:kern w:val="2"/>
      <w:sz w:val="56"/>
      <w:u w:val="none"/>
    </w:rPr>
  </w:style>
  <w:style w:type="paragraph" w:customStyle="1" w:styleId="96">
    <w:name w:val="master-page3~LT~Gliederung 3"/>
    <w:basedOn w:val="95"/>
    <w:qFormat/>
    <w:uiPriority w:val="0"/>
    <w:pPr>
      <w:spacing w:before="170" w:after="0"/>
    </w:pPr>
    <w:rPr>
      <w:rFonts w:ascii="Lucida Sans" w:hAnsi="Lucida Sans"/>
      <w:color w:val="auto"/>
      <w:kern w:val="2"/>
      <w:sz w:val="48"/>
      <w:u w:val="none"/>
    </w:rPr>
  </w:style>
  <w:style w:type="paragraph" w:customStyle="1" w:styleId="97">
    <w:name w:val="master-page3~LT~Gliederung 4"/>
    <w:basedOn w:val="96"/>
    <w:qFormat/>
    <w:uiPriority w:val="0"/>
    <w:pPr>
      <w:spacing w:before="113" w:after="0"/>
    </w:pPr>
    <w:rPr>
      <w:rFonts w:ascii="Lucida Sans" w:hAnsi="Lucida Sans"/>
      <w:color w:val="auto"/>
      <w:kern w:val="2"/>
      <w:sz w:val="40"/>
      <w:u w:val="none"/>
    </w:rPr>
  </w:style>
  <w:style w:type="paragraph" w:customStyle="1" w:styleId="98">
    <w:name w:val="master-page3~LT~Gliederung 5"/>
    <w:basedOn w:val="97"/>
    <w:qFormat/>
    <w:uiPriority w:val="0"/>
    <w:pPr>
      <w:spacing w:before="57" w:after="0"/>
    </w:pPr>
    <w:rPr>
      <w:rFonts w:ascii="Lucida Sans" w:hAnsi="Lucida Sans"/>
      <w:color w:val="auto"/>
      <w:kern w:val="2"/>
      <w:sz w:val="40"/>
      <w:u w:val="none"/>
    </w:rPr>
  </w:style>
  <w:style w:type="paragraph" w:customStyle="1" w:styleId="99">
    <w:name w:val="master-page3~LT~Gliederung 6"/>
    <w:basedOn w:val="98"/>
    <w:qFormat/>
    <w:uiPriority w:val="0"/>
    <w:pPr>
      <w:spacing w:before="57" w:after="0"/>
    </w:pPr>
    <w:rPr>
      <w:rFonts w:ascii="Lucida Sans" w:hAnsi="Lucida Sans"/>
      <w:color w:val="auto"/>
      <w:kern w:val="2"/>
      <w:sz w:val="40"/>
      <w:u w:val="none"/>
    </w:rPr>
  </w:style>
  <w:style w:type="paragraph" w:customStyle="1" w:styleId="100">
    <w:name w:val="master-page3~LT~Gliederung 7"/>
    <w:basedOn w:val="99"/>
    <w:qFormat/>
    <w:uiPriority w:val="0"/>
    <w:pPr>
      <w:spacing w:before="57" w:after="0"/>
    </w:pPr>
    <w:rPr>
      <w:rFonts w:ascii="Lucida Sans" w:hAnsi="Lucida Sans"/>
      <w:color w:val="auto"/>
      <w:kern w:val="2"/>
      <w:sz w:val="40"/>
      <w:u w:val="none"/>
    </w:rPr>
  </w:style>
  <w:style w:type="paragraph" w:customStyle="1" w:styleId="101">
    <w:name w:val="master-page3~LT~Gliederung 8"/>
    <w:basedOn w:val="100"/>
    <w:qFormat/>
    <w:uiPriority w:val="0"/>
    <w:pPr>
      <w:spacing w:before="57" w:after="0"/>
    </w:pPr>
    <w:rPr>
      <w:rFonts w:ascii="Lucida Sans" w:hAnsi="Lucida Sans"/>
      <w:color w:val="auto"/>
      <w:kern w:val="2"/>
      <w:sz w:val="40"/>
      <w:u w:val="none"/>
    </w:rPr>
  </w:style>
  <w:style w:type="paragraph" w:customStyle="1" w:styleId="102">
    <w:name w:val="master-page3~LT~Gliederung 9"/>
    <w:basedOn w:val="101"/>
    <w:qFormat/>
    <w:uiPriority w:val="0"/>
    <w:pPr>
      <w:spacing w:before="57" w:after="0"/>
    </w:pPr>
    <w:rPr>
      <w:rFonts w:ascii="Lucida Sans" w:hAnsi="Lucida Sans"/>
      <w:color w:val="auto"/>
      <w:kern w:val="2"/>
      <w:sz w:val="40"/>
      <w:u w:val="none"/>
    </w:rPr>
  </w:style>
  <w:style w:type="paragraph" w:customStyle="1" w:styleId="103">
    <w:name w:val="master-page3~LT~Titel"/>
    <w:qFormat/>
    <w:uiPriority w:val="0"/>
    <w:pPr>
      <w:widowControl w:val="0"/>
      <w:suppressAutoHyphens/>
      <w:kinsoku/>
      <w:overflowPunct/>
      <w:autoSpaceDE/>
      <w:bidi w:val="0"/>
      <w:jc w:val="center"/>
    </w:pPr>
    <w:rPr>
      <w:rFonts w:ascii="Lucida Sans" w:hAnsi="Lucida Sans" w:eastAsia="Tahoma" w:cs="Noto Sans"/>
      <w:color w:val="auto"/>
      <w:kern w:val="2"/>
      <w:sz w:val="88"/>
      <w:szCs w:val="24"/>
      <w:u w:val="none"/>
      <w:lang w:val="en-GB" w:eastAsia="zh-CN" w:bidi="hi-IN"/>
    </w:rPr>
  </w:style>
  <w:style w:type="paragraph" w:customStyle="1" w:styleId="104">
    <w:name w:val="master-page3~LT~Untertitel"/>
    <w:qFormat/>
    <w:uiPriority w:val="0"/>
    <w:pPr>
      <w:widowControl w:val="0"/>
      <w:suppressAutoHyphens/>
      <w:kinsoku/>
      <w:overflowPunct/>
      <w:autoSpaceDE/>
      <w:bidi w:val="0"/>
      <w:jc w:val="center"/>
    </w:pPr>
    <w:rPr>
      <w:rFonts w:ascii="Lucida Sans" w:hAnsi="Lucida Sans" w:eastAsia="Tahoma" w:cs="Noto Sans"/>
      <w:color w:val="auto"/>
      <w:kern w:val="2"/>
      <w:sz w:val="64"/>
      <w:szCs w:val="24"/>
      <w:u w:val="none"/>
      <w:lang w:val="en-GB" w:eastAsia="zh-CN" w:bidi="hi-IN"/>
    </w:rPr>
  </w:style>
  <w:style w:type="paragraph" w:customStyle="1" w:styleId="105">
    <w:name w:val="master-page3~LT~Notizen"/>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06">
    <w:name w:val="master-page3~LT~Hintergrundobjekte"/>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7">
    <w:name w:val="master-page3~LT~Hintergrun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8">
    <w:name w:val="default"/>
    <w:qFormat/>
    <w:uiPriority w:val="0"/>
    <w:pPr>
      <w:widowControl w:val="0"/>
      <w:suppressAutoHyphens/>
      <w:kinsoku/>
      <w:overflowPunct/>
      <w:autoSpaceDE/>
      <w:bidi w:val="0"/>
      <w:spacing w:before="0" w:after="0" w:line="200" w:lineRule="atLeast"/>
    </w:pPr>
    <w:rPr>
      <w:rFonts w:ascii="Lucida Sans" w:hAnsi="Lucida Sans" w:eastAsia="Tahoma" w:cs="Noto Sans"/>
      <w:color w:val="auto"/>
      <w:kern w:val="2"/>
      <w:sz w:val="36"/>
      <w:szCs w:val="24"/>
      <w:lang w:val="en-GB" w:eastAsia="zh-CN" w:bidi="hi-IN"/>
    </w:rPr>
  </w:style>
  <w:style w:type="paragraph" w:customStyle="1" w:styleId="109">
    <w:name w:val="gray1"/>
    <w:basedOn w:val="108"/>
    <w:qFormat/>
    <w:uiPriority w:val="0"/>
    <w:pPr>
      <w:spacing w:before="0" w:after="0" w:line="200" w:lineRule="atLeast"/>
    </w:pPr>
    <w:rPr>
      <w:rFonts w:ascii="Lucida Sans" w:hAnsi="Lucida Sans"/>
      <w:color w:val="auto"/>
      <w:kern w:val="2"/>
      <w:sz w:val="36"/>
    </w:rPr>
  </w:style>
  <w:style w:type="paragraph" w:customStyle="1" w:styleId="110">
    <w:name w:val="gray2"/>
    <w:basedOn w:val="108"/>
    <w:qFormat/>
    <w:uiPriority w:val="0"/>
    <w:pPr>
      <w:spacing w:before="0" w:after="0" w:line="200" w:lineRule="atLeast"/>
    </w:pPr>
    <w:rPr>
      <w:rFonts w:ascii="Lucida Sans" w:hAnsi="Lucida Sans"/>
      <w:color w:val="auto"/>
      <w:kern w:val="2"/>
      <w:sz w:val="36"/>
    </w:rPr>
  </w:style>
  <w:style w:type="paragraph" w:customStyle="1" w:styleId="111">
    <w:name w:val="gray3"/>
    <w:basedOn w:val="108"/>
    <w:qFormat/>
    <w:uiPriority w:val="0"/>
    <w:pPr>
      <w:spacing w:before="0" w:after="0" w:line="200" w:lineRule="atLeast"/>
    </w:pPr>
    <w:rPr>
      <w:rFonts w:ascii="Lucida Sans" w:hAnsi="Lucida Sans"/>
      <w:color w:val="auto"/>
      <w:kern w:val="2"/>
      <w:sz w:val="36"/>
    </w:rPr>
  </w:style>
  <w:style w:type="paragraph" w:customStyle="1" w:styleId="112">
    <w:name w:val="bw1"/>
    <w:basedOn w:val="108"/>
    <w:qFormat/>
    <w:uiPriority w:val="0"/>
    <w:pPr>
      <w:spacing w:before="0" w:after="0" w:line="200" w:lineRule="atLeast"/>
    </w:pPr>
    <w:rPr>
      <w:rFonts w:ascii="Lucida Sans" w:hAnsi="Lucida Sans"/>
      <w:color w:val="auto"/>
      <w:kern w:val="2"/>
      <w:sz w:val="36"/>
    </w:rPr>
  </w:style>
  <w:style w:type="paragraph" w:customStyle="1" w:styleId="113">
    <w:name w:val="bw2"/>
    <w:basedOn w:val="108"/>
    <w:qFormat/>
    <w:uiPriority w:val="0"/>
    <w:pPr>
      <w:spacing w:before="0" w:after="0" w:line="200" w:lineRule="atLeast"/>
    </w:pPr>
    <w:rPr>
      <w:rFonts w:ascii="Lucida Sans" w:hAnsi="Lucida Sans"/>
      <w:color w:val="auto"/>
      <w:kern w:val="2"/>
      <w:sz w:val="36"/>
    </w:rPr>
  </w:style>
  <w:style w:type="paragraph" w:customStyle="1" w:styleId="114">
    <w:name w:val="bw3"/>
    <w:basedOn w:val="108"/>
    <w:qFormat/>
    <w:uiPriority w:val="0"/>
    <w:pPr>
      <w:spacing w:before="0" w:after="0" w:line="200" w:lineRule="atLeast"/>
    </w:pPr>
    <w:rPr>
      <w:rFonts w:ascii="Lucida Sans" w:hAnsi="Lucida Sans"/>
      <w:color w:val="auto"/>
      <w:kern w:val="2"/>
      <w:sz w:val="36"/>
    </w:rPr>
  </w:style>
  <w:style w:type="paragraph" w:customStyle="1" w:styleId="115">
    <w:name w:val="orange1"/>
    <w:basedOn w:val="108"/>
    <w:qFormat/>
    <w:uiPriority w:val="0"/>
    <w:pPr>
      <w:spacing w:before="0" w:after="0" w:line="200" w:lineRule="atLeast"/>
    </w:pPr>
    <w:rPr>
      <w:rFonts w:ascii="Lucida Sans" w:hAnsi="Lucida Sans"/>
      <w:color w:val="auto"/>
      <w:kern w:val="2"/>
      <w:sz w:val="36"/>
    </w:rPr>
  </w:style>
  <w:style w:type="paragraph" w:customStyle="1" w:styleId="116">
    <w:name w:val="orange2"/>
    <w:basedOn w:val="108"/>
    <w:qFormat/>
    <w:uiPriority w:val="0"/>
    <w:pPr>
      <w:spacing w:before="0" w:after="0" w:line="200" w:lineRule="atLeast"/>
    </w:pPr>
    <w:rPr>
      <w:rFonts w:ascii="Lucida Sans" w:hAnsi="Lucida Sans"/>
      <w:color w:val="auto"/>
      <w:kern w:val="2"/>
      <w:sz w:val="36"/>
    </w:rPr>
  </w:style>
  <w:style w:type="paragraph" w:customStyle="1" w:styleId="117">
    <w:name w:val="orange3"/>
    <w:basedOn w:val="108"/>
    <w:qFormat/>
    <w:uiPriority w:val="0"/>
    <w:pPr>
      <w:spacing w:before="0" w:after="0" w:line="200" w:lineRule="atLeast"/>
    </w:pPr>
    <w:rPr>
      <w:rFonts w:ascii="Lucida Sans" w:hAnsi="Lucida Sans"/>
      <w:color w:val="auto"/>
      <w:kern w:val="2"/>
      <w:sz w:val="36"/>
    </w:rPr>
  </w:style>
  <w:style w:type="paragraph" w:customStyle="1" w:styleId="118">
    <w:name w:val="turquoise1"/>
    <w:basedOn w:val="108"/>
    <w:qFormat/>
    <w:uiPriority w:val="0"/>
    <w:pPr>
      <w:spacing w:before="0" w:after="0" w:line="200" w:lineRule="atLeast"/>
    </w:pPr>
    <w:rPr>
      <w:rFonts w:ascii="Lucida Sans" w:hAnsi="Lucida Sans"/>
      <w:color w:val="auto"/>
      <w:kern w:val="2"/>
      <w:sz w:val="36"/>
    </w:rPr>
  </w:style>
  <w:style w:type="paragraph" w:customStyle="1" w:styleId="119">
    <w:name w:val="turquoise2"/>
    <w:basedOn w:val="108"/>
    <w:qFormat/>
    <w:uiPriority w:val="0"/>
    <w:pPr>
      <w:spacing w:before="0" w:after="0" w:line="200" w:lineRule="atLeast"/>
    </w:pPr>
    <w:rPr>
      <w:rFonts w:ascii="Lucida Sans" w:hAnsi="Lucida Sans"/>
      <w:color w:val="auto"/>
      <w:kern w:val="2"/>
      <w:sz w:val="36"/>
    </w:rPr>
  </w:style>
  <w:style w:type="paragraph" w:customStyle="1" w:styleId="120">
    <w:name w:val="turquoise3"/>
    <w:basedOn w:val="108"/>
    <w:qFormat/>
    <w:uiPriority w:val="0"/>
    <w:pPr>
      <w:spacing w:before="0" w:after="0" w:line="200" w:lineRule="atLeast"/>
    </w:pPr>
    <w:rPr>
      <w:rFonts w:ascii="Lucida Sans" w:hAnsi="Lucida Sans"/>
      <w:color w:val="auto"/>
      <w:kern w:val="2"/>
      <w:sz w:val="36"/>
    </w:rPr>
  </w:style>
  <w:style w:type="paragraph" w:customStyle="1" w:styleId="121">
    <w:name w:val="blue1"/>
    <w:basedOn w:val="108"/>
    <w:qFormat/>
    <w:uiPriority w:val="0"/>
    <w:pPr>
      <w:spacing w:before="0" w:after="0" w:line="200" w:lineRule="atLeast"/>
    </w:pPr>
    <w:rPr>
      <w:rFonts w:ascii="Lucida Sans" w:hAnsi="Lucida Sans"/>
      <w:color w:val="auto"/>
      <w:kern w:val="2"/>
      <w:sz w:val="36"/>
    </w:rPr>
  </w:style>
  <w:style w:type="paragraph" w:customStyle="1" w:styleId="122">
    <w:name w:val="blue2"/>
    <w:basedOn w:val="108"/>
    <w:qFormat/>
    <w:uiPriority w:val="0"/>
    <w:pPr>
      <w:spacing w:before="0" w:after="0" w:line="200" w:lineRule="atLeast"/>
    </w:pPr>
    <w:rPr>
      <w:rFonts w:ascii="Lucida Sans" w:hAnsi="Lucida Sans"/>
      <w:color w:val="auto"/>
      <w:kern w:val="2"/>
      <w:sz w:val="36"/>
    </w:rPr>
  </w:style>
  <w:style w:type="paragraph" w:customStyle="1" w:styleId="123">
    <w:name w:val="blue3"/>
    <w:basedOn w:val="108"/>
    <w:qFormat/>
    <w:uiPriority w:val="0"/>
    <w:pPr>
      <w:spacing w:before="0" w:after="0" w:line="200" w:lineRule="atLeast"/>
    </w:pPr>
    <w:rPr>
      <w:rFonts w:ascii="Lucida Sans" w:hAnsi="Lucida Sans"/>
      <w:color w:val="auto"/>
      <w:kern w:val="2"/>
      <w:sz w:val="36"/>
    </w:rPr>
  </w:style>
  <w:style w:type="paragraph" w:customStyle="1" w:styleId="124">
    <w:name w:val="sun1"/>
    <w:basedOn w:val="108"/>
    <w:qFormat/>
    <w:uiPriority w:val="0"/>
    <w:pPr>
      <w:spacing w:before="0" w:after="0" w:line="200" w:lineRule="atLeast"/>
    </w:pPr>
    <w:rPr>
      <w:rFonts w:ascii="Lucida Sans" w:hAnsi="Lucida Sans"/>
      <w:color w:val="auto"/>
      <w:kern w:val="2"/>
      <w:sz w:val="36"/>
    </w:rPr>
  </w:style>
  <w:style w:type="paragraph" w:customStyle="1" w:styleId="125">
    <w:name w:val="sun2"/>
    <w:basedOn w:val="108"/>
    <w:qFormat/>
    <w:uiPriority w:val="0"/>
    <w:pPr>
      <w:spacing w:before="0" w:after="0" w:line="200" w:lineRule="atLeast"/>
    </w:pPr>
    <w:rPr>
      <w:rFonts w:ascii="Lucida Sans" w:hAnsi="Lucida Sans"/>
      <w:color w:val="auto"/>
      <w:kern w:val="2"/>
      <w:sz w:val="36"/>
    </w:rPr>
  </w:style>
  <w:style w:type="paragraph" w:customStyle="1" w:styleId="126">
    <w:name w:val="sun3"/>
    <w:basedOn w:val="108"/>
    <w:qFormat/>
    <w:uiPriority w:val="0"/>
    <w:pPr>
      <w:spacing w:before="0" w:after="0" w:line="200" w:lineRule="atLeast"/>
    </w:pPr>
    <w:rPr>
      <w:rFonts w:ascii="Lucida Sans" w:hAnsi="Lucida Sans"/>
      <w:color w:val="auto"/>
      <w:kern w:val="2"/>
      <w:sz w:val="36"/>
    </w:rPr>
  </w:style>
  <w:style w:type="paragraph" w:customStyle="1" w:styleId="127">
    <w:name w:val="earth1"/>
    <w:basedOn w:val="108"/>
    <w:qFormat/>
    <w:uiPriority w:val="0"/>
    <w:pPr>
      <w:spacing w:before="0" w:after="0" w:line="200" w:lineRule="atLeast"/>
    </w:pPr>
    <w:rPr>
      <w:rFonts w:ascii="Lucida Sans" w:hAnsi="Lucida Sans"/>
      <w:color w:val="auto"/>
      <w:kern w:val="2"/>
      <w:sz w:val="36"/>
    </w:rPr>
  </w:style>
  <w:style w:type="paragraph" w:customStyle="1" w:styleId="128">
    <w:name w:val="earth2"/>
    <w:basedOn w:val="108"/>
    <w:qFormat/>
    <w:uiPriority w:val="0"/>
    <w:pPr>
      <w:spacing w:before="0" w:after="0" w:line="200" w:lineRule="atLeast"/>
    </w:pPr>
    <w:rPr>
      <w:rFonts w:ascii="Lucida Sans" w:hAnsi="Lucida Sans"/>
      <w:color w:val="auto"/>
      <w:kern w:val="2"/>
      <w:sz w:val="36"/>
    </w:rPr>
  </w:style>
  <w:style w:type="paragraph" w:customStyle="1" w:styleId="129">
    <w:name w:val="earth3"/>
    <w:basedOn w:val="108"/>
    <w:qFormat/>
    <w:uiPriority w:val="0"/>
    <w:pPr>
      <w:spacing w:before="0" w:after="0" w:line="200" w:lineRule="atLeast"/>
    </w:pPr>
    <w:rPr>
      <w:rFonts w:ascii="Lucida Sans" w:hAnsi="Lucida Sans"/>
      <w:color w:val="auto"/>
      <w:kern w:val="2"/>
      <w:sz w:val="36"/>
    </w:rPr>
  </w:style>
  <w:style w:type="paragraph" w:customStyle="1" w:styleId="130">
    <w:name w:val="green1"/>
    <w:basedOn w:val="108"/>
    <w:qFormat/>
    <w:uiPriority w:val="0"/>
    <w:pPr>
      <w:spacing w:before="0" w:after="0" w:line="200" w:lineRule="atLeast"/>
    </w:pPr>
    <w:rPr>
      <w:rFonts w:ascii="Lucida Sans" w:hAnsi="Lucida Sans"/>
      <w:color w:val="auto"/>
      <w:kern w:val="2"/>
      <w:sz w:val="36"/>
    </w:rPr>
  </w:style>
  <w:style w:type="paragraph" w:customStyle="1" w:styleId="131">
    <w:name w:val="green2"/>
    <w:basedOn w:val="108"/>
    <w:qFormat/>
    <w:uiPriority w:val="0"/>
    <w:pPr>
      <w:spacing w:before="0" w:after="0" w:line="200" w:lineRule="atLeast"/>
    </w:pPr>
    <w:rPr>
      <w:rFonts w:ascii="Lucida Sans" w:hAnsi="Lucida Sans"/>
      <w:color w:val="auto"/>
      <w:kern w:val="2"/>
      <w:sz w:val="36"/>
    </w:rPr>
  </w:style>
  <w:style w:type="paragraph" w:customStyle="1" w:styleId="132">
    <w:name w:val="green3"/>
    <w:basedOn w:val="108"/>
    <w:qFormat/>
    <w:uiPriority w:val="0"/>
    <w:pPr>
      <w:spacing w:before="0" w:after="0" w:line="200" w:lineRule="atLeast"/>
    </w:pPr>
    <w:rPr>
      <w:rFonts w:ascii="Lucida Sans" w:hAnsi="Lucida Sans"/>
      <w:color w:val="auto"/>
      <w:kern w:val="2"/>
      <w:sz w:val="36"/>
    </w:rPr>
  </w:style>
  <w:style w:type="paragraph" w:customStyle="1" w:styleId="133">
    <w:name w:val="seetang1"/>
    <w:basedOn w:val="108"/>
    <w:qFormat/>
    <w:uiPriority w:val="0"/>
    <w:pPr>
      <w:spacing w:before="0" w:after="0" w:line="200" w:lineRule="atLeast"/>
    </w:pPr>
    <w:rPr>
      <w:rFonts w:ascii="Lucida Sans" w:hAnsi="Lucida Sans"/>
      <w:color w:val="auto"/>
      <w:kern w:val="2"/>
      <w:sz w:val="36"/>
    </w:rPr>
  </w:style>
  <w:style w:type="paragraph" w:customStyle="1" w:styleId="134">
    <w:name w:val="seetang2"/>
    <w:basedOn w:val="108"/>
    <w:qFormat/>
    <w:uiPriority w:val="0"/>
    <w:pPr>
      <w:spacing w:before="0" w:after="0" w:line="200" w:lineRule="atLeast"/>
    </w:pPr>
    <w:rPr>
      <w:rFonts w:ascii="Lucida Sans" w:hAnsi="Lucida Sans"/>
      <w:color w:val="auto"/>
      <w:kern w:val="2"/>
      <w:sz w:val="36"/>
    </w:rPr>
  </w:style>
  <w:style w:type="paragraph" w:customStyle="1" w:styleId="135">
    <w:name w:val="seetang3"/>
    <w:basedOn w:val="108"/>
    <w:qFormat/>
    <w:uiPriority w:val="0"/>
    <w:pPr>
      <w:spacing w:before="0" w:after="0" w:line="200" w:lineRule="atLeast"/>
    </w:pPr>
    <w:rPr>
      <w:rFonts w:ascii="Lucida Sans" w:hAnsi="Lucida Sans"/>
      <w:color w:val="auto"/>
      <w:kern w:val="2"/>
      <w:sz w:val="36"/>
    </w:rPr>
  </w:style>
  <w:style w:type="paragraph" w:customStyle="1" w:styleId="136">
    <w:name w:val="lightblue1"/>
    <w:basedOn w:val="108"/>
    <w:qFormat/>
    <w:uiPriority w:val="0"/>
    <w:pPr>
      <w:spacing w:before="0" w:after="0" w:line="200" w:lineRule="atLeast"/>
    </w:pPr>
    <w:rPr>
      <w:rFonts w:ascii="Lucida Sans" w:hAnsi="Lucida Sans"/>
      <w:color w:val="auto"/>
      <w:kern w:val="2"/>
      <w:sz w:val="36"/>
    </w:rPr>
  </w:style>
  <w:style w:type="paragraph" w:customStyle="1" w:styleId="137">
    <w:name w:val="lightblue2"/>
    <w:basedOn w:val="108"/>
    <w:qFormat/>
    <w:uiPriority w:val="0"/>
    <w:pPr>
      <w:spacing w:before="0" w:after="0" w:line="200" w:lineRule="atLeast"/>
    </w:pPr>
    <w:rPr>
      <w:rFonts w:ascii="Lucida Sans" w:hAnsi="Lucida Sans"/>
      <w:color w:val="auto"/>
      <w:kern w:val="2"/>
      <w:sz w:val="36"/>
    </w:rPr>
  </w:style>
  <w:style w:type="paragraph" w:customStyle="1" w:styleId="138">
    <w:name w:val="lightblue3"/>
    <w:basedOn w:val="108"/>
    <w:qFormat/>
    <w:uiPriority w:val="0"/>
    <w:pPr>
      <w:spacing w:before="0" w:after="0" w:line="200" w:lineRule="atLeast"/>
    </w:pPr>
    <w:rPr>
      <w:rFonts w:ascii="Lucida Sans" w:hAnsi="Lucida Sans"/>
      <w:color w:val="auto"/>
      <w:kern w:val="2"/>
      <w:sz w:val="36"/>
    </w:rPr>
  </w:style>
  <w:style w:type="paragraph" w:customStyle="1" w:styleId="139">
    <w:name w:val="yellow1"/>
    <w:basedOn w:val="108"/>
    <w:qFormat/>
    <w:uiPriority w:val="0"/>
    <w:pPr>
      <w:spacing w:before="0" w:after="0" w:line="200" w:lineRule="atLeast"/>
    </w:pPr>
    <w:rPr>
      <w:rFonts w:ascii="Lucida Sans" w:hAnsi="Lucida Sans"/>
      <w:color w:val="auto"/>
      <w:kern w:val="2"/>
      <w:sz w:val="36"/>
    </w:rPr>
  </w:style>
  <w:style w:type="paragraph" w:customStyle="1" w:styleId="140">
    <w:name w:val="yellow2"/>
    <w:basedOn w:val="108"/>
    <w:qFormat/>
    <w:uiPriority w:val="0"/>
    <w:pPr>
      <w:spacing w:before="0" w:after="0" w:line="200" w:lineRule="atLeast"/>
    </w:pPr>
    <w:rPr>
      <w:rFonts w:ascii="Lucida Sans" w:hAnsi="Lucida Sans"/>
      <w:color w:val="auto"/>
      <w:kern w:val="2"/>
      <w:sz w:val="36"/>
    </w:rPr>
  </w:style>
  <w:style w:type="paragraph" w:customStyle="1" w:styleId="141">
    <w:name w:val="yellow3"/>
    <w:basedOn w:val="108"/>
    <w:qFormat/>
    <w:uiPriority w:val="0"/>
    <w:pPr>
      <w:spacing w:before="0" w:after="0" w:line="200" w:lineRule="atLeast"/>
    </w:pPr>
    <w:rPr>
      <w:rFonts w:ascii="Lucida Sans" w:hAnsi="Lucida Sans"/>
      <w:color w:val="auto"/>
      <w:kern w:val="2"/>
      <w:sz w:val="36"/>
    </w:rPr>
  </w:style>
  <w:style w:type="paragraph" w:customStyle="1" w:styleId="142">
    <w:name w:val="Objets d'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3">
    <w:name w:val="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4">
    <w:name w:val="Notes"/>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45">
    <w:name w:val="Plan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146">
    <w:name w:val="Plan 2"/>
    <w:basedOn w:val="145"/>
    <w:qFormat/>
    <w:uiPriority w:val="0"/>
    <w:pPr>
      <w:spacing w:before="227" w:after="0"/>
    </w:pPr>
    <w:rPr>
      <w:rFonts w:ascii="Lucida Sans" w:hAnsi="Lucida Sans"/>
      <w:color w:val="auto"/>
      <w:kern w:val="2"/>
      <w:sz w:val="56"/>
      <w:u w:val="none"/>
    </w:rPr>
  </w:style>
  <w:style w:type="paragraph" w:customStyle="1" w:styleId="147">
    <w:name w:val="Plan 3"/>
    <w:basedOn w:val="146"/>
    <w:qFormat/>
    <w:uiPriority w:val="0"/>
    <w:pPr>
      <w:spacing w:before="170" w:after="0"/>
    </w:pPr>
    <w:rPr>
      <w:rFonts w:ascii="Lucida Sans" w:hAnsi="Lucida Sans"/>
      <w:color w:val="auto"/>
      <w:kern w:val="2"/>
      <w:sz w:val="48"/>
      <w:u w:val="none"/>
    </w:rPr>
  </w:style>
  <w:style w:type="paragraph" w:customStyle="1" w:styleId="148">
    <w:name w:val="Plan 4"/>
    <w:basedOn w:val="147"/>
    <w:qFormat/>
    <w:uiPriority w:val="0"/>
    <w:pPr>
      <w:spacing w:before="113" w:after="0"/>
    </w:pPr>
    <w:rPr>
      <w:rFonts w:ascii="Lucida Sans" w:hAnsi="Lucida Sans"/>
      <w:color w:val="auto"/>
      <w:kern w:val="2"/>
      <w:sz w:val="40"/>
      <w:u w:val="none"/>
    </w:rPr>
  </w:style>
  <w:style w:type="paragraph" w:customStyle="1" w:styleId="149">
    <w:name w:val="Plan 5"/>
    <w:basedOn w:val="148"/>
    <w:qFormat/>
    <w:uiPriority w:val="0"/>
    <w:pPr>
      <w:spacing w:before="57" w:after="0"/>
    </w:pPr>
    <w:rPr>
      <w:rFonts w:ascii="Lucida Sans" w:hAnsi="Lucida Sans"/>
      <w:color w:val="auto"/>
      <w:kern w:val="2"/>
      <w:sz w:val="40"/>
      <w:u w:val="none"/>
    </w:rPr>
  </w:style>
  <w:style w:type="paragraph" w:customStyle="1" w:styleId="150">
    <w:name w:val="Plan 6"/>
    <w:basedOn w:val="149"/>
    <w:qFormat/>
    <w:uiPriority w:val="0"/>
    <w:pPr>
      <w:spacing w:before="57" w:after="0"/>
    </w:pPr>
    <w:rPr>
      <w:rFonts w:ascii="Lucida Sans" w:hAnsi="Lucida Sans"/>
      <w:color w:val="auto"/>
      <w:kern w:val="2"/>
      <w:sz w:val="40"/>
      <w:u w:val="none"/>
    </w:rPr>
  </w:style>
  <w:style w:type="paragraph" w:customStyle="1" w:styleId="151">
    <w:name w:val="Plan 7"/>
    <w:basedOn w:val="150"/>
    <w:qFormat/>
    <w:uiPriority w:val="0"/>
    <w:pPr>
      <w:spacing w:before="57" w:after="0"/>
    </w:pPr>
    <w:rPr>
      <w:rFonts w:ascii="Lucida Sans" w:hAnsi="Lucida Sans"/>
      <w:color w:val="auto"/>
      <w:kern w:val="2"/>
      <w:sz w:val="40"/>
      <w:u w:val="none"/>
    </w:rPr>
  </w:style>
  <w:style w:type="paragraph" w:customStyle="1" w:styleId="152">
    <w:name w:val="Plan 8"/>
    <w:basedOn w:val="151"/>
    <w:qFormat/>
    <w:uiPriority w:val="0"/>
    <w:pPr>
      <w:spacing w:before="57" w:after="0"/>
    </w:pPr>
    <w:rPr>
      <w:rFonts w:ascii="Lucida Sans" w:hAnsi="Lucida Sans"/>
      <w:color w:val="auto"/>
      <w:kern w:val="2"/>
      <w:sz w:val="40"/>
      <w:u w:val="none"/>
    </w:rPr>
  </w:style>
  <w:style w:type="paragraph" w:customStyle="1" w:styleId="153">
    <w:name w:val="Plan 9"/>
    <w:basedOn w:val="152"/>
    <w:qFormat/>
    <w:uiPriority w:val="0"/>
    <w:pPr>
      <w:spacing w:before="57" w:after="0"/>
    </w:pPr>
    <w:rPr>
      <w:rFonts w:ascii="Lucida Sans" w:hAnsi="Lucida Sans"/>
      <w:color w:val="auto"/>
      <w:kern w:val="2"/>
      <w:sz w:val="40"/>
      <w:u w:val="none"/>
    </w:rPr>
  </w:style>
  <w:style w:type="paragraph" w:customStyle="1" w:styleId="154">
    <w:name w:val="Alinéa négatif"/>
    <w:basedOn w:val="4"/>
    <w:qFormat/>
    <w:uiPriority w:val="0"/>
    <w:pPr>
      <w:tabs>
        <w:tab w:val="left" w:pos="0"/>
      </w:tabs>
      <w:ind w:left="567" w:right="0" w:hanging="283"/>
    </w:pPr>
  </w:style>
  <w:style w:type="paragraph" w:customStyle="1" w:styleId="155">
    <w:name w:val="Contenu de liste"/>
    <w:basedOn w:val="1"/>
    <w:qFormat/>
    <w:uiPriority w:val="0"/>
    <w:pPr>
      <w:ind w:left="567" w:right="0" w:firstLine="0"/>
    </w:pPr>
  </w:style>
  <w:style w:type="character" w:customStyle="1" w:styleId="156">
    <w:name w:val="Titre 3 Char"/>
    <w:link w:val="6"/>
    <w:uiPriority w:val="0"/>
    <w:rPr>
      <w:i/>
      <w:color w:val="4C4C4C"/>
      <w:sz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2.sv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2517</Words>
  <Characters>12928</Characters>
  <Paragraphs>86</Paragraphs>
  <TotalTime>22</TotalTime>
  <ScaleCrop>false</ScaleCrop>
  <LinksUpToDate>false</LinksUpToDate>
  <CharactersWithSpaces>15562</CharactersWithSpaces>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Jean-Charles</dc:creator>
  <cp:lastModifiedBy>Jean-Charles</cp:lastModifiedBy>
  <dcterms:modified xsi:type="dcterms:W3CDTF">2020-06-27T13:01:50Z</dcterms:modified>
  <dc:title>Dossier de conception technique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Jean-Charles Gibier</vt:lpwstr>
  </property>
  <property fmtid="{D5CDD505-2E9C-101B-9397-08002B2CF9AE}" pid="3" name="Auteur_Role">
    <vt:lpwstr>Chef de projet</vt:lpwstr>
  </property>
  <property fmtid="{D5CDD505-2E9C-101B-9397-08002B2CF9AE}" pid="4" name="Client">
    <vt:lpwstr>OC Pizza</vt:lpwstr>
  </property>
  <property fmtid="{D5CDD505-2E9C-101B-9397-08002B2CF9AE}" pid="5" name="Entreprise">
    <vt:lpwstr>JCG</vt:lpwstr>
  </property>
  <property fmtid="{D5CDD505-2E9C-101B-9397-08002B2CF9AE}" pid="6" name="Projet">
    <vt:lpwstr>OC Pizza</vt:lpwstr>
  </property>
  <property fmtid="{D5CDD505-2E9C-101B-9397-08002B2CF9AE}" pid="7" name="Version">
    <vt:lpwstr>0.1</vt:lpwstr>
  </property>
  <property fmtid="{D5CDD505-2E9C-101B-9397-08002B2CF9AE}" pid="8" name="Version_Date">
    <vt:filetime>1899-12-25T00:00:00Z</vt:filetime>
  </property>
  <property fmtid="{D5CDD505-2E9C-101B-9397-08002B2CF9AE}" pid="9" name="KSOProductBuildVer">
    <vt:lpwstr>1036-11.2.0.9431</vt:lpwstr>
  </property>
</Properties>
</file>