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B125D" w14:textId="77777777"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Régression Linéaire : Définition et Fonctionnement</w:t>
      </w:r>
    </w:p>
    <w:p w14:paraId="7AFBAB79" w14:textId="20DC63C4" w:rsid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 xml:space="preserve">La régression linéaire modélise la relation entre une variable dépendante </w:t>
      </w:r>
      <w:proofErr w:type="spellStart"/>
      <w:r w:rsidRPr="00F77290">
        <w:rPr>
          <w:rFonts w:ascii="Times New Roman" w:eastAsia="Times New Roman" w:hAnsi="Times New Roman" w:cs="Times New Roman"/>
          <w:kern w:val="0"/>
          <w:sz w:val="24"/>
          <w:szCs w:val="24"/>
          <w:lang w:eastAsia="fr-FR"/>
          <w14:ligatures w14:val="none"/>
        </w:rPr>
        <w:t>yyy</w:t>
      </w:r>
      <w:proofErr w:type="spellEnd"/>
      <w:r w:rsidRPr="00F77290">
        <w:rPr>
          <w:rFonts w:ascii="Times New Roman" w:eastAsia="Times New Roman" w:hAnsi="Times New Roman" w:cs="Times New Roman"/>
          <w:kern w:val="0"/>
          <w:sz w:val="24"/>
          <w:szCs w:val="24"/>
          <w:lang w:eastAsia="fr-FR"/>
          <w14:ligatures w14:val="none"/>
        </w:rPr>
        <w:t xml:space="preserve"> et une ou plusieurs variables indépendantes xxx en ajustant une ligne droite (également appelée "ligne de régression") à travers les points de données. L'équation de cette ligne est généralement de la forme :</w:t>
      </w:r>
    </w:p>
    <w:p w14:paraId="77DC84A9" w14:textId="0FDB33DA"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drawing>
          <wp:inline distT="0" distB="0" distL="0" distR="0" wp14:anchorId="6760E1EC" wp14:editId="5DA9D3EA">
            <wp:extent cx="5760720" cy="1538605"/>
            <wp:effectExtent l="0" t="0" r="0" b="4445"/>
            <wp:docPr id="1526070531"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70531" name="Image 1" descr="Une image contenant texte, Police, ligne, capture d’écran&#10;&#10;Description générée automatiquement"/>
                    <pic:cNvPicPr/>
                  </pic:nvPicPr>
                  <pic:blipFill>
                    <a:blip r:embed="rId5"/>
                    <a:stretch>
                      <a:fillRect/>
                    </a:stretch>
                  </pic:blipFill>
                  <pic:spPr>
                    <a:xfrm>
                      <a:off x="0" y="0"/>
                      <a:ext cx="5760720" cy="1538605"/>
                    </a:xfrm>
                    <a:prstGeom prst="rect">
                      <a:avLst/>
                    </a:prstGeom>
                  </pic:spPr>
                </pic:pic>
              </a:graphicData>
            </a:graphic>
          </wp:inline>
        </w:drawing>
      </w:r>
    </w:p>
    <w:p w14:paraId="23EE3D1E" w14:textId="4D8E10B1"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 xml:space="preserve">Exemple en Python avec </w:t>
      </w:r>
      <w:proofErr w:type="spellStart"/>
      <w:r w:rsidRPr="00F77290">
        <w:rPr>
          <w:rFonts w:ascii="Times New Roman" w:eastAsia="Times New Roman" w:hAnsi="Times New Roman" w:cs="Times New Roman"/>
          <w:b/>
          <w:bCs/>
          <w:kern w:val="0"/>
          <w:sz w:val="27"/>
          <w:szCs w:val="27"/>
          <w:lang w:eastAsia="fr-FR"/>
          <w14:ligatures w14:val="none"/>
        </w:rPr>
        <w:t>scikit-learn</w:t>
      </w:r>
      <w:proofErr w:type="spellEnd"/>
      <w:r w:rsidR="00955A9D">
        <w:rPr>
          <w:rFonts w:ascii="Times New Roman" w:eastAsia="Times New Roman" w:hAnsi="Times New Roman" w:cs="Times New Roman"/>
          <w:b/>
          <w:bCs/>
          <w:kern w:val="0"/>
          <w:sz w:val="27"/>
          <w:szCs w:val="27"/>
          <w:lang w:eastAsia="fr-FR"/>
          <w14:ligatures w14:val="none"/>
        </w:rPr>
        <w:t xml:space="preserve"> (Voir </w:t>
      </w:r>
      <w:proofErr w:type="spellStart"/>
      <w:r w:rsidR="00955A9D">
        <w:rPr>
          <w:rFonts w:ascii="Times New Roman" w:eastAsia="Times New Roman" w:hAnsi="Times New Roman" w:cs="Times New Roman"/>
          <w:b/>
          <w:bCs/>
          <w:kern w:val="0"/>
          <w:sz w:val="27"/>
          <w:szCs w:val="27"/>
          <w:lang w:eastAsia="fr-FR"/>
          <w14:ligatures w14:val="none"/>
        </w:rPr>
        <w:t>jupiter</w:t>
      </w:r>
      <w:proofErr w:type="spellEnd"/>
      <w:r w:rsidR="00955A9D">
        <w:rPr>
          <w:rFonts w:ascii="Times New Roman" w:eastAsia="Times New Roman" w:hAnsi="Times New Roman" w:cs="Times New Roman"/>
          <w:b/>
          <w:bCs/>
          <w:kern w:val="0"/>
          <w:sz w:val="27"/>
          <w:szCs w:val="27"/>
          <w:lang w:eastAsia="fr-FR"/>
          <w14:ligatures w14:val="none"/>
        </w:rPr>
        <w:t xml:space="preserve"> Notebook)</w:t>
      </w:r>
    </w:p>
    <w:p w14:paraId="05AB5AA1" w14:textId="77777777"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F77290">
        <w:rPr>
          <w:rFonts w:ascii="Times New Roman" w:eastAsia="Times New Roman" w:hAnsi="Times New Roman" w:cs="Times New Roman"/>
          <w:kern w:val="0"/>
          <w:sz w:val="24"/>
          <w:szCs w:val="24"/>
          <w:lang w:eastAsia="fr-FR"/>
          <w14:ligatures w14:val="none"/>
        </w:rPr>
        <w:t>Scikit-learn</w:t>
      </w:r>
      <w:proofErr w:type="spellEnd"/>
      <w:r w:rsidRPr="00F77290">
        <w:rPr>
          <w:rFonts w:ascii="Times New Roman" w:eastAsia="Times New Roman" w:hAnsi="Times New Roman" w:cs="Times New Roman"/>
          <w:kern w:val="0"/>
          <w:sz w:val="24"/>
          <w:szCs w:val="24"/>
          <w:lang w:eastAsia="fr-FR"/>
          <w14:ligatures w14:val="none"/>
        </w:rPr>
        <w:t xml:space="preserve"> est une bibliothèque populaire pour </w:t>
      </w:r>
      <w:proofErr w:type="gramStart"/>
      <w:r w:rsidRPr="00F77290">
        <w:rPr>
          <w:rFonts w:ascii="Times New Roman" w:eastAsia="Times New Roman" w:hAnsi="Times New Roman" w:cs="Times New Roman"/>
          <w:kern w:val="0"/>
          <w:sz w:val="24"/>
          <w:szCs w:val="24"/>
          <w:lang w:eastAsia="fr-FR"/>
          <w14:ligatures w14:val="none"/>
        </w:rPr>
        <w:t>le machine</w:t>
      </w:r>
      <w:proofErr w:type="gramEnd"/>
      <w:r w:rsidRPr="00F77290">
        <w:rPr>
          <w:rFonts w:ascii="Times New Roman" w:eastAsia="Times New Roman" w:hAnsi="Times New Roman" w:cs="Times New Roman"/>
          <w:kern w:val="0"/>
          <w:sz w:val="24"/>
          <w:szCs w:val="24"/>
          <w:lang w:eastAsia="fr-FR"/>
          <w14:ligatures w14:val="none"/>
        </w:rPr>
        <w:t xml:space="preserve"> </w:t>
      </w:r>
      <w:proofErr w:type="spellStart"/>
      <w:r w:rsidRPr="00F77290">
        <w:rPr>
          <w:rFonts w:ascii="Times New Roman" w:eastAsia="Times New Roman" w:hAnsi="Times New Roman" w:cs="Times New Roman"/>
          <w:kern w:val="0"/>
          <w:sz w:val="24"/>
          <w:szCs w:val="24"/>
          <w:lang w:eastAsia="fr-FR"/>
          <w14:ligatures w14:val="none"/>
        </w:rPr>
        <w:t>learning</w:t>
      </w:r>
      <w:proofErr w:type="spellEnd"/>
      <w:r w:rsidRPr="00F77290">
        <w:rPr>
          <w:rFonts w:ascii="Times New Roman" w:eastAsia="Times New Roman" w:hAnsi="Times New Roman" w:cs="Times New Roman"/>
          <w:kern w:val="0"/>
          <w:sz w:val="24"/>
          <w:szCs w:val="24"/>
          <w:lang w:eastAsia="fr-FR"/>
          <w14:ligatures w14:val="none"/>
        </w:rPr>
        <w:t xml:space="preserve"> en Python. Elle offre des outils simples et efficaces pour l'analyse de données et la modélisation statistique, y compris la régression linéaire.</w:t>
      </w:r>
    </w:p>
    <w:p w14:paraId="19C084D8" w14:textId="77777777"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Imaginons un cas simple où nous avons des données sur la durée de vie restante de moteurs d'hélicoptères en fonction de l'heure totale de fonctionnement. Nous pouvons utiliser ces données pour entraîner un modèle de régression linéaire. Voici comment on pourrait faire cela en Python :</w:t>
      </w:r>
    </w:p>
    <w:p w14:paraId="38155746" w14:textId="77777777" w:rsidR="008B1A3D" w:rsidRDefault="008B1A3D"/>
    <w:p w14:paraId="5AD1F38E" w14:textId="77777777" w:rsidR="00332566" w:rsidRPr="00332566" w:rsidRDefault="00332566" w:rsidP="0033256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Dans le contexte de la régression linéaire, les matrices colonne (ou vecteurs colonne) sont souvent utilisées pour représenter les données d'entrée (</w:t>
      </w:r>
      <w:proofErr w:type="spellStart"/>
      <w:r w:rsidRPr="00332566">
        <w:rPr>
          <w:rFonts w:ascii="Times New Roman" w:eastAsia="Times New Roman" w:hAnsi="Times New Roman" w:cs="Times New Roman"/>
          <w:kern w:val="0"/>
          <w:sz w:val="24"/>
          <w:szCs w:val="24"/>
          <w:lang w:eastAsia="fr-FR"/>
          <w14:ligatures w14:val="none"/>
        </w:rPr>
        <w:t>features</w:t>
      </w:r>
      <w:proofErr w:type="spellEnd"/>
      <w:r w:rsidRPr="00332566">
        <w:rPr>
          <w:rFonts w:ascii="Times New Roman" w:eastAsia="Times New Roman" w:hAnsi="Times New Roman" w:cs="Times New Roman"/>
          <w:kern w:val="0"/>
          <w:sz w:val="24"/>
          <w:szCs w:val="24"/>
          <w:lang w:eastAsia="fr-FR"/>
          <w14:ligatures w14:val="none"/>
        </w:rPr>
        <w:t>) et les étiquettes (labels) en raison de la manière dont les algorithmes de régression et d'apprentissage machine traitent les données. Voici pourquoi :</w:t>
      </w:r>
    </w:p>
    <w:p w14:paraId="43798439"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Compatibilité avec les algorithmes</w:t>
      </w:r>
      <w:r w:rsidRPr="00332566">
        <w:rPr>
          <w:rFonts w:ascii="Times New Roman" w:eastAsia="Times New Roman" w:hAnsi="Times New Roman" w:cs="Times New Roman"/>
          <w:kern w:val="0"/>
          <w:sz w:val="24"/>
          <w:szCs w:val="24"/>
          <w:lang w:eastAsia="fr-FR"/>
          <w14:ligatures w14:val="none"/>
        </w:rPr>
        <w:t xml:space="preserve"> :</w:t>
      </w:r>
    </w:p>
    <w:p w14:paraId="27D25F4B"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Les algorithmes de régression linéaire, tels que celui fourni par la bibliothèque </w:t>
      </w:r>
      <w:proofErr w:type="spellStart"/>
      <w:r w:rsidRPr="00332566">
        <w:rPr>
          <w:rFonts w:ascii="Courier New" w:eastAsia="Times New Roman" w:hAnsi="Courier New" w:cs="Courier New"/>
          <w:kern w:val="0"/>
          <w:sz w:val="20"/>
          <w:szCs w:val="20"/>
          <w:lang w:eastAsia="fr-FR"/>
          <w14:ligatures w14:val="none"/>
        </w:rPr>
        <w:t>scikit-learn</w:t>
      </w:r>
      <w:proofErr w:type="spellEnd"/>
      <w:r w:rsidRPr="00332566">
        <w:rPr>
          <w:rFonts w:ascii="Times New Roman" w:eastAsia="Times New Roman" w:hAnsi="Times New Roman" w:cs="Times New Roman"/>
          <w:kern w:val="0"/>
          <w:sz w:val="24"/>
          <w:szCs w:val="24"/>
          <w:lang w:eastAsia="fr-FR"/>
          <w14:ligatures w14:val="none"/>
        </w:rPr>
        <w:t>, s'attendent à ce que les données d'entrée soient sous forme de matrice 2D où chaque colonne représente une caractéristique (</w:t>
      </w:r>
      <w:proofErr w:type="spellStart"/>
      <w:r w:rsidRPr="00332566">
        <w:rPr>
          <w:rFonts w:ascii="Times New Roman" w:eastAsia="Times New Roman" w:hAnsi="Times New Roman" w:cs="Times New Roman"/>
          <w:kern w:val="0"/>
          <w:sz w:val="24"/>
          <w:szCs w:val="24"/>
          <w:lang w:eastAsia="fr-FR"/>
          <w14:ligatures w14:val="none"/>
        </w:rPr>
        <w:t>feature</w:t>
      </w:r>
      <w:proofErr w:type="spellEnd"/>
      <w:r w:rsidRPr="00332566">
        <w:rPr>
          <w:rFonts w:ascii="Times New Roman" w:eastAsia="Times New Roman" w:hAnsi="Times New Roman" w:cs="Times New Roman"/>
          <w:kern w:val="0"/>
          <w:sz w:val="24"/>
          <w:szCs w:val="24"/>
          <w:lang w:eastAsia="fr-FR"/>
          <w14:ligatures w14:val="none"/>
        </w:rPr>
        <w:t>) et chaque ligne représente une observation.</w:t>
      </w:r>
    </w:p>
    <w:p w14:paraId="4C9E78E4"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En utilisant une matrice colonne pour XXX, nous explicitons que chaque observation (heure de fonctionnement du moteur) est une caractéristique unique, ce qui est nécessaire pour l'algorithme de régression linéaire.</w:t>
      </w:r>
    </w:p>
    <w:p w14:paraId="7690A8F4"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Forme des données</w:t>
      </w:r>
      <w:r w:rsidRPr="00332566">
        <w:rPr>
          <w:rFonts w:ascii="Times New Roman" w:eastAsia="Times New Roman" w:hAnsi="Times New Roman" w:cs="Times New Roman"/>
          <w:kern w:val="0"/>
          <w:sz w:val="24"/>
          <w:szCs w:val="24"/>
          <w:lang w:eastAsia="fr-FR"/>
          <w14:ligatures w14:val="none"/>
        </w:rPr>
        <w:t xml:space="preserve"> :</w:t>
      </w:r>
    </w:p>
    <w:p w14:paraId="26AE8896" w14:textId="77777777" w:rsid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Les algorithmes de machine </w:t>
      </w:r>
      <w:proofErr w:type="spellStart"/>
      <w:r w:rsidRPr="00332566">
        <w:rPr>
          <w:rFonts w:ascii="Times New Roman" w:eastAsia="Times New Roman" w:hAnsi="Times New Roman" w:cs="Times New Roman"/>
          <w:kern w:val="0"/>
          <w:sz w:val="24"/>
          <w:szCs w:val="24"/>
          <w:lang w:eastAsia="fr-FR"/>
          <w14:ligatures w14:val="none"/>
        </w:rPr>
        <w:t>learning</w:t>
      </w:r>
      <w:proofErr w:type="spellEnd"/>
      <w:r w:rsidRPr="00332566">
        <w:rPr>
          <w:rFonts w:ascii="Times New Roman" w:eastAsia="Times New Roman" w:hAnsi="Times New Roman" w:cs="Times New Roman"/>
          <w:kern w:val="0"/>
          <w:sz w:val="24"/>
          <w:szCs w:val="24"/>
          <w:lang w:eastAsia="fr-FR"/>
          <w14:ligatures w14:val="none"/>
        </w:rPr>
        <w:t xml:space="preserve"> nécessitent souvent une distinction claire entre les observations (lignes) et les caractéristiques (colonnes). Même si dans ce cas spécifique, chaque observation n'a qu'une seule caractéristique, il est toujours nécessaire de le formater en une matrice 2D.</w:t>
      </w:r>
    </w:p>
    <w:p w14:paraId="1281B3E9" w14:textId="6531C49A" w:rsidR="00D6755A" w:rsidRPr="00332566" w:rsidRDefault="00D6755A" w:rsidP="00D6755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6755A">
        <w:rPr>
          <w:rFonts w:ascii="Times New Roman" w:eastAsia="Times New Roman" w:hAnsi="Times New Roman" w:cs="Times New Roman"/>
          <w:kern w:val="0"/>
          <w:sz w:val="24"/>
          <w:szCs w:val="24"/>
          <w:lang w:eastAsia="fr-FR"/>
          <w14:ligatures w14:val="none"/>
        </w:rPr>
        <w:lastRenderedPageBreak/>
        <w:drawing>
          <wp:inline distT="0" distB="0" distL="0" distR="0" wp14:anchorId="415026E1" wp14:editId="68B0F7E3">
            <wp:extent cx="5760720" cy="423545"/>
            <wp:effectExtent l="0" t="0" r="0" b="0"/>
            <wp:docPr id="997058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58132" name=""/>
                    <pic:cNvPicPr/>
                  </pic:nvPicPr>
                  <pic:blipFill>
                    <a:blip r:embed="rId6"/>
                    <a:stretch>
                      <a:fillRect/>
                    </a:stretch>
                  </pic:blipFill>
                  <pic:spPr>
                    <a:xfrm>
                      <a:off x="0" y="0"/>
                      <a:ext cx="5760720" cy="423545"/>
                    </a:xfrm>
                    <a:prstGeom prst="rect">
                      <a:avLst/>
                    </a:prstGeom>
                  </pic:spPr>
                </pic:pic>
              </a:graphicData>
            </a:graphic>
          </wp:inline>
        </w:drawing>
      </w:r>
    </w:p>
    <w:p w14:paraId="634003EF"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Compatibilité avec l'apprentissage supervisé</w:t>
      </w:r>
      <w:r w:rsidRPr="00332566">
        <w:rPr>
          <w:rFonts w:ascii="Times New Roman" w:eastAsia="Times New Roman" w:hAnsi="Times New Roman" w:cs="Times New Roman"/>
          <w:kern w:val="0"/>
          <w:sz w:val="24"/>
          <w:szCs w:val="24"/>
          <w:lang w:eastAsia="fr-FR"/>
          <w14:ligatures w14:val="none"/>
        </w:rPr>
        <w:t xml:space="preserve"> :</w:t>
      </w:r>
    </w:p>
    <w:p w14:paraId="29E3CF9A"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La régression linéaire implique la multiplication matricielle entre les coefficients (poids) et les caractéristiques des données d'entrée. Pour que cette multiplication soit valide, XXX doit être une matrice 2D.</w:t>
      </w:r>
    </w:p>
    <w:p w14:paraId="23A01061"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Consistance des prédictions</w:t>
      </w:r>
      <w:r w:rsidRPr="00332566">
        <w:rPr>
          <w:rFonts w:ascii="Times New Roman" w:eastAsia="Times New Roman" w:hAnsi="Times New Roman" w:cs="Times New Roman"/>
          <w:kern w:val="0"/>
          <w:sz w:val="24"/>
          <w:szCs w:val="24"/>
          <w:lang w:eastAsia="fr-FR"/>
          <w14:ligatures w14:val="none"/>
        </w:rPr>
        <w:t xml:space="preserve"> :</w:t>
      </w:r>
    </w:p>
    <w:p w14:paraId="4EA10D03"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Lorsque vous effectuez des prédictions, la méthode </w:t>
      </w:r>
      <w:proofErr w:type="spellStart"/>
      <w:r w:rsidRPr="00332566">
        <w:rPr>
          <w:rFonts w:ascii="Courier New" w:eastAsia="Times New Roman" w:hAnsi="Courier New" w:cs="Courier New"/>
          <w:kern w:val="0"/>
          <w:sz w:val="20"/>
          <w:szCs w:val="20"/>
          <w:lang w:eastAsia="fr-FR"/>
          <w14:ligatures w14:val="none"/>
        </w:rPr>
        <w:t>predict</w:t>
      </w:r>
      <w:proofErr w:type="spellEnd"/>
      <w:r w:rsidRPr="00332566">
        <w:rPr>
          <w:rFonts w:ascii="Times New Roman" w:eastAsia="Times New Roman" w:hAnsi="Times New Roman" w:cs="Times New Roman"/>
          <w:kern w:val="0"/>
          <w:sz w:val="24"/>
          <w:szCs w:val="24"/>
          <w:lang w:eastAsia="fr-FR"/>
          <w14:ligatures w14:val="none"/>
        </w:rPr>
        <w:t xml:space="preserve"> s'attend également à ce que les nouvelles données soient sous forme de matrice 2D. C'est pourquoi </w:t>
      </w:r>
      <w:proofErr w:type="spellStart"/>
      <w:proofErr w:type="gramStart"/>
      <w:r w:rsidRPr="00332566">
        <w:rPr>
          <w:rFonts w:ascii="Courier New" w:eastAsia="Times New Roman" w:hAnsi="Courier New" w:cs="Courier New"/>
          <w:kern w:val="0"/>
          <w:sz w:val="20"/>
          <w:szCs w:val="20"/>
          <w:lang w:eastAsia="fr-FR"/>
          <w14:ligatures w14:val="none"/>
        </w:rPr>
        <w:t>np.array</w:t>
      </w:r>
      <w:proofErr w:type="spellEnd"/>
      <w:proofErr w:type="gramEnd"/>
      <w:r w:rsidRPr="00332566">
        <w:rPr>
          <w:rFonts w:ascii="Courier New" w:eastAsia="Times New Roman" w:hAnsi="Courier New" w:cs="Courier New"/>
          <w:kern w:val="0"/>
          <w:sz w:val="20"/>
          <w:szCs w:val="20"/>
          <w:lang w:eastAsia="fr-FR"/>
          <w14:ligatures w14:val="none"/>
        </w:rPr>
        <w:t>([[700]])</w:t>
      </w:r>
      <w:r w:rsidRPr="00332566">
        <w:rPr>
          <w:rFonts w:ascii="Times New Roman" w:eastAsia="Times New Roman" w:hAnsi="Times New Roman" w:cs="Times New Roman"/>
          <w:kern w:val="0"/>
          <w:sz w:val="24"/>
          <w:szCs w:val="24"/>
          <w:lang w:eastAsia="fr-FR"/>
          <w14:ligatures w14:val="none"/>
        </w:rPr>
        <w:t xml:space="preserve"> est utilisé pour les nouvelles données de prédiction, garantissant que les dimensions sont compatibles avec les attentes du modèle.</w:t>
      </w:r>
    </w:p>
    <w:p w14:paraId="18819E66" w14:textId="7C6C95A4" w:rsidR="00332566" w:rsidRDefault="000C68E3">
      <w:r>
        <w:t>--</w:t>
      </w:r>
    </w:p>
    <w:p w14:paraId="130A6137" w14:textId="77777777" w:rsidR="000C68E3" w:rsidRDefault="000C68E3"/>
    <w:p w14:paraId="0A7F41F4" w14:textId="77777777" w:rsidR="000C68E3" w:rsidRDefault="000C68E3"/>
    <w:p w14:paraId="06FEFD79" w14:textId="77777777" w:rsidR="00D6755A" w:rsidRDefault="00D6755A"/>
    <w:p w14:paraId="0CF1E2B9" w14:textId="77777777" w:rsidR="00D6755A" w:rsidRDefault="00D6755A"/>
    <w:p w14:paraId="52A8D002" w14:textId="77777777" w:rsidR="00D6755A" w:rsidRDefault="00D6755A"/>
    <w:sectPr w:rsidR="00D675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B0E32"/>
    <w:multiLevelType w:val="multilevel"/>
    <w:tmpl w:val="67602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6317E"/>
    <w:multiLevelType w:val="multilevel"/>
    <w:tmpl w:val="B4BA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099740">
    <w:abstractNumId w:val="1"/>
  </w:num>
  <w:num w:numId="2" w16cid:durableId="34363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DF"/>
    <w:rsid w:val="000C68E3"/>
    <w:rsid w:val="00332566"/>
    <w:rsid w:val="008B1A3D"/>
    <w:rsid w:val="00955A9D"/>
    <w:rsid w:val="009E2940"/>
    <w:rsid w:val="00A40993"/>
    <w:rsid w:val="00BA4748"/>
    <w:rsid w:val="00C11BDF"/>
    <w:rsid w:val="00D6755A"/>
    <w:rsid w:val="00F77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8992"/>
  <w15:chartTrackingRefBased/>
  <w15:docId w15:val="{0AC52EEF-5715-4834-A189-BCD433E6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1B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11B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11BD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11B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11B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11B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1B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1B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1B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1BD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11BD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11BD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11B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11B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11B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11B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11B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11BDF"/>
    <w:rPr>
      <w:rFonts w:eastAsiaTheme="majorEastAsia" w:cstheme="majorBidi"/>
      <w:color w:val="272727" w:themeColor="text1" w:themeTint="D8"/>
    </w:rPr>
  </w:style>
  <w:style w:type="paragraph" w:styleId="Titre">
    <w:name w:val="Title"/>
    <w:basedOn w:val="Normal"/>
    <w:next w:val="Normal"/>
    <w:link w:val="TitreCar"/>
    <w:uiPriority w:val="10"/>
    <w:qFormat/>
    <w:rsid w:val="00C11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1B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11B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11B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11BDF"/>
    <w:pPr>
      <w:spacing w:before="160"/>
      <w:jc w:val="center"/>
    </w:pPr>
    <w:rPr>
      <w:i/>
      <w:iCs/>
      <w:color w:val="404040" w:themeColor="text1" w:themeTint="BF"/>
    </w:rPr>
  </w:style>
  <w:style w:type="character" w:customStyle="1" w:styleId="CitationCar">
    <w:name w:val="Citation Car"/>
    <w:basedOn w:val="Policepardfaut"/>
    <w:link w:val="Citation"/>
    <w:uiPriority w:val="29"/>
    <w:rsid w:val="00C11BDF"/>
    <w:rPr>
      <w:i/>
      <w:iCs/>
      <w:color w:val="404040" w:themeColor="text1" w:themeTint="BF"/>
    </w:rPr>
  </w:style>
  <w:style w:type="paragraph" w:styleId="Paragraphedeliste">
    <w:name w:val="List Paragraph"/>
    <w:basedOn w:val="Normal"/>
    <w:uiPriority w:val="34"/>
    <w:qFormat/>
    <w:rsid w:val="00C11BDF"/>
    <w:pPr>
      <w:ind w:left="720"/>
      <w:contextualSpacing/>
    </w:pPr>
  </w:style>
  <w:style w:type="character" w:styleId="Accentuationintense">
    <w:name w:val="Intense Emphasis"/>
    <w:basedOn w:val="Policepardfaut"/>
    <w:uiPriority w:val="21"/>
    <w:qFormat/>
    <w:rsid w:val="00C11BDF"/>
    <w:rPr>
      <w:i/>
      <w:iCs/>
      <w:color w:val="2F5496" w:themeColor="accent1" w:themeShade="BF"/>
    </w:rPr>
  </w:style>
  <w:style w:type="paragraph" w:styleId="Citationintense">
    <w:name w:val="Intense Quote"/>
    <w:basedOn w:val="Normal"/>
    <w:next w:val="Normal"/>
    <w:link w:val="CitationintenseCar"/>
    <w:uiPriority w:val="30"/>
    <w:qFormat/>
    <w:rsid w:val="00C11B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11BDF"/>
    <w:rPr>
      <w:i/>
      <w:iCs/>
      <w:color w:val="2F5496" w:themeColor="accent1" w:themeShade="BF"/>
    </w:rPr>
  </w:style>
  <w:style w:type="character" w:styleId="Rfrenceintense">
    <w:name w:val="Intense Reference"/>
    <w:basedOn w:val="Policepardfaut"/>
    <w:uiPriority w:val="32"/>
    <w:qFormat/>
    <w:rsid w:val="00C11BDF"/>
    <w:rPr>
      <w:b/>
      <w:bCs/>
      <w:smallCaps/>
      <w:color w:val="2F5496" w:themeColor="accent1" w:themeShade="BF"/>
      <w:spacing w:val="5"/>
    </w:rPr>
  </w:style>
  <w:style w:type="paragraph" w:styleId="NormalWeb">
    <w:name w:val="Normal (Web)"/>
    <w:basedOn w:val="Normal"/>
    <w:uiPriority w:val="99"/>
    <w:semiHidden/>
    <w:unhideWhenUsed/>
    <w:rsid w:val="00F772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atex-mathml">
    <w:name w:val="katex-mathml"/>
    <w:basedOn w:val="Policepardfaut"/>
    <w:rsid w:val="00F77290"/>
  </w:style>
  <w:style w:type="character" w:customStyle="1" w:styleId="mord">
    <w:name w:val="mord"/>
    <w:basedOn w:val="Policepardfaut"/>
    <w:rsid w:val="00F77290"/>
  </w:style>
  <w:style w:type="character" w:customStyle="1" w:styleId="mrel">
    <w:name w:val="mrel"/>
    <w:basedOn w:val="Policepardfaut"/>
    <w:rsid w:val="00F77290"/>
  </w:style>
  <w:style w:type="character" w:customStyle="1" w:styleId="vlist-s">
    <w:name w:val="vlist-s"/>
    <w:basedOn w:val="Policepardfaut"/>
    <w:rsid w:val="00F77290"/>
  </w:style>
  <w:style w:type="character" w:customStyle="1" w:styleId="mbin">
    <w:name w:val="mbin"/>
    <w:basedOn w:val="Policepardfaut"/>
    <w:rsid w:val="00F77290"/>
  </w:style>
  <w:style w:type="character" w:customStyle="1" w:styleId="mpunct">
    <w:name w:val="mpunct"/>
    <w:basedOn w:val="Policepardfaut"/>
    <w:rsid w:val="00F77290"/>
  </w:style>
  <w:style w:type="character" w:styleId="lev">
    <w:name w:val="Strong"/>
    <w:basedOn w:val="Policepardfaut"/>
    <w:uiPriority w:val="22"/>
    <w:qFormat/>
    <w:rsid w:val="00332566"/>
    <w:rPr>
      <w:b/>
      <w:bCs/>
    </w:rPr>
  </w:style>
  <w:style w:type="character" w:styleId="CodeHTML">
    <w:name w:val="HTML Code"/>
    <w:basedOn w:val="Policepardfaut"/>
    <w:uiPriority w:val="99"/>
    <w:semiHidden/>
    <w:unhideWhenUsed/>
    <w:rsid w:val="003325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335811">
      <w:bodyDiv w:val="1"/>
      <w:marLeft w:val="0"/>
      <w:marRight w:val="0"/>
      <w:marTop w:val="0"/>
      <w:marBottom w:val="0"/>
      <w:divBdr>
        <w:top w:val="none" w:sz="0" w:space="0" w:color="auto"/>
        <w:left w:val="none" w:sz="0" w:space="0" w:color="auto"/>
        <w:bottom w:val="none" w:sz="0" w:space="0" w:color="auto"/>
        <w:right w:val="none" w:sz="0" w:space="0" w:color="auto"/>
      </w:divBdr>
    </w:div>
    <w:div w:id="623847140">
      <w:bodyDiv w:val="1"/>
      <w:marLeft w:val="0"/>
      <w:marRight w:val="0"/>
      <w:marTop w:val="0"/>
      <w:marBottom w:val="0"/>
      <w:divBdr>
        <w:top w:val="none" w:sz="0" w:space="0" w:color="auto"/>
        <w:left w:val="none" w:sz="0" w:space="0" w:color="auto"/>
        <w:bottom w:val="none" w:sz="0" w:space="0" w:color="auto"/>
        <w:right w:val="none" w:sz="0" w:space="0" w:color="auto"/>
      </w:divBdr>
    </w:div>
    <w:div w:id="205176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408</Words>
  <Characters>2249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Jean-Jonathan</dc:creator>
  <cp:keywords/>
  <dc:description/>
  <cp:lastModifiedBy>Koffi Jean-Jonathan</cp:lastModifiedBy>
  <cp:revision>5</cp:revision>
  <dcterms:created xsi:type="dcterms:W3CDTF">2024-07-31T20:53:00Z</dcterms:created>
  <dcterms:modified xsi:type="dcterms:W3CDTF">2024-07-31T21:26:00Z</dcterms:modified>
</cp:coreProperties>
</file>