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10</w:t>
      </w:r>
      <w:r w:rsidR="00E776A2">
        <w:rPr>
          <w:rFonts w:ascii="Arial Narrow" w:hAnsi="Arial Narrow"/>
          <w:b/>
          <w:sz w:val="36"/>
          <w:szCs w:val="36"/>
        </w:rPr>
        <w:t>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5B10D4">
        <w:rPr>
          <w:rFonts w:ascii="Arial Narrow" w:hAnsi="Arial Narrow"/>
          <w:b/>
          <w:sz w:val="36"/>
          <w:szCs w:val="36"/>
        </w:rPr>
        <w:t>Estudo</w:t>
      </w:r>
      <w:r w:rsidR="00E776A2">
        <w:rPr>
          <w:rFonts w:ascii="Arial Narrow" w:hAnsi="Arial Narrow"/>
          <w:b/>
          <w:sz w:val="36"/>
          <w:szCs w:val="36"/>
        </w:rPr>
        <w:t>_Cota</w:t>
      </w:r>
      <w:proofErr w:type="spellEnd"/>
      <w:proofErr w:type="gram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Receber o arquivo de interface vindo do legado MDC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DEA</w:t>
      </w:r>
      <w:r w:rsidR="00A34C86">
        <w:rPr>
          <w:rFonts w:ascii="Calibri" w:hAnsi="Calibri" w:cs="Arial"/>
          <w:color w:val="002060"/>
          <w:sz w:val="22"/>
          <w:szCs w:val="22"/>
        </w:rPr>
        <w:t>JO</w:t>
      </w:r>
      <w:r>
        <w:rPr>
          <w:rFonts w:ascii="Calibri" w:hAnsi="Calibri" w:cs="Arial"/>
          <w:color w:val="002060"/>
          <w:sz w:val="22"/>
          <w:szCs w:val="22"/>
        </w:rPr>
        <w:t>19.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do reparte </w:t>
      </w:r>
      <w:r w:rsidR="00A34C86">
        <w:rPr>
          <w:rFonts w:ascii="Calibri" w:hAnsi="Calibri" w:cs="Arial"/>
          <w:color w:val="002060"/>
          <w:sz w:val="22"/>
          <w:szCs w:val="22"/>
        </w:rPr>
        <w:t>cota a cota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a ser enviado aos jornaleiros.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</w:tblGrid>
      <w:tr w:rsidR="00A34C86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A34C86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</w:tr>
      <w:tr w:rsidR="00A34C86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</w:t>
            </w:r>
          </w:p>
        </w:tc>
      </w:tr>
      <w:tr w:rsidR="00A34C86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</w:tr>
      <w:tr w:rsidR="00A34C86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Reparte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</w:tr>
      <w:tr w:rsidR="00A34C86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34C86" w:rsidRDefault="00A34C86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por PDV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34C86" w:rsidRDefault="00A34C86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</w:tbl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A34C86" w:rsidRDefault="007F7E7A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Através das informações Código da Publicação + Ediç</w:t>
      </w:r>
      <w:r w:rsidR="00220CD4">
        <w:rPr>
          <w:rFonts w:ascii="Calibri" w:hAnsi="Calibri" w:cs="Arial"/>
          <w:color w:val="002060"/>
          <w:sz w:val="22"/>
          <w:szCs w:val="22"/>
        </w:rPr>
        <w:t xml:space="preserve">ão identificar o produto na tabela </w:t>
      </w:r>
      <w:proofErr w:type="spellStart"/>
      <w:r w:rsidR="00220CD4">
        <w:rPr>
          <w:rFonts w:ascii="Calibri" w:hAnsi="Calibri" w:cs="Arial"/>
          <w:color w:val="002060"/>
          <w:sz w:val="22"/>
          <w:szCs w:val="22"/>
        </w:rPr>
        <w:t>produto_edicao</w:t>
      </w:r>
      <w:proofErr w:type="spellEnd"/>
      <w:r w:rsidR="00220CD4">
        <w:rPr>
          <w:rFonts w:ascii="Calibri" w:hAnsi="Calibri" w:cs="Arial"/>
          <w:color w:val="002060"/>
          <w:sz w:val="22"/>
          <w:szCs w:val="22"/>
        </w:rPr>
        <w:t>,</w:t>
      </w:r>
      <w:r w:rsidR="00A34C86">
        <w:rPr>
          <w:rFonts w:ascii="Calibri" w:hAnsi="Calibri" w:cs="Arial"/>
          <w:color w:val="002060"/>
          <w:sz w:val="22"/>
          <w:szCs w:val="22"/>
        </w:rPr>
        <w:t xml:space="preserve"> através do Código da Cota identificar a Cota na tabela Cota,</w:t>
      </w:r>
      <w:r w:rsidR="00220CD4">
        <w:rPr>
          <w:rFonts w:ascii="Calibri" w:hAnsi="Calibri" w:cs="Arial"/>
          <w:color w:val="002060"/>
          <w:sz w:val="22"/>
          <w:szCs w:val="22"/>
        </w:rPr>
        <w:t xml:space="preserve"> inserir o registro na tabela </w:t>
      </w:r>
      <w:proofErr w:type="spellStart"/>
      <w:r w:rsidR="00220CD4">
        <w:rPr>
          <w:rFonts w:ascii="Calibri" w:hAnsi="Calibri" w:cs="Arial"/>
          <w:color w:val="002060"/>
          <w:sz w:val="22"/>
          <w:szCs w:val="22"/>
        </w:rPr>
        <w:t>estudo</w:t>
      </w:r>
      <w:r w:rsidR="00A34C86">
        <w:rPr>
          <w:rFonts w:ascii="Calibri" w:hAnsi="Calibri" w:cs="Arial"/>
          <w:color w:val="002060"/>
          <w:sz w:val="22"/>
          <w:szCs w:val="22"/>
        </w:rPr>
        <w:t>_cota</w:t>
      </w:r>
      <w:proofErr w:type="spellEnd"/>
      <w:r w:rsidR="00220CD4">
        <w:rPr>
          <w:rFonts w:ascii="Calibri" w:hAnsi="Calibri" w:cs="Arial"/>
          <w:color w:val="002060"/>
          <w:sz w:val="22"/>
          <w:szCs w:val="22"/>
        </w:rPr>
        <w:t xml:space="preserve"> com as informações necessárias. </w:t>
      </w:r>
      <w:r w:rsidR="00A34C86">
        <w:rPr>
          <w:rFonts w:ascii="Calibri" w:hAnsi="Calibri" w:cs="Arial"/>
          <w:color w:val="002060"/>
          <w:sz w:val="22"/>
          <w:szCs w:val="22"/>
        </w:rPr>
        <w:t xml:space="preserve">O ID do estudo virá da tabela estudo, inserido no arquivo </w:t>
      </w:r>
      <w:proofErr w:type="gramStart"/>
      <w:r w:rsidR="00A34C86">
        <w:rPr>
          <w:rFonts w:ascii="Calibri" w:hAnsi="Calibri" w:cs="Arial"/>
          <w:color w:val="002060"/>
          <w:sz w:val="22"/>
          <w:szCs w:val="22"/>
        </w:rPr>
        <w:t>deapr19.</w:t>
      </w:r>
      <w:proofErr w:type="gramEnd"/>
      <w:r w:rsidR="00A34C86">
        <w:rPr>
          <w:rFonts w:ascii="Calibri" w:hAnsi="Calibri" w:cs="Arial"/>
          <w:color w:val="002060"/>
          <w:sz w:val="22"/>
          <w:szCs w:val="22"/>
        </w:rPr>
        <w:t xml:space="preserve">new (EMS 0106). </w:t>
      </w: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 w:rsidRPr="00E32D30">
        <w:rPr>
          <w:rFonts w:cs="Arial"/>
          <w:color w:val="002060"/>
        </w:rPr>
        <w:t>O produto/edição</w:t>
      </w:r>
      <w:r w:rsidR="00A34C86">
        <w:rPr>
          <w:rFonts w:cs="Arial"/>
          <w:color w:val="002060"/>
        </w:rPr>
        <w:t xml:space="preserve"> juntamente com o estudo consolidado</w:t>
      </w:r>
      <w:r w:rsidRPr="00E32D30">
        <w:rPr>
          <w:rFonts w:cs="Arial"/>
          <w:color w:val="002060"/>
        </w:rPr>
        <w:t xml:space="preserve"> deve estar cadastrado previamente. Caso contrário gravar</w:t>
      </w:r>
      <w:r>
        <w:rPr>
          <w:rFonts w:cs="Arial"/>
          <w:color w:val="002060"/>
        </w:rPr>
        <w:t xml:space="preserve"> registro</w:t>
      </w:r>
      <w:r w:rsidRPr="00E32D30">
        <w:rPr>
          <w:rFonts w:cs="Arial"/>
          <w:color w:val="002060"/>
        </w:rPr>
        <w:t xml:space="preserve"> no log, pois não será possível realizar a inserção.</w:t>
      </w:r>
      <w:r>
        <w:rPr>
          <w:rFonts w:cs="Arial"/>
          <w:color w:val="002060"/>
        </w:rPr>
        <w:t xml:space="preserve"> Passar para o próximo registro.</w:t>
      </w: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>somente um registro de cota por produto/edição 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306" w:rsidRDefault="00314306">
      <w:r>
        <w:separator/>
      </w:r>
    </w:p>
  </w:endnote>
  <w:endnote w:type="continuationSeparator" w:id="0">
    <w:p w:rsidR="00314306" w:rsidRDefault="003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F445CE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F445CE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306" w:rsidRDefault="00314306">
      <w:r>
        <w:separator/>
      </w:r>
    </w:p>
  </w:footnote>
  <w:footnote w:type="continuationSeparator" w:id="0">
    <w:p w:rsidR="00314306" w:rsidRDefault="00314306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430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128</TotalTime>
  <Pages>6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2012-03-13T19:45:00Z</dcterms:created>
  <dcterms:modified xsi:type="dcterms:W3CDTF">2012-03-23T17:19:00Z</dcterms:modified>
</cp:coreProperties>
</file>