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6"/>
        </w:rPr>
        <w:t>SIGNIFICANT PHRASAL VERBS</w:t>
      </w:r>
    </w:p>
    <w:p>
      <w:pPr>
        <w:jc w:val="center"/>
      </w:pPr>
      <w:r>
        <w:rPr>
          <w:i/>
          <w:sz w:val="24"/>
        </w:rPr>
        <w:t>Simple Vocabulary Notes</w:t>
      </w:r>
    </w:p>
    <w:p>
      <w:r>
        <w:rPr>
          <w:b/>
        </w:rPr>
        <w:t xml:space="preserve">Topic: </w:t>
      </w:r>
      <w:r>
        <w:t>Common phrasal verbs and their meanings</w:t>
      </w:r>
    </w:p>
    <w:p>
      <w:r>
        <w:rPr>
          <w:b/>
        </w:rPr>
        <w:t xml:space="preserve">Definition: </w:t>
      </w:r>
      <w:r>
        <w:t>A phrasal verb is a verb combined with a short word, such as “up,” “off,” or “after.” Together, they often have a special meaning. Example: “give up” means “quit.”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center"/>
            <w:shd w:fill="154C79"/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2304"/>
            <w:vAlign w:val="center"/>
            <w:shd w:fill="154C79"/>
          </w:tcPr>
          <w:p>
            <w:r>
              <w:rPr>
                <w:b/>
                <w:color w:val="FFFFFF"/>
              </w:rPr>
              <w:t>Phrasal verb</w:t>
            </w:r>
          </w:p>
        </w:tc>
        <w:tc>
          <w:tcPr>
            <w:tcW w:type="dxa" w:w="7200"/>
            <w:vAlign w:val="center"/>
            <w:shd w:fill="154C79"/>
          </w:tcPr>
          <w:p>
            <w:r>
              <w:rPr>
                <w:b/>
                <w:color w:val="FFFFFF"/>
              </w:rPr>
              <w:t>Simple meaning</w:t>
            </w:r>
          </w:p>
        </w:tc>
      </w:tr>
      <w:tr>
        <w:tc>
          <w:tcPr>
            <w:tcW w:type="dxa" w:w="720"/>
            <w:vAlign w:val="center"/>
          </w:tcPr>
          <w:p>
            <w:r>
              <w:t>1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Ask out</w:t>
            </w:r>
          </w:p>
        </w:tc>
        <w:tc>
          <w:tcPr>
            <w:tcW w:type="dxa" w:w="7200"/>
            <w:vAlign w:val="center"/>
          </w:tcPr>
          <w:p>
            <w:r>
              <w:t>Invite someone on a date.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2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Back away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Move back or leave a situation.</w:t>
            </w:r>
          </w:p>
        </w:tc>
      </w:tr>
      <w:tr>
        <w:tc>
          <w:tcPr>
            <w:tcW w:type="dxa" w:w="720"/>
            <w:vAlign w:val="center"/>
          </w:tcPr>
          <w:p>
            <w:r>
              <w:t>3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Back down</w:t>
            </w:r>
          </w:p>
        </w:tc>
        <w:tc>
          <w:tcPr>
            <w:tcW w:type="dxa" w:w="7200"/>
            <w:vAlign w:val="center"/>
          </w:tcPr>
          <w:p>
            <w:r>
              <w:t>Stop arguing or defending a position.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4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Back up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Support someone; or make a copy.</w:t>
            </w:r>
          </w:p>
        </w:tc>
      </w:tr>
      <w:tr>
        <w:tc>
          <w:tcPr>
            <w:tcW w:type="dxa" w:w="720"/>
            <w:vAlign w:val="center"/>
          </w:tcPr>
          <w:p>
            <w:r>
              <w:t>5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Blow up</w:t>
            </w:r>
          </w:p>
        </w:tc>
        <w:tc>
          <w:tcPr>
            <w:tcW w:type="dxa" w:w="7200"/>
            <w:vAlign w:val="center"/>
          </w:tcPr>
          <w:p>
            <w:r>
              <w:t>Explode; or suddenly become very angry.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6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Break down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Stop working; or lose emotional control.</w:t>
            </w:r>
          </w:p>
        </w:tc>
      </w:tr>
      <w:tr>
        <w:tc>
          <w:tcPr>
            <w:tcW w:type="dxa" w:w="720"/>
            <w:vAlign w:val="center"/>
          </w:tcPr>
          <w:p>
            <w:r>
              <w:t>7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Break into</w:t>
            </w:r>
          </w:p>
        </w:tc>
        <w:tc>
          <w:tcPr>
            <w:tcW w:type="dxa" w:w="7200"/>
            <w:vAlign w:val="center"/>
          </w:tcPr>
          <w:p>
            <w:r>
              <w:t>Enter a place by force.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8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Break out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Escape; or start suddenly.</w:t>
            </w:r>
          </w:p>
        </w:tc>
      </w:tr>
      <w:tr>
        <w:tc>
          <w:tcPr>
            <w:tcW w:type="dxa" w:w="720"/>
            <w:vAlign w:val="center"/>
          </w:tcPr>
          <w:p>
            <w:r>
              <w:t>9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Bring about</w:t>
            </w:r>
          </w:p>
        </w:tc>
        <w:tc>
          <w:tcPr>
            <w:tcW w:type="dxa" w:w="7200"/>
            <w:vAlign w:val="center"/>
          </w:tcPr>
          <w:p>
            <w:r>
              <w:t>Cause something to happen.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10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Bring up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Mention something; or raise a child.</w:t>
            </w:r>
          </w:p>
        </w:tc>
      </w:tr>
      <w:tr>
        <w:tc>
          <w:tcPr>
            <w:tcW w:type="dxa" w:w="720"/>
            <w:vAlign w:val="center"/>
          </w:tcPr>
          <w:p>
            <w:r>
              <w:t>11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Call off</w:t>
            </w:r>
          </w:p>
        </w:tc>
        <w:tc>
          <w:tcPr>
            <w:tcW w:type="dxa" w:w="7200"/>
            <w:vAlign w:val="center"/>
          </w:tcPr>
          <w:p>
            <w:r>
              <w:t>Cancel something.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12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Call on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Visit someone; or ask someone to speak.</w:t>
            </w:r>
          </w:p>
        </w:tc>
      </w:tr>
      <w:tr>
        <w:tc>
          <w:tcPr>
            <w:tcW w:type="dxa" w:w="720"/>
            <w:vAlign w:val="center"/>
          </w:tcPr>
          <w:p>
            <w:r>
              <w:t>13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Calm down</w:t>
            </w:r>
          </w:p>
        </w:tc>
        <w:tc>
          <w:tcPr>
            <w:tcW w:type="dxa" w:w="7200"/>
            <w:vAlign w:val="center"/>
          </w:tcPr>
          <w:p>
            <w:r>
              <w:t>Become relaxed.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14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Carry on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Continue.</w:t>
            </w:r>
          </w:p>
        </w:tc>
      </w:tr>
      <w:tr>
        <w:tc>
          <w:tcPr>
            <w:tcW w:type="dxa" w:w="720"/>
            <w:vAlign w:val="center"/>
          </w:tcPr>
          <w:p>
            <w:r>
              <w:t>15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Carry out</w:t>
            </w:r>
          </w:p>
        </w:tc>
        <w:tc>
          <w:tcPr>
            <w:tcW w:type="dxa" w:w="7200"/>
            <w:vAlign w:val="center"/>
          </w:tcPr>
          <w:p>
            <w:r>
              <w:t>Do or complete a task.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16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Catch on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Understand something; or become popular.</w:t>
            </w:r>
          </w:p>
        </w:tc>
      </w:tr>
      <w:tr>
        <w:tc>
          <w:tcPr>
            <w:tcW w:type="dxa" w:w="720"/>
            <w:vAlign w:val="center"/>
          </w:tcPr>
          <w:p>
            <w:r>
              <w:t>17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Catch up</w:t>
            </w:r>
          </w:p>
        </w:tc>
        <w:tc>
          <w:tcPr>
            <w:tcW w:type="dxa" w:w="7200"/>
            <w:vAlign w:val="center"/>
          </w:tcPr>
          <w:p>
            <w:r>
              <w:t>Reach the same level as someone.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18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Check in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Register your arrival.</w:t>
            </w:r>
          </w:p>
        </w:tc>
      </w:tr>
      <w:tr>
        <w:tc>
          <w:tcPr>
            <w:tcW w:type="dxa" w:w="720"/>
            <w:vAlign w:val="center"/>
          </w:tcPr>
          <w:p>
            <w:r>
              <w:t>19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Check out</w:t>
            </w:r>
          </w:p>
        </w:tc>
        <w:tc>
          <w:tcPr>
            <w:tcW w:type="dxa" w:w="7200"/>
            <w:vAlign w:val="center"/>
          </w:tcPr>
          <w:p>
            <w:r>
              <w:t>Leave a hotel; or examine something.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20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Cheer up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Become happier; or make someone happier.</w:t>
            </w:r>
          </w:p>
        </w:tc>
      </w:tr>
      <w:tr>
        <w:tc>
          <w:tcPr>
            <w:tcW w:type="dxa" w:w="720"/>
            <w:vAlign w:val="center"/>
          </w:tcPr>
          <w:p>
            <w:r>
              <w:t>21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Clean up</w:t>
            </w:r>
          </w:p>
        </w:tc>
        <w:tc>
          <w:tcPr>
            <w:tcW w:type="dxa" w:w="7200"/>
            <w:vAlign w:val="center"/>
          </w:tcPr>
          <w:p>
            <w:r>
              <w:t>Make a place clean and tidy.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22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Come across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Find or meet by chance.</w:t>
            </w:r>
          </w:p>
        </w:tc>
      </w:tr>
      <w:tr>
        <w:tc>
          <w:tcPr>
            <w:tcW w:type="dxa" w:w="720"/>
            <w:vAlign w:val="center"/>
          </w:tcPr>
          <w:p>
            <w:r>
              <w:t>23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Come back</w:t>
            </w:r>
          </w:p>
        </w:tc>
        <w:tc>
          <w:tcPr>
            <w:tcW w:type="dxa" w:w="7200"/>
            <w:vAlign w:val="center"/>
          </w:tcPr>
          <w:p>
            <w:r>
              <w:t>Return.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24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Come out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Appear; become known; or be published.</w:t>
            </w:r>
          </w:p>
        </w:tc>
      </w:tr>
      <w:tr>
        <w:tc>
          <w:tcPr>
            <w:tcW w:type="dxa" w:w="720"/>
            <w:vAlign w:val="center"/>
          </w:tcPr>
          <w:p>
            <w:r>
              <w:t>25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Come over</w:t>
            </w:r>
          </w:p>
        </w:tc>
        <w:tc>
          <w:tcPr>
            <w:tcW w:type="dxa" w:w="7200"/>
            <w:vAlign w:val="center"/>
          </w:tcPr>
          <w:p>
            <w:r>
              <w:t>Visit casually.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26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Come up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Arise or be mentioned.</w:t>
            </w:r>
          </w:p>
        </w:tc>
      </w:tr>
      <w:tr>
        <w:tc>
          <w:tcPr>
            <w:tcW w:type="dxa" w:w="720"/>
            <w:vAlign w:val="center"/>
          </w:tcPr>
          <w:p>
            <w:r>
              <w:t>27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Count on</w:t>
            </w:r>
          </w:p>
        </w:tc>
        <w:tc>
          <w:tcPr>
            <w:tcW w:type="dxa" w:w="7200"/>
            <w:vAlign w:val="center"/>
          </w:tcPr>
          <w:p>
            <w:r>
              <w:t>Rely on someone or something.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28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Cut down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Reduce the amount or number.</w:t>
            </w:r>
          </w:p>
        </w:tc>
      </w:tr>
      <w:tr>
        <w:tc>
          <w:tcPr>
            <w:tcW w:type="dxa" w:w="720"/>
            <w:vAlign w:val="center"/>
          </w:tcPr>
          <w:p>
            <w:r>
              <w:t>29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Cut off</w:t>
            </w:r>
          </w:p>
        </w:tc>
        <w:tc>
          <w:tcPr>
            <w:tcW w:type="dxa" w:w="7200"/>
            <w:vAlign w:val="center"/>
          </w:tcPr>
          <w:p>
            <w:r>
              <w:t>Disconnect or stop a supply.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30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Cut out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Stop doing something; or remove by cutting.</w:t>
            </w:r>
          </w:p>
        </w:tc>
      </w:tr>
      <w:tr>
        <w:tc>
          <w:tcPr>
            <w:tcW w:type="dxa" w:w="720"/>
            <w:vAlign w:val="center"/>
          </w:tcPr>
          <w:p>
            <w:r>
              <w:t>31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Deal with</w:t>
            </w:r>
          </w:p>
        </w:tc>
        <w:tc>
          <w:tcPr>
            <w:tcW w:type="dxa" w:w="7200"/>
            <w:vAlign w:val="center"/>
          </w:tcPr>
          <w:p>
            <w:r>
              <w:t>Handle or manage a problem.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32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Die out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Disappear completely over time.</w:t>
            </w:r>
          </w:p>
        </w:tc>
      </w:tr>
      <w:tr>
        <w:tc>
          <w:tcPr>
            <w:tcW w:type="dxa" w:w="720"/>
            <w:vAlign w:val="center"/>
          </w:tcPr>
          <w:p>
            <w:r>
              <w:t>33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Do away with</w:t>
            </w:r>
          </w:p>
        </w:tc>
        <w:tc>
          <w:tcPr>
            <w:tcW w:type="dxa" w:w="7200"/>
            <w:vAlign w:val="center"/>
          </w:tcPr>
          <w:p>
            <w:r>
              <w:t>Get rid of something.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34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Do over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Do again.</w:t>
            </w:r>
          </w:p>
        </w:tc>
      </w:tr>
      <w:tr>
        <w:tc>
          <w:tcPr>
            <w:tcW w:type="dxa" w:w="720"/>
            <w:vAlign w:val="center"/>
          </w:tcPr>
          <w:p>
            <w:r>
              <w:t>35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Dress up</w:t>
            </w:r>
          </w:p>
        </w:tc>
        <w:tc>
          <w:tcPr>
            <w:tcW w:type="dxa" w:w="7200"/>
            <w:vAlign w:val="center"/>
          </w:tcPr>
          <w:p>
            <w:r>
              <w:t>Wear special or formal clothes.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36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Drop by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Visit briefly.</w:t>
            </w:r>
          </w:p>
        </w:tc>
      </w:tr>
      <w:tr>
        <w:tc>
          <w:tcPr>
            <w:tcW w:type="dxa" w:w="720"/>
            <w:vAlign w:val="center"/>
          </w:tcPr>
          <w:p>
            <w:r>
              <w:t>37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Drop out</w:t>
            </w:r>
          </w:p>
        </w:tc>
        <w:tc>
          <w:tcPr>
            <w:tcW w:type="dxa" w:w="7200"/>
            <w:vAlign w:val="center"/>
          </w:tcPr>
          <w:p>
            <w:r>
              <w:t>Leave a course or activity before finishing.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38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Eat out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Eat at a restaurant.</w:t>
            </w:r>
          </w:p>
        </w:tc>
      </w:tr>
      <w:tr>
        <w:tc>
          <w:tcPr>
            <w:tcW w:type="dxa" w:w="720"/>
            <w:vAlign w:val="center"/>
          </w:tcPr>
          <w:p>
            <w:r>
              <w:t>39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End up</w:t>
            </w:r>
          </w:p>
        </w:tc>
        <w:tc>
          <w:tcPr>
            <w:tcW w:type="dxa" w:w="7200"/>
            <w:vAlign w:val="center"/>
          </w:tcPr>
          <w:p>
            <w:r>
              <w:t>Finally reach a situation or place.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40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Fall apart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Break into pieces; or become unable to cope.</w:t>
            </w:r>
          </w:p>
        </w:tc>
      </w:tr>
      <w:tr>
        <w:tc>
          <w:tcPr>
            <w:tcW w:type="dxa" w:w="720"/>
            <w:vAlign w:val="center"/>
          </w:tcPr>
          <w:p>
            <w:r>
              <w:t>41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Fall behind</w:t>
            </w:r>
          </w:p>
        </w:tc>
        <w:tc>
          <w:tcPr>
            <w:tcW w:type="dxa" w:w="7200"/>
            <w:vAlign w:val="center"/>
          </w:tcPr>
          <w:p>
            <w:r>
              <w:t>Fail to keep up.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42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Fall for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Be tricked by; or fall in love.</w:t>
            </w:r>
          </w:p>
        </w:tc>
      </w:tr>
      <w:tr>
        <w:tc>
          <w:tcPr>
            <w:tcW w:type="dxa" w:w="720"/>
            <w:vAlign w:val="center"/>
          </w:tcPr>
          <w:p>
            <w:r>
              <w:t>43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Figure out</w:t>
            </w:r>
          </w:p>
        </w:tc>
        <w:tc>
          <w:tcPr>
            <w:tcW w:type="dxa" w:w="7200"/>
            <w:vAlign w:val="center"/>
          </w:tcPr>
          <w:p>
            <w:r>
              <w:t>Understand or find an answer.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44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Fill in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Complete missing information on a form.</w:t>
            </w:r>
          </w:p>
        </w:tc>
      </w:tr>
      <w:tr>
        <w:tc>
          <w:tcPr>
            <w:tcW w:type="dxa" w:w="720"/>
            <w:vAlign w:val="center"/>
          </w:tcPr>
          <w:p>
            <w:r>
              <w:t>45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Find out</w:t>
            </w:r>
          </w:p>
        </w:tc>
        <w:tc>
          <w:tcPr>
            <w:tcW w:type="dxa" w:w="7200"/>
            <w:vAlign w:val="center"/>
          </w:tcPr>
          <w:p>
            <w:r>
              <w:t>Discover information.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46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Focus on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Give attention to something.</w:t>
            </w:r>
          </w:p>
        </w:tc>
      </w:tr>
      <w:tr>
        <w:tc>
          <w:tcPr>
            <w:tcW w:type="dxa" w:w="720"/>
            <w:vAlign w:val="center"/>
          </w:tcPr>
          <w:p>
            <w:r>
              <w:t>47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Get along</w:t>
            </w:r>
          </w:p>
        </w:tc>
        <w:tc>
          <w:tcPr>
            <w:tcW w:type="dxa" w:w="7200"/>
            <w:vAlign w:val="center"/>
          </w:tcPr>
          <w:p>
            <w:r>
              <w:t>Have a friendly relationship.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48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Get away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Escape or leave.</w:t>
            </w:r>
          </w:p>
        </w:tc>
      </w:tr>
      <w:tr>
        <w:tc>
          <w:tcPr>
            <w:tcW w:type="dxa" w:w="720"/>
            <w:vAlign w:val="center"/>
          </w:tcPr>
          <w:p>
            <w:r>
              <w:t>49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Get back</w:t>
            </w:r>
          </w:p>
        </w:tc>
        <w:tc>
          <w:tcPr>
            <w:tcW w:type="dxa" w:w="7200"/>
            <w:vAlign w:val="center"/>
          </w:tcPr>
          <w:p>
            <w:r>
              <w:t>Return; or receive something again.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50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Get by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Manage with what you have.</w:t>
            </w:r>
          </w:p>
        </w:tc>
      </w:tr>
      <w:tr>
        <w:tc>
          <w:tcPr>
            <w:tcW w:type="dxa" w:w="720"/>
            <w:vAlign w:val="center"/>
          </w:tcPr>
          <w:p>
            <w:r>
              <w:t>51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Get in</w:t>
            </w:r>
          </w:p>
        </w:tc>
        <w:tc>
          <w:tcPr>
            <w:tcW w:type="dxa" w:w="7200"/>
            <w:vAlign w:val="center"/>
          </w:tcPr>
          <w:p>
            <w:r>
              <w:t>Enter a place or vehicle.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52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Get off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Leave a bus, train, or plane.</w:t>
            </w:r>
          </w:p>
        </w:tc>
      </w:tr>
      <w:tr>
        <w:tc>
          <w:tcPr>
            <w:tcW w:type="dxa" w:w="720"/>
            <w:vAlign w:val="center"/>
          </w:tcPr>
          <w:p>
            <w:r>
              <w:t>53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Get on</w:t>
            </w:r>
          </w:p>
        </w:tc>
        <w:tc>
          <w:tcPr>
            <w:tcW w:type="dxa" w:w="7200"/>
            <w:vAlign w:val="center"/>
          </w:tcPr>
          <w:p>
            <w:r>
              <w:t>Board transport; or have a relationship.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54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Get over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Recover from an illness or problem.</w:t>
            </w:r>
          </w:p>
        </w:tc>
      </w:tr>
      <w:tr>
        <w:tc>
          <w:tcPr>
            <w:tcW w:type="dxa" w:w="720"/>
            <w:vAlign w:val="center"/>
          </w:tcPr>
          <w:p>
            <w:r>
              <w:t>55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Get through</w:t>
            </w:r>
          </w:p>
        </w:tc>
        <w:tc>
          <w:tcPr>
            <w:tcW w:type="dxa" w:w="7200"/>
            <w:vAlign w:val="center"/>
          </w:tcPr>
          <w:p>
            <w:r>
              <w:t>Finish something difficult; or contact someone.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56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Give away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Donate something; or reveal a secret.</w:t>
            </w:r>
          </w:p>
        </w:tc>
      </w:tr>
      <w:tr>
        <w:tc>
          <w:tcPr>
            <w:tcW w:type="dxa" w:w="720"/>
            <w:vAlign w:val="center"/>
          </w:tcPr>
          <w:p>
            <w:r>
              <w:t>57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Give back</w:t>
            </w:r>
          </w:p>
        </w:tc>
        <w:tc>
          <w:tcPr>
            <w:tcW w:type="dxa" w:w="7200"/>
            <w:vAlign w:val="center"/>
          </w:tcPr>
          <w:p>
            <w:r>
              <w:t>Return something to its owner.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58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Give in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Stop resisting; surrender.</w:t>
            </w:r>
          </w:p>
        </w:tc>
      </w:tr>
      <w:tr>
        <w:tc>
          <w:tcPr>
            <w:tcW w:type="dxa" w:w="720"/>
            <w:vAlign w:val="center"/>
          </w:tcPr>
          <w:p>
            <w:r>
              <w:t>59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Give up</w:t>
            </w:r>
          </w:p>
        </w:tc>
        <w:tc>
          <w:tcPr>
            <w:tcW w:type="dxa" w:w="7200"/>
            <w:vAlign w:val="center"/>
          </w:tcPr>
          <w:p>
            <w:r>
              <w:t>Quit or stop trying.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60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Go ahead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Proceed or start.</w:t>
            </w:r>
          </w:p>
        </w:tc>
      </w:tr>
      <w:tr>
        <w:tc>
          <w:tcPr>
            <w:tcW w:type="dxa" w:w="720"/>
            <w:vAlign w:val="center"/>
          </w:tcPr>
          <w:p>
            <w:r>
              <w:t>61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Go back</w:t>
            </w:r>
          </w:p>
        </w:tc>
        <w:tc>
          <w:tcPr>
            <w:tcW w:type="dxa" w:w="7200"/>
            <w:vAlign w:val="center"/>
          </w:tcPr>
          <w:p>
            <w:r>
              <w:t>Return.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62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Go on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Continue; or happen.</w:t>
            </w:r>
          </w:p>
        </w:tc>
      </w:tr>
      <w:tr>
        <w:tc>
          <w:tcPr>
            <w:tcW w:type="dxa" w:w="720"/>
            <w:vAlign w:val="center"/>
          </w:tcPr>
          <w:p>
            <w:r>
              <w:t>63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Go over</w:t>
            </w:r>
          </w:p>
        </w:tc>
        <w:tc>
          <w:tcPr>
            <w:tcW w:type="dxa" w:w="7200"/>
            <w:vAlign w:val="center"/>
          </w:tcPr>
          <w:p>
            <w:r>
              <w:t>Review carefully.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64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Grow up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Become an adult.</w:t>
            </w:r>
          </w:p>
        </w:tc>
      </w:tr>
      <w:tr>
        <w:tc>
          <w:tcPr>
            <w:tcW w:type="dxa" w:w="720"/>
            <w:vAlign w:val="center"/>
          </w:tcPr>
          <w:p>
            <w:r>
              <w:t>65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Hand in</w:t>
            </w:r>
          </w:p>
        </w:tc>
        <w:tc>
          <w:tcPr>
            <w:tcW w:type="dxa" w:w="7200"/>
            <w:vAlign w:val="center"/>
          </w:tcPr>
          <w:p>
            <w:r>
              <w:t>Submit work or a document.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66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Hand out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Give things to a group.</w:t>
            </w:r>
          </w:p>
        </w:tc>
      </w:tr>
      <w:tr>
        <w:tc>
          <w:tcPr>
            <w:tcW w:type="dxa" w:w="720"/>
            <w:vAlign w:val="center"/>
          </w:tcPr>
          <w:p>
            <w:r>
              <w:t>67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Hang on</w:t>
            </w:r>
          </w:p>
        </w:tc>
        <w:tc>
          <w:tcPr>
            <w:tcW w:type="dxa" w:w="7200"/>
            <w:vAlign w:val="center"/>
          </w:tcPr>
          <w:p>
            <w:r>
              <w:t>Wait; or hold tightly.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68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Hang out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Spend time relaxing with others.</w:t>
            </w:r>
          </w:p>
        </w:tc>
      </w:tr>
      <w:tr>
        <w:tc>
          <w:tcPr>
            <w:tcW w:type="dxa" w:w="720"/>
            <w:vAlign w:val="center"/>
          </w:tcPr>
          <w:p>
            <w:r>
              <w:t>69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Hold on</w:t>
            </w:r>
          </w:p>
        </w:tc>
        <w:tc>
          <w:tcPr>
            <w:tcW w:type="dxa" w:w="7200"/>
            <w:vAlign w:val="center"/>
          </w:tcPr>
          <w:p>
            <w:r>
              <w:t>Wait; or grip tightly.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70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Hold up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Delay; or rob someone.</w:t>
            </w:r>
          </w:p>
        </w:tc>
      </w:tr>
      <w:tr>
        <w:tc>
          <w:tcPr>
            <w:tcW w:type="dxa" w:w="720"/>
            <w:vAlign w:val="center"/>
          </w:tcPr>
          <w:p>
            <w:r>
              <w:t>71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Keep away</w:t>
            </w:r>
          </w:p>
        </w:tc>
        <w:tc>
          <w:tcPr>
            <w:tcW w:type="dxa" w:w="7200"/>
            <w:vAlign w:val="center"/>
          </w:tcPr>
          <w:p>
            <w:r>
              <w:t>Stay at a distance; avoid.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72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Keep on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Continue doing something.</w:t>
            </w:r>
          </w:p>
        </w:tc>
      </w:tr>
      <w:tr>
        <w:tc>
          <w:tcPr>
            <w:tcW w:type="dxa" w:w="720"/>
            <w:vAlign w:val="center"/>
          </w:tcPr>
          <w:p>
            <w:r>
              <w:t>73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Keep up</w:t>
            </w:r>
          </w:p>
        </w:tc>
        <w:tc>
          <w:tcPr>
            <w:tcW w:type="dxa" w:w="7200"/>
            <w:vAlign w:val="center"/>
          </w:tcPr>
          <w:p>
            <w:r>
              <w:t>Maintain the same speed or level.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74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Kick off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Start an event or activity.</w:t>
            </w:r>
          </w:p>
        </w:tc>
      </w:tr>
      <w:tr>
        <w:tc>
          <w:tcPr>
            <w:tcW w:type="dxa" w:w="720"/>
            <w:vAlign w:val="center"/>
          </w:tcPr>
          <w:p>
            <w:r>
              <w:t>75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Knock out</w:t>
            </w:r>
          </w:p>
        </w:tc>
        <w:tc>
          <w:tcPr>
            <w:tcW w:type="dxa" w:w="7200"/>
            <w:vAlign w:val="center"/>
          </w:tcPr>
          <w:p>
            <w:r>
              <w:t>Make unconscious; or defeat.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76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Lay off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Dismiss someone from a job, often because there is less work.</w:t>
            </w:r>
          </w:p>
        </w:tc>
      </w:tr>
      <w:tr>
        <w:tc>
          <w:tcPr>
            <w:tcW w:type="dxa" w:w="720"/>
            <w:vAlign w:val="center"/>
          </w:tcPr>
          <w:p>
            <w:r>
              <w:t>77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Let down</w:t>
            </w:r>
          </w:p>
        </w:tc>
        <w:tc>
          <w:tcPr>
            <w:tcW w:type="dxa" w:w="7200"/>
            <w:vAlign w:val="center"/>
          </w:tcPr>
          <w:p>
            <w:r>
              <w:t>Disappoint someone.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78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Look after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Take care of someone or something.</w:t>
            </w:r>
          </w:p>
        </w:tc>
      </w:tr>
      <w:tr>
        <w:tc>
          <w:tcPr>
            <w:tcW w:type="dxa" w:w="720"/>
            <w:vAlign w:val="center"/>
          </w:tcPr>
          <w:p>
            <w:r>
              <w:t>79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Look for</w:t>
            </w:r>
          </w:p>
        </w:tc>
        <w:tc>
          <w:tcPr>
            <w:tcW w:type="dxa" w:w="7200"/>
            <w:vAlign w:val="center"/>
          </w:tcPr>
          <w:p>
            <w:r>
              <w:t>Search for something or someone.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80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Look into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Investigate a problem.</w:t>
            </w:r>
          </w:p>
        </w:tc>
      </w:tr>
      <w:tr>
        <w:tc>
          <w:tcPr>
            <w:tcW w:type="dxa" w:w="720"/>
            <w:vAlign w:val="center"/>
          </w:tcPr>
          <w:p>
            <w:r>
              <w:t>81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Look out</w:t>
            </w:r>
          </w:p>
        </w:tc>
        <w:tc>
          <w:tcPr>
            <w:tcW w:type="dxa" w:w="7200"/>
            <w:vAlign w:val="center"/>
          </w:tcPr>
          <w:p>
            <w:r>
              <w:t>Be careful.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82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Look up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Search for information.</w:t>
            </w:r>
          </w:p>
        </w:tc>
      </w:tr>
      <w:tr>
        <w:tc>
          <w:tcPr>
            <w:tcW w:type="dxa" w:w="720"/>
            <w:vAlign w:val="center"/>
          </w:tcPr>
          <w:p>
            <w:r>
              <w:t>83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Make out</w:t>
            </w:r>
          </w:p>
        </w:tc>
        <w:tc>
          <w:tcPr>
            <w:tcW w:type="dxa" w:w="7200"/>
            <w:vAlign w:val="center"/>
          </w:tcPr>
          <w:p>
            <w:r>
              <w:t>Understand with difficulty; or kiss passionately.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84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Make up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Invent something; or become friendly after an argument.</w:t>
            </w:r>
          </w:p>
        </w:tc>
      </w:tr>
      <w:tr>
        <w:tc>
          <w:tcPr>
            <w:tcW w:type="dxa" w:w="720"/>
            <w:vAlign w:val="center"/>
          </w:tcPr>
          <w:p>
            <w:r>
              <w:t>85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Move on</w:t>
            </w:r>
          </w:p>
        </w:tc>
        <w:tc>
          <w:tcPr>
            <w:tcW w:type="dxa" w:w="7200"/>
            <w:vAlign w:val="center"/>
          </w:tcPr>
          <w:p>
            <w:r>
              <w:t>Continue or make progress.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86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Pass away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Die; a polite expression.</w:t>
            </w:r>
          </w:p>
        </w:tc>
      </w:tr>
      <w:tr>
        <w:tc>
          <w:tcPr>
            <w:tcW w:type="dxa" w:w="720"/>
            <w:vAlign w:val="center"/>
          </w:tcPr>
          <w:p>
            <w:r>
              <w:t>87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Pass out</w:t>
            </w:r>
          </w:p>
        </w:tc>
        <w:tc>
          <w:tcPr>
            <w:tcW w:type="dxa" w:w="7200"/>
            <w:vAlign w:val="center"/>
          </w:tcPr>
          <w:p>
            <w:r>
              <w:t>Faint or lose consciousness.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88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Pick up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Collect; or learn informally.</w:t>
            </w:r>
          </w:p>
        </w:tc>
      </w:tr>
      <w:tr>
        <w:tc>
          <w:tcPr>
            <w:tcW w:type="dxa" w:w="720"/>
            <w:vAlign w:val="center"/>
          </w:tcPr>
          <w:p>
            <w:r>
              <w:t>89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Point out</w:t>
            </w:r>
          </w:p>
        </w:tc>
        <w:tc>
          <w:tcPr>
            <w:tcW w:type="dxa" w:w="7200"/>
            <w:vAlign w:val="center"/>
          </w:tcPr>
          <w:p>
            <w:r>
              <w:t>Show or draw attention to something.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90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Pull off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Succeed at something difficult.</w:t>
            </w:r>
          </w:p>
        </w:tc>
      </w:tr>
      <w:tr>
        <w:tc>
          <w:tcPr>
            <w:tcW w:type="dxa" w:w="720"/>
            <w:vAlign w:val="center"/>
          </w:tcPr>
          <w:p>
            <w:r>
              <w:t>91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Pull out</w:t>
            </w:r>
          </w:p>
        </w:tc>
        <w:tc>
          <w:tcPr>
            <w:tcW w:type="dxa" w:w="7200"/>
            <w:vAlign w:val="center"/>
          </w:tcPr>
          <w:p>
            <w:r>
              <w:t>Withdraw or leave.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92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Put away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Store something in its proper place.</w:t>
            </w:r>
          </w:p>
        </w:tc>
      </w:tr>
      <w:tr>
        <w:tc>
          <w:tcPr>
            <w:tcW w:type="dxa" w:w="720"/>
            <w:vAlign w:val="center"/>
          </w:tcPr>
          <w:p>
            <w:r>
              <w:t>93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Put off</w:t>
            </w:r>
          </w:p>
        </w:tc>
        <w:tc>
          <w:tcPr>
            <w:tcW w:type="dxa" w:w="7200"/>
            <w:vAlign w:val="center"/>
          </w:tcPr>
          <w:p>
            <w:r>
              <w:t>Postpone or delay.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94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Put on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Wear clothes; or pretend.</w:t>
            </w:r>
          </w:p>
        </w:tc>
      </w:tr>
      <w:tr>
        <w:tc>
          <w:tcPr>
            <w:tcW w:type="dxa" w:w="720"/>
            <w:vAlign w:val="center"/>
          </w:tcPr>
          <w:p>
            <w:r>
              <w:t>95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Put out</w:t>
            </w:r>
          </w:p>
        </w:tc>
        <w:tc>
          <w:tcPr>
            <w:tcW w:type="dxa" w:w="7200"/>
            <w:vAlign w:val="center"/>
          </w:tcPr>
          <w:p>
            <w:r>
              <w:t>Extinguish a fire; or cause inconvenience.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96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Put up with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Tolerate something unpleasant.</w:t>
            </w:r>
          </w:p>
        </w:tc>
      </w:tr>
      <w:tr>
        <w:tc>
          <w:tcPr>
            <w:tcW w:type="dxa" w:w="720"/>
            <w:vAlign w:val="center"/>
          </w:tcPr>
          <w:p>
            <w:r>
              <w:t>97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Run away</w:t>
            </w:r>
          </w:p>
        </w:tc>
        <w:tc>
          <w:tcPr>
            <w:tcW w:type="dxa" w:w="7200"/>
            <w:vAlign w:val="center"/>
          </w:tcPr>
          <w:p>
            <w:r>
              <w:t>Escape by leaving.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98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Run into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Meet unexpectedly; or encounter a problem.</w:t>
            </w:r>
          </w:p>
        </w:tc>
      </w:tr>
      <w:tr>
        <w:tc>
          <w:tcPr>
            <w:tcW w:type="dxa" w:w="720"/>
            <w:vAlign w:val="center"/>
          </w:tcPr>
          <w:p>
            <w:r>
              <w:t>99</w:t>
            </w:r>
          </w:p>
        </w:tc>
        <w:tc>
          <w:tcPr>
            <w:tcW w:type="dxa" w:w="2304"/>
            <w:vAlign w:val="center"/>
          </w:tcPr>
          <w:p>
            <w:r>
              <w:rPr>
                <w:b/>
              </w:rPr>
              <w:t>Run out</w:t>
            </w:r>
          </w:p>
        </w:tc>
        <w:tc>
          <w:tcPr>
            <w:tcW w:type="dxa" w:w="7200"/>
            <w:vAlign w:val="center"/>
          </w:tcPr>
          <w:p>
            <w:r>
              <w:t>Have no more of something.</w:t>
            </w:r>
          </w:p>
        </w:tc>
      </w:tr>
      <w:tr>
        <w:tc>
          <w:tcPr>
            <w:tcW w:type="dxa" w:w="720"/>
            <w:vAlign w:val="center"/>
            <w:shd w:fill="EEF5FB"/>
          </w:tcPr>
          <w:p>
            <w:r>
              <w:t>100</w:t>
            </w:r>
          </w:p>
        </w:tc>
        <w:tc>
          <w:tcPr>
            <w:tcW w:type="dxa" w:w="2304"/>
            <w:vAlign w:val="center"/>
            <w:shd w:fill="EEF5FB"/>
          </w:tcPr>
          <w:p>
            <w:r>
              <w:rPr>
                <w:b/>
              </w:rPr>
              <w:t>Set up</w:t>
            </w:r>
          </w:p>
        </w:tc>
        <w:tc>
          <w:tcPr>
            <w:tcW w:type="dxa" w:w="7200"/>
            <w:vAlign w:val="center"/>
            <w:shd w:fill="EEF5FB"/>
          </w:tcPr>
          <w:p>
            <w:r>
              <w:t>Arrange or establish something.</w:t>
            </w:r>
          </w:p>
        </w:tc>
      </w:tr>
    </w:tbl>
    <w:p/>
    <w:p>
      <w:r>
        <w:rPr>
          <w:b/>
          <w:sz w:val="28"/>
        </w:rPr>
        <w:t>Practice</w:t>
      </w:r>
    </w:p>
    <w:p>
      <w:pPr>
        <w:pStyle w:val="ListNumber"/>
      </w:pPr>
      <w:r>
        <w:t>Choose five phrasal verbs and write one sentence for each.</w:t>
      </w:r>
    </w:p>
    <w:p>
      <w:pPr>
        <w:pStyle w:val="ListNumber"/>
      </w:pPr>
      <w:r>
        <w:t>Explain the difference between “give up,” “give in,” and “give back.”</w:t>
      </w:r>
    </w:p>
    <w:p>
      <w:pPr>
        <w:pStyle w:val="ListNumber"/>
      </w:pPr>
      <w:r>
        <w:t>Write a short paragraph using at least five phrasal verbs.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