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775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297751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calculator;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num1, num2;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operator either + or - or * or /: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calculator;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two operands: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 &gt;&gt; num2;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switch(calculator)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'+':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num1+num2;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'-':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num1-num2;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'*':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num1*num2;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'/':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num1/num2;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"Error! operator is not correct";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977515"/>
            <wp:effectExtent l="0" t="0" r="444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40EE9"/>
    <w:rsid w:val="0B43662F"/>
    <w:rsid w:val="53B40EE9"/>
    <w:rsid w:val="71AB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2020-10-23T14:15:00Z</dcterms:created>
  <dc:creator>euro</dc:creator>
  <cp:lastModifiedBy>Gabriel Bustillo</cp:lastModifiedBy>
  <dcterms:modified xsi:type="dcterms:W3CDTF">2020-10-23T16:32:02Z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