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DOC-2025-3943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2025-09-23</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2026-03-10</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NOT-1934</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Kobe Commerce Corp.,   represented by Lisa Smith,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Imo1861018</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Diesel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Sulfur &lt; 1.0%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93103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9853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10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Lloyd's Register</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81.00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60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42,874,505</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4,849,867</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939,778</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Standard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IMO1861018</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Taro Sato</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General Manager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REG-769703</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Osaka Shipping Ltd.</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550 Shibuya,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+81-3-4553-8826</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+81-98-4200-5716</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+81-3-6732-6857</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buyer824@yokohama-marine.com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JPMorgan Chase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7627 Financial Center,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PNCUS33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+44-24-7158-1193</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7793345457</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Robert Thomas</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+44-27-4119-3189</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HSBC</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2475 Commerce St,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HSBCUS33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+65-9619-3122</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6867323451</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James Lee</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+65-6258-8790</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Taro Sato</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Michael Smith</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Director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Operations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Taro Yamada</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Lisa Johnson</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