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7"/>
        <w:gridCol w:w="2155"/>
        <w:gridCol w:w="3587"/>
        <w:gridCol w:w="2569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9729D9" w14:textId="74850CA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9456784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3C471A1" w14:textId="0FCFAB6A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[flag_state]</w:t>
            </w:r>
          </w:p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66125674" w14:textId="42CCC72D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Product Tanker</w:t>
            </w:r>
          </w:p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tc>
          <w:tcPr>
            <w:tcW w:w="0" w:type="auto"/>
          </w:tcPr>
          <w:p w14:paraId="4DEC94A7" w14:textId="7E8E1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[call_sign]</w:t>
            </w:r>
          </w:p>
        </w:tc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079F34C" w14:textId="044DD2B1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[year_built]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48ADA23" w14:textId="4EEF6919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[vessel_owner]</w:t>
            </w:r>
          </w:p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249E498B" w14:textId="0F826E2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[length_overall]</w:t>
            </w:r>
          </w:p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p w14:paraId="05C1452C" w14:textId="1632E99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[vessel_operator]</w:t>
            </w:r>
          </w:p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717333" w14:textId="5AAAFC2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58m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5187A5F" w14:textId="3BD46687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[ism_manager]</w:t>
            </w:r>
          </w:p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1B257DCC" w14:textId="6A867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20.2m</w:t>
            </w:r>
          </w:p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p w14:paraId="2769DB50" w14:textId="187D736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Singapore</w:t>
            </w:r>
          </w:p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734096A2" w14:textId="6F96BB0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[gross_tonnage]</w:t>
            </w:r>
          </w:p>
        </w:tc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p w14:paraId="140DD910" w14:textId="7D575613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300,000 DWT</w:t>
            </w:r>
          </w:p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05B0003" w14:textId="63FDF90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[net_tonnage]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F69B081" w14:textId="5F2201AE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[cargo_capacity]</w:t>
            </w:r>
          </w:p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527AEBAA" w14:textId="15A76E82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[class_society]</w:t>
            </w:r>
          </w:p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p w14:paraId="7F270BF7" w14:textId="15C0AE1A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[cargo_tanks]</w:t>
            </w:r>
          </w:p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D0F01DD" w14:textId="221AB48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[engine_type]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(m³/hr)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AE105F1" w14:textId="2179877D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[pumping_capacity]</w:t>
            </w:r>
          </w:p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25417B46" w14:textId="50E1F81E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[speed]</w:t>
            </w:r>
          </w:p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p w14:paraId="17F8A24B" w14:textId="28D5F109" w:rsidR="002A4C1E" w:rsidRPr="002A4C1E" w:rsidRDefault="001F3836" w:rsidP="001F3836">
            <w:pPr>
              <w:pStyle w:val="NoSpacing"/>
              <w:jc w:val="center"/>
              <w:rPr>
                <w:rFonts w:asciiTheme="majorHAnsi" w:hAnsiTheme="majorHAnsi" w:cstheme="majorHAnsi"/>
              </w:rPr>
            </w:pPr>
            <w:r>
              <w:t>Teekay Corporation</w:t>
            </w:r>
          </w:p>
        </w:tc>
        <w:tc>
          <w:tcPr>
            <w:tcW w:w="5518" w:type="dxa"/>
          </w:tcPr>
          <w:p w14:paraId="3876C2B5" w14:textId="598BF75C" w:rsidR="002A4C1E" w:rsidRPr="00AA5269" w:rsidRDefault="001F3836" w:rsidP="001F3836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Blake Cooper</w:t>
            </w:r>
          </w:p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20FE80B0" w14:textId="13362D7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[TO]</w:t>
            </w:r>
          </w:p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272E99DF" w14:textId="0B23AC2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[DESIGNATIONS]</w:t>
            </w:r>
          </w:p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p w14:paraId="0806E5D2" w14:textId="0F20B5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[VIA]</w:t>
            </w:r>
          </w:p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4C0687A0" w14:textId="6A5496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Director</w:t>
            </w:r>
          </w:p>
        </w:tc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tc>
          <w:tcPr>
            <w:tcW w:w="7578" w:type="dxa"/>
          </w:tcPr>
          <w:p w14:paraId="1F1F0F10" w14:textId="5506E71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[COMMERCIAL_INVOICE_No]</w:t>
            </w:r>
          </w:p>
        </w:tc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5047AC30" w14:textId="570FC14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2025-09-30</w:t>
            </w:r>
          </w:p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564B3597" w14:textId="09CEE9C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REF-191909</w:t>
            </w:r>
          </w:p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p w14:paraId="49945B6E" w14:textId="7FCBEB5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258 Terminal Blvd, Long Beach, CA 90802</w:t>
            </w:r>
          </w:p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p w14:paraId="69A90AC6" w14:textId="4BD6961B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[BIN]</w:t>
            </w:r>
          </w:p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p w14:paraId="192B5236" w14:textId="702D90D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[OKPO]</w:t>
            </w:r>
          </w:p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tc>
          <w:tcPr>
            <w:tcW w:w="7578" w:type="dxa"/>
          </w:tcPr>
          <w:p w14:paraId="7F759CDE" w14:textId="512A7B90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[Tel]</w:t>
            </w:r>
          </w:p>
        </w:tc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p w14:paraId="4807F78A" w14:textId="38F8707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commercial@shipping.com</w:t>
            </w:r>
          </w:p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tc>
          <w:tcPr>
            <w:tcW w:w="5479" w:type="dxa"/>
          </w:tcPr>
          <w:p w14:paraId="482E9A78" w14:textId="6189647E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[COMMERCIAL_INVOICE_No]</w:t>
            </w:r>
          </w:p>
        </w:tc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2F091163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2025-09-30 / REF-937001</w:t>
            </w:r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p w14:paraId="0E729013" w14:textId="308C177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[Product_Description]</w:t>
            </w:r>
          </w:p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tc>
          <w:tcPr>
            <w:tcW w:w="5527" w:type="dxa"/>
          </w:tcPr>
          <w:p w14:paraId="4CA0CCB8" w14:textId="18FFB9F0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Algeria</w:t>
            </w:r>
          </w:p>
        </w:tc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457AD5A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100,000 MT M/T TRIAL AND 100,000 MT 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0ECBFC0B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USD  ¥500,000,000</w:t>
            </w:r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p w14:paraId="0FC673E8" w14:textId="459036A2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[Total_Product_Value]</w:t>
            </w:r>
          </w:p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tc>
          <w:tcPr>
            <w:tcW w:w="5527" w:type="dxa"/>
          </w:tcPr>
          <w:p w14:paraId="48273E01" w14:textId="4A92A1F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Port of Colombo</w:t>
            </w:r>
          </w:p>
        </w:tc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8B34EE1" w14:textId="16B9719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Ryan Young   </w:t>
            </w:r>
          </w:p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2EDD48D0" w14:textId="39543964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Caleb Reed</w:t>
            </w:r>
          </w:p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D3ABF1" w14:textId="6C1921B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852 Pier Avenue, Piraeus 18510   </w:t>
            </w:r>
          </w:p>
        </w:tc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ACA0802" w14:textId="0BE11987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[Buyer_Attention]</w:t>
            </w:r>
          </w:p>
        </w:tc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y :            </w:t>
            </w:r>
          </w:p>
        </w:tc>
        <w:tc>
          <w:tcPr>
            <w:tcW w:w="3192" w:type="dxa"/>
          </w:tcPr>
          <w:p w14:paraId="6C5A771F" w14:textId="1A575336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[Seller_Refinery]   </w:t>
            </w:r>
          </w:p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416307E" w14:textId="7A59AF4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Buyer_Designations}</w:t>
            </w:r>
          </w:p>
        </w:tc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298EA752" w14:textId="3CE0CB5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Hyundai Merchant Marine   </w:t>
            </w:r>
          </w:p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37D65E68" w14:textId="0B06F6F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Port of Santos</w:t>
            </w:r>
          </w:p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1D482A74" w14:textId="6E2702F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852 Pier Avenue, Piraeus 18510   </w:t>
            </w:r>
          </w:p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0A7010D2" w14:textId="5FBB100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[Buyer_BIN]</w:t>
            </w:r>
          </w:p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8B0314B" w14:textId="58B9AF4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Jennifer Davis   </w:t>
            </w:r>
          </w:p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77C73F50" w14:textId="2B08279C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Justin Nelson</w:t>
            </w:r>
          </w:p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596568" w14:textId="1A4A286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Port of Santos   </w:t>
            </w:r>
          </w:p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85337DF" w14:textId="2CC4A73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[Buyer_Attention2]</w:t>
            </w:r>
          </w:p>
        </w:tc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p w14:paraId="5FBACF99" w14:textId="6F757AB8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Evergreen Marine Corp   </w:t>
            </w:r>
          </w:p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CC9AB89" w14:textId="3DB508E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[Buyer_Designations2]</w:t>
            </w:r>
          </w:p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D0C28FA" w14:textId="4AF34EA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[Seller_Designation]   </w:t>
            </w:r>
          </w:p>
        </w:tc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p w14:paraId="658E6F7C" w14:textId="1884103D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[Buyer_TelFax]</w:t>
            </w:r>
          </w:p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p w14:paraId="1E15856B" w14:textId="0A0FF8C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coordinator@cargo.com   </w:t>
            </w:r>
          </w:p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76ED50F7" w14:textId="68DB055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trading@maritime.com</w:t>
            </w:r>
          </w:p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0E7B9926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5) [Optional] At Buyer expenses the Buyer conducts a DIP TEST and gets an SGS report.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000000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25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p w14:paraId="35F802E4" w14:textId="0D1485A4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Robert Taylor</w:t>
            </w:r>
          </w:p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p w14:paraId="3890C160" w14:textId="04ED7C9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258 Terminal Blvd, Long Beach, CA 90802</w:t>
            </w:r>
          </w:p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p w14:paraId="7DF399C0" w14:textId="55B21ACA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[Seller_Bank_IBAN]</w:t>
            </w:r>
          </w:p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p w14:paraId="49FAF34C" w14:textId="2D2C11FF" w:rsidR="00F14FE3" w:rsidRPr="001F3836" w:rsidRDefault="005F01E2" w:rsidP="001F3836">
            <w:pPr>
              <w:pStyle w:val="NoSpacing"/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</w:pPr>
            <w:r>
              <w:t>Maria Rodriguez</w:t>
            </w:r>
          </w:p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tc>
          <w:tcPr>
            <w:tcW w:w="8158" w:type="dxa"/>
          </w:tcPr>
          <w:p w14:paraId="227BA9FD" w14:textId="1BB43E6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321 Ocean Drive, Hong Kong</w:t>
            </w:r>
          </w:p>
        </w:tc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[Seller_SWIFT]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p w14:paraId="2A7E10A7" w14:textId="3C827AE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Sean Stewart</w:t>
            </w:r>
          </w:p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p w14:paraId="022445B5" w14:textId="4510C8FE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456 Shipping Street, Rotterdam 3011 AD</w:t>
            </w:r>
          </w:p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p w14:paraId="7C9777C5" w14:textId="7C90566D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[Buyer_SWIFT]</w:t>
            </w:r>
          </w:p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p w14:paraId="36E0DB69" w14:textId="267D89B6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Courtney Collins</w:t>
            </w:r>
          </w:p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tc>
          <w:tcPr>
            <w:tcW w:w="8730" w:type="dxa"/>
          </w:tcPr>
          <w:p w14:paraId="44244CB1" w14:textId="47066B4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[Buyer_Account_No]      (USD)</w:t>
            </w:r>
          </w:p>
        </w:tc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p w14:paraId="39B1A5F0" w14:textId="4035FDF3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[Buyer_Bank_Website]</w:t>
            </w:r>
          </w:p>
        </w:tc>
      </w:tr>
    </w:tbl>
    <w:p w14:paraId="2592B275" w14:textId="7AB040B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>
        <w:t>SPECIFICATION FOR [Product_Description]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[Result_Aspect]</w:t>
            </w:r>
          </w:p>
        </w:tc>
        <w:tc>
          <w:tcPr>
            <w:tcW w:w="1697" w:type="dxa"/>
          </w:tcPr>
          <w:p w14:paraId="7C465D39" w14:textId="7EBA03B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[Max_Aspect]</w:t>
            </w:r>
          </w:p>
        </w:tc>
        <w:tc>
          <w:tcPr>
            <w:tcW w:w="1719" w:type="dxa"/>
          </w:tcPr>
          <w:p w14:paraId="3273412E" w14:textId="45E83D3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[Max_Aspect]</w:t>
            </w:r>
          </w:p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52D453C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[Result_Color]</w:t>
            </w:r>
          </w:p>
        </w:tc>
        <w:tc>
          <w:tcPr>
            <w:tcW w:w="1697" w:type="dxa"/>
          </w:tcPr>
          <w:p w14:paraId="2773264B" w14:textId="31A1966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[Max_Aspect]</w:t>
            </w:r>
          </w:p>
        </w:tc>
        <w:tc>
          <w:tcPr>
            <w:tcW w:w="1719" w:type="dxa"/>
          </w:tcPr>
          <w:p w14:paraId="0790D7E7" w14:textId="549F433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[Max_Aspect]</w:t>
            </w:r>
          </w:p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B6232D6" w14:textId="1A8A367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[Result_Density]</w:t>
            </w:r>
          </w:p>
        </w:tc>
        <w:tc>
          <w:tcPr>
            <w:tcW w:w="1697" w:type="dxa"/>
          </w:tcPr>
          <w:p w14:paraId="11452C36" w14:textId="3B93A00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[Max_Color]</w:t>
            </w:r>
          </w:p>
        </w:tc>
        <w:tc>
          <w:tcPr>
            <w:tcW w:w="1719" w:type="dxa"/>
          </w:tcPr>
          <w:p w14:paraId="25BDDFBF" w14:textId="1C7933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[Max_Color]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00D14E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[Result_PAH]</w:t>
            </w:r>
          </w:p>
        </w:tc>
        <w:tc>
          <w:tcPr>
            <w:tcW w:w="1697" w:type="dxa"/>
          </w:tcPr>
          <w:p w14:paraId="04A15248" w14:textId="4C8C479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[Max_Color]</w:t>
            </w:r>
          </w:p>
        </w:tc>
        <w:tc>
          <w:tcPr>
            <w:tcW w:w="1719" w:type="dxa"/>
          </w:tcPr>
          <w:p w14:paraId="3BDE4E00" w14:textId="4C759D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[Max_Color]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35D7C724" w14:textId="0457C3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[Result_Ash]</w:t>
            </w:r>
          </w:p>
        </w:tc>
        <w:tc>
          <w:tcPr>
            <w:tcW w:w="1697" w:type="dxa"/>
          </w:tcPr>
          <w:p w14:paraId="31FF8619" w14:textId="39F2DE0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[Max_PAH]</w:t>
            </w:r>
          </w:p>
        </w:tc>
        <w:tc>
          <w:tcPr>
            <w:tcW w:w="1719" w:type="dxa"/>
          </w:tcPr>
          <w:p w14:paraId="32C834A4" w14:textId="2BE09A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[Max_PAH]</w:t>
            </w:r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0C6505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[Result_Distillation]</w:t>
            </w:r>
          </w:p>
        </w:tc>
        <w:tc>
          <w:tcPr>
            <w:tcW w:w="1697" w:type="dxa"/>
          </w:tcPr>
          <w:p w14:paraId="73D68F9A" w14:textId="4F1D760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[Max_Density]</w:t>
            </w:r>
          </w:p>
        </w:tc>
        <w:tc>
          <w:tcPr>
            <w:tcW w:w="1719" w:type="dxa"/>
          </w:tcPr>
          <w:p w14:paraId="09500188" w14:textId="6B3EEFF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[Max_Density]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D93C113" w14:textId="6E89C08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[Result_Ash]</w:t>
            </w:r>
          </w:p>
        </w:tc>
        <w:tc>
          <w:tcPr>
            <w:tcW w:w="1697" w:type="dxa"/>
          </w:tcPr>
          <w:p w14:paraId="7862B942" w14:textId="43C5B90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[Max_PAH]</w:t>
            </w:r>
          </w:p>
        </w:tc>
        <w:tc>
          <w:tcPr>
            <w:tcW w:w="1719" w:type="dxa"/>
          </w:tcPr>
          <w:p w14:paraId="7E6A247D" w14:textId="62ACBF8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[Max_PAH]</w:t>
            </w:r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0368267" w14:textId="7D9794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[Result_Ash]</w:t>
            </w:r>
          </w:p>
        </w:tc>
        <w:tc>
          <w:tcPr>
            <w:tcW w:w="1697" w:type="dxa"/>
          </w:tcPr>
          <w:p w14:paraId="2635923F" w14:textId="7B1CE4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[Max_PAH]</w:t>
            </w:r>
          </w:p>
        </w:tc>
        <w:tc>
          <w:tcPr>
            <w:tcW w:w="1719" w:type="dxa"/>
          </w:tcPr>
          <w:p w14:paraId="703832C8" w14:textId="2645D83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[Max_PAH]</w:t>
            </w:r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   (on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7EE8C9" w14:textId="7D2D2E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[Result_Lubricity]</w:t>
            </w:r>
          </w:p>
        </w:tc>
        <w:tc>
          <w:tcPr>
            <w:tcW w:w="1697" w:type="dxa"/>
          </w:tcPr>
          <w:p w14:paraId="5DB53FCF" w14:textId="6AFC6E5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[Max_Distillation]</w:t>
            </w:r>
          </w:p>
        </w:tc>
        <w:tc>
          <w:tcPr>
            <w:tcW w:w="1719" w:type="dxa"/>
          </w:tcPr>
          <w:p w14:paraId="0D5DD9CB" w14:textId="5A9E076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[Max_Distillation]</w:t>
            </w:r>
          </w:p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2E75042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REF-325879</w:t>
            </w:r>
          </w:p>
        </w:tc>
        <w:tc>
          <w:tcPr>
            <w:tcW w:w="1697" w:type="dxa"/>
          </w:tcPr>
          <w:p w14:paraId="50BE134C" w14:textId="13FB8F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[Max_Distillation]</w:t>
            </w:r>
          </w:p>
        </w:tc>
        <w:tc>
          <w:tcPr>
            <w:tcW w:w="1719" w:type="dxa"/>
          </w:tcPr>
          <w:p w14:paraId="26F73C6D" w14:textId="75096C3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[Max_Distillation]</w:t>
            </w:r>
          </w:p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31336C" w14:textId="72D35A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[Result_Sulfur]</w:t>
            </w:r>
          </w:p>
        </w:tc>
        <w:tc>
          <w:tcPr>
            <w:tcW w:w="1697" w:type="dxa"/>
          </w:tcPr>
          <w:p w14:paraId="388E891B" w14:textId="76C498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[Max_Distillation]</w:t>
            </w:r>
          </w:p>
        </w:tc>
        <w:tc>
          <w:tcPr>
            <w:tcW w:w="1719" w:type="dxa"/>
          </w:tcPr>
          <w:p w14:paraId="4F2EA69A" w14:textId="3CD913A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[Max_Distillation]</w:t>
            </w:r>
          </w:p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3242E6E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REF-125457</w:t>
            </w:r>
          </w:p>
        </w:tc>
        <w:tc>
          <w:tcPr>
            <w:tcW w:w="1697" w:type="dxa"/>
          </w:tcPr>
          <w:p w14:paraId="4BE60A1E" w14:textId="04A9E64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[Max_Distillation]</w:t>
            </w:r>
          </w:p>
        </w:tc>
        <w:tc>
          <w:tcPr>
            <w:tcW w:w="1719" w:type="dxa"/>
          </w:tcPr>
          <w:p w14:paraId="531EED2D" w14:textId="0082422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[Max_Distillation]</w:t>
            </w:r>
          </w:p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079B3CC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[Result_CetaneIndex]</w:t>
            </w:r>
          </w:p>
        </w:tc>
        <w:tc>
          <w:tcPr>
            <w:tcW w:w="1697" w:type="dxa"/>
          </w:tcPr>
          <w:p w14:paraId="501838BF" w14:textId="76717E8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REF-269921</w:t>
            </w:r>
          </w:p>
        </w:tc>
        <w:tc>
          <w:tcPr>
            <w:tcW w:w="1719" w:type="dxa"/>
          </w:tcPr>
          <w:p w14:paraId="4C45CED4" w14:textId="0E710F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REF-269921</w:t>
            </w:r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[Result_CetaneIndex]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REF-160460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REF-160460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D189A1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[Result_Viscosity]</w:t>
            </w:r>
          </w:p>
        </w:tc>
        <w:tc>
          <w:tcPr>
            <w:tcW w:w="1697" w:type="dxa"/>
          </w:tcPr>
          <w:p w14:paraId="6ED51BE7" w14:textId="33D03D9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[Min_Ash]</w:t>
            </w:r>
          </w:p>
        </w:tc>
        <w:tc>
          <w:tcPr>
            <w:tcW w:w="1719" w:type="dxa"/>
          </w:tcPr>
          <w:p w14:paraId="009C68C7" w14:textId="4CD0545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[Min_Ash]</w:t>
            </w:r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6CE822D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[Result_CFPP_Summer]</w:t>
            </w:r>
          </w:p>
        </w:tc>
        <w:tc>
          <w:tcPr>
            <w:tcW w:w="1697" w:type="dxa"/>
            <w:vAlign w:val="center"/>
          </w:tcPr>
          <w:p w14:paraId="0FF5E64B" w14:textId="7067F9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[Min_Viscosity]</w:t>
            </w:r>
          </w:p>
        </w:tc>
        <w:tc>
          <w:tcPr>
            <w:tcW w:w="1719" w:type="dxa"/>
            <w:vAlign w:val="center"/>
          </w:tcPr>
          <w:p w14:paraId="67908FCE" w14:textId="6219B1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[Max_Viscosity]</w:t>
            </w:r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94A3CA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[Result_CFPP_Winter]</w:t>
            </w:r>
          </w:p>
        </w:tc>
        <w:tc>
          <w:tcPr>
            <w:tcW w:w="1697" w:type="dxa"/>
            <w:vAlign w:val="center"/>
          </w:tcPr>
          <w:p w14:paraId="77B06602" w14:textId="61BC396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[Min_CFPP_Summer]</w:t>
            </w:r>
          </w:p>
        </w:tc>
        <w:tc>
          <w:tcPr>
            <w:tcW w:w="1719" w:type="dxa"/>
            <w:vAlign w:val="center"/>
          </w:tcPr>
          <w:p w14:paraId="45464EDE" w14:textId="159C4D1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[Max_CFPP_Summer]</w:t>
            </w:r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AFA8624" w14:textId="426FDB3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REF-125457</w:t>
            </w:r>
          </w:p>
        </w:tc>
        <w:tc>
          <w:tcPr>
            <w:tcW w:w="1697" w:type="dxa"/>
            <w:vAlign w:val="center"/>
          </w:tcPr>
          <w:p w14:paraId="27F8F683" w14:textId="4CD2E8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[Min_Cloud_Winter]</w:t>
            </w:r>
          </w:p>
        </w:tc>
        <w:tc>
          <w:tcPr>
            <w:tcW w:w="1719" w:type="dxa"/>
            <w:vAlign w:val="center"/>
          </w:tcPr>
          <w:p w14:paraId="1515B491" w14:textId="749B625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[Max_Cloud_Winter]</w:t>
            </w:r>
          </w:p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</w:p>
        </w:tc>
        <w:tc>
          <w:tcPr>
            <w:tcW w:w="1231" w:type="dxa"/>
            <w:vAlign w:val="center"/>
          </w:tcPr>
          <w:p w14:paraId="6EC7BBA1" w14:textId="015BF30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REF-125457</w:t>
            </w:r>
          </w:p>
        </w:tc>
        <w:tc>
          <w:tcPr>
            <w:tcW w:w="1697" w:type="dxa"/>
            <w:vAlign w:val="center"/>
          </w:tcPr>
          <w:p w14:paraId="7F761216" w14:textId="405D179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[Min_Cloud_Winter]</w:t>
            </w:r>
          </w:p>
        </w:tc>
        <w:tc>
          <w:tcPr>
            <w:tcW w:w="1719" w:type="dxa"/>
            <w:vAlign w:val="center"/>
          </w:tcPr>
          <w:p w14:paraId="6FA0C6E8" w14:textId="5E784D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[Max_Cloud_Winter]</w:t>
            </w:r>
          </w:p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tc>
          <w:tcPr>
            <w:tcW w:w="1231" w:type="dxa"/>
            <w:vAlign w:val="center"/>
          </w:tcPr>
          <w:p w14:paraId="72FACFF3" w14:textId="2A5F32F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REF-125457</w:t>
            </w:r>
          </w:p>
        </w:tc>
        <w:tc>
          <w:tcPr>
            <w:tcW w:w="1697" w:type="dxa"/>
            <w:vAlign w:val="center"/>
          </w:tcPr>
          <w:p w14:paraId="1B088DE6" w14:textId="02CD957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[Min_Cloud_Winter]</w:t>
            </w:r>
          </w:p>
        </w:tc>
        <w:tc>
          <w:tcPr>
            <w:tcW w:w="1719" w:type="dxa"/>
            <w:vAlign w:val="center"/>
          </w:tcPr>
          <w:p w14:paraId="32386455" w14:textId="58B3FD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[Max_Cloud_Winter]</w:t>
            </w:r>
          </w:p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1F5764B4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Trevor Morris                                                Name: Brittany Campbell</w:t>
        <w:br/>
        <w:t>Designation: [Principal_Buyer_Designation]                      Designation: [Buyer_Logistics_Designation]</w:t>
        <w:br/>
        <w:t>Company: Eagle Bulk Shipping Inc                              Company: Tsakos Energy Navigation</w:t>
      </w:r>
    </w:p>
    <w:p w14:paraId="46C85534" w14:textId="77777777" w:rsidR="005F01E2" w:rsidRPr="005F01E2" w:rsidRDefault="00000000" w:rsidP="005F01E2">
      <w:pPr>
        <w:pStyle w:val="NoSpacing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00F80AF0">
          <v:rect id="_x0000_i1026" style="width:0;height:1.5pt" o:hralign="center" o:hrstd="t" o:hr="t" fillcolor="#a0a0a0" stroked="f"/>
        </w:pict>
      </w:r>
    </w:p>
    <w:p w14:paraId="5EF7CD66" w14:textId="4C480C58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Ryan Young</w:t>
        <w:br/>
        <w:t>Designation: [Seller_Designation]</w:t>
        <w:br/>
        <w:t xml:space="preserve">                                                                                                                                 Company: Energy Distribution Inc</w:t>
        <w:br/>
        <w:t xml:space="preserve">                                                                                                                              Signature / Seal: [Seller_Signature]</w:t>
      </w:r>
    </w:p>
    <w:sectPr w:rsidR="002A4C1E" w:rsidRPr="002A4C1E" w:rsidSect="00AA5269">
      <w:headerReference w:type="default" r:id="rId8"/>
      <w:footerReference w:type="default" r:id="rId11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50239" w14:textId="77777777" w:rsidR="00050BFD" w:rsidRDefault="00050BFD" w:rsidP="00C304E7">
      <w:pPr>
        <w:spacing w:after="0" w:line="240" w:lineRule="auto"/>
      </w:pPr>
      <w:r>
        <w:separator/>
      </w:r>
    </w:p>
  </w:endnote>
  <w:endnote w:type="continuationSeparator" w:id="0">
    <w:p w14:paraId="0E9361C7" w14:textId="77777777" w:rsidR="00050BFD" w:rsidRDefault="00050BFD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E66C5" w14:textId="77777777" w:rsidR="00050BFD" w:rsidRDefault="00050BFD" w:rsidP="00C304E7">
      <w:pPr>
        <w:spacing w:after="0" w:line="240" w:lineRule="auto"/>
      </w:pPr>
      <w:r>
        <w:separator/>
      </w:r>
    </w:p>
  </w:footnote>
  <w:footnote w:type="continuationSeparator" w:id="0">
    <w:p w14:paraId="26317CC7" w14:textId="77777777" w:rsidR="00050BFD" w:rsidRDefault="00050BFD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50BFD"/>
    <w:rsid w:val="0006063C"/>
    <w:rsid w:val="0007467C"/>
    <w:rsid w:val="0015074B"/>
    <w:rsid w:val="001F3836"/>
    <w:rsid w:val="002079C3"/>
    <w:rsid w:val="0021739B"/>
    <w:rsid w:val="0029639D"/>
    <w:rsid w:val="002A4C1E"/>
    <w:rsid w:val="002F2872"/>
    <w:rsid w:val="00326F90"/>
    <w:rsid w:val="0037258F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E93380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Relationship Id="rId11" Type="http://schemas.openxmlformats.org/officeDocument/2006/relationships/footer" Target="footer1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8962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2</cp:revision>
  <dcterms:created xsi:type="dcterms:W3CDTF">2025-09-29T18:29:00Z</dcterms:created>
  <dcterms:modified xsi:type="dcterms:W3CDTF">2025-09-29T18:29:00Z</dcterms:modified>
  <cp:category/>
</cp:coreProperties>
</file>