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42m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12.5m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Maritime Resources Inc ATT: Lisa Wang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Stephanie Hall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Joshua Lewis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REF-814089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Refinery Solutions Ltd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123 Maritime Plaza, Singapore 018956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Caleb Reed</w:t>
              <w:br/>
              <w:t>ACCOUNT NUMBER: [Seller_Bank_Account_No]</w:t>
              <w:br/>
              <w:t>SWIFT CODE: [Seller_Bank_SWIFT]</w:t>
              <w:br/>
              <w:t>BANK NAME: Sean Stewart</w:t>
              <w:br/>
              <w:t>BANK OFFICER NAME: Alexis Rivera</w:t>
              <w:br/>
              <w:t>BANK OFFICER MOBILE: [Seller_Bank_Officer_Mobile]</w:t>
              <w:br/>
              <w:t>BANK ADDRESS: 258 Terminal Blvd, Long Beach, CA 90802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Ashley White</w:t>
              <w:br/>
              <w:t>REPRESENTATIVE BY: Lisa Wang</w:t>
              <w:br/>
              <w:t>ADDRESS: 159 Quay Road, Le Havre 76600</w:t>
              <w:br/>
              <w:t>TEL: [Buyer_Tel]</w:t>
              <w:br/>
              <w:t>EMAIL: trading@maritime.com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China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Laem Chabang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Guangzhou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CAD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Fremantle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REF-825892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1,000 TEU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150,000 MT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25,000 BBL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125,000 MT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500 TEU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100,000 BBL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Emily Rodriguez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REF-812300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-15°C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7,500 CBM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Lisa Wang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Lisa Wang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