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FICHE DE NON-CONFORMITÉ &amp; PV DE LEVÉE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16161"/>
          <w:sz w:val="17"/>
          <w:szCs w:val="17"/>
        </w:rPr>
        <w:t xml:space="preserve">Une non-conformité reste ouverte jusqu'à la signature du PV de levée (partie D) et la saisie de la date de levée au registre.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N° de non-conformité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NC-______          Réf. contrôle : CQ-______          Incident lié : INC-______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A. CONSTAT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Marché / chantier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Maître d'ouvrage / Mission de contrôle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Entreprise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Composante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Route en terre     ☐ Points critiques     ☐ Buses Ø800 / Ø1000     ☐ Dalots</w:t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Bâtiment TCE     ☐ Clôture     ☐ Charpente métallique</w:t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Ouvrage / PK / localisation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du constat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Détectée par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Autocontrôle entreprise     ☐ Mission de contrôle     ☐ Laboratoire     ☐ Maître d'ouvrage</w:t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Exigence non respectée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Critère : ____________________   Valeur exigée : ________   Valeur mesurée : ________</w:t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Gravité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Mineure     ☐ Moyenne     ☐ Majeure</w:t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Conséquence immédiate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Arrêt de la phase (PA)     ☐ Poursuite sous réserve     ☐ Sans incidence immédiate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 de la non-conformité (joindre photos, plans annotés, rapports d'essais)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B. ANALYSE ET TRAITEMENT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Cause(s) identifiée(s)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Traitement retenu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Reprise / correction     ☐ Démolition – réfection</w:t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Acceptation en l'état (dérogation MOE)     ☐ Déclassement / réfaction de prix</w:t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 du traitement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Délai de traitement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Coût estimé (FCFA)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 opératoire de reprise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 préventive (pour éviter la répétition)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C. VÉRIFICATION APRÈS TRAITEMENT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2406"/>
      </w:tblGrid>
      <w:tr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Contrôle / essai de vérification</w:t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  <w:tc>
          <w:tcPr>
            <w:tcW w:type="dxa" w:w="24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Conclusion</w:t>
            </w:r>
          </w:p>
        </w:tc>
      </w:tr>
      <w:tr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Conforme   ☐ NC</w:t>
            </w:r>
          </w:p>
        </w:tc>
      </w:tr>
      <w:tr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Conforme   ☐ NC</w:t>
            </w:r>
          </w:p>
        </w:tc>
      </w:tr>
      <w:tr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Conforme   ☐ NC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de la vérification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Réf. rapport / PV d'essai</w:t>
            </w:r>
          </w:p>
        </w:tc>
        <w:tc>
          <w:tcPr>
            <w:tcW w:type="dxa" w:w="68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D. PROCÈS-VERBAL DE LEVÉE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Les soussignés, après vérification contradictoire du traitement décrit ci-dessus, constatent que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la non-conformité n° NC-______ est LEVÉE à compter du ____ / ____ / ________ 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la non-conformité n'est PAS levée : nouveau traitement requis avant le ____ / ____ / ________.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Fait à ______________________, le ____ / ____ / ________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l'entreprise</w:t>
            </w:r>
          </w:p>
        </w:tc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la mission de contrôle</w:t>
            </w:r>
          </w:p>
        </w:tc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 le maître d'ouvrage</w:t>
            </w:r>
          </w:p>
        </w:tc>
      </w:tr>
      <w:tr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Visa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Visa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Visa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850" w:bottom="1000" w:left="85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E9E9E" w:sz="4" w:space="4"/>
      </w:pBdr>
      <w:tabs>
        <w:tab w:val="right" w:pos="10206"/>
      </w:tabs>
    </w:pPr>
    <w:r>
      <w:rPr>
        <w:rFonts w:ascii="Arial" w:cs="Arial" w:eastAsia="Arial" w:hAnsi="Arial"/>
        <w:color w:val="616161"/>
        <w:sz w:val="14"/>
        <w:szCs w:val="14"/>
      </w:rPr>
      <w:t xml:space="preserve">Auteur : Moulo Jean Claude – Réf. : CCTP, EC2 / BAEL, EC3</w:t>
    </w:r>
    <w:r>
      <w:rPr>
        <w:rFonts w:ascii="Arial" w:cs="Arial" w:eastAsia="Arial" w:hAnsi="Arial"/>
        <w:color w:val="616161"/>
        <w:sz w:val="14"/>
        <w:szCs w:val="14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Arial" w:cs="Arial" w:eastAsia="Arial" w:hAnsi="Arial"/>
        <w:b/>
        <w:bCs/>
        <w:color w:val="1B5E20"/>
        <w:sz w:val="22"/>
        <w:szCs w:val="22"/>
      </w:rPr>
      <w:t xml:space="preserve">MOULO JEAN CLAUDE</w:t>
    </w:r>
    <w:r>
      <w:rPr>
        <w:rFonts w:ascii="Arial" w:cs="Arial" w:eastAsia="Arial" w:hAnsi="Arial"/>
        <w:b/>
        <w:bCs/>
        <w:color w:val="2E7D32"/>
        <w:sz w:val="18"/>
        <w:szCs w:val="18"/>
      </w:rPr>
      <w:tab/>
      <w:t xml:space="preserve">FICHE DE NON-CONFORMITÉ &amp; PV DE LEVÉE</w:t>
    </w:r>
  </w:p>
  <w:p>
    <w:pPr>
      <w:pBdr>
        <w:bottom w:val="single" w:color="1B5E20" w:sz="12" w:space="4"/>
      </w:pBdr>
      <w:tabs>
        <w:tab w:val="right" w:pos="10206"/>
      </w:tabs>
      <w:spacing w:after="120"/>
    </w:pPr>
    <w:r>
      <w:rPr>
        <w:rFonts w:ascii="Arial" w:cs="Arial" w:eastAsia="Arial" w:hAnsi="Arial"/>
        <w:color w:val="616161"/>
        <w:sz w:val="16"/>
        <w:szCs w:val="16"/>
      </w:rPr>
      <w:t xml:space="preserve">Technicien génie civil BTP – Abidjan, Côte d'Ivoire</w:t>
    </w:r>
    <w:r>
      <w:rPr>
        <w:rFonts w:ascii="Arial" w:cs="Arial" w:eastAsia="Arial" w:hAnsi="Arial"/>
        <w:color w:val="616161"/>
        <w:sz w:val="16"/>
        <w:szCs w:val="16"/>
      </w:rPr>
      <w:tab/>
      <w:t xml:space="preserve">Réf. : NC-____ / Registre 12_Controle_qualite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NON-CONFORMITÉ &amp; PV DE LEVÉE</dc:title>
  <dc:creator>Moulo Jean Claude</dc:creator>
  <dc:description>FICHE DE NON-CONFORMITÉ &amp; PV DE LEVÉE – Moulo Jean Claude</dc:description>
  <cp:lastModifiedBy>Un-named</cp:lastModifiedBy>
  <cp:revision>1</cp:revision>
  <dcterms:created xsi:type="dcterms:W3CDTF">2026-10-16T16:41:48.565Z</dcterms:created>
  <dcterms:modified xsi:type="dcterms:W3CDTF">2026-10-16T16:41:48.565Z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