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ue0x49uc87ok" w:id="0"/>
      <w:bookmarkEnd w:id="0"/>
      <w:r w:rsidDel="00000000" w:rsidR="00000000" w:rsidRPr="00000000">
        <w:rPr>
          <w:rtl w:val="0"/>
        </w:rPr>
        <w:t xml:space="preserve">Schema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data warehouse schema is loaded asynchronously to facilitate reporting. Example tables include: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'drugTable’, ’drugSummary’, ’cd4Table’,’pepfarTable’, 'patientStatusTemp’, dw_nutrition_snapshot, dw_tb_snapshot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These tables are used to enhance reporting functionality and performance. They are updated and calculated in off-hours so that report requests during peak transaction hours return immediately.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tables above have been part of the iSanté schema for many years. In contrast, as the indicator interface has matured, a standardized indicator schema has emerged. The indicator schema is a natural complement to the traditional warehouse schema – it includes a standard set of tables for a number of subject areas, currently including: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malaria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nutrition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tuberculosis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hivstatus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healthqual (future)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ob-gyn (future)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PMTCT (future)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pediatrics (future)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quality (future)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These tables all begin with a dw_ prefix. Each indicator subject area has a separate set of tables, substituting the subject </w:t>
      </w:r>
      <w:r w:rsidDel="00000000" w:rsidR="00000000" w:rsidRPr="00000000">
        <w:rPr>
          <w:b w:val="1"/>
          <w:rtl w:val="0"/>
        </w:rPr>
        <w:t xml:space="preserve">key</w:t>
      </w:r>
      <w:r w:rsidDel="00000000" w:rsidR="00000000" w:rsidRPr="00000000">
        <w:rPr>
          <w:rtl w:val="0"/>
        </w:rPr>
        <w:t xml:space="preserve"> (tb, nutrition, malaria, etc) in the table names: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dw_</w:t>
      </w:r>
      <w:r w:rsidDel="00000000" w:rsidR="00000000" w:rsidRPr="00000000">
        <w:rPr>
          <w:b w:val="1"/>
          <w:sz w:val="20"/>
          <w:szCs w:val="20"/>
          <w:rtl w:val="0"/>
        </w:rPr>
        <w:t xml:space="preserve">key</w:t>
      </w:r>
      <w:r w:rsidDel="00000000" w:rsidR="00000000" w:rsidRPr="00000000">
        <w:rPr>
          <w:sz w:val="20"/>
          <w:szCs w:val="20"/>
          <w:rtl w:val="0"/>
        </w:rPr>
        <w:t xml:space="preserve">_snapshot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dw_</w:t>
      </w:r>
      <w:r w:rsidDel="00000000" w:rsidR="00000000" w:rsidRPr="00000000">
        <w:rPr>
          <w:b w:val="1"/>
          <w:sz w:val="20"/>
          <w:szCs w:val="20"/>
          <w:rtl w:val="0"/>
        </w:rPr>
        <w:t xml:space="preserve">key</w:t>
      </w:r>
      <w:r w:rsidDel="00000000" w:rsidR="00000000" w:rsidRPr="00000000">
        <w:rPr>
          <w:sz w:val="20"/>
          <w:szCs w:val="20"/>
          <w:rtl w:val="0"/>
        </w:rPr>
        <w:t xml:space="preserve">ReportLookup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dw_</w:t>
      </w:r>
      <w:r w:rsidDel="00000000" w:rsidR="00000000" w:rsidRPr="00000000">
        <w:rPr>
          <w:b w:val="1"/>
          <w:sz w:val="20"/>
          <w:szCs w:val="20"/>
          <w:rtl w:val="0"/>
        </w:rPr>
        <w:t xml:space="preserve">key</w:t>
      </w:r>
      <w:r w:rsidDel="00000000" w:rsidR="00000000" w:rsidRPr="00000000">
        <w:rPr>
          <w:sz w:val="20"/>
          <w:szCs w:val="20"/>
          <w:rtl w:val="0"/>
        </w:rPr>
        <w:t xml:space="preserve">_patients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dw_</w:t>
      </w:r>
      <w:r w:rsidDel="00000000" w:rsidR="00000000" w:rsidRPr="00000000">
        <w:rPr>
          <w:b w:val="1"/>
          <w:sz w:val="20"/>
          <w:szCs w:val="20"/>
          <w:rtl w:val="0"/>
        </w:rPr>
        <w:t xml:space="preserve">key</w:t>
      </w:r>
      <w:r w:rsidDel="00000000" w:rsidR="00000000" w:rsidRPr="00000000">
        <w:rPr>
          <w:sz w:val="20"/>
          <w:szCs w:val="20"/>
          <w:rtl w:val="0"/>
        </w:rPr>
        <w:t xml:space="preserve">_slices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zg7usodealo" w:id="1"/>
      <w:bookmarkEnd w:id="1"/>
      <w:r w:rsidDel="00000000" w:rsidR="00000000" w:rsidRPr="00000000">
        <w:rPr>
          <w:rtl w:val="0"/>
        </w:rPr>
        <w:t xml:space="preserve">User Interface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data warehouse user interface needs to be a stand-alone product. At present, we are considering the product ExpressoLogic (expressologic.com) to meet the following needs: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Simple interface that automatically joins tables appropriately and displays the indicator hierarchy in a friendly way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Easily add new views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Display and modify indicator calculations easily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Automatically generate snapshot tables based on transaction data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center"/>
      <w:rPr/>
    </w:pPr>
    <w:r w:rsidDel="00000000" w:rsidR="00000000" w:rsidRPr="00000000">
      <w:rPr>
        <w:rtl w:val="0"/>
      </w:rPr>
      <w:t xml:space="preserve">Data Warehouse Specification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