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cuaoue4e12ch" w:id="0"/>
      <w:bookmarkEnd w:id="0"/>
      <w:r w:rsidDel="00000000" w:rsidR="00000000" w:rsidRPr="00000000">
        <w:rPr>
          <w:rtl w:val="0"/>
        </w:rPr>
        <w:t xml:space="preserve">Reporting Framework Design Specification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7t39od803q0u">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rmkrmj78azwg">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xdzwpmrkuwmq">
            <w:r w:rsidDel="00000000" w:rsidR="00000000" w:rsidRPr="00000000">
              <w:rPr>
                <w:color w:val="1155cc"/>
                <w:u w:val="single"/>
                <w:rtl w:val="0"/>
              </w:rPr>
              <w:t xml:space="preserve">Types of Reports</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4nt6urjwhyi">
            <w:r w:rsidDel="00000000" w:rsidR="00000000" w:rsidRPr="00000000">
              <w:rPr>
                <w:color w:val="1155cc"/>
                <w:u w:val="single"/>
                <w:rtl w:val="0"/>
              </w:rPr>
              <w:t xml:space="preserve">1. Aggregated level report</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kx80any0rxsq">
            <w:r w:rsidDel="00000000" w:rsidR="00000000" w:rsidRPr="00000000">
              <w:rPr>
                <w:color w:val="1155cc"/>
                <w:u w:val="single"/>
                <w:rtl w:val="0"/>
              </w:rPr>
              <w:t xml:space="preserve">2. Group of patient level report</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3nhwzbm8xyxp">
            <w:r w:rsidDel="00000000" w:rsidR="00000000" w:rsidRPr="00000000">
              <w:rPr>
                <w:color w:val="1155cc"/>
                <w:u w:val="single"/>
                <w:rtl w:val="0"/>
              </w:rPr>
              <w:t xml:space="preserve">3. Individual patient level report</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gr2j32923mcd">
            <w:r w:rsidDel="00000000" w:rsidR="00000000" w:rsidRPr="00000000">
              <w:rPr>
                <w:color w:val="1155cc"/>
                <w:u w:val="single"/>
                <w:rtl w:val="0"/>
              </w:rPr>
              <w:t xml:space="preserve">Basic Architecture</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6aa8j7kf5xim">
            <w:r w:rsidDel="00000000" w:rsidR="00000000" w:rsidRPr="00000000">
              <w:rPr>
                <w:color w:val="1155cc"/>
                <w:u w:val="single"/>
                <w:rtl w:val="0"/>
              </w:rPr>
              <w:t xml:space="preserve">1. Transaction database</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pjwwo4muftt">
            <w:r w:rsidDel="00000000" w:rsidR="00000000" w:rsidRPr="00000000">
              <w:rPr>
                <w:color w:val="1155cc"/>
                <w:u w:val="single"/>
                <w:rtl w:val="0"/>
              </w:rPr>
              <w:t xml:space="preserve">2. Data Warehouse</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m3emzt96s4i2">
            <w:r w:rsidDel="00000000" w:rsidR="00000000" w:rsidRPr="00000000">
              <w:rPr>
                <w:color w:val="1155cc"/>
                <w:u w:val="single"/>
                <w:rtl w:val="0"/>
              </w:rPr>
              <w:t xml:space="preserve">3. Concept dictionary</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vlybbmsb3xad">
            <w:r w:rsidDel="00000000" w:rsidR="00000000" w:rsidRPr="00000000">
              <w:rPr>
                <w:color w:val="1155cc"/>
                <w:u w:val="single"/>
                <w:rtl w:val="0"/>
              </w:rPr>
              <w:t xml:space="preserve">4. Visualization and reporting tools</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eeetpdgqltap">
            <w:r w:rsidDel="00000000" w:rsidR="00000000" w:rsidRPr="00000000">
              <w:rPr>
                <w:color w:val="1155cc"/>
                <w:u w:val="single"/>
                <w:rtl w:val="0"/>
              </w:rPr>
              <w:t xml:space="preserve">Aggregated level report</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78tbvz297mb6">
            <w:r w:rsidDel="00000000" w:rsidR="00000000" w:rsidRPr="00000000">
              <w:rPr>
                <w:color w:val="1155cc"/>
                <w:u w:val="single"/>
                <w:rtl w:val="0"/>
              </w:rPr>
              <w:t xml:space="preserve">Group of patient level report</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o8wza91ii4u0">
            <w:r w:rsidDel="00000000" w:rsidR="00000000" w:rsidRPr="00000000">
              <w:rPr>
                <w:color w:val="1155cc"/>
                <w:u w:val="single"/>
                <w:rtl w:val="0"/>
              </w:rPr>
              <w:t xml:space="preserve">Individual patient level report</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hbmkq1u1m4d7">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7t39od803q0u" w:id="1"/>
      <w:bookmarkEnd w:id="1"/>
      <w:commentRangeStart w:id="0"/>
      <w:commentRangeStart w:id="1"/>
      <w:commentRangeStart w:id="2"/>
      <w:r w:rsidDel="00000000" w:rsidR="00000000" w:rsidRPr="00000000">
        <w:rPr>
          <w:rtl w:val="0"/>
        </w:rPr>
        <w:t xml:space="preserve">Goal</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Improve the flexibility of the iSante reporting system to:</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remove reporting load from developers</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empower the users</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transition to Haiti</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b w:val="1"/>
          <w:rtl w:val="0"/>
        </w:rPr>
        <w:t xml:space="preserve">Release Targets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April 15 Release</w:t>
      </w:r>
    </w:p>
    <w:p w:rsidR="00000000" w:rsidDel="00000000" w:rsidP="00000000" w:rsidRDefault="00000000" w:rsidRPr="00000000" w14:paraId="0000001C">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Google Public Data Explorer with current concepts + malaria indicators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June 30</w:t>
      </w:r>
    </w:p>
    <w:p w:rsidR="00000000" w:rsidDel="00000000" w:rsidP="00000000" w:rsidRDefault="00000000" w:rsidRPr="00000000" w14:paraId="0000001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Data Warehouse description</w:t>
      </w:r>
    </w:p>
    <w:p w:rsidR="00000000" w:rsidDel="00000000" w:rsidP="00000000" w:rsidRDefault="00000000" w:rsidRPr="00000000" w14:paraId="0000001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Partial Data Warehouse</w:t>
      </w:r>
    </w:p>
    <w:p w:rsidR="00000000" w:rsidDel="00000000" w:rsidP="00000000" w:rsidRDefault="00000000" w:rsidRPr="00000000" w14:paraId="0000002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Simple reporting generation system for Group reports</w:t>
      </w:r>
    </w:p>
    <w:p w:rsidR="00000000" w:rsidDel="00000000" w:rsidP="00000000" w:rsidRDefault="00000000" w:rsidRPr="00000000" w14:paraId="00000021">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rmkrmj78azwg" w:id="2"/>
      <w:bookmarkEnd w:id="2"/>
      <w:r w:rsidDel="00000000" w:rsidR="00000000" w:rsidRPr="00000000">
        <w:rPr>
          <w:rtl w:val="0"/>
        </w:rPr>
        <w:t xml:space="preserve">Summary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Currently, for every report that the end user wants, a developer has to code the appropriate queries. Ideally, the end user should be able to build the reports he wants by selecting the concepts and the template. The report would then be generated on the fly.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Another functionality that is expected is the ability to drill down through the data to get to the desired datapoint.</w:t>
      </w:r>
    </w:p>
    <w:p w:rsidR="00000000" w:rsidDel="00000000" w:rsidP="00000000" w:rsidRDefault="00000000" w:rsidRPr="00000000" w14:paraId="00000024">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contextualSpacing w:val="0"/>
        <w:rPr/>
      </w:pPr>
      <w:r w:rsidDel="00000000" w:rsidR="00000000" w:rsidRPr="00000000">
        <w:rPr>
          <w:rtl w:val="0"/>
        </w:rPr>
        <w:t xml:space="preserve">Types of Reports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exists 3 levels of reports that an end user would like to generate.</w:t>
      </w:r>
    </w:p>
    <w:p w:rsidR="00000000" w:rsidDel="00000000" w:rsidP="00000000" w:rsidRDefault="00000000" w:rsidRPr="00000000" w14:paraId="00000026">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pPr>
      <w:r w:rsidDel="00000000" w:rsidR="00000000" w:rsidRPr="00000000">
        <w:rPr>
          <w:rtl w:val="0"/>
        </w:rPr>
        <w:t xml:space="preserve">1. Aggregated level report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GRAIN: national&gt;department&gt;clinic</w:t>
      </w:r>
      <w:r w:rsidDel="00000000" w:rsidR="00000000" w:rsidRPr="00000000">
        <w:rPr/>
        <w:drawing>
          <wp:inline distB="19050" distT="19050" distL="19050" distR="19050">
            <wp:extent cx="190500" cy="190500"/>
            <wp:effectExtent b="0" l="0" r="0" t="0"/>
            <wp:docPr id="18"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aggregated report that enables drilldown and cross-comparisons through the data (from national to department to clinics) and cross comparison between concepts. If data is de-identified properly, this can be outsourced to an external visualization framework.</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goal is to have higher level analytics and numbers. It can be useful for epidemiologists or data quality experts.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Examples of queries:</w:t>
      </w:r>
    </w:p>
    <w:p w:rsidR="00000000" w:rsidDel="00000000" w:rsidP="00000000" w:rsidRDefault="00000000" w:rsidRPr="00000000" w14:paraId="0000002D">
      <w:pPr>
        <w:keepNext w:val="0"/>
        <w:keepLines w:val="0"/>
        <w:widowControl w:val="0"/>
        <w:numPr>
          <w:ilvl w:val="0"/>
          <w:numId w:val="1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How many patients were there on 12/12/2011 who were active in Jacmel</w:t>
      </w:r>
    </w:p>
    <w:p w:rsidR="00000000" w:rsidDel="00000000" w:rsidP="00000000" w:rsidRDefault="00000000" w:rsidRPr="00000000" w14:paraId="0000002E">
      <w:pPr>
        <w:keepNext w:val="0"/>
        <w:keepLines w:val="0"/>
        <w:widowControl w:val="0"/>
        <w:numPr>
          <w:ilvl w:val="0"/>
          <w:numId w:val="1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How many patients were there on 12/12/2011 who were active in Jeremie</w:t>
      </w:r>
    </w:p>
    <w:p w:rsidR="00000000" w:rsidDel="00000000" w:rsidP="00000000" w:rsidRDefault="00000000" w:rsidRPr="00000000" w14:paraId="0000002F">
      <w:pPr>
        <w:keepNext w:val="0"/>
        <w:keepLines w:val="0"/>
        <w:widowControl w:val="0"/>
        <w:numPr>
          <w:ilvl w:val="0"/>
          <w:numId w:val="1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Both of the previous queries at the same time for comparisons.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Msin users: Data Quality Analysis, Institutions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color w:val="6aa84f"/>
        </w:rPr>
      </w:pPr>
      <w:r w:rsidDel="00000000" w:rsidR="00000000" w:rsidRPr="00000000">
        <w:rPr>
          <w:color w:val="6aa84f"/>
          <w:rtl w:val="0"/>
        </w:rPr>
        <w:t xml:space="preserve">Remark: I-TECH in general needs to be good with indicator based data/exploration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color w:val="6aa84f"/>
        </w:rPr>
      </w:pPr>
      <w:r w:rsidDel="00000000" w:rsidR="00000000" w:rsidRPr="00000000">
        <w:rPr>
          <w:color w:val="6aa84f"/>
          <w:rtl w:val="0"/>
        </w:rPr>
        <w:t xml:space="preserve">Remark: These reports can help generating group of patients reports </w:t>
      </w:r>
      <w:r w:rsidDel="00000000" w:rsidR="00000000" w:rsidRPr="00000000">
        <w:rPr>
          <w:color w:val="6aa84f"/>
        </w:rPr>
        <w:drawing>
          <wp:inline distB="19050" distT="19050" distL="19050" distR="19050">
            <wp:extent cx="190500" cy="190500"/>
            <wp:effectExtent b="0" l="0" r="0" t="0"/>
            <wp:docPr id="11"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color w:val="6aa84f"/>
          <w:rtl w:val="0"/>
        </w:rPr>
        <w:t xml:space="preserve"> based on the selection (see Google Public Data Explorer: Link Parser)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color w:val="6aa84f"/>
        </w:rPr>
      </w:pPr>
      <w:r w:rsidDel="00000000" w:rsidR="00000000" w:rsidRPr="00000000">
        <w:rPr>
          <w:rtl w:val="0"/>
        </w:rPr>
      </w:r>
    </w:p>
    <w:p w:rsidR="00000000" w:rsidDel="00000000" w:rsidP="00000000" w:rsidRDefault="00000000" w:rsidRPr="00000000" w14:paraId="00000036">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pPr>
      <w:r w:rsidDel="00000000" w:rsidR="00000000" w:rsidRPr="00000000">
        <w:rPr>
          <w:rtl w:val="0"/>
        </w:rPr>
        <w:t xml:space="preserve">2. Group of patient level report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GRAIN: clinc&gt;patient</w:t>
      </w:r>
      <w:r w:rsidDel="00000000" w:rsidR="00000000" w:rsidRPr="00000000">
        <w:rPr/>
        <w:drawing>
          <wp:inline distB="19050" distT="19050" distL="19050" distR="19050">
            <wp:extent cx="200025" cy="200025"/>
            <wp:effectExtent b="0" l="0" r="0" t="0"/>
            <wp:docPr id="16"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2000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list of identified patients that are selected by a set of features. This should be an iSante feature.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Ideally each individual patient should be clickable in order to access to more details.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Examples of structured queries:</w:t>
      </w:r>
    </w:p>
    <w:p w:rsidR="00000000" w:rsidDel="00000000" w:rsidP="00000000" w:rsidRDefault="00000000" w:rsidRPr="00000000" w14:paraId="0000003D">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List all the patients that are males, HIV+, have malaria and are less than 35 in Jacmel.</w:t>
      </w:r>
    </w:p>
    <w:p w:rsidR="00000000" w:rsidDel="00000000" w:rsidP="00000000" w:rsidRDefault="00000000" w:rsidRPr="00000000" w14:paraId="0000003E">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List all the patients that had an encounter in the past 3 days.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Main users: MDs, Nurses, Data Clerks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color w:val="6aa84f"/>
        </w:rPr>
      </w:pPr>
      <w:r w:rsidDel="00000000" w:rsidR="00000000" w:rsidRPr="00000000">
        <w:rPr>
          <w:color w:val="6aa84f"/>
          <w:rtl w:val="0"/>
        </w:rPr>
        <w:t xml:space="preserve">Remark: this is an openMRS feature that has poor performance.</w:t>
      </w:r>
    </w:p>
    <w:p w:rsidR="00000000" w:rsidDel="00000000" w:rsidP="00000000" w:rsidRDefault="00000000" w:rsidRPr="00000000" w14:paraId="00000043">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pPr>
      <w:r w:rsidDel="00000000" w:rsidR="00000000" w:rsidRPr="00000000">
        <w:rPr>
          <w:rtl w:val="0"/>
        </w:rPr>
        <w:t xml:space="preserve">3. Individual patient level report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GRAIN: patient</w:t>
      </w:r>
      <w:r w:rsidDel="00000000" w:rsidR="00000000" w:rsidRPr="00000000">
        <w:rPr/>
        <w:drawing>
          <wp:inline distB="19050" distT="19050" distL="19050" distR="19050">
            <wp:extent cx="304800" cy="304800"/>
            <wp:effectExtent b="0" l="0" r="0" t="0"/>
            <wp:docPr id="4"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tailored report with data concerning the selected patient. This should be an iSante feature.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Examples of information displayed in the report:</w:t>
      </w:r>
    </w:p>
    <w:p w:rsidR="00000000" w:rsidDel="00000000" w:rsidP="00000000" w:rsidRDefault="00000000" w:rsidRPr="00000000" w14:paraId="00000048">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demographics</w:t>
      </w:r>
    </w:p>
    <w:p w:rsidR="00000000" w:rsidDel="00000000" w:rsidP="00000000" w:rsidRDefault="00000000" w:rsidRPr="00000000" w14:paraId="00000049">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clinical info</w:t>
      </w:r>
    </w:p>
    <w:p w:rsidR="00000000" w:rsidDel="00000000" w:rsidP="00000000" w:rsidRDefault="00000000" w:rsidRPr="00000000" w14:paraId="0000004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last encounters</w:t>
      </w:r>
    </w:p>
    <w:p w:rsidR="00000000" w:rsidDel="00000000" w:rsidP="00000000" w:rsidRDefault="00000000" w:rsidRPr="00000000" w14:paraId="0000004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next expected visit</w:t>
      </w:r>
    </w:p>
    <w:p w:rsidR="00000000" w:rsidDel="00000000" w:rsidP="00000000" w:rsidRDefault="00000000" w:rsidRPr="00000000" w14:paraId="0000004C">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status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Main users: MDs, nurses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52">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pjwwo4muftt" w:id="3"/>
      <w:bookmarkEnd w:id="3"/>
      <w:r w:rsidDel="00000000" w:rsidR="00000000" w:rsidRPr="00000000">
        <w:rPr>
          <w:rtl w:val="0"/>
        </w:rPr>
        <w:t xml:space="preserve">2. Data Warehouse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504825" cy="552450"/>
            <wp:effectExtent b="0" l="0" r="0" t="0"/>
            <wp:docPr id="5"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048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Data Warehouse (DW) for reporting overall would allow for optimisation of the reporting queries and ease of understanding of the available data for the end users</w:t>
      </w:r>
      <w:commentRangeStart w:id="3"/>
      <w:commentRangeStart w:id="4"/>
      <w:commentRangeStart w:id="5"/>
      <w:r w:rsidDel="00000000" w:rsidR="00000000" w:rsidRPr="00000000">
        <w:rPr>
          <w:rtl w:val="0"/>
        </w:rPr>
        <w:t xml:space="preserve">.</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Benefits of a DW</w:t>
      </w:r>
    </w:p>
    <w:p w:rsidR="00000000" w:rsidDel="00000000" w:rsidP="00000000" w:rsidRDefault="00000000" w:rsidRPr="00000000" w14:paraId="00000057">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present data to the user in a planned/thought out way</w:t>
      </w:r>
    </w:p>
    <w:p w:rsidR="00000000" w:rsidDel="00000000" w:rsidP="00000000" w:rsidRDefault="00000000" w:rsidRPr="00000000" w14:paraId="0000005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performance improvement against the current transactional database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Outputs</w:t>
      </w:r>
    </w:p>
    <w:p w:rsidR="00000000" w:rsidDel="00000000" w:rsidP="00000000" w:rsidRDefault="00000000" w:rsidRPr="00000000" w14:paraId="0000005B">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DSPL dataset for Google Public Data Explorer for Aggregated level reports </w:t>
      </w:r>
      <w:r w:rsidDel="00000000" w:rsidR="00000000" w:rsidRPr="00000000">
        <w:rPr/>
        <w:drawing>
          <wp:inline distB="19050" distT="19050" distL="19050" distR="19050">
            <wp:extent cx="190500" cy="190500"/>
            <wp:effectExtent b="0" l="0" r="0" t="0"/>
            <wp:docPr id="2"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Datamart of CD4's with specific visualization </w:t>
      </w:r>
      <w:r w:rsidDel="00000000" w:rsidR="00000000" w:rsidRPr="00000000">
        <w:rPr/>
        <w:drawing>
          <wp:inline distB="19050" distT="19050" distL="19050" distR="19050">
            <wp:extent cx="190500" cy="190500"/>
            <wp:effectExtent b="0" l="0" r="0" t="0"/>
            <wp:docPr id="9"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Patient </w:t>
      </w:r>
      <w:r w:rsidDel="00000000" w:rsidR="00000000" w:rsidRPr="00000000">
        <w:rPr/>
        <w:drawing>
          <wp:inline distB="19050" distT="19050" distL="19050" distR="19050">
            <wp:extent cx="190500" cy="190500"/>
            <wp:effectExtent b="0" l="0" r="0" t="0"/>
            <wp:docPr id="17"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and Group </w:t>
      </w:r>
      <w:r w:rsidDel="00000000" w:rsidR="00000000" w:rsidRPr="00000000">
        <w:rPr/>
        <w:drawing>
          <wp:inline distB="19050" distT="19050" distL="19050" distR="19050">
            <wp:extent cx="190500" cy="190500"/>
            <wp:effectExtent b="0" l="0" r="0" t="0"/>
            <wp:docPr id="10"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level reports generated by the end user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6aa84f"/>
        </w:rPr>
      </w:pPr>
      <w:r w:rsidDel="00000000" w:rsidR="00000000" w:rsidRPr="00000000">
        <w:rPr>
          <w:color w:val="6aa84f"/>
          <w:rtl w:val="0"/>
        </w:rPr>
        <w:t xml:space="preserve">Remark: Paul Bugni does similar work with DOH/INHS, but stratifies them by different values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Approaches to creating the DW</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1. Starting with the current tables that are in Data Warehouse format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Some tables are already calculated every day for the past 24 months for each patient for reporting purposes.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Currently done:</w:t>
      </w:r>
    </w:p>
    <w:p w:rsidR="00000000" w:rsidDel="00000000" w:rsidP="00000000" w:rsidRDefault="00000000" w:rsidRPr="00000000" w14:paraId="00000068">
      <w:pPr>
        <w:keepNext w:val="0"/>
        <w:keepLines w:val="0"/>
        <w:widowControl w:val="0"/>
        <w:numPr>
          <w:ilvl w:val="0"/>
          <w:numId w:val="2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patient statuses (patientStatusTemp)</w:t>
      </w:r>
    </w:p>
    <w:p w:rsidR="00000000" w:rsidDel="00000000" w:rsidP="00000000" w:rsidRDefault="00000000" w:rsidRPr="00000000" w14:paraId="00000069">
      <w:pPr>
        <w:keepNext w:val="0"/>
        <w:keepLines w:val="0"/>
        <w:widowControl w:val="0"/>
        <w:numPr>
          <w:ilvl w:val="0"/>
          <w:numId w:val="2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regimen (pepfarTable)</w:t>
      </w:r>
    </w:p>
    <w:p w:rsidR="00000000" w:rsidDel="00000000" w:rsidP="00000000" w:rsidRDefault="00000000" w:rsidRPr="00000000" w14:paraId="0000006A">
      <w:pPr>
        <w:keepNext w:val="0"/>
        <w:keepLines w:val="0"/>
        <w:widowControl w:val="0"/>
        <w:numPr>
          <w:ilvl w:val="0"/>
          <w:numId w:val="2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cd4 accumulated and normalized (cd4Table)</w:t>
      </w:r>
    </w:p>
    <w:p w:rsidR="00000000" w:rsidDel="00000000" w:rsidP="00000000" w:rsidRDefault="00000000" w:rsidRPr="00000000" w14:paraId="0000006B">
      <w:pPr>
        <w:keepNext w:val="0"/>
        <w:keepLines w:val="0"/>
        <w:widowControl w:val="0"/>
        <w:numPr>
          <w:ilvl w:val="0"/>
          <w:numId w:val="2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normalized discontinuation information (discTable)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Straightforward process to create temp tables but no regular schedule for computing these tables yet:</w:t>
      </w:r>
    </w:p>
    <w:p w:rsidR="00000000" w:rsidDel="00000000" w:rsidP="00000000" w:rsidRDefault="00000000" w:rsidRPr="00000000" w14:paraId="0000006E">
      <w:pPr>
        <w:keepNext w:val="0"/>
        <w:keepLines w:val="0"/>
        <w:widowControl w:val="0"/>
        <w:numPr>
          <w:ilvl w:val="0"/>
          <w:numId w:val="20"/>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age (function fillPidAgeTable in backend/sharedRptFunctions.php)</w:t>
      </w:r>
    </w:p>
    <w:p w:rsidR="00000000" w:rsidDel="00000000" w:rsidP="00000000" w:rsidRDefault="00000000" w:rsidRPr="00000000" w14:paraId="0000006F">
      <w:pPr>
        <w:keepNext w:val="0"/>
        <w:keepLines w:val="0"/>
        <w:widowControl w:val="0"/>
        <w:numPr>
          <w:ilvl w:val="0"/>
          <w:numId w:val="20"/>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pregnancy (function fillPregnancyTable in backend/sharedRptFunctions.php)</w:t>
      </w:r>
    </w:p>
    <w:p w:rsidR="00000000" w:rsidDel="00000000" w:rsidP="00000000" w:rsidRDefault="00000000" w:rsidRPr="00000000" w14:paraId="00000070">
      <w:pPr>
        <w:keepNext w:val="0"/>
        <w:keepLines w:val="0"/>
        <w:widowControl w:val="0"/>
        <w:numPr>
          <w:ilvl w:val="0"/>
          <w:numId w:val="20"/>
        </w:numPr>
        <w:pBdr>
          <w:top w:space="0" w:sz="0" w:val="nil"/>
          <w:left w:space="0" w:sz="0" w:val="nil"/>
          <w:bottom w:space="0" w:sz="0" w:val="nil"/>
          <w:right w:space="0" w:sz="0" w:val="nil"/>
          <w:between w:space="0" w:sz="0" w:val="nil"/>
        </w:pBdr>
        <w:shd w:fill="auto" w:val="clear"/>
        <w:ind w:left="720" w:hanging="360"/>
        <w:contextualSpacing w:val="1"/>
      </w:pPr>
      <w:commentRangeStart w:id="6"/>
      <w:r w:rsidDel="00000000" w:rsidR="00000000" w:rsidRPr="00000000">
        <w:rPr>
          <w:rtl w:val="0"/>
        </w:rPr>
        <w:t xml:space="preserve">Incidence</w:t>
      </w:r>
      <w:commentRangeEnd w:id="6"/>
      <w:r w:rsidDel="00000000" w:rsidR="00000000" w:rsidRPr="00000000">
        <w:commentReference w:id="6"/>
      </w:r>
      <w:r w:rsidDel="00000000" w:rsidR="00000000" w:rsidRPr="00000000">
        <w:rPr>
          <w:rtl w:val="0"/>
        </w:rPr>
        <w:t xml:space="preserve"> (function setupIncidenceTable in backend/sharedRptFunctions.php)</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do:</w:t>
      </w:r>
    </w:p>
    <w:p w:rsidR="00000000" w:rsidDel="00000000" w:rsidP="00000000" w:rsidRDefault="00000000" w:rsidRPr="00000000" w14:paraId="00000073">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commentRangeStart w:id="7"/>
      <w:r w:rsidDel="00000000" w:rsidR="00000000" w:rsidRPr="00000000">
        <w:rPr>
          <w:rtl w:val="0"/>
        </w:rPr>
        <w:t xml:space="preserve">Prevalence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4">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visit/encounter history (encValidAll view)</w:t>
      </w:r>
    </w:p>
    <w:p w:rsidR="00000000" w:rsidDel="00000000" w:rsidP="00000000" w:rsidRDefault="00000000" w:rsidRPr="00000000" w14:paraId="00000075">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drug prescription history (a_drugTable view)</w:t>
      </w:r>
    </w:p>
    <w:p w:rsidR="00000000" w:rsidDel="00000000" w:rsidP="00000000" w:rsidRDefault="00000000" w:rsidRPr="00000000" w14:paraId="00000076">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drug dispensation history (a_medsDispensed view)</w:t>
      </w:r>
    </w:p>
    <w:p w:rsidR="00000000" w:rsidDel="00000000" w:rsidP="00000000" w:rsidRDefault="00000000" w:rsidRPr="00000000" w14:paraId="00000077">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drug discontinuation history (drugSummaryAll table)</w:t>
      </w:r>
    </w:p>
    <w:p w:rsidR="00000000" w:rsidDel="00000000" w:rsidP="00000000" w:rsidRDefault="00000000" w:rsidRPr="00000000" w14:paraId="00000078">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lab order history (a_labsOrdered view?)</w:t>
      </w:r>
    </w:p>
    <w:p w:rsidR="00000000" w:rsidDel="00000000" w:rsidP="00000000" w:rsidRDefault="00000000" w:rsidRPr="00000000" w14:paraId="00000079">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lab result history (a_labsCompleted view?) [probably include CD4 results here, or make it separate</w:t>
      </w:r>
      <w:commentRangeStart w:id="8"/>
      <w:r w:rsidDel="00000000" w:rsidR="00000000" w:rsidRPr="00000000">
        <w:rPr>
          <w:rtl w:val="0"/>
        </w:rPr>
        <w:t xml:space="preser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A">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weight history (multiple locations including obs, a_vitals, others?)</w:t>
      </w:r>
    </w:p>
    <w:p w:rsidR="00000000" w:rsidDel="00000000" w:rsidP="00000000" w:rsidRDefault="00000000" w:rsidRPr="00000000" w14:paraId="0000007B">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height history (multiple locations including obs, a_vitals, others?) [maybe combine weight and height histories and add a calculated BMI history all into one table/view/whatever we end up using?]</w:t>
      </w:r>
    </w:p>
    <w:p w:rsidR="00000000" w:rsidDel="00000000" w:rsidP="00000000" w:rsidRDefault="00000000" w:rsidRPr="00000000" w14:paraId="0000007C">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immunization history (multiple locations including obs, immunizations, others?)</w:t>
      </w:r>
    </w:p>
    <w:p w:rsidR="00000000" w:rsidDel="00000000" w:rsidP="00000000" w:rsidRDefault="00000000" w:rsidRPr="00000000" w14:paraId="0000007D">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symptom history (multiple locations including obs, a_symptoms, others?)</w:t>
      </w:r>
    </w:p>
    <w:p w:rsidR="00000000" w:rsidDel="00000000" w:rsidP="00000000" w:rsidRDefault="00000000" w:rsidRPr="00000000" w14:paraId="0000007E">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risk assessment history (multiple locations including obs, a_riskAssessments, others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F">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physical exam history (multiple locations including obs,</w:t>
      </w:r>
    </w:p>
    <w:p w:rsidR="00000000" w:rsidDel="00000000" w:rsidP="00000000" w:rsidRDefault="00000000" w:rsidRPr="00000000" w14:paraId="00000080">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eligibility for ART (eligibility table)</w:t>
      </w:r>
    </w:p>
    <w:p w:rsidR="00000000" w:rsidDel="00000000" w:rsidP="00000000" w:rsidRDefault="00000000" w:rsidRPr="00000000" w14:paraId="00000081">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eligibility for cotrimoxazole therapy (also in eligibility table)</w:t>
      </w:r>
    </w:p>
    <w:p w:rsidR="00000000" w:rsidDel="00000000" w:rsidP="00000000" w:rsidRDefault="00000000" w:rsidRPr="00000000" w14:paraId="00000082">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eligibility for PMTCT prophylaxis (multiple locations including obs, a_medicalEligARVs, others?)</w:t>
      </w:r>
    </w:p>
    <w:p w:rsidR="00000000" w:rsidDel="00000000" w:rsidP="00000000" w:rsidRDefault="00000000" w:rsidRPr="00000000" w14:paraId="00000083">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tb status history (multiple locations including obs, a_tbStatus, others?)</w:t>
      </w:r>
    </w:p>
    <w:p w:rsidR="00000000" w:rsidDel="00000000" w:rsidP="00000000" w:rsidRDefault="00000000" w:rsidRPr="00000000" w14:paraId="00000084">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psychomotor development history (multiple locations including obs, a_vitals, others?)</w:t>
      </w:r>
    </w:p>
    <w:p w:rsidR="00000000" w:rsidDel="00000000" w:rsidP="00000000" w:rsidRDefault="00000000" w:rsidRPr="00000000" w14:paraId="00000085">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parity (T-P-A-L) history for women (multiple locations including obs, a_vitals, others?)</w:t>
      </w:r>
    </w:p>
    <w:p w:rsidR="00000000" w:rsidDel="00000000" w:rsidP="00000000" w:rsidRDefault="00000000" w:rsidRPr="00000000" w14:paraId="00000086">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family planning history (multiple locations including obs, a_vitals, others?)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2. Using an existing tool like pentaho</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u w:val="single"/>
        </w:rPr>
        <w:drawing>
          <wp:inline distB="19050" distT="19050" distL="19050" distR="19050">
            <wp:extent cx="304800" cy="304800"/>
            <wp:effectExtent b="0" l="0" r="0" t="0"/>
            <wp:docPr id="12"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Pentaho provides a platform for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 describing your current schema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 describing a target warehouse schema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 describing and executing a process for transforming transaction data to warehouse data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 presentation and visualization tools for the data.</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r:id="rId17">
        <w:r w:rsidDel="00000000" w:rsidR="00000000" w:rsidRPr="00000000">
          <w:rPr>
            <w:color w:val="1155cc"/>
            <w:u w:val="single"/>
            <w:rtl w:val="0"/>
          </w:rPr>
          <w:t xml:space="preserve">http://www.pentaho.com/</w:t>
        </w:r>
      </w:hyperlink>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Step By Step setup for Data Warehouse Job</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9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go to </w:t>
      </w:r>
      <w:hyperlink r:id="rId18">
        <w:r w:rsidDel="00000000" w:rsidR="00000000" w:rsidRPr="00000000">
          <w:rPr>
            <w:color w:val="1155cc"/>
            <w:u w:val="single"/>
            <w:rtl w:val="0"/>
          </w:rPr>
          <w:t xml:space="preserve">http://kettle.pentaho.com/</w:t>
        </w:r>
      </w:hyperlink>
      <w:r w:rsidDel="00000000" w:rsidR="00000000" w:rsidRPr="00000000">
        <w:rPr>
          <w:rtl w:val="0"/>
        </w:rPr>
        <w:t xml:space="preserve"> and download the latest stable release of Kettle in the Recent News and Releases section (can be done directly to the server with </w:t>
      </w:r>
      <w:r w:rsidDel="00000000" w:rsidR="00000000" w:rsidRPr="00000000">
        <w:rPr>
          <w:rFonts w:ascii="Courier New" w:cs="Courier New" w:eastAsia="Courier New" w:hAnsi="Courier New"/>
          <w:rtl w:val="0"/>
        </w:rPr>
        <w:t xml:space="preserve">wget </w:t>
      </w:r>
      <w:hyperlink r:id="rId19">
        <w:r w:rsidDel="00000000" w:rsidR="00000000" w:rsidRPr="00000000">
          <w:rPr>
            <w:rFonts w:ascii="Courier New" w:cs="Courier New" w:eastAsia="Courier New" w:hAnsi="Courier New"/>
            <w:color w:val="1155cc"/>
            <w:u w:val="single"/>
            <w:rtl w:val="0"/>
          </w:rPr>
          <w:t xml:space="preserve">http://downloads.sourceforge.net/project/pentaho/Data%20Integration/4.2.0-stable/pdi-ce-4.2.0-stable.tar.gz</w:t>
        </w:r>
      </w:hyperlink>
      <w:r w:rsidDel="00000000" w:rsidR="00000000" w:rsidRPr="00000000">
        <w:rPr>
          <w:rtl w:val="0"/>
        </w:rPr>
        <w:t xml:space="preserve">)</w:t>
      </w:r>
    </w:p>
    <w:p w:rsidR="00000000" w:rsidDel="00000000" w:rsidP="00000000" w:rsidRDefault="00000000" w:rsidRPr="00000000" w14:paraId="00000095">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extract it to the desired directory on the server (any directory would work) with </w:t>
      </w:r>
      <w:r w:rsidDel="00000000" w:rsidR="00000000" w:rsidRPr="00000000">
        <w:rPr>
          <w:rFonts w:ascii="Courier New" w:cs="Courier New" w:eastAsia="Courier New" w:hAnsi="Courier New"/>
          <w:rtl w:val="0"/>
        </w:rPr>
        <w:t xml:space="preserve">tar -xvf pdi-ce-4.2.0-stable.tar.gz</w:t>
      </w:r>
    </w:p>
    <w:p w:rsidR="00000000" w:rsidDel="00000000" w:rsidP="00000000" w:rsidRDefault="00000000" w:rsidRPr="00000000" w14:paraId="0000009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Fonts w:ascii="Courier New" w:cs="Courier New" w:eastAsia="Courier New" w:hAnsi="Courier New"/>
          <w:rtl w:val="0"/>
        </w:rPr>
        <w:t xml:space="preserve">cd data-integration</w:t>
      </w:r>
    </w:p>
    <w:p w:rsidR="00000000" w:rsidDel="00000000" w:rsidP="00000000" w:rsidRDefault="00000000" w:rsidRPr="00000000" w14:paraId="0000009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Fonts w:ascii="Courier New" w:cs="Courier New" w:eastAsia="Courier New" w:hAnsi="Courier New"/>
          <w:rtl w:val="0"/>
        </w:rPr>
        <w:t xml:space="preserve">chmod +x *.sh</w:t>
      </w:r>
    </w:p>
    <w:p w:rsidR="00000000" w:rsidDel="00000000" w:rsidP="00000000" w:rsidRDefault="00000000" w:rsidRPr="00000000" w14:paraId="0000009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upload the </w:t>
      </w:r>
      <w:r w:rsidDel="00000000" w:rsidR="00000000" w:rsidRPr="00000000">
        <w:rPr>
          <w:rFonts w:ascii="Courier New" w:cs="Courier New" w:eastAsia="Courier New" w:hAnsi="Courier New"/>
          <w:rtl w:val="0"/>
        </w:rPr>
        <w:t xml:space="preserve">historique.tar</w:t>
      </w:r>
      <w:r w:rsidDel="00000000" w:rsidR="00000000" w:rsidRPr="00000000">
        <w:rPr>
          <w:rtl w:val="0"/>
        </w:rPr>
        <w:t xml:space="preserve"> archive and extract it in the data-integration directory</w:t>
      </w:r>
    </w:p>
    <w:p w:rsidR="00000000" w:rsidDel="00000000" w:rsidP="00000000" w:rsidRDefault="00000000" w:rsidRPr="00000000" w14:paraId="0000009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Import the </w:t>
      </w:r>
      <w:r w:rsidDel="00000000" w:rsidR="00000000" w:rsidRPr="00000000">
        <w:rPr>
          <w:rFonts w:ascii="Courier New" w:cs="Courier New" w:eastAsia="Courier New" w:hAnsi="Courier New"/>
          <w:rtl w:val="0"/>
        </w:rPr>
        <w:t xml:space="preserve">historique/database/historique.sql</w:t>
      </w:r>
      <w:r w:rsidDel="00000000" w:rsidR="00000000" w:rsidRPr="00000000">
        <w:rPr>
          <w:rtl w:val="0"/>
        </w:rPr>
        <w:t xml:space="preserve"> file into the database</w:t>
      </w:r>
    </w:p>
    <w:p w:rsidR="00000000" w:rsidDel="00000000" w:rsidP="00000000" w:rsidRDefault="00000000" w:rsidRPr="00000000" w14:paraId="0000009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You can now run the Snapshot Job as follows: </w:t>
      </w:r>
      <w:r w:rsidDel="00000000" w:rsidR="00000000" w:rsidRPr="00000000">
        <w:rPr>
          <w:rFonts w:ascii="Courier New" w:cs="Courier New" w:eastAsia="Courier New" w:hAnsi="Courier New"/>
          <w:rtl w:val="0"/>
        </w:rPr>
        <w:t xml:space="preserve">./kitchen.sh -file="./historique/snapshot.kjb" -level=Minimal -param:JOB_DATE=2012-02-01 -param:DATABASE=</w:t>
      </w:r>
      <w:r w:rsidDel="00000000" w:rsidR="00000000" w:rsidRPr="00000000">
        <w:rPr>
          <w:rFonts w:ascii="Courier New" w:cs="Courier New" w:eastAsia="Courier New" w:hAnsi="Courier New"/>
          <w:b w:val="1"/>
          <w:rtl w:val="0"/>
        </w:rPr>
        <w:t xml:space="preserve">&lt;database name&gt;</w:t>
      </w:r>
      <w:r w:rsidDel="00000000" w:rsidR="00000000" w:rsidRPr="00000000">
        <w:rPr>
          <w:rFonts w:ascii="Courier New" w:cs="Courier New" w:eastAsia="Courier New" w:hAnsi="Courier New"/>
          <w:rtl w:val="0"/>
        </w:rPr>
        <w:t xml:space="preserve"> -param:USER=</w:t>
      </w:r>
      <w:r w:rsidDel="00000000" w:rsidR="00000000" w:rsidRPr="00000000">
        <w:rPr>
          <w:rFonts w:ascii="Courier New" w:cs="Courier New" w:eastAsia="Courier New" w:hAnsi="Courier New"/>
          <w:b w:val="1"/>
          <w:rtl w:val="0"/>
        </w:rPr>
        <w:t xml:space="preserve">&lt;database user&gt;</w:t>
      </w:r>
      <w:r w:rsidDel="00000000" w:rsidR="00000000" w:rsidRPr="00000000">
        <w:rPr>
          <w:rFonts w:ascii="Courier New" w:cs="Courier New" w:eastAsia="Courier New" w:hAnsi="Courier New"/>
          <w:rtl w:val="0"/>
        </w:rPr>
        <w:t xml:space="preserve"> -param:PASSWORD=</w:t>
      </w:r>
      <w:r w:rsidDel="00000000" w:rsidR="00000000" w:rsidRPr="00000000">
        <w:rPr>
          <w:rFonts w:ascii="Courier New" w:cs="Courier New" w:eastAsia="Courier New" w:hAnsi="Courier New"/>
          <w:b w:val="1"/>
          <w:rtl w:val="0"/>
        </w:rPr>
        <w:t xml:space="preserve">&lt;database password&gt;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tl w:val="0"/>
        </w:rPr>
        <w:t xml:space="preserve">The job date should be the date of the day where the job is executed. It is the date that will be stored in the dw_snapshots table in the database.</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More info on Kitchen: </w:t>
      </w:r>
      <w:hyperlink r:id="rId20">
        <w:r w:rsidDel="00000000" w:rsidR="00000000" w:rsidRPr="00000000">
          <w:rPr>
            <w:color w:val="1155cc"/>
            <w:u w:val="single"/>
            <w:rtl w:val="0"/>
          </w:rPr>
          <w:t xml:space="preserve">http://wiki.pentaho.com/display/EAI/Kitchen+User+Documentation</w:t>
        </w:r>
      </w:hyperlink>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bookmarkStart w:colFirst="0" w:colLast="0" w:name="oc4zb1lutd65" w:id="4"/>
    <w:bookmarkEnd w:id="4"/>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Architecture of the Data Warehouse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Snapshot based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iSante/Gheskio/PIH clinical summaries (CDA’s) --&gt; ETL --&gt; </w:t>
      </w:r>
      <w:commentRangeStart w:id="9"/>
      <w:commentRangeStart w:id="10"/>
      <w:r w:rsidDel="00000000" w:rsidR="00000000" w:rsidRPr="00000000">
        <w:rPr>
          <w:rtl w:val="0"/>
        </w:rPr>
        <w:t xml:space="preserve">DW</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Warehouse created by daily snapshots of the current patient information available in the iSante Database.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Warehouse sources</w:t>
      </w:r>
    </w:p>
    <w:p w:rsidR="00000000" w:rsidDel="00000000" w:rsidP="00000000" w:rsidRDefault="00000000" w:rsidRPr="00000000" w14:paraId="000000A7">
      <w:pPr>
        <w:keepNext w:val="0"/>
        <w:keepLines w:val="0"/>
        <w:widowControl w:val="0"/>
        <w:numPr>
          <w:ilvl w:val="0"/>
          <w:numId w:val="19"/>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patient</w:t>
      </w:r>
    </w:p>
    <w:p w:rsidR="00000000" w:rsidDel="00000000" w:rsidP="00000000" w:rsidRDefault="00000000" w:rsidRPr="00000000" w14:paraId="000000A8">
      <w:pPr>
        <w:keepNext w:val="0"/>
        <w:keepLines w:val="0"/>
        <w:widowControl w:val="0"/>
        <w:numPr>
          <w:ilvl w:val="0"/>
          <w:numId w:val="19"/>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discTable (discontinued reason)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Data Warehouse tables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dw_daily_patient</w:t>
      </w:r>
    </w:p>
    <w:p w:rsidR="00000000" w:rsidDel="00000000" w:rsidP="00000000" w:rsidRDefault="00000000" w:rsidRPr="00000000" w14:paraId="000000A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snapshotDate</w:t>
      </w:r>
    </w:p>
    <w:p w:rsidR="00000000" w:rsidDel="00000000" w:rsidP="00000000" w:rsidRDefault="00000000" w:rsidRPr="00000000" w14:paraId="000000A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patientID</w:t>
      </w:r>
    </w:p>
    <w:p w:rsidR="00000000" w:rsidDel="00000000" w:rsidP="00000000" w:rsidRDefault="00000000" w:rsidRPr="00000000" w14:paraId="000000A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clinic</w:t>
      </w:r>
    </w:p>
    <w:p w:rsidR="00000000" w:rsidDel="00000000" w:rsidP="00000000" w:rsidRDefault="00000000" w:rsidRPr="00000000" w14:paraId="000000B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department</w:t>
      </w:r>
    </w:p>
    <w:p w:rsidR="00000000" w:rsidDel="00000000" w:rsidP="00000000" w:rsidRDefault="00000000" w:rsidRPr="00000000" w14:paraId="000000B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gender</w:t>
      </w:r>
    </w:p>
    <w:p w:rsidR="00000000" w:rsidDel="00000000" w:rsidP="00000000" w:rsidRDefault="00000000" w:rsidRPr="00000000" w14:paraId="000000B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hiv</w:t>
      </w:r>
    </w:p>
    <w:p w:rsidR="00000000" w:rsidDel="00000000" w:rsidP="00000000" w:rsidRDefault="00000000" w:rsidRPr="00000000" w14:paraId="000000B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status </w:t>
      </w:r>
      <w:r w:rsidDel="00000000" w:rsidR="00000000" w:rsidRPr="00000000">
        <w:rPr>
          <w:color w:val="ff0000"/>
          <w:highlight w:val="white"/>
          <w:rtl w:val="0"/>
        </w:rPr>
        <w:t xml:space="preserve">only applies to HIV positive</w:t>
      </w:r>
      <w:r w:rsidDel="00000000" w:rsidR="00000000" w:rsidRPr="00000000">
        <w:rPr>
          <w:rtl w:val="0"/>
        </w:rPr>
      </w:r>
    </w:p>
    <w:p w:rsidR="00000000" w:rsidDel="00000000" w:rsidP="00000000" w:rsidRDefault="00000000" w:rsidRPr="00000000" w14:paraId="000000B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highlight w:val="white"/>
          <w:rtl w:val="0"/>
        </w:rPr>
        <w:t xml:space="preserve">discontinued reason</w:t>
      </w:r>
    </w:p>
    <w:p w:rsidR="00000000" w:rsidDel="00000000" w:rsidP="00000000" w:rsidRDefault="00000000" w:rsidRPr="00000000" w14:paraId="000000B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pregnant ? </w:t>
      </w:r>
      <w:r w:rsidDel="00000000" w:rsidR="00000000" w:rsidRPr="00000000">
        <w:rPr>
          <w:color w:val="ff0000"/>
          <w:rtl w:val="0"/>
        </w:rPr>
        <w:t xml:space="preserve">oui/non relative to date of snapshot?</w:t>
      </w:r>
    </w:p>
    <w:p w:rsidR="00000000" w:rsidDel="00000000" w:rsidP="00000000" w:rsidRDefault="00000000" w:rsidRPr="00000000" w14:paraId="000000B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age ? </w:t>
      </w:r>
      <w:r w:rsidDel="00000000" w:rsidR="00000000" w:rsidRPr="00000000">
        <w:rPr>
          <w:color w:val="ff0000"/>
          <w:rtl w:val="0"/>
        </w:rPr>
        <w:t xml:space="preserve">probably want dob</w:t>
      </w:r>
    </w:p>
    <w:p w:rsidR="00000000" w:rsidDel="00000000" w:rsidP="00000000" w:rsidRDefault="00000000" w:rsidRPr="00000000" w14:paraId="000000B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conditions ? (would be an array of conceptIDs) </w:t>
      </w:r>
      <w:r w:rsidDel="00000000" w:rsidR="00000000" w:rsidRPr="00000000">
        <w:rPr>
          <w:color w:val="ff0000"/>
          <w:rtl w:val="0"/>
        </w:rPr>
        <w:t xml:space="preserve">current active conditions, also drugs, labs, etc???</w:t>
      </w:r>
    </w:p>
    <w:p w:rsidR="00000000" w:rsidDel="00000000" w:rsidP="00000000" w:rsidRDefault="00000000" w:rsidRPr="00000000" w14:paraId="000000B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regimens ? (would be an array of treatments) </w:t>
      </w:r>
      <w:r w:rsidDel="00000000" w:rsidR="00000000" w:rsidRPr="00000000">
        <w:rPr>
          <w:color w:val="ff0000"/>
          <w:rtl w:val="0"/>
        </w:rPr>
        <w:t xml:space="preserve">patient really only changes regimen when either it is not effective or drugs aren’t available, so only one regimen at a given date and only one </w:t>
      </w:r>
      <w:r w:rsidDel="00000000" w:rsidR="00000000" w:rsidRPr="00000000">
        <w:rPr>
          <w:i w:val="1"/>
          <w:color w:val="ff0000"/>
          <w:rtl w:val="0"/>
        </w:rPr>
        <w:t xml:space="preserve">current</w:t>
      </w:r>
      <w:r w:rsidDel="00000000" w:rsidR="00000000" w:rsidRPr="00000000">
        <w:rPr>
          <w:color w:val="ff0000"/>
          <w:rtl w:val="0"/>
        </w:rPr>
        <w:t xml:space="preserve"> regimen</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 means that it is not done yet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Taking a snapshot of the database at time t means filling these tables using current data from the database.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A daily snapshot would be taken.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The estimated weight of a snapshot is 15Mb.</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The estimated time of computation for a snapshot is 1h.</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rtl w:val="0"/>
        </w:rPr>
        <w:t xml:space="preserve">Every month, only the last day of the month is kept. </w:t>
      </w:r>
      <w:r w:rsidDel="00000000" w:rsidR="00000000" w:rsidRPr="00000000">
        <w:rPr>
          <w:color w:val="ff0000"/>
          <w:rtl w:val="0"/>
        </w:rPr>
        <w:t xml:space="preserve">you mean you keep daily for only the current month?</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year’s worth of snapshots would weigh 1Gb.</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questions:</w:t>
      </w:r>
    </w:p>
    <w:p w:rsidR="00000000" w:rsidDel="00000000" w:rsidP="00000000" w:rsidRDefault="00000000" w:rsidRPr="00000000" w14:paraId="000000C5">
      <w:pPr>
        <w:keepNext w:val="0"/>
        <w:keepLines w:val="0"/>
        <w:widowControl w:val="0"/>
        <w:numPr>
          <w:ilvl w:val="0"/>
          <w:numId w:val="2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can a patient have multiple encounters on a same day? </w:t>
      </w:r>
      <w:r w:rsidDel="00000000" w:rsidR="00000000" w:rsidRPr="00000000">
        <w:rPr>
          <w:color w:val="ff0000"/>
          <w:rtl w:val="0"/>
        </w:rPr>
        <w:t xml:space="preserve">yes, even of the same type. that is why we have seqNo in the encounter table</w:t>
      </w:r>
    </w:p>
    <w:p w:rsidR="00000000" w:rsidDel="00000000" w:rsidP="00000000" w:rsidRDefault="00000000" w:rsidRPr="00000000" w14:paraId="000000C6">
      <w:pPr>
        <w:keepNext w:val="0"/>
        <w:keepLines w:val="0"/>
        <w:widowControl w:val="0"/>
        <w:numPr>
          <w:ilvl w:val="0"/>
          <w:numId w:val="2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can a patient have multiple regimens at the same time?</w:t>
      </w:r>
      <w:r w:rsidDel="00000000" w:rsidR="00000000" w:rsidRPr="00000000">
        <w:rPr>
          <w:rtl w:val="0"/>
        </w:rPr>
        <w:t xml:space="preserve"> </w:t>
      </w:r>
      <w:r w:rsidDel="00000000" w:rsidR="00000000" w:rsidRPr="00000000">
        <w:rPr>
          <w:color w:val="ff0000"/>
          <w:rtl w:val="0"/>
        </w:rPr>
        <w:t xml:space="preserve">no--see above</w:t>
      </w:r>
    </w:p>
    <w:p w:rsidR="00000000" w:rsidDel="00000000" w:rsidP="00000000" w:rsidRDefault="00000000" w:rsidRPr="00000000" w14:paraId="000000C7">
      <w:pPr>
        <w:keepNext w:val="0"/>
        <w:keepLines w:val="0"/>
        <w:widowControl w:val="0"/>
        <w:numPr>
          <w:ilvl w:val="0"/>
          <w:numId w:val="2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should we have a table per snapshot date or keep all the dates in the same big table?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Log based</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Paul Bugni for INHS does it slightly differently - HL7 messages (rather than clinical summaries/CDA’s) to a series of logs (lab log, ER visit log, pharm log, etc) --&gt; ETL --&gt; DW</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messages are event-level, about a specific patient that had an event occur.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commentRangeStart w:id="11"/>
      <w:r w:rsidDel="00000000" w:rsidR="00000000" w:rsidRPr="00000000">
        <w:rPr>
          <w:b w:val="1"/>
          <w:rtl w:val="0"/>
        </w:rPr>
        <w:t xml:space="preserve">Data Warehouse stub for Google Public Data</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6aa84f"/>
        </w:rPr>
      </w:pPr>
      <w:r w:rsidDel="00000000" w:rsidR="00000000" w:rsidRPr="00000000">
        <w:rPr>
          <w:color w:val="6aa84f"/>
          <w:rtl w:val="0"/>
        </w:rPr>
        <w:t xml:space="preserve">remark: to execute the Data Crunching queries, there is a need for more computing time. The </w:t>
      </w:r>
      <w:r w:rsidDel="00000000" w:rsidR="00000000" w:rsidRPr="00000000">
        <w:rPr>
          <w:color w:val="6aa84f"/>
          <w:rtl w:val="0"/>
        </w:rPr>
        <w:t xml:space="preserve">php.ini file should be edited with this line: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contextualSpacing w:val="0"/>
        <w:rPr>
          <w:color w:val="6aa84f"/>
        </w:rPr>
      </w:pPr>
      <w:r w:rsidDel="00000000" w:rsidR="00000000" w:rsidRPr="00000000">
        <w:rPr>
          <w:color w:val="6aa84f"/>
          <w:rtl w:val="0"/>
        </w:rPr>
        <w:t xml:space="preserve">max_execution_time = 1800</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u w:val="single"/>
        </w:rPr>
      </w:pPr>
      <w:r w:rsidDel="00000000" w:rsidR="00000000" w:rsidRPr="00000000">
        <w:rPr>
          <w:u w:val="single"/>
          <w:rtl w:val="0"/>
        </w:rPr>
        <w:t xml:space="preserve">Lookup Tables (Clinic, Department, HIV, gender, PatientStatus)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Compulsory fields:</w:t>
      </w:r>
    </w:p>
    <w:p w:rsidR="00000000" w:rsidDel="00000000" w:rsidP="00000000" w:rsidRDefault="00000000" w:rsidRPr="00000000" w14:paraId="000000D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conceptID</w:t>
      </w:r>
    </w:p>
    <w:p w:rsidR="00000000" w:rsidDel="00000000" w:rsidP="00000000" w:rsidRDefault="00000000" w:rsidRPr="00000000" w14:paraId="000000D5">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nameEn</w:t>
      </w:r>
    </w:p>
    <w:p w:rsidR="00000000" w:rsidDel="00000000" w:rsidP="00000000" w:rsidRDefault="00000000" w:rsidRPr="00000000" w14:paraId="000000D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nameFr</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Optional Fields:</w:t>
      </w:r>
    </w:p>
    <w:p w:rsidR="00000000" w:rsidDel="00000000" w:rsidP="00000000" w:rsidRDefault="00000000" w:rsidRPr="00000000" w14:paraId="000000D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parent concept</w:t>
      </w:r>
    </w:p>
    <w:p w:rsidR="00000000" w:rsidDel="00000000" w:rsidP="00000000" w:rsidRDefault="00000000" w:rsidRPr="00000000" w14:paraId="000000D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longitude</w:t>
      </w:r>
    </w:p>
    <w:p w:rsidR="00000000" w:rsidDel="00000000" w:rsidP="00000000" w:rsidRDefault="00000000" w:rsidRPr="00000000" w14:paraId="000000D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latitude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u w:val="single"/>
        </w:rPr>
      </w:pPr>
      <w:r w:rsidDel="00000000" w:rsidR="00000000" w:rsidRPr="00000000">
        <w:rPr>
          <w:u w:val="single"/>
          <w:rtl w:val="0"/>
        </w:rPr>
        <w:t xml:space="preserve">Slice Tables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Concept fields:</w:t>
      </w:r>
    </w:p>
    <w:p w:rsidR="00000000" w:rsidDel="00000000" w:rsidP="00000000" w:rsidRDefault="00000000" w:rsidRPr="00000000" w14:paraId="000000D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gender</w:t>
      </w:r>
    </w:p>
    <w:p w:rsidR="00000000" w:rsidDel="00000000" w:rsidP="00000000" w:rsidRDefault="00000000" w:rsidRPr="00000000" w14:paraId="000000D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status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Time granularity:</w:t>
      </w:r>
    </w:p>
    <w:p w:rsidR="00000000" w:rsidDel="00000000" w:rsidP="00000000" w:rsidRDefault="00000000" w:rsidRPr="00000000" w14:paraId="000000E1">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day (monthly values)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Metrics:</w:t>
      </w:r>
    </w:p>
    <w:p w:rsidR="00000000" w:rsidDel="00000000" w:rsidP="00000000" w:rsidRDefault="00000000" w:rsidRPr="00000000" w14:paraId="000000E3">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population</w:t>
      </w:r>
    </w:p>
    <w:p w:rsidR="00000000" w:rsidDel="00000000" w:rsidP="00000000" w:rsidRDefault="00000000" w:rsidRPr="00000000" w14:paraId="000000E4">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encounters</w:t>
      </w:r>
    </w:p>
    <w:p w:rsidR="00000000" w:rsidDel="00000000" w:rsidP="00000000" w:rsidRDefault="00000000" w:rsidRPr="00000000" w14:paraId="000000E5">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percentages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E7">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m3emzt96s4i2" w:id="5"/>
      <w:bookmarkEnd w:id="5"/>
      <w:r w:rsidDel="00000000" w:rsidR="00000000" w:rsidRPr="00000000">
        <w:rPr>
          <w:rtl w:val="0"/>
        </w:rPr>
        <w:t xml:space="preserve">3. Concept dictionary</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Forms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elements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Reports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ddquery.php</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E">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qkpuzjs33zc" w:id="6"/>
      <w:bookmarkEnd w:id="6"/>
      <w:r w:rsidDel="00000000" w:rsidR="00000000" w:rsidRPr="00000000">
        <w:rPr>
          <w:rtl w:val="0"/>
        </w:rPr>
        <w:t xml:space="preserve">4. Visualization and reporting tools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Report header:</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x[slice_role=dimension;type=string;rollup=true],age[slice_role=dimension;type=string;rollup=true],patientStatus[slice_role=dimension;type=string;rollup=true],hivPositive[slice_role=dimension;type=string;rollup=true],discontinuedReason[slice_role=dimension;type=string;rollup=true],population[slice_role=metric;aggregation=SUM],network[slice_role=dimension;type=string;rollup=true],date[type=date;format=yyyy-MM-d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11100;1;;;0;;;13;COAG MSPP;2009-04-30</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4">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eeetpdgqltap" w:id="7"/>
      <w:bookmarkEnd w:id="7"/>
      <w:r w:rsidDel="00000000" w:rsidR="00000000" w:rsidRPr="00000000">
        <w:rPr>
          <w:rtl w:val="0"/>
        </w:rPr>
        <w:t xml:space="preserve">Aggregated level report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457200" cy="457200"/>
            <wp:effectExtent b="0" l="0" r="0" t="0"/>
            <wp:docPr id="7"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Google Public Data Explorer</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6019800" cy="1933575"/>
            <wp:effectExtent b="0" l="0" r="0" t="0"/>
            <wp:docPr id="6"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60198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goal was to generate reports that would allow drill down and cross comparison using an external framework.</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Google Public Data Explorer has been chosen for the following reasons:</w:t>
      </w:r>
    </w:p>
    <w:p w:rsidR="00000000" w:rsidDel="00000000" w:rsidP="00000000" w:rsidRDefault="00000000" w:rsidRPr="00000000" w14:paraId="000000FA">
      <w:pPr>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free</w:t>
      </w:r>
    </w:p>
    <w:p w:rsidR="00000000" w:rsidDel="00000000" w:rsidP="00000000" w:rsidRDefault="00000000" w:rsidRPr="00000000" w14:paraId="000000FB">
      <w:pPr>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used by international organizations (OECD, UN, IMF)</w:t>
      </w:r>
    </w:p>
    <w:p w:rsidR="00000000" w:rsidDel="00000000" w:rsidP="00000000" w:rsidRDefault="00000000" w:rsidRPr="00000000" w14:paraId="000000FC">
      <w:pPr>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quality of visualizations</w:t>
      </w:r>
    </w:p>
    <w:p w:rsidR="00000000" w:rsidDel="00000000" w:rsidP="00000000" w:rsidRDefault="00000000" w:rsidRPr="00000000" w14:paraId="000000FD">
      <w:pPr>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reasonable customer support</w:t>
      </w:r>
    </w:p>
    <w:p w:rsidR="00000000" w:rsidDel="00000000" w:rsidP="00000000" w:rsidRDefault="00000000" w:rsidRPr="00000000" w14:paraId="000000FE">
      <w:pPr>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open source metadata XML format for visualization (aka DSPL)</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work was to extract data from the iSante database and convert it into a format that would be readable by the Google Public Data Explorer.</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DSPL</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DSPL is a data and metadata format designed from the ground up to support powerful, interactive visualizations like those in the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Google Public Data Explorer</w:t>
        </w:r>
      </w:hyperlink>
      <w:r w:rsidDel="00000000" w:rsidR="00000000" w:rsidRPr="00000000">
        <w:rPr>
          <w:rtl w:val="0"/>
        </w:rPr>
        <w:t xml:space="preserve">. See the</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overview</w:t>
        </w:r>
      </w:hyperlink>
      <w:r w:rsidDel="00000000" w:rsidR="00000000" w:rsidRPr="00000000">
        <w:rPr>
          <w:rtl w:val="0"/>
        </w:rPr>
        <w:t xml:space="preserve"> for more details and to get started.</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Indicators are organized in terms of concepts (</w:t>
      </w:r>
      <w:r w:rsidDel="00000000" w:rsidR="00000000" w:rsidRPr="00000000">
        <w:rPr>
          <w:color w:val="0000ff"/>
          <w:rtl w:val="0"/>
        </w:rPr>
        <w:t xml:space="preserve">blue</w:t>
      </w:r>
      <w:r w:rsidDel="00000000" w:rsidR="00000000" w:rsidRPr="00000000">
        <w:rPr>
          <w:rtl w:val="0"/>
        </w:rPr>
        <w:t xml:space="preserve">), metrics (</w:t>
      </w:r>
      <w:r w:rsidDel="00000000" w:rsidR="00000000" w:rsidRPr="00000000">
        <w:rPr>
          <w:color w:val="ff0000"/>
          <w:rtl w:val="0"/>
        </w:rPr>
        <w:t xml:space="preserve">red</w:t>
      </w:r>
      <w:r w:rsidDel="00000000" w:rsidR="00000000" w:rsidRPr="00000000">
        <w:rPr>
          <w:rtl w:val="0"/>
        </w:rPr>
        <w:t xml:space="preserve">) and slices that are the visualizable csv tables.</w:t>
      </w:r>
      <w:r w:rsidDel="00000000" w:rsidR="00000000" w:rsidRPr="00000000">
        <w:rPr/>
        <w:drawing>
          <wp:inline distB="19050" distT="19050" distL="19050" distR="19050">
            <wp:extent cx="6343650" cy="5324475"/>
            <wp:effectExtent b="0" l="0" r="0" t="0"/>
            <wp:docPr id="3"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6343650"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Features</w:t>
      </w:r>
    </w:p>
    <w:p w:rsidR="00000000" w:rsidDel="00000000" w:rsidP="00000000" w:rsidRDefault="00000000" w:rsidRPr="00000000" w14:paraId="00000106">
      <w:pPr>
        <w:keepNext w:val="0"/>
        <w:keepLines w:val="0"/>
        <w:widowControl w:val="0"/>
        <w:numPr>
          <w:ilvl w:val="0"/>
          <w:numId w:val="1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drill down feature - national to department to clinic level</w:t>
      </w:r>
    </w:p>
    <w:p w:rsidR="00000000" w:rsidDel="00000000" w:rsidP="00000000" w:rsidRDefault="00000000" w:rsidRPr="00000000" w14:paraId="00000107">
      <w:pPr>
        <w:keepNext w:val="0"/>
        <w:keepLines w:val="0"/>
        <w:widowControl w:val="0"/>
        <w:numPr>
          <w:ilvl w:val="0"/>
          <w:numId w:val="1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comparison notion - which concepts are you comparing by</w:t>
      </w:r>
    </w:p>
    <w:p w:rsidR="00000000" w:rsidDel="00000000" w:rsidP="00000000" w:rsidRDefault="00000000" w:rsidRPr="00000000" w14:paraId="00000108">
      <w:pPr>
        <w:keepNext w:val="0"/>
        <w:keepLines w:val="0"/>
        <w:widowControl w:val="0"/>
        <w:numPr>
          <w:ilvl w:val="0"/>
          <w:numId w:val="1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filters notion - filter data by criteria</w:t>
      </w:r>
    </w:p>
    <w:p w:rsidR="00000000" w:rsidDel="00000000" w:rsidP="00000000" w:rsidRDefault="00000000" w:rsidRPr="00000000" w14:paraId="00000109">
      <w:pPr>
        <w:keepNext w:val="0"/>
        <w:keepLines w:val="0"/>
        <w:widowControl w:val="0"/>
        <w:numPr>
          <w:ilvl w:val="0"/>
          <w:numId w:val="1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cross metrics –</w:t>
      </w:r>
    </w:p>
    <w:p w:rsidR="00000000" w:rsidDel="00000000" w:rsidP="00000000" w:rsidRDefault="00000000" w:rsidRPr="00000000" w14:paraId="0000010A">
      <w:pPr>
        <w:keepNext w:val="0"/>
        <w:keepLines w:val="0"/>
        <w:widowControl w:val="0"/>
        <w:numPr>
          <w:ilvl w:val="1"/>
          <w:numId w:val="16"/>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ex: 3 dimensions - geolocation, size of clinic, number of encounters for a given month</w:t>
      </w:r>
    </w:p>
    <w:p w:rsidR="00000000" w:rsidDel="00000000" w:rsidP="00000000" w:rsidRDefault="00000000" w:rsidRPr="00000000" w14:paraId="0000010B">
      <w:pPr>
        <w:keepNext w:val="0"/>
        <w:keepLines w:val="0"/>
        <w:widowControl w:val="0"/>
        <w:numPr>
          <w:ilvl w:val="1"/>
          <w:numId w:val="16"/>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ex: 5 dimensions - # active on arv, # new on arv, size of circle is # of pats, color of circle is # of encounters -- timeline to see trend over time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Security &amp; privacy</w:t>
      </w:r>
    </w:p>
    <w:p w:rsidR="00000000" w:rsidDel="00000000" w:rsidP="00000000" w:rsidRDefault="00000000" w:rsidRPr="00000000" w14:paraId="0000010E">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data is de-identified</w:t>
      </w:r>
    </w:p>
    <w:p w:rsidR="00000000" w:rsidDel="00000000" w:rsidP="00000000" w:rsidRDefault="00000000" w:rsidRPr="00000000" w14:paraId="0000010F">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visibility can be private / invite only</w:t>
      </w:r>
    </w:p>
    <w:p w:rsidR="00000000" w:rsidDel="00000000" w:rsidP="00000000" w:rsidRDefault="00000000" w:rsidRPr="00000000" w14:paraId="0000011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collaborators can update the data in the dataset</w:t>
      </w:r>
    </w:p>
    <w:p w:rsidR="00000000" w:rsidDel="00000000" w:rsidP="00000000" w:rsidRDefault="00000000" w:rsidRPr="00000000" w14:paraId="00000111">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owners can update and change sharing and admin users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De-Identification (Privacy)</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need for de-identification of the data arises with the will to use external resources to visualize and generate aggregated level reports </w:t>
      </w:r>
      <w:r w:rsidDel="00000000" w:rsidR="00000000" w:rsidRPr="00000000">
        <w:rPr/>
        <w:drawing>
          <wp:inline distB="19050" distT="19050" distL="19050" distR="19050">
            <wp:extent cx="228600" cy="228600"/>
            <wp:effectExtent b="0" l="0" r="0" t="0"/>
            <wp:docPr id="13" name="image31.png"/>
            <a:graphic>
              <a:graphicData uri="http://schemas.openxmlformats.org/drawingml/2006/picture">
                <pic:pic>
                  <pic:nvPicPr>
                    <pic:cNvPr id="0" name="image31.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De-identification takes place between the Data Warehouse and the external visualization tool (eg Google Public Data Explorer).</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exists two types of de-identification procedures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 Basic de-identification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Removing information from the 18 HIPAA identifiers (name, addr, zip code...) so that data in the dataset is not identifiable.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 Preventing re-indentification</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Problem</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Matrix of patient attributes can also lead to identification of patients where the cross point leaves only 1-2 patients within that point. The patients can then be reidentified and it is possible to deduce every information about them.</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Example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 - what about when there is only 1-2 patients per clinic for certain categories of patients (ex, adolescents being treated in a certain clinic)?</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Technical solution</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less than 5 patients within cross point then it is reported as 0  OR random number between 1 and 5.</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Geographic data: add fuzziness around where the patient is located. i.e. randomly move the patient to a nearby location.</w:t>
      </w:r>
    </w:p>
    <w:p w:rsidR="00000000" w:rsidDel="00000000" w:rsidP="00000000" w:rsidRDefault="00000000" w:rsidRPr="00000000" w14:paraId="00000128">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contextualSpacing w:val="0"/>
        <w:rPr/>
      </w:pPr>
      <w:r w:rsidDel="00000000" w:rsidR="00000000" w:rsidRPr="00000000">
        <w:rPr>
          <w:rtl w:val="0"/>
        </w:rPr>
        <w:t xml:space="preserve">Current stage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iSante side Implementation</w:t>
      </w:r>
      <w:r w:rsidDel="00000000" w:rsidR="00000000" w:rsidRPr="00000000">
        <w:rPr>
          <w:u w:val="single"/>
        </w:rPr>
        <w:drawing>
          <wp:inline distB="19050" distT="19050" distL="19050" distR="19050">
            <wp:extent cx="209550" cy="209550"/>
            <wp:effectExtent b="0" l="0" r="0" t="0"/>
            <wp:docPr id="1"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2095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keepNext w:val="0"/>
        <w:keepLines w:val="0"/>
        <w:widowControl w:val="0"/>
        <w:numPr>
          <w:ilvl w:val="0"/>
          <w:numId w:val="1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The DSPL file dataset.xml, written manually, describes the dataset in terms of:</w:t>
      </w:r>
    </w:p>
    <w:p w:rsidR="00000000" w:rsidDel="00000000" w:rsidP="00000000" w:rsidRDefault="00000000" w:rsidRPr="00000000" w14:paraId="0000012B">
      <w:pPr>
        <w:keepNext w:val="0"/>
        <w:keepLines w:val="0"/>
        <w:widowControl w:val="0"/>
        <w:numPr>
          <w:ilvl w:val="1"/>
          <w:numId w:val="1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concepts (with hierarchy)</w:t>
      </w:r>
    </w:p>
    <w:p w:rsidR="00000000" w:rsidDel="00000000" w:rsidP="00000000" w:rsidRDefault="00000000" w:rsidRPr="00000000" w14:paraId="0000012C">
      <w:pPr>
        <w:keepNext w:val="0"/>
        <w:keepLines w:val="0"/>
        <w:widowControl w:val="0"/>
        <w:numPr>
          <w:ilvl w:val="1"/>
          <w:numId w:val="1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slices</w:t>
      </w:r>
    </w:p>
    <w:p w:rsidR="00000000" w:rsidDel="00000000" w:rsidP="00000000" w:rsidRDefault="00000000" w:rsidRPr="00000000" w14:paraId="0000012D">
      <w:pPr>
        <w:keepNext w:val="0"/>
        <w:keepLines w:val="0"/>
        <w:widowControl w:val="0"/>
        <w:numPr>
          <w:ilvl w:val="1"/>
          <w:numId w:val="1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basic information (provider, title...)</w:t>
      </w:r>
    </w:p>
    <w:p w:rsidR="00000000" w:rsidDel="00000000" w:rsidP="00000000" w:rsidRDefault="00000000" w:rsidRPr="00000000" w14:paraId="0000012E">
      <w:pPr>
        <w:keepNext w:val="0"/>
        <w:keepLines w:val="0"/>
        <w:widowControl w:val="0"/>
        <w:numPr>
          <w:ilvl w:val="1"/>
          <w:numId w:val="1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localization to French</w:t>
      </w:r>
    </w:p>
    <w:p w:rsidR="00000000" w:rsidDel="00000000" w:rsidP="00000000" w:rsidRDefault="00000000" w:rsidRPr="00000000" w14:paraId="0000012F">
      <w:pPr>
        <w:keepNext w:val="0"/>
        <w:keepLines w:val="0"/>
        <w:widowControl w:val="0"/>
        <w:numPr>
          <w:ilvl w:val="0"/>
          <w:numId w:val="1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All the files (dataset.xml + all the csv slices) are archived into a zip that is then uploaded to</w:t>
      </w:r>
      <w:hyperlink r:id="rId30">
        <w:r w:rsidDel="00000000" w:rsidR="00000000" w:rsidRPr="00000000">
          <w:rPr>
            <w:rtl w:val="0"/>
          </w:rPr>
          <w:t xml:space="preserve"> </w:t>
        </w:r>
      </w:hyperlink>
      <w:r w:rsidDel="00000000" w:rsidR="00000000" w:rsidRPr="00000000">
        <w:fldChar w:fldCharType="begin"/>
        <w:instrText xml:space="preserve"> HYPERLINK "http://www.google.com/publicdata/admin" </w:instrText>
        <w:fldChar w:fldCharType="separate"/>
      </w:r>
      <w:r w:rsidDel="00000000" w:rsidR="00000000" w:rsidRPr="00000000">
        <w:rPr>
          <w:color w:val="1155cc"/>
          <w:u w:val="single"/>
          <w:rtl w:val="0"/>
        </w:rPr>
        <w:t xml:space="preserve">http://www.google.com/publicdata/admin</w:t>
      </w:r>
    </w:p>
    <w:p w:rsidR="00000000" w:rsidDel="00000000" w:rsidP="00000000" w:rsidRDefault="00000000" w:rsidRPr="00000000" w14:paraId="00000130">
      <w:pPr>
        <w:keepNext w:val="0"/>
        <w:keepLines w:val="0"/>
        <w:widowControl w:val="0"/>
        <w:numPr>
          <w:ilvl w:val="0"/>
          <w:numId w:val="1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fldChar w:fldCharType="end"/>
      </w:r>
      <w:r w:rsidDel="00000000" w:rsidR="00000000" w:rsidRPr="00000000">
        <w:rPr>
          <w:rtl w:val="0"/>
        </w:rPr>
        <w:t xml:space="preserve">Google computes the data and pregenerates the visualizations.</w:t>
      </w:r>
    </w:p>
    <w:p w:rsidR="00000000" w:rsidDel="00000000" w:rsidP="00000000" w:rsidRDefault="00000000" w:rsidRPr="00000000" w14:paraId="00000131">
      <w:pPr>
        <w:keepNext w:val="0"/>
        <w:keepLines w:val="0"/>
        <w:widowControl w:val="0"/>
        <w:numPr>
          <w:ilvl w:val="0"/>
          <w:numId w:val="1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If the operation succeeds, it is possible to open the Public Data Explorer.</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Current Dataset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Metrics</w:t>
      </w:r>
    </w:p>
    <w:p w:rsidR="00000000" w:rsidDel="00000000" w:rsidP="00000000" w:rsidRDefault="00000000" w:rsidRPr="00000000" w14:paraId="00000135">
      <w:pPr>
        <w:keepNext w:val="0"/>
        <w:keepLines w:val="0"/>
        <w:widowControl w:val="0"/>
        <w:numPr>
          <w:ilvl w:val="0"/>
          <w:numId w:val="2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number of patients (population)</w:t>
      </w:r>
    </w:p>
    <w:p w:rsidR="00000000" w:rsidDel="00000000" w:rsidP="00000000" w:rsidRDefault="00000000" w:rsidRPr="00000000" w14:paraId="00000136">
      <w:pPr>
        <w:keepNext w:val="0"/>
        <w:keepLines w:val="0"/>
        <w:widowControl w:val="0"/>
        <w:numPr>
          <w:ilvl w:val="0"/>
          <w:numId w:val="2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number of encounters (encounter)</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Concepts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For the number of patients</w:t>
      </w:r>
    </w:p>
    <w:p w:rsidR="00000000" w:rsidDel="00000000" w:rsidP="00000000" w:rsidRDefault="00000000" w:rsidRPr="00000000" w14:paraId="0000013A">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department</w:t>
      </w:r>
    </w:p>
    <w:p w:rsidR="00000000" w:rsidDel="00000000" w:rsidP="00000000" w:rsidRDefault="00000000" w:rsidRPr="00000000" w14:paraId="0000013B">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clinic</w:t>
      </w:r>
    </w:p>
    <w:p w:rsidR="00000000" w:rsidDel="00000000" w:rsidP="00000000" w:rsidRDefault="00000000" w:rsidRPr="00000000" w14:paraId="0000013C">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gender</w:t>
      </w:r>
    </w:p>
    <w:p w:rsidR="00000000" w:rsidDel="00000000" w:rsidP="00000000" w:rsidRDefault="00000000" w:rsidRPr="00000000" w14:paraId="0000013D">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pregnancy</w:t>
      </w:r>
    </w:p>
    <w:p w:rsidR="00000000" w:rsidDel="00000000" w:rsidP="00000000" w:rsidRDefault="00000000" w:rsidRPr="00000000" w14:paraId="0000013E">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status in the clinic (new in clinic, new on arv, inactive patient... etc)</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contextualSpacing w:val="0"/>
        <w:rPr>
          <w:color w:val="6aa84f"/>
        </w:rPr>
      </w:pPr>
      <w:r w:rsidDel="00000000" w:rsidR="00000000" w:rsidRPr="00000000">
        <w:rPr>
          <w:color w:val="6aa84f"/>
          <w:rtl w:val="0"/>
        </w:rPr>
        <w:t xml:space="preserve">Remark: Bill's point about status in the clinic is that these are very EMR-centric. Only seeing what the patient status is in the EMR.</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contextualSpacing w:val="0"/>
        <w:rPr>
          <w:color w:val="6aa84f"/>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Next Steps</w:t>
      </w:r>
    </w:p>
    <w:p w:rsidR="00000000" w:rsidDel="00000000" w:rsidP="00000000" w:rsidRDefault="00000000" w:rsidRPr="00000000" w14:paraId="00000143">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It should be possible to add new concepts and metrics.</w:t>
      </w:r>
    </w:p>
    <w:p w:rsidR="00000000" w:rsidDel="00000000" w:rsidP="00000000" w:rsidRDefault="00000000" w:rsidRPr="00000000" w14:paraId="00000144">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A Link Parser should enable the conversion of an aggregated view </w:t>
      </w:r>
      <w:r w:rsidDel="00000000" w:rsidR="00000000" w:rsidRPr="00000000">
        <w:rPr/>
        <w:drawing>
          <wp:inline distB="19050" distT="19050" distL="19050" distR="19050">
            <wp:extent cx="247650" cy="247650"/>
            <wp:effectExtent b="0" l="0" r="0" t="0"/>
            <wp:docPr id="14" name="image32.png"/>
            <a:graphic>
              <a:graphicData uri="http://schemas.openxmlformats.org/drawingml/2006/picture">
                <pic:pic>
                  <pic:nvPicPr>
                    <pic:cNvPr id="0" name="image32.png"/>
                    <pic:cNvPicPr preferRelativeResize="0"/>
                  </pic:nvPicPr>
                  <pic:blipFill>
                    <a:blip r:embed="rId31"/>
                    <a:srcRect b="0" l="0" r="0" t="0"/>
                    <a:stretch>
                      <a:fillRect/>
                    </a:stretch>
                  </pic:blipFill>
                  <pic:spPr>
                    <a:xfrm>
                      <a:off x="0" y="0"/>
                      <a:ext cx="247650" cy="247650"/>
                    </a:xfrm>
                    <a:prstGeom prst="rect"/>
                    <a:ln/>
                  </pic:spPr>
                </pic:pic>
              </a:graphicData>
            </a:graphic>
          </wp:inline>
        </w:drawing>
      </w:r>
      <w:r w:rsidDel="00000000" w:rsidR="00000000" w:rsidRPr="00000000">
        <w:rPr/>
        <w:drawing>
          <wp:inline distB="19050" distT="19050" distL="19050" distR="19050">
            <wp:extent cx="200025" cy="200025"/>
            <wp:effectExtent b="0" l="0" r="0" t="0"/>
            <wp:docPr id="15" name="image33.png"/>
            <a:graphic>
              <a:graphicData uri="http://schemas.openxmlformats.org/drawingml/2006/picture">
                <pic:pic>
                  <pic:nvPicPr>
                    <pic:cNvPr id="0" name="image33.png"/>
                    <pic:cNvPicPr preferRelativeResize="0"/>
                  </pic:nvPicPr>
                  <pic:blipFill>
                    <a:blip r:embed="rId32"/>
                    <a:srcRect b="0" l="0" r="0" t="0"/>
                    <a:stretch>
                      <a:fillRect/>
                    </a:stretch>
                  </pic:blipFill>
                  <pic:spPr>
                    <a:xfrm>
                      <a:off x="0" y="0"/>
                      <a:ext cx="2000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47">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78tbvz297mb6" w:id="8"/>
      <w:bookmarkEnd w:id="8"/>
      <w:r w:rsidDel="00000000" w:rsidR="00000000" w:rsidRPr="00000000">
        <w:rPr>
          <w:rtl w:val="0"/>
        </w:rPr>
        <w:t xml:space="preserve">Group of patient level report</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Design proposition</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It would be possible to reuse the concepts developed for the Google Public Data Explorer to create a query builder for groups of patients queries.</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1257300" cy="1257300"/>
            <wp:effectExtent b="0" l="0" r="0" t="0"/>
            <wp:docPr id="8" name="image25.png"/>
            <a:graphic>
              <a:graphicData uri="http://schemas.openxmlformats.org/drawingml/2006/picture">
                <pic:pic>
                  <pic:nvPicPr>
                    <pic:cNvPr id="0" name="image25.png"/>
                    <pic:cNvPicPr preferRelativeResize="0"/>
                  </pic:nvPicPr>
                  <pic:blipFill>
                    <a:blip r:embed="rId33"/>
                    <a:srcRect b="0" l="0" r="0" t="0"/>
                    <a:stretch>
                      <a:fillRect/>
                    </a:stretch>
                  </pic:blipFill>
                  <pic:spPr>
                    <a:xfrm>
                      <a:off x="0" y="0"/>
                      <a:ext cx="12573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Selecting these filters and then clicking the QUERY button would retrieve the list of clickable patient ID that match these filters.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End users would be able to get used to these concepts intuitively through the Public Data Explorer.</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Based on the openMRS cohort builder</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Query builder:</w:t>
      </w:r>
    </w:p>
    <w:p w:rsidR="00000000" w:rsidDel="00000000" w:rsidP="00000000" w:rsidRDefault="00000000" w:rsidRPr="00000000" w14:paraId="0000015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Concept/Observation</w:t>
      </w:r>
    </w:p>
    <w:p w:rsidR="00000000" w:rsidDel="00000000" w:rsidP="00000000" w:rsidRDefault="00000000" w:rsidRPr="00000000" w14:paraId="0000015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Patient Attributes</w:t>
      </w:r>
    </w:p>
    <w:p w:rsidR="00000000" w:rsidDel="00000000" w:rsidP="00000000" w:rsidRDefault="00000000" w:rsidRPr="00000000" w14:paraId="0000015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Encounter</w:t>
      </w:r>
    </w:p>
    <w:p w:rsidR="00000000" w:rsidDel="00000000" w:rsidP="00000000" w:rsidRDefault="00000000" w:rsidRPr="00000000" w14:paraId="0000015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Program Enrollment Drug Order</w:t>
      </w:r>
    </w:p>
    <w:p w:rsidR="00000000" w:rsidDel="00000000" w:rsidP="00000000" w:rsidRDefault="00000000" w:rsidRPr="00000000" w14:paraId="00000154">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Composition</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We would have to distinguish between hard coded values and concept style values.</w:t>
      </w:r>
    </w:p>
    <w:p w:rsidR="00000000" w:rsidDel="00000000" w:rsidP="00000000" w:rsidRDefault="00000000" w:rsidRPr="00000000" w14:paraId="00000157">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o8wza91ii4u0" w:id="9"/>
      <w:bookmarkEnd w:id="9"/>
      <w:r w:rsidDel="00000000" w:rsidR="00000000" w:rsidRPr="00000000">
        <w:rPr>
          <w:rtl w:val="0"/>
        </w:rPr>
        <w:t xml:space="preserve">Individual patient level report</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Design proposition</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phase: making it possible to select the concepts to display in the report (either with a checkbox list of the available concepts or through a concept dictionary system</w:t>
      </w:r>
      <w:commentRangeStart w:id="12"/>
      <w:r w:rsidDel="00000000" w:rsidR="00000000" w:rsidRPr="00000000">
        <w:rPr>
          <w:rtl w:val="0"/>
        </w:rPr>
        <w:t xml:space="preserv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Second phase: choose a template to display these concepts.</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contextualSpacing w:val="0"/>
        <w:rPr>
          <w:color w:val="6aa84f"/>
        </w:rPr>
      </w:pPr>
      <w:r w:rsidDel="00000000" w:rsidR="00000000" w:rsidRPr="00000000">
        <w:rPr>
          <w:color w:val="6aa84f"/>
          <w:rtl w:val="0"/>
        </w:rPr>
        <w:t xml:space="preserve">Remark: A prototype of the two previous reports has been created that will parse a link built with the google public data explorer and generate the corresponding SQL query.</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support/google-visualization/PublicDataLinkParser.py</w:t>
      </w:r>
      <w:r w:rsidDel="00000000" w:rsidR="00000000" w:rsidRPr="00000000">
        <w:rPr>
          <w:rtl w:val="0"/>
        </w:rPr>
      </w:r>
    </w:p>
    <w:p w:rsidR="00000000" w:rsidDel="00000000" w:rsidP="00000000" w:rsidRDefault="00000000" w:rsidRPr="00000000" w14:paraId="0000015E">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hbmkq1u1m4d7" w:id="10"/>
      <w:bookmarkEnd w:id="10"/>
      <w:r w:rsidDel="00000000" w:rsidR="00000000" w:rsidRPr="00000000">
        <w:rPr>
          <w:rtl w:val="0"/>
        </w:rPr>
        <w:t xml:space="preserve">Glossary</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b w:val="1"/>
          <w:rtl w:val="0"/>
        </w:rPr>
        <w:t xml:space="preserve">Dimension</w:t>
      </w:r>
      <w:r w:rsidDel="00000000" w:rsidR="00000000" w:rsidRPr="00000000">
        <w:rPr>
          <w:rtl w:val="0"/>
        </w:rPr>
        <w:t xml:space="preserve"> is a term in data management and data warehousing that refers to logical groupings of data such as geographical location, customer information, or product information.</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b w:val="1"/>
          <w:rtl w:val="0"/>
        </w:rPr>
        <w:t xml:space="preserve">Slowly Changing Dimensions (SCDs)</w:t>
      </w:r>
      <w:r w:rsidDel="00000000" w:rsidR="00000000" w:rsidRPr="00000000">
        <w:rPr>
          <w:rtl w:val="0"/>
        </w:rPr>
        <w:t xml:space="preserve"> are dimensions that have data that changes slowly, rather than changing on a time-based, regular schedule.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63">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contextualSpacing w:val="0"/>
        <w:rPr/>
      </w:pPr>
      <w:r w:rsidDel="00000000" w:rsidR="00000000" w:rsidRPr="00000000">
        <w:rPr>
          <w:rtl w:val="0"/>
        </w:rPr>
        <w:t xml:space="preserve">Appendix</w:t>
      </w:r>
    </w:p>
    <w:p w:rsidR="00000000" w:rsidDel="00000000" w:rsidP="00000000" w:rsidRDefault="00000000" w:rsidRPr="00000000" w14:paraId="00000164">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pPr>
      <w:r w:rsidDel="00000000" w:rsidR="00000000" w:rsidRPr="00000000">
        <w:rPr>
          <w:rtl w:val="0"/>
        </w:rPr>
        <w:t xml:space="preserve">Installing Pentaho Kettle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Download kettle stable version from kettle.pentaho.com</w:t>
      </w:r>
    </w:p>
    <w:p w:rsidR="00000000" w:rsidDel="00000000" w:rsidP="00000000" w:rsidRDefault="00000000" w:rsidRPr="00000000" w14:paraId="00000166">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contextualSpacing w:val="0"/>
        <w:rPr/>
      </w:pPr>
      <w:r w:rsidDel="00000000" w:rsidR="00000000" w:rsidRPr="00000000">
        <w:rPr>
          <w:rtl w:val="0"/>
        </w:rPr>
        <w:t xml:space="preserve">On Linux</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 in the unzipped data-integration folder</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start a terminal</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cd data-integration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type the command: sh spoon.sh</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If it doesn’t work, install java first</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Then create a tunnel to the MySQL database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ssh -L3306:localhost:3306 user@server.com</w:t>
      </w:r>
    </w:p>
    <w:p w:rsidR="00000000" w:rsidDel="00000000" w:rsidP="00000000" w:rsidRDefault="00000000" w:rsidRPr="00000000" w14:paraId="0000017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contextualSpacing w:val="0"/>
        <w:rPr/>
      </w:pPr>
      <w:bookmarkStart w:colFirst="0" w:colLast="0" w:name="_1e9xhshses1c" w:id="11"/>
      <w:bookmarkEnd w:id="11"/>
      <w:r w:rsidDel="00000000" w:rsidR="00000000" w:rsidRPr="00000000">
        <w:rPr>
          <w:rtl w:val="0"/>
        </w:rPr>
        <w:t xml:space="preserve">On Windows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 in the unzipped data-integration folder</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start a terminal</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double clic on spoon.bat in the data-integration folder</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If it doesn’t work, install java first</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Then create a tunnel to the MySQL database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1155cc"/>
        </w:rPr>
      </w:pPr>
      <w:r w:rsidDel="00000000" w:rsidR="00000000" w:rsidRPr="00000000">
        <w:rPr>
          <w:rtl w:val="0"/>
        </w:rPr>
        <w:t xml:space="preserve">ssh -L3306:localhost:3306 </w:t>
      </w:r>
      <w:r w:rsidDel="00000000" w:rsidR="00000000" w:rsidRPr="00000000">
        <w:rPr>
          <w:color w:val="1155cc"/>
          <w:rtl w:val="0"/>
        </w:rPr>
        <w:t xml:space="preserve">user@server.com</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1155cc"/>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To do this you might need to install Putty.</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ve Wagner" w:id="0" w:date="2012-03-13T22:24:09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more concrete goals of this work that should be targeted either here or in a "Release Target" section: what specifically are we able to deliver in the next release on April 15 (something like the current Google work) and on June 30 (something like a simple user-driven reporting mechanism for the 2nd and 3rd kinds of reports)</w:t>
      </w:r>
    </w:p>
  </w:comment>
  <w:comment w:author="Thibaut Labarre" w:id="1" w:date="2012-03-19T15:41:50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release targets look right?</w:t>
      </w:r>
    </w:p>
  </w:comment>
  <w:comment w:author="Steve Wagner" w:id="2" w:date="2012-03-19T16:34:01Z">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Yes--certainly close enough at this point. I don't think that we want to focus on single patient reporting for June 30. We want to focus on reports that might be generated to select some "set" of patients (basically all patients at a site that meet the criteria specified by the user). So, not "show me all of this patient's vaccinations", but "show me all patients that are due for a cd4 test at site x, along with a small chosen set of demographic and other identifying attributes"</w:t>
      </w:r>
    </w:p>
  </w:comment>
  <w:comment w:author="Steve Wagner" w:id="9" w:date="2012-03-13T21:45:12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at least some example cost/benefit here in order to compare these various approaches. Because I don't see any benefit from a "log"--it is even worse than a transaction table, no? You could start by quantifying the size and shape of these various approaches and objects in the data warehouse. ie given an encounter table with x # of patients with an average of y # of visits, how long does it take to compute the patientStatusTemp table, how big is it when you are done, and what is the benefit in terms of performance and ease of use.</w:t>
      </w:r>
    </w:p>
  </w:comment>
  <w:comment w:author="Thibaut Labarre" w:id="10" w:date="2012-03-13T22:16:06Z">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work on the DW design which hasn't been done yet.</w:t>
      </w:r>
    </w:p>
  </w:comment>
  <w:comment w:author="Thibaut Labarre" w:id="6" w:date="2012-03-13T18:19:01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a patient gets a condition.</w:t>
      </w:r>
    </w:p>
  </w:comment>
  <w:comment w:author="Steve Wagner" w:id="3" w:date="2012-03-13T21:30:51Z">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a data warehouse schema different from a transactional schema? Does anything besides the off-hours computing provide the performance boost?</w:t>
      </w:r>
    </w:p>
  </w:comment>
  <w:comment w:author="Thibaut Labarre" w:id="4" w:date="2012-03-13T22:06:53Z">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labeling of the fields and the organization of the tables should also be designed for readability.</w:t>
      </w:r>
    </w:p>
  </w:comment>
  <w:comment w:author="Thibaut Labarre" w:id="5" w:date="2012-03-13T22:09:07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performance boost mainly comes from the fact that every indicator that can be requested is computed in advance and stored in one dedicated place rather than computed on the fly from various data sources.</w:t>
      </w:r>
    </w:p>
  </w:comment>
  <w:comment w:author="Thibaut Labarre" w:id="7" w:date="2012-03-13T18:19:17Z">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time a patient gets a condition.</w:t>
      </w:r>
    </w:p>
  </w:comment>
  <w:comment w:author="Steve Wagner" w:id="8" w:date="2012-03-13T21:33:41Z">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comment above--how is the visit/encounter history data in the data warehouse different or more useful than the encValidAll view?</w:t>
      </w:r>
    </w:p>
  </w:comment>
  <w:comment w:author="Thibaut Labarre" w:id="11" w:date="2012-03-19T15:44:28Z">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some cleanup before I can document it properly. I am currently working on this.</w:t>
      </w:r>
    </w:p>
  </w:comment>
  <w:comment w:author="Steve Wagner" w:id="12" w:date="2012-03-13T21:49:56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follow through on the malaria example here. I'm attempting to work through that now, so we can stick it in as it progresses.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iki.pentaho.com/display/EAI/Kitchen+User+Documentation" TargetMode="External"/><Relationship Id="rId22" Type="http://schemas.openxmlformats.org/officeDocument/2006/relationships/image" Target="media/image23.png"/><Relationship Id="rId21" Type="http://schemas.openxmlformats.org/officeDocument/2006/relationships/image" Target="media/image24.png"/><Relationship Id="rId24" Type="http://schemas.openxmlformats.org/officeDocument/2006/relationships/hyperlink" Target="http://www.google.com/publicdata" TargetMode="External"/><Relationship Id="rId23" Type="http://schemas.openxmlformats.org/officeDocument/2006/relationships/hyperlink" Target="http://www.google.com/publicdat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4.png"/><Relationship Id="rId26" Type="http://schemas.openxmlformats.org/officeDocument/2006/relationships/hyperlink" Target="https://developers.google.com/public-data/overview?hl=fr" TargetMode="External"/><Relationship Id="rId25" Type="http://schemas.openxmlformats.org/officeDocument/2006/relationships/hyperlink" Target="https://developers.google.com/public-data/overview?hl=fr" TargetMode="External"/><Relationship Id="rId28" Type="http://schemas.openxmlformats.org/officeDocument/2006/relationships/image" Target="media/image31.png"/><Relationship Id="rId27" Type="http://schemas.openxmlformats.org/officeDocument/2006/relationships/image" Target="media/image19.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7.png"/><Relationship Id="rId7" Type="http://schemas.openxmlformats.org/officeDocument/2006/relationships/image" Target="media/image36.png"/><Relationship Id="rId8" Type="http://schemas.openxmlformats.org/officeDocument/2006/relationships/image" Target="media/image28.png"/><Relationship Id="rId31" Type="http://schemas.openxmlformats.org/officeDocument/2006/relationships/image" Target="media/image32.png"/><Relationship Id="rId30" Type="http://schemas.openxmlformats.org/officeDocument/2006/relationships/hyperlink" Target="http://www.google.com/publicdata/admin" TargetMode="External"/><Relationship Id="rId11" Type="http://schemas.openxmlformats.org/officeDocument/2006/relationships/image" Target="media/image21.png"/><Relationship Id="rId33" Type="http://schemas.openxmlformats.org/officeDocument/2006/relationships/image" Target="media/image25.png"/><Relationship Id="rId10" Type="http://schemas.openxmlformats.org/officeDocument/2006/relationships/image" Target="media/image20.png"/><Relationship Id="rId32" Type="http://schemas.openxmlformats.org/officeDocument/2006/relationships/image" Target="media/image33.png"/><Relationship Id="rId13" Type="http://schemas.openxmlformats.org/officeDocument/2006/relationships/image" Target="media/image26.png"/><Relationship Id="rId12" Type="http://schemas.openxmlformats.org/officeDocument/2006/relationships/image" Target="media/image18.png"/><Relationship Id="rId15" Type="http://schemas.openxmlformats.org/officeDocument/2006/relationships/image" Target="media/image27.png"/><Relationship Id="rId14" Type="http://schemas.openxmlformats.org/officeDocument/2006/relationships/image" Target="media/image35.png"/><Relationship Id="rId17" Type="http://schemas.openxmlformats.org/officeDocument/2006/relationships/hyperlink" Target="http://www.pentaho.com/" TargetMode="External"/><Relationship Id="rId16" Type="http://schemas.openxmlformats.org/officeDocument/2006/relationships/image" Target="media/image30.png"/><Relationship Id="rId19" Type="http://schemas.openxmlformats.org/officeDocument/2006/relationships/hyperlink" Target="http://downloads.sourceforge.net/project/pentaho/Data%20Integration/4.2.0-stable/pdi-ce-4.2.0-stable.tar.gz" TargetMode="External"/><Relationship Id="rId18" Type="http://schemas.openxmlformats.org/officeDocument/2006/relationships/hyperlink" Target="http://kettle.pentah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