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color w:val="231e1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e1e"/>
          <w:rtl w:val="0"/>
        </w:rPr>
        <w:t xml:space="preserve">Evaluación Fase 1</w:t>
        <w:br w:type="textWrapping"/>
        <w:t xml:space="preserve">Definición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1600" w:line="360" w:lineRule="auto"/>
        <w:jc w:val="center"/>
        <w:rPr/>
      </w:pPr>
      <w:bookmarkStart w:colFirst="0" w:colLast="0" w:name="_heading=h.9gfidcmtx76t" w:id="0"/>
      <w:bookmarkEnd w:id="0"/>
      <w:r w:rsidDel="00000000" w:rsidR="00000000" w:rsidRPr="00000000">
        <w:rPr>
          <w:rtl w:val="0"/>
        </w:rPr>
        <w:t xml:space="preserve">WebStorage — NexusWST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f5f5f"/>
          <w:sz w:val="24"/>
          <w:szCs w:val="24"/>
          <w:rtl w:val="0"/>
        </w:rPr>
        <w:t xml:space="preserve">Informe técnico de definición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60" w:line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Siglas de proyecto: 01_nexWST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Capstone (PTY4614)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Jean Carlos Díaz Pérez</w:t>
              <w:br w:type="textWrapping"/>
              <w:t xml:space="preserve">Cristopher Alberto Lobos Martínez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Scrum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Jean Carlos Díaz Pérez: Scrum Master / Development Team</w:t>
              <w:br w:type="textWrapping"/>
              <w:t xml:space="preserve">Cristopher Alberto Lobos Martínez: Product Owner / Development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Septiembre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hd w:fill="ffffff" w:val="clear"/>
              <w:spacing w:line="360" w:lineRule="auto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fldChar w:fldCharType="begin"/>
              <w:instrText xml:space="preserve"> HYPERLINK "https://ultra.content.blackboardcdn.com/ultra/uiv4000.21.0-rel.61_e5a0070#" </w:instrText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Paz Constanza Morales Saavedra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Seccion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San Bernardo</w:t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9223263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Introducción y descripción del Proyecto APT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Contexto de la empresa y situación actual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Empresa y rubro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Plataforma actual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Módulos principales identificados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Problema o necesidad identificada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Dificultades observadas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Impacto para la organización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levantados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Requisitos funcionales principales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Requisitos no funcionales principales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Perfiles de usuario identificados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Relación con el perfil de egreso y los intereses profesionales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Relación con competencias del perfil de egreso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Relación con intereses profesionales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Factibilidad del proyecto dentro de la asignatura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Objetivos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Objetivo general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Objetivos específicos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Metodología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Plan de trabajo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Propuesta de solución y diseño preliminar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Enfoque funcional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Enfoque arquitectónico candidato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Evidencias y justificación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Indicadores de calidad del Proyecto APT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Conclusiones y reflexiones individuales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Conclusión general del equipo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Reflexión individual: Jean Carlos Díaz Pérez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Reflexión individual: Cristopher Alberto Lobos Martínez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Fuentes y herramientas de apoyo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Anexos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spacing w:after="40" w:line="360" w:lineRule="auto"/>
        <w:ind w:left="2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informe define el Proyecto APT NexusWST, desarrollado para WebStorage, empresa que opera como prestador logístico 3PL y administra procesos de almacenamiento, inventario, recepción, órdenes, despacho y facturación para clientes comerciales. La iniciativa surge a partir de la necesidad de modernizar la plataforma actual We Manager, un OMS que centraliza órdenes provenientes de marketplaces, ecommerce, cargas manuales e integraciones directas, pero que presenta dificultades de mantenibilidad, dispersión de módulos, lentitud en ciertas operaciones y una interfaz administrativa poco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propuesta del equipo consiste en levantar requerimientos, validar los procesos actuales y diseñar una solución preliminar denominada NexusWST. Esta solución se orienta a mejorar la experiencia de operación, reorganizar la navegación, definir requisitos funcionales y no funcionales, elaborar mockups iniciales y proponer una arquitectura candidata basada en React/Next.js para la interfaz, Go para el backend, PostgreSQL como base de datos, Docker, DigitalOcean, GitLab y SonarQube como apoyo al ciclo de desarrollo y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esta fase no se busca implementar el producto final, sino construir una propuesta técnica y visual coherente, factible y validable con WebStorage. El trabajo se organiza mediante Scrum, utilizando Jira para el seguimiento de tareas, historias de usuario, prioridades, acuerdos y evidencias. La documentación se mantiene enfocada en los elementos necesarios para la evaluación y la toma de decisiones del cliente.</w:t>
      </w:r>
    </w:p>
    <w:p w:rsidR="00000000" w:rsidDel="00000000" w:rsidP="00000000" w:rsidRDefault="00000000" w:rsidRPr="00000000" w14:paraId="00000041">
      <w:pPr>
        <w:pStyle w:val="Heading1"/>
        <w:keepNext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Introducción y descripción del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NexusWST corresponde a una propuesta de modernización de software para WebStorage. El proyecto se desarrolla en el contexto de la asignatura Capstone y se enmarca como un Proyecto APT orientado a resolver una necesidad real de una organización, mediante levantamiento de requerimientos, análisis de procesos, diseño de solución, prototipado y definición arquitectónica.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relevancia del proyecto está dada por su impacto operacional. La plataforma actual es utilizada para centralizar información asociada a órdenes, inventario, recepción de mercadería, facturación e integraciones con sistemas externos. Por lo tanto, una mejora en la organización del sistema, en la experiencia de uso y en la arquitectura puede contribuir a reducir fricción operativa, facilitar la mantención futura y entregar una base más escalable para nuevas integraciones.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alcance de esta etapa se limita a la definición y propuesta del proyecto. Incluye comprensión del negocio, identificación de problemas, levantamiento inicial de requisitos, definición de objetivos, metodología, plan de trabajo, mockups y arquitectura preliminar. La implementación completa queda fuera del alcance de la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Contexto de la empresa y situación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3.1 Empresa y rubro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WebStorage no vende productos propios. Su operación se entiende como la de un operador logístico 3PL: almacena y despacha mercadería por cuenta de otras empresas. En este contexto, los “clientes” de la plataforma corresponden a empresas que utilizan los servicios logísticos de WebStorage, no a compradores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 Plataforma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empresa utiliza actualmente We Manager como sistema OMS. Este sistema centraliza órdenes provenientes de marketplaces y e-commerce, tales como Mercado Libre, Shopify y WooCommerce, además de permitir cargas manuales y al menos una integración directa de cliente. También se relaciona con couriers y con un WMS externo encargado de la operación física de bodega.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WMS no se administra directamente desde We Manager, sino que actúa como sistema especializado para la gestión de inventario y operaciones logísticas de bodega. We Manager consume o muestra información relacionada, especialmente para inventario, recepciones y estados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3.3 Módulos principales identificados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 iniciales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Centralizar órdenes web y manuales, validar stock, generar envíos, coordinar courier y sincronización con WMS.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 el módulo con mayor flujo operacional y candidato a servicio independiente.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stock por cliente y bodega, incluyendo diferencias, LPN y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relaciona con WMS y requiere filtros, exportación y rendimiento adecuado.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el ingreso de mercadería asociado a clientes, posiblemente mediante ASN.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Requiere validación del flujo real de creación y sincronización.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proformas por período a partir de órdenes, recepciones y espacio de bodega utilizado.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 de información operacional de otros módulos.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Problema o necesidad identificada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Durante la toma de requerimientos y la revisión preliminar de la plataforma actual se identificó una problemática central: el sistema presenta dificultades para evolucionar de manera ordenada y eficiente. WebStorage manifestó que el sistema actual tiene comportamiento monolítico con alto acoplamiento, lo que implica que modificar una parte puede afectar otras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4.1 Dificultades observadas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Navegación extensa y dispersa en la barra lateral, con opciones de negocio, reportes, configuración, logística y soporte mezcladas en un mismo nivel.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lenta en determinadas secciones, especialmente en pantallas con alto volumen de información, como movimientos.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 de una interfaz más moderna, consistente y fácil de comprender por roles.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 de múltiples integraciones externas: marketplaces, ecommerce, couriers, WMS y clientes con integración directa.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 de validaciones, control de duplicados, uso de tokens, trazabilidad y suscripciones o actualizaciones en tiempo real.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 de una arquitectura más mantenible, con componentes reutilizables y separación clara de responsabilidades.</w:t>
      </w:r>
    </w:p>
    <w:p w:rsidR="00000000" w:rsidDel="00000000" w:rsidP="00000000" w:rsidRDefault="00000000" w:rsidRPr="00000000" w14:paraId="0000006C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4.2 Impacto para la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situación actual puede generar tiempos de operación mayores, dificultad para capacitar usuarios, riesgo al modificar funcionalidades existentes, mayor complejidad al integrar nuevos clientes o servicios externos y dependencia de procesos manuales o poco visibles. En una operación logística con alto flujo diario, estas dificultades afectan tanto al equipo interno como a los clientes que requieren información confiable y oportuna sobre sus órdenes e inventario.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a0a7" w:space="0" w:sz="8" w:val="single"/>
              <w:left w:color="efa0a7" w:space="0" w:sz="8" w:val="single"/>
              <w:bottom w:color="efa0a7" w:space="0" w:sz="8" w:val="single"/>
              <w:right w:color="efa0a7" w:space="0" w:sz="8" w:val="single"/>
            </w:tcBorders>
            <w:shd w:fill="ff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i w:val="1"/>
                <w:iCs w:val="1"/>
                <w:color w:val="231e1e"/>
              </w:rPr>
              <w:drawing>
                <wp:inline distB="114300" distT="114300" distL="114300" distR="114300">
                  <wp:extent cx="6248400" cy="2577579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2577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Requisitos levantados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requisitos iniciales se organizaron en funcionales, no funcionales y perfiles de usuario. Esta clasificación permite relacionar la problemática con la solución propuesta mediante mockups, historias de usuario y arquitectura candidata.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5.1 Requisitos funcionales principales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Relación con 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órdenes web, manuales y otros orígenes desde una vista organizada por filtros, estados y 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Reduce dispersión y mejora la operación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inventario por cliente, bodega, condición, vendible, LPN, diferencias y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visualizar stock actualizado y detectar descuadres.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recepciones de mercadería asociadas a clientes y bodegas.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controlar entrada de productos y relación con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proformas o información de facturación por período, considerando órdenes, recepciones y uso de bodega.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Conecta operación con proceso de cobro.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Organizar la navegación por dominios funcionales y submenús.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Disminuye la carga cognitiva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Controlar accesos mediante roles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mostrar módulos y acciones según el perfil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Permitir integraciones con WMS, couriers, marketplaces/ecommerce y clientes externos.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Mantiene la operación conectada con sistemas externos.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1"/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 Requisitos no funcionales principales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 y tiempos de carga adecuados en listados, filtros y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plataforma actual presenta lentitud en secciones de alto volumen.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Mantenibilidad mediante arquitectura hexagonal y separación modular.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 cambios futuros sin </w:t>
            </w:r>
            <w:r w:rsidDel="00000000" w:rsidR="00000000" w:rsidRPr="00000000">
              <w:rPr>
                <w:rtl w:val="0"/>
              </w:rPr>
              <w:t xml:space="preserve">afectar a todo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Reutilización de componentes visuales en 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coherencia visual y desarrollo más eficiente.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mediante autenticación, tokens y validación de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Restringe funciones según rol y protege datos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Calidad de código mediante pruebas unitarias y análisis con SonarQube.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controlar deuda técnica y errores recurrentes.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Despliegue dockerizado y compatible con DigitalOcean.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Alinea la solución con la infraestructura preferida por WebStorage.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Observabilidad mínima mediante logs de actividad y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seguimiento técnico y operacional.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5.3 Perfiles de usuario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partir del acceso preliminar a la plataforma actual se identificaron perfiles como Administrador, Bodega, Cliente, Comercial, Control Operacional, Facturación, Gerencia General, Jefe de Bodega, Analista de Transporte, SAC y otros. La propuesta considera que la navegación, accesos rápidos, módulos y acciones deben ajustarse según permisos, evitando mostrar opciones innecesarias a usuarios que no las requieren.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Relación con el perfil de egreso y los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6.1 Relación con competencias del perfil de 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se relaciona directamente con el perfil de egreso de Ingeniería en Informática de Duoc UC, que declara competencias vinculadas al diseño, desarrollo, implementación y despliegue de soluciones informáticas, uso de estándares, tecnologías, metodologías, trabajo colaborativo y gestión de proyectos informáticos (Duoc UC, s. f.).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Competencia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Aplicación en NexusWST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Levantamiento y 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Reuniones con WebStorage, revisión de documentación, capturas del sistema y preguntas técnicas.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Cuestionario, requisitos, historias de usuario y matriz de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Propuesta de mockups, organización de módulos, arquitectura candidata y diseño de navegación.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Mockups en Figma, diagramas y </w:t>
            </w:r>
            <w:r w:rsidDel="00000000" w:rsidR="00000000" w:rsidRPr="00000000">
              <w:rPr>
                <w:rtl w:val="0"/>
              </w:rPr>
              <w:t xml:space="preserve">documento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Bases de datos y gestión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Uso de PostgreSQL como base única, separación lógica de datos y relación con módulos operativos.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 preliminar de datos y decisiones de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Arquitectura y calidad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Aplicación de arquitectura hexagonal, monolito modular, servicio de órdenes, Docker, pruebas unitarias y SonarQube.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Diagramas de componentes, despliegue y paquetes.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Trabajo mediante Scrum, Jira, roles, backlog, sprints y validación con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Tablero Jira, plan de trabajo, backlog y evidencias de avance.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6.2 Relación con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se alinea con los intereses profesionales del equipo en desarrollo de software, arquitectura, backend, frontend, bases de datos, cloud, integración de sistemas y gestión ágil. Para Jean Carlos Díaz Pérez, el proyecto fortalece competencias en liderazgo de equipo, documentación técnica, Scrum, arquitectura y análisis de requerimientos. Para Cristopher Alberto Lobos Martínez, permite profundizar en desarrollo, bases de datos, definición de producto, validación funcional y construcción de soluciones modulares.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Factibilidad del proyecto dentro de la asignatura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es factible dentro de la asignatura si se mantiene un alcance acotado y progresivo. La fase actual no requiere implementar el producto final, sino definir la propuesta, validar requisitos, producir mockups y documentar la arquitectura candidata. Esta delimitación permite cumplir el objetivo académico sin comprometer una entrega de producción completa.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Medida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período de trabajo es acotado, por lo que no es viable reconstruir todos los módulos.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Priorizar Fase 1: requisitos, mockups, arquitectura y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Acceso 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Existe documentación base, capturas y posibilidad de acceso al entorno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preguntas pendientes y validar con Ismael.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equipo cuenta con experiencia en desarrollo, bases de datos, documentación y prototipado.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Dividir tareas por roles Scrum y seguimiento en Jira.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Go, React/Next.js, PostgreSQL, Docker y DigitalOcean son tecnologías viables.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Mantener arquitectura candidata y confirmar detalles técnicos con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Dependencias externas, WMS no identificado, estados de orden por confirmar y alcance amplio.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Usar supuestos explícitos, validación incremental y backlog priorizado.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8.1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Diseñar una propuesta inicial de modernización para la plataforma We Manager de WebStorage, mediante levantamiento de requerimientos, definición de módulos, prototipos visuales, backlog y arquitectura candidata, con el fin de mejorar la organización, mantenibilidad y experiencia de uso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el negocio de WebStorage y los procesos asociados a órdenes, inventario, recepciones y facturación.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problemas actuales de usabilidad, rendimiento, acoplamiento y organización funcional.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Levantar requisitos funcionales y no funcionales pertinentes a la problemática del cliente.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mockups iniciales que </w:t>
      </w:r>
      <w:r w:rsidDel="00000000" w:rsidR="00000000" w:rsidRPr="00000000">
        <w:rPr>
          <w:rtl w:val="0"/>
        </w:rPr>
        <w:t xml:space="preserve">representan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navegación, Home, módulos principales y experiencia visual propuesta.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una arquitectura candidata basada en frontend React/Next.js, backend Go, PostgreSQL, Docker y DigitalOcean.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Organizar el trabajo mediante Scrum, Jira, historias de usuario, evidencias y validaciones con el cliente.</w:t>
      </w:r>
    </w:p>
    <w:p w:rsidR="00000000" w:rsidDel="00000000" w:rsidP="00000000" w:rsidRDefault="00000000" w:rsidRPr="00000000" w14:paraId="000000DA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metodología propuesta es Scrum, debido a que el proyecto requiere levantamiento progresivo, validación frecuente con cliente y adaptación del alcance según la información obtenida. El equipo trabajará con sprints de corta duración, backlog priorizado, revisión de avances y seguimiento mediante Jira.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Aplicación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Representa prioridades del producto, mantiene foco en valor y requisitos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Cristopher Alberto Lobos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 organización, seguimiento, documentación y remoción de bloqueos.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Jean Carlos Díaz Pérez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Diseña, analiza, documenta y construye artefactos de propuesta.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Ambos 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Contiene historias de usuario, tareas, spikes técnicos y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Preparación de estructura, validaciones, diagramas base, mockups y requisitos iniciales.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Revisión con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Validación de mockups, arquitectura y supuestos técnicos.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 + WebStorage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Plan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plan de trabajo se plantea para una duración estimada de 16 semanas, ajustable según la respuesta del cliente, acceso al entorno de prueba y retroalimentación de la comisión evaluadora.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y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Contexto de empresa, problema, requisitos iniciales, preguntas, Jira y primer mockup.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Informe Fase 1, presentación, tablero Jira, mockups iniciales.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Levantamiento detallado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con cliente, revisión de entorno, flujos AS-IS, perfiles, reglas de negocio y backlog refinado.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Historias de usuario, criterios de aceptación, BPMN o secuencia, minuta.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de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Arquitectura candidata, DAS, estructura de paquetes, despliegue, modelo de datos preliminar y ajustes de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DAS, diagramas, mockups v2, matriz de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de propuesta, ajustes finales, priorización de alcance, preparación de entrega y presentación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Propuesta final, backlog priorizado, anexos, presentación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 Propuesta de solución y diseño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11.1 Enfoque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propuesta NexusWST busca reorganizar la experiencia de uso en torno a dominios de negocio: Dashboard, Órdenes, Inventario, Recepciones, Productos, Facturación, Logística, Clientes, Integraciones, Ayuda y Configuración. La navegación se plantea mediante sidebar oscura, submenús y accesos rápidos dependientes del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Home se plantea como una pantalla liviana de aterrizaje, con saludo personalizado, tarjetas resumidas, accesos rápidos a subfunciones y recordatorios personales. Esta decisión evita duplicar información del Dashboard y mantiene la pantalla inicial como punto de orientación para el usuario.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5805" w:hRule="atLeast"/>
          <w:tblHeader w:val="0"/>
        </w:trPr>
        <w:tc>
          <w:tcPr>
            <w:tcBorders>
              <w:top w:color="efa0a7" w:space="0" w:sz="8" w:val="single"/>
              <w:left w:color="efa0a7" w:space="0" w:sz="8" w:val="single"/>
              <w:bottom w:color="efa0a7" w:space="0" w:sz="8" w:val="single"/>
              <w:right w:color="efa0a7" w:space="0" w:sz="8" w:val="single"/>
            </w:tcBorders>
            <w:shd w:fill="ff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231e1e"/>
              </w:rPr>
              <w:drawing>
                <wp:inline distB="114300" distT="114300" distL="114300" distR="114300">
                  <wp:extent cx="5472113" cy="345164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113" cy="3451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5" w:hRule="atLeast"/>
          <w:tblHeader w:val="0"/>
        </w:trPr>
        <w:tc>
          <w:tcPr>
            <w:tcBorders>
              <w:top w:color="efa0a7" w:space="0" w:sz="8" w:val="single"/>
              <w:left w:color="efa0a7" w:space="0" w:sz="8" w:val="single"/>
              <w:bottom w:color="efa0a7" w:space="0" w:sz="8" w:val="single"/>
              <w:right w:color="efa0a7" w:space="0" w:sz="8" w:val="single"/>
            </w:tcBorders>
            <w:shd w:fill="ff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i w:val="1"/>
                <w:iCs w:val="1"/>
                <w:color w:val="231e1e"/>
              </w:rPr>
              <w:drawing>
                <wp:inline distB="114300" distT="114300" distL="114300" distR="114300">
                  <wp:extent cx="5834063" cy="3824157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063" cy="3824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11.2 Enfoque arquitectónico candidato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arquitectura candidata considera una interfaz web con React/Next.js y componentes reutilizables, un API Gateway o reverse proxy, un servicio de Órdenes en Go con arquitectura hexagonal y un backend Core en Go organizado como monolito modular. La persistencia principal se plantea en PostgreSQL, mientras que Redis/Valkey se considera para caché, estados temporales, pub/sub y soporte a actualizaciones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React + Next.js + Lucide Icons, organizado por componentes y features de negocio.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Go, </w:t>
      </w:r>
      <w:r w:rsidDel="00000000" w:rsidR="00000000" w:rsidRPr="00000000">
        <w:rPr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arquitetura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hexagonal por módulo.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separado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Orders Service, candidato a manejar el flujo más crítico de órdenes.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monolito modular para inventario, recepciones, facturación, autenticación y roles.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DigitalOcean, Docker, PostgreSQL, Redis/Valkey, GitLab y SonarQube.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pruebas unitarias, análisis estático, revisión de código y uso de CI/CD.</w:t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a0a7" w:space="0" w:sz="8" w:val="single"/>
              <w:left w:color="efa0a7" w:space="0" w:sz="8" w:val="single"/>
              <w:bottom w:color="efa0a7" w:space="0" w:sz="8" w:val="single"/>
              <w:right w:color="efa0a7" w:space="0" w:sz="8" w:val="single"/>
            </w:tcBorders>
            <w:shd w:fill="ff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i w:val="1"/>
                <w:iCs w:val="1"/>
                <w:color w:val="231e1e"/>
              </w:rPr>
              <w:drawing>
                <wp:inline distB="114300" distT="114300" distL="114300" distR="114300">
                  <wp:extent cx="6248400" cy="69469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694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a0a7" w:space="0" w:sz="8" w:val="single"/>
              <w:left w:color="efa0a7" w:space="0" w:sz="8" w:val="single"/>
              <w:bottom w:color="efa0a7" w:space="0" w:sz="8" w:val="single"/>
              <w:right w:color="efa0a7" w:space="0" w:sz="8" w:val="single"/>
            </w:tcBorders>
            <w:shd w:fill="ff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231e1e"/>
              </w:rPr>
              <w:drawing>
                <wp:inline distB="114300" distT="114300" distL="114300" distR="114300">
                  <wp:extent cx="5357813" cy="2736078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813" cy="2736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a0a7" w:space="0" w:sz="8" w:val="single"/>
              <w:left w:color="efa0a7" w:space="0" w:sz="8" w:val="single"/>
              <w:bottom w:color="efa0a7" w:space="0" w:sz="8" w:val="single"/>
              <w:right w:color="efa0a7" w:space="0" w:sz="8" w:val="single"/>
            </w:tcBorders>
            <w:shd w:fill="ff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231e1e"/>
              </w:rPr>
              <w:drawing>
                <wp:inline distB="114300" distT="114300" distL="114300" distR="114300">
                  <wp:extent cx="4362985" cy="4113671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985" cy="4113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 Evidencias y justificación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Documento de requerimientos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identificar módulos, funciones esperadas y requerimientos técnicos iniciales.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Recibido y analizado.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Capturas de We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Permiten reconocer navegación actual, pantallas críticas, filtros, tablas y problemas de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Recibidas parcialmente.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Cuestionario técnico enviado a WebStorage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validar estados, WMS, integraciones, tiempo real y arquitectura.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Enviado; respuesta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Mockups en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Permiten demostrar solución visual y relación entre problema, requisitos y navegación propuesta.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Jira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gestionar backlog, tareas, sprints, responsables y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Diagramas arquitectónicos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Permiten explicar componentes, despliegue y organización de paquetes.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elaboración.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Informe y presentación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Permiten comunicar la definición del Proyecto APT según la rúbrica.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preparación.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13. Indicadores de calidad del Proyecto APT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Cómo se medirá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shd w:fill="231e1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Relación clara entre problema, requisitos y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Trazabilidad entre requerimientos, mockups e historias.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Matriz de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Separación de responsabilidades y arquitectura modular.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de diagramas y estructura de paquetes.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 y diagramas.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Navegación clara, interfaz consistente y orientada a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de mockups con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Figma y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Reducción de carga innecesaria y soporte para filtros/paginación.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Requisitos no funcionales y 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Historias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Autenticación, roles, tokens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Definición de perfiles y reglas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Backlog y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unitarias, SonarQube y control de deuda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Pipeline, análisis estático y revisión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GitLab/SonarQube.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Seguimiento mediante Scrum y Jira.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Cumplimiento de tareas, prioridades y retrospectivas.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6" w:val="single"/>
              <w:left w:color="d9dee5" w:space="0" w:sz="6" w:val="single"/>
              <w:bottom w:color="d9dee5" w:space="0" w:sz="6" w:val="single"/>
              <w:right w:color="d9dee5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Tablero Jira.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14. Conclusiones y reflexiones individuales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14.1 Conclusión general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NexusWST se presenta como una propuesta factible y pertinente para abordar los problemas identificados en la plataforma actual de WebStorage. La solución no se limita a un rediseño visual, sino que también incorpora organización funcional, levantamiento de requisitos, arquitectura candidata, gestión ágil y criterios de calidad técnica. La Fase 1 permite establecer una base sólida para continuar con validación, refinamiento de backlog, diseño detallado y documentación arquitectónica.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14.2 Reflexión individual: Jean Carlos Díaz Pérez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permitió aplicar competencias de liderazgo, análisis de requerimientos, documentación técnica, arquitectura y gestión ágil. Desde el rol de Scrum Master y miembro del Development Team, el principal aprendizaje fue comprender que una propuesta de software para una empresa real debe equilibrar solución técnica, claridad comunicacional, alcance factible y validación constante con el cliente. El desafío más relevante fue organizar información técnica dispersa y convertirla en una propuesta comprensible, defendible y alineada con las necesidades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1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14.3 Reflexión individual: Cristopher Alberto Lobos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permitió fortalecer competencias relacionadas con el análisis de producto, desarrollo, bases de datos y comprensión de procesos operacionales. Desde el rol de Product Owner y miembro del Development Team, el aprendizaje principal fue traducir las necesidades del cliente en requisitos, historias y decisiones de diseño. El trabajo con una empresa real permitió comprender la importancia de validar supuestos antes de implementar y de priorizar funcionalidades según valor, complejidad e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15. Fuentes y herramientas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información del proyecto proviene principalmente de reuniones con WebStorage, documentación entregada por el cliente, capturas del sistema actual, revisión del equipo y herramientas de apoyo para ideación, redacción y contraste de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Duoc UC. (s. f.). Ingeniería en Informática. Recuperado de https://www.duoc.cl/carreras/ingenieria-en-informatica/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WebStorage. (2026). Requerimientos funcionales preliminares y antecedentes del sistema We Manager. Documento interno entregado al equipo NexusWST.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WebStorage. (2026). Reunión de levantamiento y revisión de plataforma actual. Información proporcionada por el cliente durante la Fase 1.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OpenAI. (2026). ChatGPT (GPT-5.5 Thinking). Herramienta de apoyo utilizada para análisis de requerimientos, redacción, estructura de informe, diagramas y revisión de coherencia técnica.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Google. (2026). Gemini. Herramienta de apoyo utilizada para contraste de ideas, revisión de diagramación y apoyo en organización de preguntas técnicas.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Schwaber, K., &amp; Sutherland, J. (2020). The Scrum Guide. https://scrumguides.org/</w:t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a0a7" w:space="0" w:sz="8" w:val="single"/>
              <w:left w:color="efa0a7" w:space="0" w:sz="8" w:val="single"/>
              <w:bottom w:color="efa0a7" w:space="0" w:sz="8" w:val="single"/>
              <w:right w:color="efa0a7" w:space="0" w:sz="8" w:val="single"/>
            </w:tcBorders>
            <w:shd w:fill="ff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rPr/>
            </w:pPr>
            <w:r w:rsidDel="00000000" w:rsidR="00000000" w:rsidRPr="00000000">
              <w:rPr>
                <w:i w:val="1"/>
                <w:iCs w:val="1"/>
                <w:color w:val="231e1e"/>
                <w:rtl w:val="0"/>
              </w:rPr>
              <w:t xml:space="preserve">Uso responsable de IA: ChatGPT y Gemini se utilizaron como apoyo para organizar, redactar, contrastar y mejorar la documentación. Las decisiones finales, validación del contexto y selección del contenido corresponden al equipo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1"/>
        <w:keepNext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1"/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Documento de requerimientos entregado por WebStorage.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Capturas del sistema actual We Manager.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Mockups del prototipo NexusWST en Figma.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Diagrama de componentes.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Diagrama de despliegue.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Diagrama de paquetes.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936" w:top="1080" w:left="1080" w:right="108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5f5f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5f5f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spacing w:line="360" w:lineRule="auto"/>
      <w:rPr/>
    </w:pPr>
    <w:r w:rsidDel="00000000" w:rsidR="00000000" w:rsidRPr="00000000">
      <w:rPr/>
      <w:drawing>
        <wp:inline distB="0" distT="0" distL="114300" distR="114300">
          <wp:extent cx="871538" cy="455398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4553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231e1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f2937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00" w:line="240" w:lineRule="auto"/>
    </w:pPr>
    <w:rPr>
      <w:rFonts w:ascii="Calibri" w:cs="Calibri" w:eastAsia="Calibri" w:hAnsi="Calibri"/>
      <w:b w:val="1"/>
      <w:bCs w:val="1"/>
      <w:color w:val="231e1e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Placeholder" w:customStyle="1">
    <w:name w:val="Placeholder"/>
    <w:pPr>
      <w:spacing w:after="160" w:before="80"/>
      <w:ind w:left="216"/>
    </w:pPr>
    <w:rPr>
      <w:rFonts w:ascii="Calibri" w:hAnsi="Calibri"/>
      <w:i w:val="1"/>
      <w:color w:val="5f5f5f"/>
      <w:sz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yperlink" Target="https://docs.google.com/spreadsheets/d/1Efz2ehwciyOWSvV48LDrsBFcrZ5nH-ZS/edit?usp=sharing&amp;ouid=105069805980018674142&amp;rtpof=true&amp;sd=true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rive.google.com/drive/folders/1pl2cm9EghTHmdVbTHVRiyBVSkj91AMLk?usp=sharing" TargetMode="External"/><Relationship Id="rId14" Type="http://schemas.openxmlformats.org/officeDocument/2006/relationships/hyperlink" Target="https://drive.google.com/drive/folders/1u1Ive6whu0_rQANw6kBBp_yEkx9se5s9?usp=sharing" TargetMode="External"/><Relationship Id="rId17" Type="http://schemas.openxmlformats.org/officeDocument/2006/relationships/hyperlink" Target="https://drive.google.com/file/d/1SVF1_GPIAmOdtAvE7eM0bdHEzp30QwlG/view?usp=sharing" TargetMode="External"/><Relationship Id="rId16" Type="http://schemas.openxmlformats.org/officeDocument/2006/relationships/hyperlink" Target="https://drive.google.com/file/d/1_xm_uqtH-vTXslGKq6HfwEO_iNcax_ui/view?usp=sharing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SVF1_GPIAmOdtAvE7eM0bdHEzp30QwlG/view?usp=sharing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/RYx7fU2iDkQee5lGmjJHmE3lw==">CgMxLjAyDmguOWdmaWRjbXR4NzZ0OAByITFFVlh4RGpaQVpkVmlBN0Z0aWVNUFFlTi1NZGdjb21zZw==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NexusWST</dc:creator>
</cp:coreProperties>
</file>