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70F84" w14:textId="77777777" w:rsidR="00444C27" w:rsidRDefault="00444C27" w:rsidP="00444C27"/>
    <w:p w14:paraId="446CFF14" w14:textId="79D02061" w:rsidR="00444C27" w:rsidRDefault="00444C27" w:rsidP="00444C27">
      <w:r>
        <w:t>Bourses spécifiques</w:t>
      </w:r>
    </w:p>
    <w:p w14:paraId="2482779C" w14:textId="77777777" w:rsidR="00444C27" w:rsidRDefault="00444C27" w:rsidP="00444C27">
      <w:r>
        <w:t>Elles sont attribuées exclusivement aux étudiants poursuivant leurs études au Gabon.</w:t>
      </w:r>
    </w:p>
    <w:p w14:paraId="3C33713E" w14:textId="77777777" w:rsidR="00444C27" w:rsidRDefault="00444C27" w:rsidP="00444C27">
      <w:r>
        <w:t>La bourse spécifique comporte 3 catégories:</w:t>
      </w:r>
    </w:p>
    <w:p w14:paraId="1C8C1BA3" w14:textId="77777777" w:rsidR="00444C27" w:rsidRDefault="00444C27" w:rsidP="00444C27">
      <w:r>
        <w:t>La bourse F dite du « Mérite » est accordée aux apprenants ayant obtenu :</w:t>
      </w:r>
    </w:p>
    <w:p w14:paraId="460CF3F6" w14:textId="0C36A549" w:rsidR="00444C27" w:rsidRDefault="00444C27" w:rsidP="00444C27">
      <w:pPr>
        <w:pStyle w:val="Paragraphedeliste"/>
        <w:numPr>
          <w:ilvl w:val="0"/>
          <w:numId w:val="1"/>
        </w:numPr>
      </w:pPr>
      <w:r>
        <w:t>Le baccalauréat ou l'équivalent avec une moyenne supérieure ou égale à 13/20 pour entreprendre des études de premier cycle;</w:t>
      </w:r>
    </w:p>
    <w:p w14:paraId="79F80399" w14:textId="50BF6580" w:rsidR="00444C27" w:rsidRDefault="00444C27" w:rsidP="00444C27">
      <w:pPr>
        <w:pStyle w:val="Paragraphedeliste"/>
        <w:numPr>
          <w:ilvl w:val="0"/>
          <w:numId w:val="1"/>
        </w:numPr>
      </w:pPr>
      <w:r>
        <w:t>La licence ou l'équivalent avec une moyenne générale du cycle d'au moins 13/20 pour poursuivre des études de deuxième cycle.</w:t>
      </w:r>
    </w:p>
    <w:p w14:paraId="3AAEFF9D" w14:textId="77777777" w:rsidR="00444C27" w:rsidRDefault="00444C27" w:rsidP="00444C27">
      <w:r>
        <w:t>La bourse G dite de "T'excellence" est accordée aux apprenants ayant obtenu :</w:t>
      </w:r>
    </w:p>
    <w:p w14:paraId="66910DC3" w14:textId="741C41A6" w:rsidR="00444C27" w:rsidRDefault="00444C27" w:rsidP="00444C27">
      <w:pPr>
        <w:pStyle w:val="Paragraphedeliste"/>
        <w:numPr>
          <w:ilvl w:val="0"/>
          <w:numId w:val="2"/>
        </w:numPr>
      </w:pPr>
      <w:r>
        <w:t>Le baccalauréat ou l'équivalent avec une moyenne supérieure ou égale à 15/20 pour entreprendre des études de premier cycle:</w:t>
      </w:r>
    </w:p>
    <w:p w14:paraId="3058E40F" w14:textId="4C491879" w:rsidR="00136916" w:rsidRDefault="00444C27" w:rsidP="00444C27">
      <w:pPr>
        <w:pStyle w:val="Paragraphedeliste"/>
        <w:numPr>
          <w:ilvl w:val="0"/>
          <w:numId w:val="2"/>
        </w:numPr>
      </w:pPr>
      <w:r>
        <w:t>La licence ou l'équivalent avec une moyenne générale du cycle d'au moins 15/20 pour poursuivre des études de deuxième cycle.</w:t>
      </w:r>
    </w:p>
    <w:sectPr w:rsidR="00136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5349"/>
    <w:multiLevelType w:val="hybridMultilevel"/>
    <w:tmpl w:val="B34A9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E1AF2"/>
    <w:multiLevelType w:val="hybridMultilevel"/>
    <w:tmpl w:val="5678A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DE"/>
    <w:rsid w:val="00136916"/>
    <w:rsid w:val="00315CDE"/>
    <w:rsid w:val="00444C27"/>
    <w:rsid w:val="00691166"/>
    <w:rsid w:val="0082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B9152"/>
  <w15:chartTrackingRefBased/>
  <w15:docId w15:val="{6B0C0124-7529-44F3-874D-273BE4E2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Direl NZE KABEYENE</dc:creator>
  <cp:keywords/>
  <dc:description/>
  <cp:lastModifiedBy>Jean Direl NZE KABEYENE</cp:lastModifiedBy>
  <cp:revision>2</cp:revision>
  <dcterms:created xsi:type="dcterms:W3CDTF">2024-07-07T19:47:00Z</dcterms:created>
  <dcterms:modified xsi:type="dcterms:W3CDTF">2024-07-07T19:48:00Z</dcterms:modified>
</cp:coreProperties>
</file>