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80362830"/>
        <w:docPartObj>
          <w:docPartGallery w:val="Cover Pages"/>
          <w:docPartUnique/>
        </w:docPartObj>
      </w:sdtPr>
      <w:sdtEndPr/>
      <w:sdtContent>
        <w:p w:rsidR="00725612" w:rsidRDefault="0072561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5612" w:rsidRDefault="00725612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CB590F">
                                        <w:rPr>
                                          <w:color w:val="FFFFFF" w:themeColor="background1"/>
                                        </w:rPr>
                                        <w:t>Guénon Marie et Favreau Jean-Dominique</w:t>
                                      </w:r>
                                    </w:p>
                                  </w:sdtContent>
                                </w:sdt>
                                <w:p w:rsidR="00725612" w:rsidRDefault="00AB65EB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25612" w:rsidRPr="0054028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VIM / MASTER SSTIM</w:t>
                                      </w:r>
                                    </w:sdtContent>
                                  </w:sdt>
                                  <w:r w:rsidR="0072561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3494BA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5612" w:rsidRDefault="00725612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A367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  <w:t>INTRODUCTION AUX PROBLEMES INVERSES EN TRAITEMENT D’IMAGE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3494ba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3494ba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25612" w:rsidRDefault="00725612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CB590F">
                                  <w:rPr>
                                    <w:color w:val="FFFFFF" w:themeColor="background1"/>
                                  </w:rPr>
                                  <w:t>Guénon Marie et Favreau Jean-Dominique</w:t>
                                </w:r>
                              </w:p>
                            </w:sdtContent>
                          </w:sdt>
                          <w:p w:rsidR="00725612" w:rsidRDefault="00AB65EB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25612" w:rsidRPr="00540281">
                                  <w:rPr>
                                    <w:caps/>
                                    <w:color w:val="FFFFFF" w:themeColor="background1"/>
                                  </w:rPr>
                                  <w:t>VIM / MASTER SSTIM</w:t>
                                </w:r>
                              </w:sdtContent>
                            </w:sdt>
                            <w:r w:rsidR="00725612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3494BA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25612" w:rsidRDefault="0072561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</w:pPr>
                                <w:r w:rsidRPr="00FA367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  <w:t>INTRODUCTION AUX PROBLEMES INVERSES EN TRAITEMENT D’IMAGE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25612" w:rsidRDefault="00725612">
          <w:r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column">
                      <wp:posOffset>-458470</wp:posOffset>
                    </wp:positionH>
                    <wp:positionV relativeFrom="paragraph">
                      <wp:posOffset>4044950</wp:posOffset>
                    </wp:positionV>
                    <wp:extent cx="6661150" cy="1404620"/>
                    <wp:effectExtent l="0" t="0" r="0" b="63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611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5612" w:rsidRPr="00020678" w:rsidRDefault="00896DC8" w:rsidP="0072561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dédruitage</w:t>
                                </w:r>
                              </w:p>
                              <w:p w:rsidR="00725612" w:rsidRDefault="00725612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Zone de texte 2" o:spid="_x0000_s1030" type="#_x0000_t202" style="position:absolute;margin-left:-36.1pt;margin-top:318.5pt;width:524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" filled="f" stroked="f">
                    <v:textbox style="mso-fit-shape-to-text:t">
                      <w:txbxContent>
                        <w:p w:rsidR="00725612" w:rsidRPr="00020678" w:rsidRDefault="00896DC8" w:rsidP="00725612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t>dédruitage</w:t>
                          </w:r>
                        </w:p>
                        <w:p w:rsidR="00725612" w:rsidRDefault="00725612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9317463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5612" w:rsidRDefault="00725612">
          <w:pPr>
            <w:pStyle w:val="En-ttedetabledesmatires"/>
          </w:pPr>
          <w:r>
            <w:t>Table des matières</w:t>
          </w:r>
        </w:p>
        <w:p w:rsidR="00AB748A" w:rsidRDefault="007E757F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874449" w:history="1">
            <w:r w:rsidR="00AB748A" w:rsidRPr="00C42BEF">
              <w:rPr>
                <w:rStyle w:val="Lienhypertexte"/>
                <w:noProof/>
              </w:rPr>
              <w:t>Méthode</w:t>
            </w:r>
            <w:r w:rsidR="00AB748A">
              <w:rPr>
                <w:noProof/>
                <w:webHidden/>
              </w:rPr>
              <w:tab/>
            </w:r>
            <w:r w:rsidR="00AB748A">
              <w:rPr>
                <w:noProof/>
                <w:webHidden/>
              </w:rPr>
              <w:fldChar w:fldCharType="begin"/>
            </w:r>
            <w:r w:rsidR="00AB748A">
              <w:rPr>
                <w:noProof/>
                <w:webHidden/>
              </w:rPr>
              <w:instrText xml:space="preserve"> PAGEREF _Toc372874449 \h </w:instrText>
            </w:r>
            <w:r w:rsidR="00AB748A">
              <w:rPr>
                <w:noProof/>
                <w:webHidden/>
              </w:rPr>
            </w:r>
            <w:r w:rsidR="00AB748A">
              <w:rPr>
                <w:noProof/>
                <w:webHidden/>
              </w:rPr>
              <w:fldChar w:fldCharType="separate"/>
            </w:r>
            <w:r w:rsidR="00AB748A">
              <w:rPr>
                <w:noProof/>
                <w:webHidden/>
              </w:rPr>
              <w:t>2</w:t>
            </w:r>
            <w:r w:rsidR="00AB748A">
              <w:rPr>
                <w:noProof/>
                <w:webHidden/>
              </w:rPr>
              <w:fldChar w:fldCharType="end"/>
            </w:r>
          </w:hyperlink>
        </w:p>
        <w:p w:rsidR="00AB748A" w:rsidRDefault="00AB748A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2874450" w:history="1">
            <w:r w:rsidRPr="00C42BEF">
              <w:rPr>
                <w:rStyle w:val="Lienhypertexte"/>
                <w:noProof/>
              </w:rPr>
              <w:t>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_Toc372874450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48A" w:rsidRDefault="00AB748A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2874451" w:history="1">
            <w:r w:rsidRPr="00C42BEF">
              <w:rPr>
                <w:rStyle w:val="Lienhypertexte"/>
                <w:noProof/>
              </w:rPr>
              <w:t>Commentaires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_Toc372874451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612" w:rsidRDefault="007E757F">
          <w:r>
            <w:rPr>
              <w:b/>
              <w:bCs/>
              <w:noProof/>
            </w:rPr>
            <w:fldChar w:fldCharType="end"/>
          </w:r>
        </w:p>
      </w:sdtContent>
    </w:sdt>
    <w:p w:rsidR="00725612" w:rsidRDefault="00725612">
      <w:r>
        <w:br w:type="page"/>
      </w:r>
    </w:p>
    <w:p w:rsidR="002313AF" w:rsidRDefault="0000143F" w:rsidP="002313AF">
      <w:pPr>
        <w:pStyle w:val="Titre1"/>
      </w:pPr>
      <w:bookmarkStart w:id="0" w:name="_Toc372874449"/>
      <w:r>
        <w:lastRenderedPageBreak/>
        <w:t>M</w:t>
      </w:r>
      <w:r w:rsidR="002313AF">
        <w:t>éthode</w:t>
      </w:r>
      <w:bookmarkEnd w:id="0"/>
    </w:p>
    <w:p w:rsidR="001D6913" w:rsidRDefault="001D6913"/>
    <w:p w:rsidR="00006618" w:rsidRDefault="00624B1C">
      <w:r>
        <w:tab/>
        <w:t>Pour chaque pixel de l’image</w:t>
      </w:r>
      <w:r w:rsidR="008222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</m:sSub>
      </m:oMath>
      <w:r>
        <w:t xml:space="preserve">, on prend un patch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502D1">
        <w:t xml:space="preserve"> </w:t>
      </w:r>
      <w:r>
        <w:t xml:space="preserve">autour de lui (en </w:t>
      </w:r>
      <w:r w:rsidR="00DC7FA1">
        <w:t>excluant</w:t>
      </w:r>
      <w:r>
        <w:t xml:space="preserve"> la bande de bord pour éviter d’avoir à gérer les problèmes)</w:t>
      </w:r>
      <w:r w:rsidR="00006618">
        <w:t>.</w:t>
      </w:r>
      <w:r w:rsidR="00006618">
        <w:br/>
        <w:t>Pour une grande zone autour du pixel (fenêtre de recherche), on extrait tous les patches.</w:t>
      </w:r>
    </w:p>
    <w:p w:rsidR="001F5041" w:rsidRDefault="001502D1">
      <w:r>
        <w:t xml:space="preserve">On calcule la distance 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et tous les autres patches et on garde les </w:t>
      </w:r>
      <w:r>
        <w:rPr>
          <w:i/>
        </w:rPr>
        <w:t xml:space="preserve">k </w:t>
      </w:r>
      <w:r>
        <w:t>patches les plus proches</w:t>
      </w:r>
      <w:r w:rsidR="00396AAB">
        <w:t xml:space="preserve"> puis on fait la moyenne pondérée et on normalise</w:t>
      </w:r>
      <w:r w:rsidR="00B221E3">
        <w:t> </w:t>
      </w:r>
      <w:r w:rsidR="0082229B">
        <w:t>et on obtient le patch :</w:t>
      </w:r>
    </w:p>
    <w:p w:rsidR="00B221E3" w:rsidRPr="00B221E3" w:rsidRDefault="00AB65E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B221E3" w:rsidRDefault="00B221E3">
      <w:r>
        <w:t xml:space="preserve">Où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est le patch i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</w:p>
    <w:p w:rsidR="00B221E3" w:rsidRPr="001502D1" w:rsidRDefault="0082229B">
      <w:r>
        <w:t xml:space="preserve">Et finalement, on assigne au pixel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</m:sSub>
      </m:oMath>
      <w:r>
        <w:t xml:space="preserve"> la valeur au centre du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t xml:space="preserve"> correspondant.</w:t>
      </w:r>
    </w:p>
    <w:p w:rsidR="007E757F" w:rsidRDefault="007E757F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:rsidR="001D6913" w:rsidRDefault="001565C5" w:rsidP="002313AF">
      <w:pPr>
        <w:pStyle w:val="Titre1"/>
      </w:pPr>
      <w:bookmarkStart w:id="1" w:name="_Toc372874450"/>
      <w:r>
        <w:lastRenderedPageBreak/>
        <w:t>Paramètres</w:t>
      </w:r>
      <w:bookmarkEnd w:id="1"/>
    </w:p>
    <w:p w:rsidR="002313AF" w:rsidRDefault="002313AF" w:rsidP="002313AF"/>
    <w:p w:rsidR="007832BF" w:rsidRPr="002313AF" w:rsidRDefault="007832BF" w:rsidP="002313AF">
      <w:r>
        <w:t>Pour pouvoir appliquer notre algorithme, nous avons dû fixer un certain nombre des paramètres du modèle :</w:t>
      </w:r>
    </w:p>
    <w:p w:rsidR="00ED4C90" w:rsidRDefault="001D6913" w:rsidP="007832BF">
      <w:pPr>
        <w:pStyle w:val="Paragraphedeliste"/>
        <w:numPr>
          <w:ilvl w:val="0"/>
          <w:numId w:val="2"/>
        </w:numPr>
      </w:pPr>
      <w:r>
        <w:t>Taille du patch</w:t>
      </w:r>
      <w:r w:rsidR="00ED4C90">
        <w:t> :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</w:p>
    <w:p w:rsidR="001D6913" w:rsidRDefault="007D571F" w:rsidP="00ED4C90">
      <w:r>
        <w:t xml:space="preserve">A partir de cette taille, </w:t>
      </w:r>
      <w:r w:rsidR="00ED4C90">
        <w:t>n</w:t>
      </w:r>
      <w:r>
        <w:t>ous avons</w:t>
      </w:r>
      <w:r w:rsidR="00ED4C90">
        <w:t xml:space="preserve"> créé un patch de taille </w:t>
      </w:r>
      <w:r w:rsidR="00050720">
        <w:t>n</w:t>
      </w:r>
      <w:r w:rsidR="00ED4C90">
        <w:t>x</w:t>
      </w:r>
      <w:r w:rsidR="00050720">
        <w:t>n</w:t>
      </w:r>
      <w:r w:rsidR="00ED4C90">
        <w:t>.</w:t>
      </w:r>
    </w:p>
    <w:p w:rsidR="00050720" w:rsidRDefault="00050720" w:rsidP="00ED4C90">
      <w:r>
        <w:t xml:space="preserve">Nous avons choisi de fixer la taille du patch à </w:t>
      </w:r>
      <m:oMath>
        <m:r>
          <w:rPr>
            <w:rFonts w:ascii="Cambria Math" w:hAnsi="Cambria Math"/>
          </w:rPr>
          <m:t>n=11</m:t>
        </m:r>
      </m:oMath>
      <w:r>
        <w:t>.</w:t>
      </w:r>
    </w:p>
    <w:p w:rsidR="00C85AD7" w:rsidRDefault="00C85AD7" w:rsidP="00ED4C90"/>
    <w:p w:rsidR="00C85AD7" w:rsidRDefault="001D6913" w:rsidP="007832BF">
      <w:pPr>
        <w:pStyle w:val="Paragraphedeliste"/>
        <w:numPr>
          <w:ilvl w:val="0"/>
          <w:numId w:val="2"/>
        </w:numPr>
      </w:pPr>
      <w:r>
        <w:t>Taille de la fenêtre de recherche</w:t>
      </w:r>
      <w:r w:rsidR="00ED4C90">
        <w:t> :</w:t>
      </w:r>
      <w:r>
        <w:t xml:space="preserve"> </w:t>
      </w:r>
      <m:oMath>
        <m:r>
          <w:rPr>
            <w:rFonts w:ascii="Cambria Math" w:hAnsi="Cambria Math"/>
          </w:rPr>
          <m:t>w</m:t>
        </m:r>
      </m:oMath>
    </w:p>
    <w:p w:rsidR="001D6913" w:rsidRDefault="00C85AD7" w:rsidP="00C85AD7">
      <w:r>
        <w:t xml:space="preserve">Nous avons fixé la taille de la fenêtre de recherche à </w:t>
      </w:r>
      <m:oMath>
        <m:r>
          <w:rPr>
            <w:rFonts w:ascii="Cambria Math" w:hAnsi="Cambria Math"/>
          </w:rPr>
          <m:t>w=5*n=55</m:t>
        </m:r>
      </m:oMath>
      <w:r>
        <w:t xml:space="preserve"> et on obtient alors une fenêtre de </w:t>
      </w:r>
      <w:r w:rsidR="00A00516">
        <w:t xml:space="preserve">recherche de taille </w:t>
      </w:r>
      <w:r>
        <w:t>wxw.</w:t>
      </w:r>
    </w:p>
    <w:p w:rsidR="00C85AD7" w:rsidRDefault="00C85AD7" w:rsidP="00C85AD7"/>
    <w:p w:rsidR="001D6913" w:rsidRDefault="001D6913" w:rsidP="007832BF">
      <w:pPr>
        <w:pStyle w:val="Paragraphedeliste"/>
        <w:numPr>
          <w:ilvl w:val="0"/>
          <w:numId w:val="2"/>
        </w:numPr>
      </w:pPr>
      <w:r>
        <w:t>Paramètre de poids</w:t>
      </w:r>
      <w:r w:rsidR="007D571F">
        <w:t xml:space="preserve"> : </w:t>
      </w:r>
      <m:oMath>
        <m:r>
          <w:rPr>
            <w:rFonts w:ascii="Cambria Math" w:hAnsi="Cambria Math"/>
          </w:rPr>
          <m:t>α</m:t>
        </m:r>
      </m:oMath>
    </w:p>
    <w:p w:rsidR="007D571F" w:rsidRDefault="007D571F">
      <w:r>
        <w:t xml:space="preserve">Nous avons </w:t>
      </w:r>
      <w:r w:rsidR="00903B27">
        <w:t>test</w:t>
      </w:r>
      <w:r>
        <w:t xml:space="preserve">é plusieurs valeurs de </w:t>
      </w:r>
      <m:oMath>
        <m:r>
          <w:rPr>
            <w:rFonts w:ascii="Cambria Math" w:hAnsi="Cambria Math"/>
          </w:rPr>
          <m:t>α</m:t>
        </m:r>
      </m:oMath>
      <w:r>
        <w:t xml:space="preserve"> et obtenus les résultats suivants :</w:t>
      </w:r>
      <w:r w:rsidR="00B64FBE">
        <w:t xml:space="preserve"> </w:t>
      </w:r>
      <w:r w:rsidR="00B64FBE">
        <w:t xml:space="preserve">(avec </w:t>
      </w:r>
      <m:oMath>
        <m:r>
          <w:rPr>
            <w:rFonts w:ascii="Cambria Math" w:hAnsi="Cambria Math"/>
          </w:rPr>
          <m:t>k=2</m:t>
        </m:r>
        <m:r>
          <w:rPr>
            <w:rFonts w:ascii="Cambria Math" w:hAnsi="Cambria Math"/>
          </w:rPr>
          <m:t>0</m:t>
        </m:r>
      </m:oMath>
      <w:r w:rsidR="00B64FBE">
        <w:t>)</w:t>
      </w:r>
    </w:p>
    <w:p w:rsidR="00B23097" w:rsidRDefault="00B23097">
      <w:pPr>
        <w:sectPr w:rsidR="00B23097" w:rsidSect="00725612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Grilledutableau"/>
        <w:tblW w:w="1587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292"/>
        <w:gridCol w:w="5292"/>
        <w:gridCol w:w="5293"/>
      </w:tblGrid>
      <w:tr w:rsidR="00B23097" w:rsidTr="00B23097">
        <w:tc>
          <w:tcPr>
            <w:tcW w:w="5292" w:type="dxa"/>
            <w:vAlign w:val="center"/>
          </w:tcPr>
          <w:p w:rsidR="00B23097" w:rsidRDefault="00B23097" w:rsidP="00D56D15">
            <w:pPr>
              <w:jc w:val="center"/>
            </w:pPr>
            <w:r>
              <w:lastRenderedPageBreak/>
              <w:t>Image initial</w:t>
            </w:r>
          </w:p>
        </w:tc>
        <w:tc>
          <w:tcPr>
            <w:tcW w:w="5292" w:type="dxa"/>
            <w:vAlign w:val="center"/>
          </w:tcPr>
          <w:p w:rsidR="00B23097" w:rsidRDefault="00B23097" w:rsidP="00D56D15">
            <w:pPr>
              <w:jc w:val="center"/>
            </w:pPr>
            <w:r>
              <w:t>Image bruitée</w:t>
            </w:r>
          </w:p>
        </w:tc>
        <w:tc>
          <w:tcPr>
            <w:tcW w:w="5293" w:type="dxa"/>
            <w:tcBorders>
              <w:bottom w:val="single" w:sz="4" w:space="0" w:color="auto"/>
            </w:tcBorders>
            <w:vAlign w:val="center"/>
          </w:tcPr>
          <w:p w:rsidR="00B23097" w:rsidRDefault="00B23097" w:rsidP="00D56D15">
            <w:pPr>
              <w:jc w:val="center"/>
            </w:pPr>
            <w:r>
              <w:t xml:space="preserve">Image pour </w:t>
            </w:r>
            <m:oMath>
              <m:r>
                <w:rPr>
                  <w:rFonts w:ascii="Cambria Math" w:hAnsi="Cambria Math"/>
                </w:rPr>
                <m:t>α=10</m:t>
              </m:r>
            </m:oMath>
          </w:p>
        </w:tc>
      </w:tr>
      <w:tr w:rsidR="00B23097" w:rsidTr="00B23097">
        <w:trPr>
          <w:trHeight w:val="4255"/>
        </w:trPr>
        <w:tc>
          <w:tcPr>
            <w:tcW w:w="5292" w:type="dxa"/>
            <w:vAlign w:val="center"/>
          </w:tcPr>
          <w:p w:rsidR="00B23097" w:rsidRDefault="00B23097" w:rsidP="00D56D1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F34557E" wp14:editId="05C085B0">
                  <wp:extent cx="3240000" cy="2430000"/>
                  <wp:effectExtent l="0" t="0" r="0" b="889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st_ini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2" w:type="dxa"/>
            <w:tcBorders>
              <w:bottom w:val="single" w:sz="4" w:space="0" w:color="auto"/>
            </w:tcBorders>
            <w:vAlign w:val="center"/>
          </w:tcPr>
          <w:p w:rsidR="00B23097" w:rsidRDefault="00B23097" w:rsidP="00D56D1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5D56C48" wp14:editId="27A7DA9A">
                  <wp:extent cx="3240000" cy="2430000"/>
                  <wp:effectExtent l="0" t="0" r="0" b="889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st_______w=21_k=10alpha=100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3" w:type="dxa"/>
            <w:tcBorders>
              <w:bottom w:val="single" w:sz="4" w:space="0" w:color="auto"/>
            </w:tcBorders>
            <w:vAlign w:val="center"/>
          </w:tcPr>
          <w:p w:rsidR="00B23097" w:rsidRDefault="00B23097" w:rsidP="00D56D1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223895" cy="2418080"/>
                  <wp:effectExtent l="0" t="0" r="0" b="127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=21_k=20alpha=1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895" cy="241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097" w:rsidTr="00B23097">
        <w:trPr>
          <w:trHeight w:val="278"/>
        </w:trPr>
        <w:tc>
          <w:tcPr>
            <w:tcW w:w="5292" w:type="dxa"/>
            <w:vAlign w:val="center"/>
          </w:tcPr>
          <w:p w:rsidR="00B23097" w:rsidRDefault="00B23097" w:rsidP="00D56D15">
            <w:pPr>
              <w:jc w:val="center"/>
            </w:pPr>
            <w:r>
              <w:t xml:space="preserve">Image pour </w:t>
            </w:r>
            <m:oMath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=5</m:t>
              </m:r>
              <m:r>
                <w:rPr>
                  <w:rFonts w:ascii="Cambria Math" w:hAnsi="Cambria Math"/>
                </w:rPr>
                <m:t>0</m:t>
              </m:r>
            </m:oMath>
          </w:p>
        </w:tc>
        <w:tc>
          <w:tcPr>
            <w:tcW w:w="5292" w:type="dxa"/>
            <w:tcBorders>
              <w:right w:val="single" w:sz="4" w:space="0" w:color="auto"/>
            </w:tcBorders>
            <w:vAlign w:val="center"/>
          </w:tcPr>
          <w:p w:rsidR="00B23097" w:rsidRDefault="00B23097" w:rsidP="00D56D15">
            <w:pPr>
              <w:jc w:val="center"/>
            </w:pPr>
            <w:r>
              <w:t xml:space="preserve">Image pour </w:t>
            </w:r>
            <m:oMath>
              <m:r>
                <w:rPr>
                  <w:rFonts w:ascii="Cambria Math" w:hAnsi="Cambria Math"/>
                </w:rPr>
                <m:t>α=10</m:t>
              </m:r>
              <m:r>
                <w:rPr>
                  <w:rFonts w:ascii="Cambria Math" w:hAnsi="Cambria Math"/>
                </w:rPr>
                <m:t>0</m:t>
              </m:r>
            </m:oMath>
          </w:p>
        </w:tc>
        <w:tc>
          <w:tcPr>
            <w:tcW w:w="5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23097" w:rsidRDefault="00B23097" w:rsidP="00D56D15">
            <w:pPr>
              <w:jc w:val="center"/>
            </w:pPr>
          </w:p>
        </w:tc>
      </w:tr>
      <w:tr w:rsidR="00B23097" w:rsidTr="00B23097">
        <w:trPr>
          <w:trHeight w:val="4094"/>
        </w:trPr>
        <w:tc>
          <w:tcPr>
            <w:tcW w:w="5292" w:type="dxa"/>
            <w:vAlign w:val="center"/>
          </w:tcPr>
          <w:p w:rsidR="00B23097" w:rsidRDefault="0095202E" w:rsidP="00D56D1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223260" cy="2417445"/>
                  <wp:effectExtent l="0" t="0" r="0" b="190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=21_k=20alpha=50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260" cy="241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2" w:type="dxa"/>
            <w:tcBorders>
              <w:right w:val="single" w:sz="4" w:space="0" w:color="auto"/>
            </w:tcBorders>
            <w:vAlign w:val="center"/>
          </w:tcPr>
          <w:p w:rsidR="00B23097" w:rsidRDefault="00B23097" w:rsidP="00D56D1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223260" cy="2417445"/>
                  <wp:effectExtent l="0" t="0" r="0" b="190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=21_k=20alpha=100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260" cy="241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23097" w:rsidRDefault="00B23097" w:rsidP="00D56D15">
            <w:pPr>
              <w:jc w:val="center"/>
            </w:pPr>
          </w:p>
        </w:tc>
      </w:tr>
    </w:tbl>
    <w:p w:rsidR="00B23097" w:rsidRDefault="00B23097">
      <w:pPr>
        <w:sectPr w:rsidR="00B23097" w:rsidSect="00B23097">
          <w:pgSz w:w="16838" w:h="11906" w:orient="landscape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916916" w:rsidRDefault="00C86064">
      <w:r>
        <w:lastRenderedPageBreak/>
        <w:t xml:space="preserve">Nous pouvons voir que lorsqu’on augmente </w:t>
      </w:r>
      <w:r>
        <w:rPr>
          <w:i/>
        </w:rPr>
        <w:t>α</w:t>
      </w:r>
      <w:r>
        <w:t xml:space="preserve">, nous améliorons l’image. En effet, lorsque </w:t>
      </w:r>
      <w:r>
        <w:rPr>
          <w:i/>
        </w:rPr>
        <w:t>α</w:t>
      </w:r>
      <w:r>
        <w:rPr>
          <w:i/>
        </w:rPr>
        <w:t xml:space="preserve"> </w:t>
      </w:r>
      <w:r>
        <w:t xml:space="preserve">est petit nous donnons plus d’importance à la valeur initiale du pixel et donc nous le faisons moins varier ce qui fait que nous gardons une certaine part du bruit dans le résultat. Alors que lorsque nous augmentons </w:t>
      </w:r>
      <w:r>
        <w:rPr>
          <w:i/>
        </w:rPr>
        <w:t>α</w:t>
      </w:r>
      <w:r>
        <w:t xml:space="preserve">, </w:t>
      </w:r>
      <w:r w:rsidR="00916916">
        <w:t xml:space="preserve">on accorde </w:t>
      </w:r>
      <w:r>
        <w:t xml:space="preserve">moins </w:t>
      </w:r>
      <w:r w:rsidR="00916916">
        <w:t>d’importance aux patch</w:t>
      </w:r>
      <w:r w:rsidR="001D3660">
        <w:t>es</w:t>
      </w:r>
      <w:r w:rsidR="00916916">
        <w:t xml:space="preserve"> qui sont éloigné de la valeur du pixel</w:t>
      </w:r>
      <w:r>
        <w:t xml:space="preserve"> et donc on uniformise le résultat ce qui nous donne une image moins bruitée.</w:t>
      </w:r>
    </w:p>
    <w:p w:rsidR="007D571F" w:rsidRPr="007D571F" w:rsidRDefault="007D571F"/>
    <w:p w:rsidR="001D6913" w:rsidRDefault="001D6913" w:rsidP="007832BF">
      <w:pPr>
        <w:pStyle w:val="Paragraphedeliste"/>
        <w:numPr>
          <w:ilvl w:val="0"/>
          <w:numId w:val="3"/>
        </w:numPr>
      </w:pPr>
      <w:r>
        <w:t>Nombre de patches les plus similaires</w:t>
      </w:r>
      <w:r w:rsidR="007D571F">
        <w:t> :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</w:p>
    <w:p w:rsidR="007D571F" w:rsidRDefault="007D571F">
      <w:r>
        <w:t xml:space="preserve">Nous avons testé plusieurs valeurs de </w:t>
      </w:r>
      <m:oMath>
        <m:r>
          <w:rPr>
            <w:rFonts w:ascii="Cambria Math" w:hAnsi="Cambria Math"/>
          </w:rPr>
          <m:t>k</m:t>
        </m:r>
      </m:oMath>
      <w:r>
        <w:t xml:space="preserve"> et obtenus les résultats suivants :</w:t>
      </w:r>
      <w:r w:rsidR="00235AFD">
        <w:t xml:space="preserve"> (avec </w:t>
      </w:r>
      <m:oMath>
        <m:r>
          <w:rPr>
            <w:rFonts w:ascii="Cambria Math" w:hAnsi="Cambria Math"/>
          </w:rPr>
          <m:t>α=100</m:t>
        </m:r>
      </m:oMath>
      <w:r w:rsidR="00235AFD">
        <w:t>)</w:t>
      </w:r>
    </w:p>
    <w:p w:rsidR="006B472D" w:rsidRDefault="006B472D">
      <w:pPr>
        <w:sectPr w:rsidR="006B472D" w:rsidSect="00725612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Grilledutableau"/>
        <w:tblW w:w="1587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292"/>
        <w:gridCol w:w="5292"/>
        <w:gridCol w:w="5293"/>
      </w:tblGrid>
      <w:tr w:rsidR="00242328" w:rsidTr="00242328">
        <w:tc>
          <w:tcPr>
            <w:tcW w:w="5292" w:type="dxa"/>
            <w:vAlign w:val="center"/>
          </w:tcPr>
          <w:p w:rsidR="00242328" w:rsidRDefault="00242328" w:rsidP="005113BA">
            <w:pPr>
              <w:jc w:val="center"/>
            </w:pPr>
            <w:r>
              <w:lastRenderedPageBreak/>
              <w:t>Image initial</w:t>
            </w:r>
          </w:p>
        </w:tc>
        <w:tc>
          <w:tcPr>
            <w:tcW w:w="5292" w:type="dxa"/>
            <w:vAlign w:val="center"/>
          </w:tcPr>
          <w:p w:rsidR="00242328" w:rsidRDefault="00242328" w:rsidP="005113BA">
            <w:pPr>
              <w:jc w:val="center"/>
            </w:pPr>
            <w:r>
              <w:t>Image bruitée</w:t>
            </w:r>
          </w:p>
        </w:tc>
        <w:tc>
          <w:tcPr>
            <w:tcW w:w="5293" w:type="dxa"/>
            <w:vAlign w:val="center"/>
          </w:tcPr>
          <w:p w:rsidR="00242328" w:rsidRDefault="00242328" w:rsidP="005113BA">
            <w:pPr>
              <w:jc w:val="center"/>
            </w:pPr>
            <w:r>
              <w:t>Image p</w:t>
            </w:r>
            <w:r>
              <w:t xml:space="preserve">our </w:t>
            </w:r>
            <m:oMath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=5</m:t>
              </m:r>
            </m:oMath>
          </w:p>
        </w:tc>
      </w:tr>
      <w:tr w:rsidR="00242328" w:rsidTr="00242328">
        <w:trPr>
          <w:trHeight w:val="4255"/>
        </w:trPr>
        <w:tc>
          <w:tcPr>
            <w:tcW w:w="5292" w:type="dxa"/>
            <w:vAlign w:val="center"/>
          </w:tcPr>
          <w:p w:rsidR="00242328" w:rsidRDefault="00242328" w:rsidP="005113B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0ECF2AE" wp14:editId="7D26E881">
                  <wp:extent cx="3240000" cy="2430000"/>
                  <wp:effectExtent l="0" t="0" r="0" b="889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st_ini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2" w:type="dxa"/>
            <w:vAlign w:val="center"/>
          </w:tcPr>
          <w:p w:rsidR="00242328" w:rsidRDefault="00242328" w:rsidP="005113B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8B2A143" wp14:editId="57E15FAE">
                  <wp:extent cx="3240000" cy="2430000"/>
                  <wp:effectExtent l="0" t="0" r="0" b="889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st_______w=21_k=10alpha=100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3" w:type="dxa"/>
            <w:vAlign w:val="center"/>
          </w:tcPr>
          <w:p w:rsidR="00242328" w:rsidRDefault="00242328" w:rsidP="005113B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C2075F7" wp14:editId="045A8A2F">
                  <wp:extent cx="3240000" cy="2430000"/>
                  <wp:effectExtent l="0" t="0" r="0" b="889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=21_k=5alpha=100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328" w:rsidTr="00242328">
        <w:trPr>
          <w:trHeight w:val="278"/>
        </w:trPr>
        <w:tc>
          <w:tcPr>
            <w:tcW w:w="5292" w:type="dxa"/>
            <w:vAlign w:val="center"/>
          </w:tcPr>
          <w:p w:rsidR="00242328" w:rsidRDefault="00242328" w:rsidP="00242328">
            <w:pPr>
              <w:jc w:val="center"/>
            </w:pPr>
            <w:r>
              <w:t xml:space="preserve">Image pour </w:t>
            </w:r>
            <m:oMath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=10</m:t>
              </m:r>
            </m:oMath>
          </w:p>
        </w:tc>
        <w:tc>
          <w:tcPr>
            <w:tcW w:w="5292" w:type="dxa"/>
            <w:vAlign w:val="center"/>
          </w:tcPr>
          <w:p w:rsidR="00242328" w:rsidRDefault="00242328" w:rsidP="00242328">
            <w:pPr>
              <w:jc w:val="center"/>
            </w:pPr>
            <w:r>
              <w:t xml:space="preserve">Image pour </w:t>
            </w:r>
            <m:oMath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=20</m:t>
              </m:r>
            </m:oMath>
          </w:p>
        </w:tc>
        <w:tc>
          <w:tcPr>
            <w:tcW w:w="5293" w:type="dxa"/>
            <w:vAlign w:val="center"/>
          </w:tcPr>
          <w:p w:rsidR="00242328" w:rsidRDefault="00242328" w:rsidP="00242328">
            <w:pPr>
              <w:jc w:val="center"/>
            </w:pPr>
            <w:r>
              <w:t xml:space="preserve">Image pour </w:t>
            </w:r>
            <m:oMath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=80</m:t>
              </m:r>
            </m:oMath>
          </w:p>
        </w:tc>
      </w:tr>
      <w:tr w:rsidR="00242328" w:rsidTr="00242328">
        <w:trPr>
          <w:trHeight w:val="4094"/>
        </w:trPr>
        <w:tc>
          <w:tcPr>
            <w:tcW w:w="5292" w:type="dxa"/>
            <w:vAlign w:val="center"/>
          </w:tcPr>
          <w:p w:rsidR="00242328" w:rsidRDefault="00242328" w:rsidP="0024232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073CD85" wp14:editId="15A033BF">
                  <wp:extent cx="3240000" cy="2430000"/>
                  <wp:effectExtent l="0" t="0" r="0" b="889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=21_k=10alpha=100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2" w:type="dxa"/>
            <w:vAlign w:val="center"/>
          </w:tcPr>
          <w:p w:rsidR="00242328" w:rsidRDefault="00242328" w:rsidP="0024232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DEDE45A" wp14:editId="6A5E32D9">
                  <wp:extent cx="3240000" cy="2430000"/>
                  <wp:effectExtent l="0" t="0" r="0" b="889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=21_k=20alpha=100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3" w:type="dxa"/>
            <w:vAlign w:val="center"/>
          </w:tcPr>
          <w:p w:rsidR="00242328" w:rsidRDefault="00242328" w:rsidP="0024232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AD1AD16" wp14:editId="18EA014E">
                  <wp:extent cx="3240000" cy="2430214"/>
                  <wp:effectExtent l="0" t="0" r="0" b="825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=21_k=80alpha=100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472D" w:rsidRDefault="006B472D" w:rsidP="007832BF">
      <w:pPr>
        <w:pStyle w:val="Titre1"/>
        <w:sectPr w:rsidR="006B472D" w:rsidSect="006B472D">
          <w:pgSz w:w="16838" w:h="11906" w:orient="landscape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bookmarkStart w:id="2" w:name="_Toc372874451"/>
    </w:p>
    <w:p w:rsidR="00815C15" w:rsidRDefault="00815C15" w:rsidP="00AB56CB">
      <w:r>
        <w:lastRenderedPageBreak/>
        <w:t xml:space="preserve">Avec un </w:t>
      </w:r>
      <w:r w:rsidRPr="00E62717">
        <w:rPr>
          <w:i/>
        </w:rPr>
        <w:t>k</w:t>
      </w:r>
      <w:r>
        <w:t xml:space="preserve"> petit, nous pouvons voir qu</w:t>
      </w:r>
      <w:r w:rsidR="00E62717">
        <w:t xml:space="preserve">e même si l’image est améliorée, </w:t>
      </w:r>
      <w:r>
        <w:t>il reste une partie du bruit sur l’</w:t>
      </w:r>
      <w:r w:rsidR="00E62717">
        <w:t xml:space="preserve">image, comme c’est le cas ici pour </w:t>
      </w:r>
      <m:oMath>
        <m:r>
          <w:rPr>
            <w:rFonts w:ascii="Cambria Math" w:hAnsi="Cambria Math"/>
          </w:rPr>
          <m:t>k=</m:t>
        </m:r>
        <m:r>
          <w:rPr>
            <w:rFonts w:ascii="Cambria Math" w:hAnsi="Cambria Math"/>
          </w:rPr>
          <m:t>5</m:t>
        </m:r>
      </m:oMath>
      <w:r w:rsidR="00E62717">
        <w:t>.</w:t>
      </w:r>
      <w:r w:rsidR="00E62717">
        <w:br/>
        <w:t xml:space="preserve">Plus le </w:t>
      </w:r>
      <w:r w:rsidR="00E62717" w:rsidRPr="00E62717">
        <w:rPr>
          <w:i/>
        </w:rPr>
        <w:t>k</w:t>
      </w:r>
      <w:r w:rsidR="00E62717">
        <w:t xml:space="preserve"> grandit, plus nous réduisons le bruit dans l’image obtenue en sortie et ce même jusqu’à obtenir en résultat une image moins bruitée que l’image initiale avant application du bruit gaussien pour </w:t>
      </w:r>
      <m:oMath>
        <m:r>
          <w:rPr>
            <w:rFonts w:ascii="Cambria Math" w:hAnsi="Cambria Math"/>
          </w:rPr>
          <m:t>k=80</m:t>
        </m:r>
      </m:oMath>
      <w:r w:rsidR="00E62717">
        <w:t xml:space="preserve">. Cependant, ce débruitage ne va pas sans désavantages. En effet, pour ce dernier </w:t>
      </w:r>
      <w:r w:rsidR="00E62717">
        <w:rPr>
          <w:i/>
        </w:rPr>
        <w:t>k</w:t>
      </w:r>
      <w:r w:rsidR="00E62717">
        <w:t>, nous pouvons constater une certaine perte d’information qui se traduit par une introduction de flou dans certaines parties de l’image en particulier aux endroits où les contrastes sont peu élevés.</w:t>
      </w:r>
    </w:p>
    <w:p w:rsidR="00815C15" w:rsidRDefault="00815C15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:rsidR="007832BF" w:rsidRDefault="007832BF" w:rsidP="007832BF">
      <w:pPr>
        <w:pStyle w:val="Titre1"/>
      </w:pPr>
      <w:r>
        <w:lastRenderedPageBreak/>
        <w:t>Commentaires</w:t>
      </w:r>
      <w:bookmarkEnd w:id="2"/>
    </w:p>
    <w:p w:rsidR="00AF7A6F" w:rsidRDefault="00AF7A6F" w:rsidP="00AF7A6F"/>
    <w:p w:rsidR="003C3E7B" w:rsidRDefault="003C3E7B" w:rsidP="00F70133">
      <w:pPr>
        <w:ind w:firstLine="708"/>
      </w:pPr>
      <w:r>
        <w:t xml:space="preserve">Tout au long de ce projet, nous avons pu constater que la durée des calculs à effectuer pour obtenir les résultats et les images débruitées étaient très longs. Ceci est dû au nombre de </w:t>
      </w:r>
      <w:r w:rsidR="008858CB">
        <w:t>calculs</w:t>
      </w:r>
      <w:r>
        <w:t xml:space="preserve"> à faire mais aussi au fait que Matlab  </w:t>
      </w:r>
      <w:r w:rsidR="008858CB">
        <w:t>ne parallélise pas du tout les opérations alors qu’ici de nombreux calculs sont indépendants et pourraient être lancés sur le GPU ou la carte graphique pour gagner du temps de calcul.</w:t>
      </w:r>
    </w:p>
    <w:p w:rsidR="00564227" w:rsidRDefault="004B6ED0">
      <w:r>
        <w:t xml:space="preserve">Par ailleurs, sur les images obtenues ci-avant nous avons pu constater l’existante du bande en bordure de l’image qui n’était pas débruitée. Ceci est dû au fait que </w:t>
      </w:r>
      <w:r w:rsidR="008D6988">
        <w:t>nous n’appliquons pas notre algorithme sur une bande de taille n au bord de notre image initiale.</w:t>
      </w:r>
      <w:r>
        <w:t xml:space="preserve"> Cette lacune pourrait être l’objet d’un prochain projet.</w:t>
      </w:r>
      <w:bookmarkStart w:id="3" w:name="_GoBack"/>
      <w:bookmarkEnd w:id="3"/>
    </w:p>
    <w:p w:rsidR="00564227" w:rsidRDefault="00564227"/>
    <w:sectPr w:rsidR="00564227" w:rsidSect="0072561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5EB" w:rsidRDefault="00AB65EB" w:rsidP="00DD2CA0">
      <w:pPr>
        <w:spacing w:after="0" w:line="240" w:lineRule="auto"/>
      </w:pPr>
      <w:r>
        <w:separator/>
      </w:r>
    </w:p>
  </w:endnote>
  <w:endnote w:type="continuationSeparator" w:id="0">
    <w:p w:rsidR="00AB65EB" w:rsidRDefault="00AB65EB" w:rsidP="00DD2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CA0" w:rsidRDefault="00DD2CA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5EB" w:rsidRDefault="00AB65EB" w:rsidP="00DD2CA0">
      <w:pPr>
        <w:spacing w:after="0" w:line="240" w:lineRule="auto"/>
      </w:pPr>
      <w:r>
        <w:separator/>
      </w:r>
    </w:p>
  </w:footnote>
  <w:footnote w:type="continuationSeparator" w:id="0">
    <w:p w:rsidR="00AB65EB" w:rsidRDefault="00AB65EB" w:rsidP="00DD2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CA0" w:rsidRDefault="00DD2CA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D66D8"/>
    <w:multiLevelType w:val="hybridMultilevel"/>
    <w:tmpl w:val="6E8A0CD4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>
    <w:nsid w:val="29D16787"/>
    <w:multiLevelType w:val="hybridMultilevel"/>
    <w:tmpl w:val="DA569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342F4"/>
    <w:multiLevelType w:val="hybridMultilevel"/>
    <w:tmpl w:val="C13ED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12"/>
    <w:rsid w:val="0000143F"/>
    <w:rsid w:val="00006618"/>
    <w:rsid w:val="00050720"/>
    <w:rsid w:val="001474A3"/>
    <w:rsid w:val="001502D1"/>
    <w:rsid w:val="001565C5"/>
    <w:rsid w:val="00161EFC"/>
    <w:rsid w:val="001D3660"/>
    <w:rsid w:val="001D6913"/>
    <w:rsid w:val="001E598C"/>
    <w:rsid w:val="001F5041"/>
    <w:rsid w:val="002313AF"/>
    <w:rsid w:val="00235AFD"/>
    <w:rsid w:val="00242328"/>
    <w:rsid w:val="00385D5A"/>
    <w:rsid w:val="00396AAB"/>
    <w:rsid w:val="003C3E7B"/>
    <w:rsid w:val="00436DC0"/>
    <w:rsid w:val="004B5007"/>
    <w:rsid w:val="004B6ED0"/>
    <w:rsid w:val="005113BA"/>
    <w:rsid w:val="00553C87"/>
    <w:rsid w:val="00564227"/>
    <w:rsid w:val="005A693A"/>
    <w:rsid w:val="00624B1C"/>
    <w:rsid w:val="00696E9C"/>
    <w:rsid w:val="006B472D"/>
    <w:rsid w:val="006E5492"/>
    <w:rsid w:val="00705857"/>
    <w:rsid w:val="00725612"/>
    <w:rsid w:val="007832BF"/>
    <w:rsid w:val="007D571F"/>
    <w:rsid w:val="007E757F"/>
    <w:rsid w:val="007F70E2"/>
    <w:rsid w:val="00815C15"/>
    <w:rsid w:val="0082229B"/>
    <w:rsid w:val="008858CB"/>
    <w:rsid w:val="00896DC8"/>
    <w:rsid w:val="008D6988"/>
    <w:rsid w:val="00903B27"/>
    <w:rsid w:val="00916916"/>
    <w:rsid w:val="0095202E"/>
    <w:rsid w:val="00964EF6"/>
    <w:rsid w:val="009E1A85"/>
    <w:rsid w:val="00A00516"/>
    <w:rsid w:val="00AB56CB"/>
    <w:rsid w:val="00AB65EB"/>
    <w:rsid w:val="00AB748A"/>
    <w:rsid w:val="00AF7A6F"/>
    <w:rsid w:val="00B221E3"/>
    <w:rsid w:val="00B23097"/>
    <w:rsid w:val="00B64FBE"/>
    <w:rsid w:val="00C22D9D"/>
    <w:rsid w:val="00C718A1"/>
    <w:rsid w:val="00C85AD7"/>
    <w:rsid w:val="00C86064"/>
    <w:rsid w:val="00CB3E0F"/>
    <w:rsid w:val="00D657E7"/>
    <w:rsid w:val="00DC7FA1"/>
    <w:rsid w:val="00DD2CA0"/>
    <w:rsid w:val="00E56B49"/>
    <w:rsid w:val="00E62717"/>
    <w:rsid w:val="00ED4C90"/>
    <w:rsid w:val="00F5707B"/>
    <w:rsid w:val="00F70133"/>
    <w:rsid w:val="00FE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41749C1-52CC-43B3-ACD7-244FFE2C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612"/>
  </w:style>
  <w:style w:type="paragraph" w:styleId="Titre1">
    <w:name w:val="heading 1"/>
    <w:basedOn w:val="Normal"/>
    <w:next w:val="Normal"/>
    <w:link w:val="Titre1Car"/>
    <w:uiPriority w:val="9"/>
    <w:qFormat/>
    <w:rsid w:val="00725612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561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561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2561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25612"/>
  </w:style>
  <w:style w:type="character" w:customStyle="1" w:styleId="Titre1Car">
    <w:name w:val="Titre 1 Car"/>
    <w:basedOn w:val="Policepardfaut"/>
    <w:link w:val="Titre1"/>
    <w:uiPriority w:val="9"/>
    <w:rsid w:val="0072561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5612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725612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725612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725612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25612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25612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725612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25612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561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56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2561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561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5612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725612"/>
    <w:rPr>
      <w:b/>
      <w:bCs/>
    </w:rPr>
  </w:style>
  <w:style w:type="character" w:styleId="Accentuation">
    <w:name w:val="Emphasis"/>
    <w:basedOn w:val="Policepardfaut"/>
    <w:uiPriority w:val="20"/>
    <w:qFormat/>
    <w:rsid w:val="00725612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72561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2561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5612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5612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2561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25612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Rfrenceple">
    <w:name w:val="Subtle Reference"/>
    <w:basedOn w:val="Policepardfaut"/>
    <w:uiPriority w:val="31"/>
    <w:qFormat/>
    <w:rsid w:val="0072561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2561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2561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5612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1D6913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2313A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313AF"/>
    <w:rPr>
      <w:color w:val="6B9F25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832BF"/>
    <w:pPr>
      <w:ind w:left="720"/>
      <w:contextualSpacing/>
    </w:pPr>
  </w:style>
  <w:style w:type="table" w:styleId="Grilledutableau">
    <w:name w:val="Table Grid"/>
    <w:basedOn w:val="TableauNormal"/>
    <w:uiPriority w:val="39"/>
    <w:rsid w:val="00AB74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D2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2CA0"/>
  </w:style>
  <w:style w:type="paragraph" w:styleId="Pieddepage">
    <w:name w:val="footer"/>
    <w:basedOn w:val="Normal"/>
    <w:link w:val="PieddepageCar"/>
    <w:uiPriority w:val="99"/>
    <w:unhideWhenUsed/>
    <w:rsid w:val="00DD2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2CA0"/>
  </w:style>
  <w:style w:type="character" w:customStyle="1" w:styleId="Textedelespacerserv0">
    <w:name w:val="Texte de l’espace réservé"/>
    <w:basedOn w:val="Policepardfaut"/>
    <w:uiPriority w:val="99"/>
    <w:semiHidden/>
    <w:rsid w:val="00DD2C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D1"/>
    <w:rsid w:val="004A1544"/>
    <w:rsid w:val="00E8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E84AD1"/>
    <w:rPr>
      <w:color w:val="808080"/>
    </w:rPr>
  </w:style>
  <w:style w:type="paragraph" w:customStyle="1" w:styleId="9CA6E4925CD24A9A8E44F9E250913F39">
    <w:name w:val="9CA6E4925CD24A9A8E44F9E250913F39"/>
    <w:rsid w:val="00E84AD1"/>
  </w:style>
  <w:style w:type="paragraph" w:customStyle="1" w:styleId="7265107DCCE64E1FA08DAEDAF4C08589">
    <w:name w:val="7265107DCCE64E1FA08DAEDAF4C08589"/>
    <w:rsid w:val="00E84AD1"/>
  </w:style>
  <w:style w:type="paragraph" w:customStyle="1" w:styleId="FBA7925610B64B8599663C857A8AA82F">
    <w:name w:val="FBA7925610B64B8599663C857A8AA82F"/>
    <w:rsid w:val="00E84AD1"/>
  </w:style>
  <w:style w:type="character" w:styleId="Textedelespacerserv0">
    <w:name w:val="Placeholder Text"/>
    <w:basedOn w:val="Policepardfaut"/>
    <w:uiPriority w:val="99"/>
    <w:semiHidden/>
    <w:rsid w:val="00E84A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eu vert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B84AD9-0DF1-4487-B0BB-4A771298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9</Pages>
  <Words>567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INTRODUCTION AUX PROBLEMES INVERSES EN TRAITEMENT D’IMAGE</vt:lpstr>
    </vt:vector>
  </TitlesOfParts>
  <Company>VIM / MASTER SSTIM</Company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AUX PROBLEMES INVERSES EN TRAITEMENT D’IMAGE</dc:title>
  <dc:subject/>
  <dc:creator>Guénon Marie et Favreau Jean-Dominique</dc:creator>
  <cp:keywords/>
  <dc:description/>
  <cp:lastModifiedBy>Guenon</cp:lastModifiedBy>
  <cp:revision>60</cp:revision>
  <dcterms:created xsi:type="dcterms:W3CDTF">2013-11-12T14:33:00Z</dcterms:created>
  <dcterms:modified xsi:type="dcterms:W3CDTF">2013-11-22T09:25:00Z</dcterms:modified>
</cp:coreProperties>
</file>