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Phase 1 — Foundation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Email pipeline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IMAP/SMTP, two-stage response, trusted sender classification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Memory pools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5 agent pools, importance-based, no count limits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FL-001 routing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Gemma routes first — IS_IDENTITY/IS_SAP/IS_SYSTEM flags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Queue + tickets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queue, tickets, ticket_notes tables. Librarian intake.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Duck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YES/NO sanity check after every ticket. duck_log.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Sniffles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PASS/WARN/FLAG audit. sniffer_memory pattern tracking.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Ghost Circle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claude_api.py. ghost_circle + claude_log tables.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simulate.py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3-ticket dry run. 4/4 passed UAT.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One-click approval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RL-025. UUID tokens. Trust/Notify/Ignore links in email.</w:t>
            </w:r>
          </w:p>
        </w:tc>
      </w:tr>
    </w:tbl>
    <w:p/>
    <w:p>
      <w:pPr>
        <w:pStyle w:val="Heading1"/>
      </w:pPr>
      <w:r>
        <w:t>Phase 2 — Interface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RL-012 Terminal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Flask/SSE port 5050. Kill switches. Memory/Tickets/Agents/System/Sandpits.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RL-013 Eight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SAP specialist. Three-voice pipeline. IS_SAP routing.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RL-014 Eight memory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eight_memory.py. Seed/teach/correct. 5 foundational entries.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RL-015 Search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LLaMA=DDG, Gemma=Serper, Qwen=Tavily, Eight=Tavily SAP.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RL-016 Debate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Qwen reads LLaMA. Disagreement fires challenge round. Gemma judges.</w:t>
            </w:r>
          </w:p>
        </w:tc>
      </w:tr>
    </w:tbl>
    <w:p/>
    <w:p>
      <w:pPr>
        <w:pStyle w:val="Heading1"/>
      </w:pPr>
      <w:r>
        <w:t>Phase 3 — Fridays Action Layer (in progress)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RL-017 Sandpits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Directory structure. sandpits.py. Trust level enforcement. Sniffles audits.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RL-017b Librarian system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IS_SYSTEM flag. monitor.librarian_health_summary().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RL-017c Swarm awareness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_swarm_awareness_block() in all shared contexts.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RL-010 Simulate mode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SIMULATE=true env var intercepts send_reply.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RL-018 File + browser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fridays/file_agent.py + browser_agent.py. Playwright.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RL-019 Shell agent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Sandboxed shell. Whitelist only. All executions logged.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RL-020 Scheduler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Cron-like task scheduling. Proactive agent behaviour.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RL-021 Skills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Auto-loaded skill modules in fridays/skills/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RL-011 Gmail push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Google Cloud Pub/Sub — replaces 60s IMAP poll</w:t>
            </w:r>
          </w:p>
        </w:tc>
      </w:tr>
    </w:tbl>
    <w:p/>
    <w:p>
      <w:pPr>
        <w:pStyle w:val="Heading1"/>
      </w:pPr>
      <w:r>
        <w:t>Phase 4 — Platform Expansion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RL-022 Telegram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BotFather bot. Same trusted sender model. Multi-agent formatting.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RL-023 Discord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discord.py. Agent voices as colour-coded embeds.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RL-024 WhatsApp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WhatsApp Business API. Free tier.</w:t>
            </w:r>
          </w:p>
        </w:tc>
      </w:tr>
    </w:tbl>
    <w:p/>
    <w:p>
      <w:pPr>
        <w:pStyle w:val="Heading1"/>
      </w:pPr>
      <w:r>
        <w:t>Phase 5 — Specialist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3120"/>
            <w:shd w:val="clear" w:color="auto" w:fill="2E75B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Eight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SAP HCM/ABAP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✓ Live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Nine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Code — Python, SQL, shell. Writes, tests, explains.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Ten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Scheduling/calendar. Tasks, deadlines, reminders.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Eleven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Data — CSV, Excel, SQLite analysis. Talks to Qwen.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20"/>
              </w:rPr>
              <w:t>Planned</w:t>
            </w:r>
          </w:p>
        </w:tc>
      </w:tr>
    </w:tbl>
    <w:p/>
    <w:p>
      <w:pPr>
        <w:pStyle w:val="Heading1"/>
      </w:pPr>
      <w:r>
        <w:t>Long Term</w:t>
      </w:r>
    </w:p>
    <w:p>
      <w:pPr>
        <w:pStyle w:val="ListBullet"/>
      </w:pPr>
      <w:r>
        <w:rPr>
          <w:rFonts w:ascii="Arial" w:hAnsi="Arial"/>
          <w:sz w:val="22"/>
        </w:rPr>
        <w:t>Ghost Circle dashboard — read-only view inside terminal</w:t>
      </w:r>
    </w:p>
    <w:p>
      <w:pPr>
        <w:pStyle w:val="ListBullet"/>
      </w:pPr>
      <w:r>
        <w:rPr>
          <w:rFonts w:ascii="Arial" w:hAnsi="Arial"/>
          <w:sz w:val="22"/>
        </w:rPr>
        <w:t>Mobile dashboard (PWA wrapper around terminal)</w:t>
      </w:r>
    </w:p>
    <w:p>
      <w:pPr>
        <w:pStyle w:val="ListBullet"/>
      </w:pPr>
      <w:r>
        <w:rPr>
          <w:rFonts w:ascii="Arial" w:hAnsi="Arial"/>
          <w:sz w:val="22"/>
        </w:rPr>
        <w:t>Agent idle curiosity — agents surface interesting memories when queue quiet</w:t>
      </w:r>
    </w:p>
    <w:p>
      <w:pPr>
        <w:pStyle w:val="ListBullet"/>
      </w:pPr>
      <w:r>
        <w:rPr>
          <w:rFonts w:ascii="Arial" w:hAnsi="Arial"/>
          <w:sz w:val="22"/>
        </w:rPr>
        <w:t>Self-improvement loop — agents propose refinements to own system prompts, Ghost approves</w:t>
      </w:r>
    </w:p>
    <w:p>
      <w:pPr>
        <w:pStyle w:val="ListBullet"/>
      </w:pPr>
      <w:r>
        <w:rPr>
          <w:rFonts w:ascii="Arial" w:hAnsi="Arial"/>
          <w:sz w:val="22"/>
        </w:rPr>
        <w:t>Document repository (/docs route in terminal reads project_docs table)</w:t>
      </w:r>
    </w:p>
    <w:p>
      <w:r>
        <w:rPr>
          <w:rFonts w:ascii="Arial" w:hAnsi="Arial"/>
          <w:sz w:val="22"/>
        </w:rPr>
        <w:t>"The Ghost speaks. The swarm thinks. The Librarian remembers."</w:t>
      </w:r>
    </w:p>
    <w:p>
      <w:r>
        <w:rPr>
          <w:rFonts w:ascii="Arial" w:hAnsi="Arial"/>
          <w:sz w:val="22"/>
        </w:rPr>
        <w:t>"The Duck checks. Sniffles watches. Claude advises when asked."</w:t>
      </w:r>
    </w:p>
    <w:p>
      <w:r>
        <w:rPr>
          <w:rFonts w:ascii="Arial" w:hAnsi="Arial"/>
          <w:sz w:val="22"/>
        </w:rPr>
        <w:t>"You can only do what you can do when you can do it."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