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BCE397" w14:textId="44E63A7F" w:rsidR="000D1E05" w:rsidRDefault="00E27172" w:rsidP="00816BDB">
      <w:pPr>
        <w:jc w:val="both"/>
      </w:pPr>
      <w:r>
        <w:rPr>
          <w:noProof/>
          <w:lang w:val="fr-CA"/>
        </w:rPr>
        <w:drawing>
          <wp:anchor distT="0" distB="0" distL="114300" distR="114300" simplePos="0" relativeHeight="251658240" behindDoc="1" locked="0" layoutInCell="1" allowOverlap="1" wp14:anchorId="6A5019E2" wp14:editId="5F2B6DBC">
            <wp:simplePos x="0" y="0"/>
            <wp:positionH relativeFrom="column">
              <wp:posOffset>-950026</wp:posOffset>
            </wp:positionH>
            <wp:positionV relativeFrom="paragraph">
              <wp:posOffset>-1009403</wp:posOffset>
            </wp:positionV>
            <wp:extent cx="5573395" cy="8383980"/>
            <wp:effectExtent l="0" t="0" r="8255" b="0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5586" r="15584"/>
                    <a:stretch/>
                  </pic:blipFill>
                  <pic:spPr bwMode="auto">
                    <a:xfrm>
                      <a:off x="0" y="0"/>
                      <a:ext cx="5575617" cy="83873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5B2A188" w14:textId="2C57F1DB" w:rsidR="00816BDB" w:rsidRPr="00816BDB" w:rsidRDefault="000D1E05" w:rsidP="006E63FF">
      <w:pPr>
        <w:spacing w:after="120"/>
        <w:ind w:left="-283" w:right="-283"/>
        <w:jc w:val="both"/>
        <w:rPr>
          <w:b/>
          <w:bCs/>
          <w:lang w:val="fr-CA"/>
        </w:rPr>
      </w:pPr>
      <w:r w:rsidRPr="00816BDB">
        <w:rPr>
          <w:lang w:val="fr-CA"/>
        </w:rPr>
        <w:br w:type="page"/>
      </w:r>
      <w:r w:rsidR="00816BDB" w:rsidRPr="00816BDB">
        <w:rPr>
          <w:b/>
          <w:bCs/>
          <w:lang w:val="fr-CA"/>
        </w:rPr>
        <w:lastRenderedPageBreak/>
        <w:t>Droits et Mentions Légales</w:t>
      </w:r>
      <w:r w:rsidR="006E63FF">
        <w:rPr>
          <w:b/>
          <w:bCs/>
          <w:lang w:val="fr-CA"/>
        </w:rPr>
        <w:t xml:space="preserve"> </w:t>
      </w:r>
      <w:r w:rsidR="00816BDB" w:rsidRPr="00816BDB">
        <w:rPr>
          <w:b/>
          <w:bCs/>
          <w:lang w:val="fr-CA"/>
        </w:rPr>
        <w:t>Copyright</w:t>
      </w:r>
    </w:p>
    <w:p w14:paraId="61C04C63" w14:textId="50F5B694" w:rsidR="00816BDB" w:rsidRPr="00816BDB" w:rsidRDefault="00816BDB" w:rsidP="006A21FE">
      <w:pPr>
        <w:spacing w:after="120"/>
        <w:ind w:left="-283" w:right="-283"/>
        <w:jc w:val="both"/>
        <w:rPr>
          <w:lang w:val="fr-CA"/>
        </w:rPr>
      </w:pPr>
      <w:r w:rsidRPr="00816BDB">
        <w:rPr>
          <w:lang w:val="fr-CA"/>
        </w:rPr>
        <w:t>© 2025 Jean Élie Jeune Tous droits réservés. Aucune reproduction, distribution ou transmission, sous forme électronique ou mécanique (photocopie, enregistrement, etc.), sans autorisation écrite préalable de l'auteur, sauf exceptions légales.</w:t>
      </w:r>
    </w:p>
    <w:p w14:paraId="78B597DB" w14:textId="77777777" w:rsidR="00816BDB" w:rsidRPr="00816BDB" w:rsidRDefault="00816BDB" w:rsidP="006A21FE">
      <w:pPr>
        <w:spacing w:after="120"/>
        <w:ind w:left="-283" w:right="-283"/>
        <w:jc w:val="both"/>
        <w:rPr>
          <w:b/>
          <w:bCs/>
          <w:lang w:val="fr-CA"/>
        </w:rPr>
      </w:pPr>
      <w:r w:rsidRPr="00816BDB">
        <w:rPr>
          <w:b/>
          <w:bCs/>
          <w:lang w:val="fr-CA"/>
        </w:rPr>
        <w:t>Avis Légal Important</w:t>
      </w:r>
    </w:p>
    <w:p w14:paraId="698FA92A" w14:textId="77777777" w:rsidR="00816BDB" w:rsidRPr="00816BDB" w:rsidRDefault="00816BDB" w:rsidP="006A21FE">
      <w:pPr>
        <w:spacing w:after="120"/>
        <w:ind w:left="-283" w:right="-283"/>
        <w:jc w:val="both"/>
        <w:rPr>
          <w:lang w:val="fr-CA"/>
        </w:rPr>
      </w:pPr>
      <w:r w:rsidRPr="00816BDB">
        <w:rPr>
          <w:lang w:val="fr-CA"/>
        </w:rPr>
        <w:t>Ce livre est informatif uniquement, basé sur les lois québécoises en vigueur à la rédaction (décembre 2025). Les informations peuvent évoluer.</w:t>
      </w:r>
    </w:p>
    <w:p w14:paraId="47598CCB" w14:textId="4BBD5338" w:rsidR="00816BDB" w:rsidRPr="00816BDB" w:rsidRDefault="00816BDB" w:rsidP="006E63FF">
      <w:pPr>
        <w:spacing w:after="0"/>
        <w:ind w:left="-283" w:right="-283"/>
        <w:jc w:val="both"/>
        <w:rPr>
          <w:lang w:val="fr-CA"/>
        </w:rPr>
      </w:pPr>
      <w:r w:rsidRPr="00816BDB">
        <w:rPr>
          <w:b/>
          <w:bCs/>
          <w:lang w:val="fr-CA"/>
        </w:rPr>
        <w:t>Ce livre ne remplace pas :</w:t>
      </w:r>
    </w:p>
    <w:p w14:paraId="517B2E19" w14:textId="77777777" w:rsidR="00816BDB" w:rsidRPr="00816BDB" w:rsidRDefault="00816BDB" w:rsidP="006E63FF">
      <w:pPr>
        <w:numPr>
          <w:ilvl w:val="0"/>
          <w:numId w:val="5"/>
        </w:numPr>
        <w:spacing w:after="0"/>
        <w:ind w:left="-283" w:right="-283"/>
        <w:jc w:val="both"/>
        <w:rPr>
          <w:lang w:val="fr-CA"/>
        </w:rPr>
      </w:pPr>
      <w:r w:rsidRPr="00816BDB">
        <w:rPr>
          <w:lang w:val="fr-CA"/>
        </w:rPr>
        <w:t>Conseils juridiques d'un avocat qualifié</w:t>
      </w:r>
    </w:p>
    <w:p w14:paraId="7DA45390" w14:textId="77777777" w:rsidR="00816BDB" w:rsidRPr="00816BDB" w:rsidRDefault="00816BDB" w:rsidP="006E63FF">
      <w:pPr>
        <w:numPr>
          <w:ilvl w:val="0"/>
          <w:numId w:val="5"/>
        </w:numPr>
        <w:spacing w:after="0"/>
        <w:ind w:left="-283" w:right="-283"/>
        <w:jc w:val="both"/>
        <w:rPr>
          <w:lang w:val="fr-CA"/>
        </w:rPr>
      </w:pPr>
      <w:r w:rsidRPr="00816BDB">
        <w:rPr>
          <w:lang w:val="fr-CA"/>
        </w:rPr>
        <w:t>Conseils médicaux/psychologiques d'un professionnel de la santé</w:t>
      </w:r>
    </w:p>
    <w:p w14:paraId="2426BD64" w14:textId="55D785AF" w:rsidR="00816BDB" w:rsidRPr="00816BDB" w:rsidRDefault="00816BDB" w:rsidP="006E63FF">
      <w:pPr>
        <w:numPr>
          <w:ilvl w:val="0"/>
          <w:numId w:val="5"/>
        </w:numPr>
        <w:spacing w:after="0"/>
        <w:ind w:left="-283" w:right="-283"/>
        <w:jc w:val="both"/>
        <w:rPr>
          <w:lang w:val="fr-CA"/>
        </w:rPr>
      </w:pPr>
      <w:r w:rsidRPr="00816BDB">
        <w:rPr>
          <w:lang w:val="fr-CA"/>
        </w:rPr>
        <w:t>Conseils financiers d'un expert</w:t>
      </w:r>
    </w:p>
    <w:p w14:paraId="7D3C6563" w14:textId="1EB55983" w:rsidR="00816BDB" w:rsidRDefault="00816BDB" w:rsidP="006E63FF">
      <w:pPr>
        <w:numPr>
          <w:ilvl w:val="0"/>
          <w:numId w:val="5"/>
        </w:numPr>
        <w:spacing w:after="0"/>
        <w:ind w:left="-283" w:right="-283"/>
        <w:jc w:val="both"/>
        <w:rPr>
          <w:lang w:val="fr-CA"/>
        </w:rPr>
      </w:pPr>
      <w:r w:rsidRPr="00816BDB">
        <w:rPr>
          <w:lang w:val="fr-CA"/>
        </w:rPr>
        <w:t>Consultations avec travailleurs sociaux ou médiateurs familiaux</w:t>
      </w:r>
    </w:p>
    <w:p w14:paraId="72055A31" w14:textId="77777777" w:rsidR="006E63FF" w:rsidRPr="00816BDB" w:rsidRDefault="006E63FF" w:rsidP="006E63FF">
      <w:pPr>
        <w:numPr>
          <w:ilvl w:val="0"/>
          <w:numId w:val="5"/>
        </w:numPr>
        <w:spacing w:after="0"/>
        <w:ind w:left="-283" w:right="-283"/>
        <w:jc w:val="both"/>
        <w:rPr>
          <w:lang w:val="fr-CA"/>
        </w:rPr>
      </w:pPr>
    </w:p>
    <w:p w14:paraId="110A92C9" w14:textId="77777777" w:rsidR="00816BDB" w:rsidRPr="00816BDB" w:rsidRDefault="00816BDB" w:rsidP="006E63FF">
      <w:pPr>
        <w:spacing w:after="0"/>
        <w:ind w:left="-283" w:right="-283"/>
        <w:jc w:val="both"/>
        <w:rPr>
          <w:lang w:val="fr-CA"/>
        </w:rPr>
      </w:pPr>
      <w:r w:rsidRPr="00816BDB">
        <w:rPr>
          <w:b/>
          <w:bCs/>
          <w:lang w:val="fr-CA"/>
        </w:rPr>
        <w:t>L'auteur et l'éditeur ne sont pas responsables de :</w:t>
      </w:r>
    </w:p>
    <w:p w14:paraId="5DADDA65" w14:textId="77777777" w:rsidR="00816BDB" w:rsidRPr="00816BDB" w:rsidRDefault="00816BDB" w:rsidP="006E63FF">
      <w:pPr>
        <w:numPr>
          <w:ilvl w:val="0"/>
          <w:numId w:val="6"/>
        </w:numPr>
        <w:spacing w:after="0"/>
        <w:ind w:left="-283" w:right="-283"/>
        <w:jc w:val="both"/>
        <w:rPr>
          <w:lang w:val="fr-CA"/>
        </w:rPr>
      </w:pPr>
      <w:r w:rsidRPr="00816BDB">
        <w:rPr>
          <w:lang w:val="fr-CA"/>
        </w:rPr>
        <w:t>Décisions ou conséquences basées sur ce contenu</w:t>
      </w:r>
    </w:p>
    <w:p w14:paraId="71A0496D" w14:textId="77777777" w:rsidR="00816BDB" w:rsidRDefault="00816BDB" w:rsidP="006E63FF">
      <w:pPr>
        <w:numPr>
          <w:ilvl w:val="0"/>
          <w:numId w:val="6"/>
        </w:numPr>
        <w:spacing w:after="0"/>
        <w:ind w:left="-283" w:right="-283"/>
        <w:jc w:val="both"/>
        <w:rPr>
          <w:lang w:val="fr-CA"/>
        </w:rPr>
      </w:pPr>
      <w:r w:rsidRPr="00816BDB">
        <w:rPr>
          <w:lang w:val="fr-CA"/>
        </w:rPr>
        <w:t>Erreurs, omissions ou changements légaux post-publication</w:t>
      </w:r>
    </w:p>
    <w:p w14:paraId="694CA252" w14:textId="1BE7EF4C" w:rsidR="006E63FF" w:rsidRPr="00816BDB" w:rsidRDefault="006E63FF" w:rsidP="006E63FF">
      <w:pPr>
        <w:numPr>
          <w:ilvl w:val="0"/>
          <w:numId w:val="6"/>
        </w:numPr>
        <w:spacing w:after="0"/>
        <w:ind w:left="-283" w:right="-283"/>
        <w:jc w:val="both"/>
        <w:rPr>
          <w:lang w:val="fr-CA"/>
        </w:rPr>
      </w:pPr>
    </w:p>
    <w:p w14:paraId="2D2DDAA7" w14:textId="77777777" w:rsidR="00816BDB" w:rsidRPr="00816BDB" w:rsidRDefault="00816BDB" w:rsidP="006E63FF">
      <w:pPr>
        <w:spacing w:after="0"/>
        <w:ind w:left="-283" w:right="-283"/>
        <w:jc w:val="both"/>
        <w:rPr>
          <w:b/>
          <w:bCs/>
          <w:lang w:val="fr-CA"/>
        </w:rPr>
      </w:pPr>
      <w:r w:rsidRPr="00816BDB">
        <w:rPr>
          <w:b/>
          <w:bCs/>
          <w:lang w:val="fr-CA"/>
        </w:rPr>
        <w:t>Avertissement d'Urgence</w:t>
      </w:r>
    </w:p>
    <w:p w14:paraId="5329FC7A" w14:textId="77777777" w:rsidR="00816BDB" w:rsidRPr="00816BDB" w:rsidRDefault="00816BDB" w:rsidP="006E63FF">
      <w:pPr>
        <w:spacing w:after="0"/>
        <w:ind w:left="-283" w:right="-283"/>
        <w:jc w:val="both"/>
        <w:rPr>
          <w:lang w:val="fr-CA"/>
        </w:rPr>
      </w:pPr>
      <w:r w:rsidRPr="00816BDB">
        <w:rPr>
          <w:lang w:val="fr-CA"/>
        </w:rPr>
        <w:t>En cas de danger immédiat :</w:t>
      </w:r>
    </w:p>
    <w:p w14:paraId="0CC7BCEC" w14:textId="1A621FA4" w:rsidR="00816BDB" w:rsidRPr="00816BDB" w:rsidRDefault="00816BDB" w:rsidP="006E63FF">
      <w:pPr>
        <w:numPr>
          <w:ilvl w:val="0"/>
          <w:numId w:val="7"/>
        </w:numPr>
        <w:spacing w:after="0"/>
        <w:ind w:left="-283" w:right="-283"/>
        <w:jc w:val="both"/>
        <w:rPr>
          <w:lang w:val="fr-CA"/>
        </w:rPr>
      </w:pPr>
      <w:r w:rsidRPr="00816BDB">
        <w:rPr>
          <w:lang w:val="fr-CA"/>
        </w:rPr>
        <w:t>Appelez le 9-1-1</w:t>
      </w:r>
    </w:p>
    <w:p w14:paraId="65A77316" w14:textId="77777777" w:rsidR="00816BDB" w:rsidRPr="00816BDB" w:rsidRDefault="00816BDB" w:rsidP="006E63FF">
      <w:pPr>
        <w:numPr>
          <w:ilvl w:val="0"/>
          <w:numId w:val="7"/>
        </w:numPr>
        <w:spacing w:after="0"/>
        <w:ind w:left="-283" w:right="-283"/>
        <w:jc w:val="both"/>
        <w:rPr>
          <w:lang w:val="fr-CA"/>
        </w:rPr>
      </w:pPr>
      <w:r w:rsidRPr="00816BDB">
        <w:rPr>
          <w:lang w:val="fr-CA"/>
        </w:rPr>
        <w:t>Contactez la DPJ au 1-800-567-8527 (enfants en danger)</w:t>
      </w:r>
    </w:p>
    <w:p w14:paraId="63F70C86" w14:textId="77777777" w:rsidR="00816BDB" w:rsidRPr="00816BDB" w:rsidRDefault="00816BDB" w:rsidP="006E63FF">
      <w:pPr>
        <w:numPr>
          <w:ilvl w:val="0"/>
          <w:numId w:val="7"/>
        </w:numPr>
        <w:spacing w:after="0"/>
        <w:ind w:left="-283" w:right="-283"/>
        <w:jc w:val="both"/>
        <w:rPr>
          <w:lang w:val="fr-CA"/>
        </w:rPr>
      </w:pPr>
      <w:r w:rsidRPr="00816BDB">
        <w:rPr>
          <w:lang w:val="fr-CA"/>
        </w:rPr>
        <w:t>Quittez la situation et contactez un refuge/aide aux victimes</w:t>
      </w:r>
    </w:p>
    <w:p w14:paraId="17A86259" w14:textId="6A8D2E2D" w:rsidR="00816BDB" w:rsidRDefault="00816BDB" w:rsidP="006E63FF">
      <w:pPr>
        <w:spacing w:after="0"/>
        <w:ind w:left="-283" w:right="-283"/>
        <w:jc w:val="both"/>
        <w:rPr>
          <w:lang w:val="fr-CA"/>
        </w:rPr>
      </w:pPr>
      <w:r w:rsidRPr="00816BDB">
        <w:rPr>
          <w:lang w:val="fr-CA"/>
        </w:rPr>
        <w:t>Ce livre n'est pas une aide d'urgence. Consultez immédiatement les services appropriés.</w:t>
      </w:r>
    </w:p>
    <w:p w14:paraId="0F2A9883" w14:textId="3D860BAD" w:rsidR="006E63FF" w:rsidRPr="00816BDB" w:rsidRDefault="006E63FF" w:rsidP="006E63FF">
      <w:pPr>
        <w:spacing w:after="0"/>
        <w:ind w:left="-283" w:right="-283"/>
        <w:jc w:val="both"/>
        <w:rPr>
          <w:lang w:val="fr-CA"/>
        </w:rPr>
      </w:pPr>
    </w:p>
    <w:p w14:paraId="31D1B8DD" w14:textId="31F7E48C" w:rsidR="00816BDB" w:rsidRPr="00816BDB" w:rsidRDefault="00816BDB" w:rsidP="006E63FF">
      <w:pPr>
        <w:spacing w:after="0"/>
        <w:ind w:left="-283" w:right="-283"/>
        <w:jc w:val="both"/>
        <w:rPr>
          <w:b/>
          <w:bCs/>
          <w:lang w:val="fr-CA"/>
        </w:rPr>
      </w:pPr>
      <w:r w:rsidRPr="00816BDB">
        <w:rPr>
          <w:b/>
          <w:bCs/>
          <w:lang w:val="fr-CA"/>
        </w:rPr>
        <w:t>Mentions de Responsabilité</w:t>
      </w:r>
    </w:p>
    <w:p w14:paraId="55ADC988" w14:textId="74D04AFC" w:rsidR="00816BDB" w:rsidRPr="00816BDB" w:rsidRDefault="00816BDB" w:rsidP="006E63FF">
      <w:pPr>
        <w:spacing w:after="0"/>
        <w:ind w:left="-283" w:right="-283"/>
        <w:jc w:val="both"/>
        <w:rPr>
          <w:lang w:val="fr-CA"/>
        </w:rPr>
      </w:pPr>
      <w:r w:rsidRPr="00816BDB">
        <w:rPr>
          <w:lang w:val="fr-CA"/>
        </w:rPr>
        <w:t>L'auteur/éditeur s'assure de l'exactitude au moment de la publication, mais :</w:t>
      </w:r>
    </w:p>
    <w:p w14:paraId="071938AE" w14:textId="61CCB129" w:rsidR="00816BDB" w:rsidRPr="00816BDB" w:rsidRDefault="00816BDB" w:rsidP="006E63FF">
      <w:pPr>
        <w:numPr>
          <w:ilvl w:val="0"/>
          <w:numId w:val="8"/>
        </w:numPr>
        <w:spacing w:after="0"/>
        <w:ind w:left="-283" w:right="-283"/>
        <w:jc w:val="both"/>
        <w:rPr>
          <w:lang w:val="fr-CA"/>
        </w:rPr>
      </w:pPr>
      <w:r w:rsidRPr="00816BDB">
        <w:rPr>
          <w:lang w:val="fr-CA"/>
        </w:rPr>
        <w:t>Lois, procédures, ressources et contacts peuvent changer</w:t>
      </w:r>
    </w:p>
    <w:p w14:paraId="6DA02F9E" w14:textId="77777777" w:rsidR="00816BDB" w:rsidRPr="00816BDB" w:rsidRDefault="00816BDB" w:rsidP="006E63FF">
      <w:pPr>
        <w:numPr>
          <w:ilvl w:val="0"/>
          <w:numId w:val="8"/>
        </w:numPr>
        <w:spacing w:after="0"/>
        <w:ind w:left="-283" w:right="-283"/>
        <w:jc w:val="both"/>
        <w:rPr>
          <w:lang w:val="fr-CA"/>
        </w:rPr>
      </w:pPr>
      <w:r w:rsidRPr="00816BDB">
        <w:rPr>
          <w:lang w:val="fr-CA"/>
        </w:rPr>
        <w:t>Vérifiez toujours l'actualité des infos avant utilisation</w:t>
      </w:r>
    </w:p>
    <w:p w14:paraId="354FBA62" w14:textId="77777777" w:rsidR="00816BDB" w:rsidRPr="00816BDB" w:rsidRDefault="00816BDB" w:rsidP="006E63FF">
      <w:pPr>
        <w:numPr>
          <w:ilvl w:val="0"/>
          <w:numId w:val="8"/>
        </w:numPr>
        <w:spacing w:after="0"/>
        <w:ind w:left="-283" w:right="-283"/>
        <w:jc w:val="both"/>
        <w:rPr>
          <w:lang w:val="fr-CA"/>
        </w:rPr>
      </w:pPr>
      <w:r w:rsidRPr="00816BDB">
        <w:rPr>
          <w:lang w:val="fr-CA"/>
        </w:rPr>
        <w:t>Consultez un professionnel pour votre situation spécifique</w:t>
      </w:r>
    </w:p>
    <w:p w14:paraId="4EAE105A" w14:textId="3C7BF590" w:rsidR="00816BDB" w:rsidRPr="00816BDB" w:rsidRDefault="00816BDB" w:rsidP="006A21FE">
      <w:pPr>
        <w:spacing w:after="120"/>
        <w:ind w:left="-283" w:right="-283"/>
        <w:jc w:val="both"/>
        <w:rPr>
          <w:lang w:val="fr-CA"/>
        </w:rPr>
      </w:pPr>
      <w:r w:rsidRPr="00816BDB">
        <w:rPr>
          <w:b/>
          <w:bCs/>
          <w:lang w:val="fr-CA"/>
        </w:rPr>
        <w:lastRenderedPageBreak/>
        <w:t>Votre responsabilité :</w:t>
      </w:r>
      <w:r w:rsidRPr="00816BDB">
        <w:rPr>
          <w:lang w:val="fr-CA"/>
        </w:rPr>
        <w:t xml:space="preserve"> Vérifier infos, consulter experts, confirmer disponibilité des ressources.</w:t>
      </w:r>
    </w:p>
    <w:p w14:paraId="06B622DE" w14:textId="77777777" w:rsidR="00816BDB" w:rsidRPr="00816BDB" w:rsidRDefault="00816BDB" w:rsidP="006E63FF">
      <w:pPr>
        <w:spacing w:after="0"/>
        <w:ind w:left="-283" w:right="-283"/>
        <w:rPr>
          <w:b/>
          <w:bCs/>
          <w:lang w:val="fr-CA"/>
        </w:rPr>
      </w:pPr>
      <w:r w:rsidRPr="00816BDB">
        <w:rPr>
          <w:b/>
          <w:bCs/>
          <w:lang w:val="fr-CA"/>
        </w:rPr>
        <w:t>Protection des Données Personnelles</w:t>
      </w:r>
    </w:p>
    <w:p w14:paraId="08E75835" w14:textId="77777777" w:rsidR="00E27172" w:rsidRDefault="00E27172" w:rsidP="006E63FF">
      <w:pPr>
        <w:spacing w:after="0"/>
        <w:ind w:left="-283" w:right="-283"/>
        <w:rPr>
          <w:noProof/>
          <w:lang w:val="fr-CA"/>
        </w:rPr>
      </w:pPr>
    </w:p>
    <w:p w14:paraId="14644DC8" w14:textId="047EBBB0" w:rsidR="00816BDB" w:rsidRDefault="00816BDB" w:rsidP="006E63FF">
      <w:pPr>
        <w:spacing w:after="0"/>
        <w:ind w:left="-283" w:right="-283"/>
        <w:rPr>
          <w:lang w:val="fr-CA"/>
        </w:rPr>
      </w:pPr>
      <w:r w:rsidRPr="00816BDB">
        <w:rPr>
          <w:lang w:val="fr-CA"/>
        </w:rPr>
        <w:t>Aucune collecte/stockage de données personnelles via ce livre. Pour ressources bonus ou contacts, conformité aux lois</w:t>
      </w:r>
      <w:r w:rsidR="006E63FF">
        <w:rPr>
          <w:lang w:val="fr-CA"/>
        </w:rPr>
        <w:t xml:space="preserve"> </w:t>
      </w:r>
      <w:r w:rsidRPr="00816BDB">
        <w:rPr>
          <w:lang w:val="fr-CA"/>
        </w:rPr>
        <w:t>québécoises/canadiennes (ex. : Loi sur la protection des renseignements personnels).</w:t>
      </w:r>
    </w:p>
    <w:p w14:paraId="046A85FB" w14:textId="77777777" w:rsidR="006E63FF" w:rsidRPr="00816BDB" w:rsidRDefault="006E63FF" w:rsidP="006E63FF">
      <w:pPr>
        <w:spacing w:after="0"/>
        <w:ind w:left="-283" w:right="-283"/>
        <w:jc w:val="both"/>
        <w:rPr>
          <w:lang w:val="fr-CA"/>
        </w:rPr>
      </w:pPr>
    </w:p>
    <w:p w14:paraId="6708AECC" w14:textId="77777777" w:rsidR="00816BDB" w:rsidRPr="00816BDB" w:rsidRDefault="00816BDB" w:rsidP="006A21FE">
      <w:pPr>
        <w:spacing w:after="120"/>
        <w:ind w:left="-283" w:right="-283"/>
        <w:jc w:val="both"/>
        <w:rPr>
          <w:b/>
          <w:bCs/>
          <w:lang w:val="fr-CA"/>
        </w:rPr>
      </w:pPr>
      <w:r w:rsidRPr="00816BDB">
        <w:rPr>
          <w:b/>
          <w:bCs/>
          <w:lang w:val="fr-CA"/>
        </w:rPr>
        <w:t>ISBN et Édition</w:t>
      </w:r>
    </w:p>
    <w:p w14:paraId="5326AA57" w14:textId="77777777" w:rsidR="00816BDB" w:rsidRPr="00816BDB" w:rsidRDefault="00816BDB" w:rsidP="006A21FE">
      <w:pPr>
        <w:spacing w:after="120"/>
        <w:ind w:left="-283" w:right="-283"/>
        <w:jc w:val="both"/>
        <w:rPr>
          <w:lang w:val="fr-CA"/>
        </w:rPr>
      </w:pPr>
      <w:r w:rsidRPr="00816BDB">
        <w:rPr>
          <w:lang w:val="fr-CA"/>
        </w:rPr>
        <w:t>ISBN : [À ajouter lors de la publication] Première édition : Décembre 2025 Auteur : Jean Élie Jeune Éditeur : [À compléter si applicable]</w:t>
      </w:r>
    </w:p>
    <w:p w14:paraId="4FFDD77E" w14:textId="0D61AA78" w:rsidR="000D1E05" w:rsidRDefault="000D1E05" w:rsidP="00816BDB">
      <w:pPr>
        <w:spacing w:after="0"/>
        <w:ind w:left="-283" w:right="-283"/>
        <w:jc w:val="both"/>
        <w:rPr>
          <w:lang w:val="fr-CA"/>
        </w:rPr>
      </w:pPr>
    </w:p>
    <w:p w14:paraId="43B0A6CA" w14:textId="77777777" w:rsidR="00816BDB" w:rsidRPr="00816BDB" w:rsidRDefault="00816BDB" w:rsidP="00816BDB">
      <w:pPr>
        <w:spacing w:after="0"/>
        <w:ind w:left="-283" w:right="-283"/>
        <w:jc w:val="both"/>
        <w:rPr>
          <w:lang w:val="fr-CA"/>
        </w:rPr>
      </w:pPr>
    </w:p>
    <w:sectPr w:rsidR="00816BDB" w:rsidRPr="00816BDB" w:rsidSect="000D1E05">
      <w:pgSz w:w="8641" w:h="12962" w:code="1"/>
      <w:pgMar w:top="1440" w:right="1440" w:bottom="1440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765AE9"/>
    <w:multiLevelType w:val="multilevel"/>
    <w:tmpl w:val="A7B8D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6606E5B"/>
    <w:multiLevelType w:val="multilevel"/>
    <w:tmpl w:val="F0AA2C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7E6651C"/>
    <w:multiLevelType w:val="multilevel"/>
    <w:tmpl w:val="3A52A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AF62598"/>
    <w:multiLevelType w:val="multilevel"/>
    <w:tmpl w:val="D9762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75961AC"/>
    <w:multiLevelType w:val="multilevel"/>
    <w:tmpl w:val="A050C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A77698D"/>
    <w:multiLevelType w:val="multilevel"/>
    <w:tmpl w:val="165C3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2F00F52"/>
    <w:multiLevelType w:val="multilevel"/>
    <w:tmpl w:val="02C46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3A32BB3"/>
    <w:multiLevelType w:val="multilevel"/>
    <w:tmpl w:val="54EA0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84896561">
    <w:abstractNumId w:val="4"/>
  </w:num>
  <w:num w:numId="2" w16cid:durableId="1908104508">
    <w:abstractNumId w:val="6"/>
  </w:num>
  <w:num w:numId="3" w16cid:durableId="687682414">
    <w:abstractNumId w:val="0"/>
  </w:num>
  <w:num w:numId="4" w16cid:durableId="1659840582">
    <w:abstractNumId w:val="3"/>
  </w:num>
  <w:num w:numId="5" w16cid:durableId="307325856">
    <w:abstractNumId w:val="5"/>
  </w:num>
  <w:num w:numId="6" w16cid:durableId="2131894262">
    <w:abstractNumId w:val="2"/>
  </w:num>
  <w:num w:numId="7" w16cid:durableId="644700653">
    <w:abstractNumId w:val="7"/>
  </w:num>
  <w:num w:numId="8" w16cid:durableId="161601439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1E05"/>
    <w:rsid w:val="000D1E05"/>
    <w:rsid w:val="00342487"/>
    <w:rsid w:val="006A21FE"/>
    <w:rsid w:val="006E63FF"/>
    <w:rsid w:val="00816BDB"/>
    <w:rsid w:val="008F029E"/>
    <w:rsid w:val="00E27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1630B7"/>
  <w15:chartTrackingRefBased/>
  <w15:docId w15:val="{678A4444-EE71-41DF-8C04-E4B683F81F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D1E05"/>
  </w:style>
  <w:style w:type="paragraph" w:styleId="Heading1">
    <w:name w:val="heading 1"/>
    <w:basedOn w:val="Normal"/>
    <w:next w:val="Normal"/>
    <w:link w:val="Heading1Char"/>
    <w:uiPriority w:val="9"/>
    <w:qFormat/>
    <w:rsid w:val="000D1E05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244061" w:themeColor="accent1" w:themeShade="80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D1E05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D1E05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D1E05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color w:val="365F91" w:themeColor="accent1" w:themeShade="BF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D1E05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aps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D1E05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aps/>
      <w:color w:val="244061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D1E05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244061" w:themeColor="accent1" w:themeShade="8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D1E05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244061" w:themeColor="accent1" w:themeShade="8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D1E05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D1E05"/>
    <w:rPr>
      <w:rFonts w:asciiTheme="majorHAnsi" w:eastAsiaTheme="majorEastAsia" w:hAnsiTheme="majorHAnsi" w:cstheme="majorBidi"/>
      <w:color w:val="244061" w:themeColor="accent1" w:themeShade="80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D1E05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D1E05"/>
    <w:rPr>
      <w:rFonts w:asciiTheme="majorHAnsi" w:eastAsiaTheme="majorEastAsia" w:hAnsiTheme="majorHAnsi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D1E05"/>
    <w:rPr>
      <w:rFonts w:asciiTheme="majorHAnsi" w:eastAsiaTheme="majorEastAsia" w:hAnsiTheme="majorHAnsi" w:cstheme="majorBidi"/>
      <w:color w:val="365F91" w:themeColor="accent1" w:themeShade="BF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D1E05"/>
    <w:rPr>
      <w:rFonts w:asciiTheme="majorHAnsi" w:eastAsiaTheme="majorEastAsia" w:hAnsiTheme="majorHAnsi" w:cstheme="majorBidi"/>
      <w:caps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D1E05"/>
    <w:rPr>
      <w:rFonts w:asciiTheme="majorHAnsi" w:eastAsiaTheme="majorEastAsia" w:hAnsiTheme="majorHAnsi" w:cstheme="majorBidi"/>
      <w:i/>
      <w:iCs/>
      <w:caps/>
      <w:color w:val="244061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D1E05"/>
    <w:rPr>
      <w:rFonts w:asciiTheme="majorHAnsi" w:eastAsiaTheme="majorEastAsia" w:hAnsiTheme="majorHAnsi" w:cstheme="majorBidi"/>
      <w:b/>
      <w:bCs/>
      <w:color w:val="244061" w:themeColor="accent1" w:themeShade="8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D1E05"/>
    <w:rPr>
      <w:rFonts w:asciiTheme="majorHAnsi" w:eastAsiaTheme="majorEastAsia" w:hAnsiTheme="majorHAnsi" w:cstheme="majorBidi"/>
      <w:b/>
      <w:bCs/>
      <w:i/>
      <w:iCs/>
      <w:color w:val="244061" w:themeColor="accent1" w:themeShade="8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D1E05"/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paragraph" w:styleId="Title">
    <w:name w:val="Title"/>
    <w:basedOn w:val="Normal"/>
    <w:next w:val="Normal"/>
    <w:link w:val="TitleChar"/>
    <w:uiPriority w:val="10"/>
    <w:qFormat/>
    <w:rsid w:val="000D1E05"/>
    <w:pPr>
      <w:spacing w:after="0" w:line="204" w:lineRule="auto"/>
      <w:contextualSpacing/>
    </w:pPr>
    <w:rPr>
      <w:rFonts w:asciiTheme="majorHAnsi" w:eastAsiaTheme="majorEastAsia" w:hAnsiTheme="majorHAnsi" w:cstheme="majorBidi"/>
      <w:caps/>
      <w:color w:val="1F497D" w:themeColor="text2"/>
      <w:spacing w:val="-15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0D1E05"/>
    <w:rPr>
      <w:rFonts w:asciiTheme="majorHAnsi" w:eastAsiaTheme="majorEastAsia" w:hAnsiTheme="majorHAnsi" w:cstheme="majorBidi"/>
      <w:caps/>
      <w:color w:val="1F497D" w:themeColor="text2"/>
      <w:spacing w:val="-15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0D1E05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4F81BD" w:themeColor="accent1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D1E05"/>
    <w:rPr>
      <w:rFonts w:asciiTheme="majorHAnsi" w:eastAsiaTheme="majorEastAsia" w:hAnsiTheme="majorHAnsi" w:cstheme="majorBidi"/>
      <w:color w:val="4F81BD" w:themeColor="accent1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D1E05"/>
    <w:pPr>
      <w:spacing w:before="120" w:after="120"/>
      <w:ind w:left="720"/>
    </w:pPr>
    <w:rPr>
      <w:color w:val="1F497D" w:themeColor="text2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0D1E05"/>
    <w:rPr>
      <w:color w:val="1F497D" w:themeColor="text2"/>
      <w:sz w:val="24"/>
      <w:szCs w:val="24"/>
    </w:rPr>
  </w:style>
  <w:style w:type="paragraph" w:styleId="ListParagraph">
    <w:name w:val="List Paragraph"/>
    <w:basedOn w:val="Normal"/>
    <w:uiPriority w:val="34"/>
    <w:qFormat/>
    <w:rsid w:val="000D1E0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D1E05"/>
    <w:rPr>
      <w:b/>
      <w:bCs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D1E05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color w:val="1F497D" w:themeColor="text2"/>
      <w:spacing w:val="-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D1E05"/>
    <w:rPr>
      <w:rFonts w:asciiTheme="majorHAnsi" w:eastAsiaTheme="majorEastAsia" w:hAnsiTheme="majorHAnsi" w:cstheme="majorBidi"/>
      <w:color w:val="1F497D" w:themeColor="text2"/>
      <w:spacing w:val="-6"/>
      <w:sz w:val="32"/>
      <w:szCs w:val="32"/>
    </w:rPr>
  </w:style>
  <w:style w:type="character" w:styleId="IntenseReference">
    <w:name w:val="Intense Reference"/>
    <w:basedOn w:val="DefaultParagraphFont"/>
    <w:uiPriority w:val="32"/>
    <w:qFormat/>
    <w:rsid w:val="000D1E05"/>
    <w:rPr>
      <w:b/>
      <w:bCs/>
      <w:smallCaps/>
      <w:color w:val="1F497D" w:themeColor="text2"/>
      <w:u w:val="single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0D1E05"/>
    <w:pPr>
      <w:spacing w:line="240" w:lineRule="auto"/>
    </w:pPr>
    <w:rPr>
      <w:b/>
      <w:bCs/>
      <w:smallCaps/>
      <w:color w:val="1F497D" w:themeColor="text2"/>
    </w:rPr>
  </w:style>
  <w:style w:type="character" w:styleId="Strong">
    <w:name w:val="Strong"/>
    <w:basedOn w:val="DefaultParagraphFont"/>
    <w:uiPriority w:val="22"/>
    <w:qFormat/>
    <w:rsid w:val="000D1E05"/>
    <w:rPr>
      <w:b/>
      <w:bCs/>
    </w:rPr>
  </w:style>
  <w:style w:type="character" w:styleId="Emphasis">
    <w:name w:val="Emphasis"/>
    <w:basedOn w:val="DefaultParagraphFont"/>
    <w:uiPriority w:val="20"/>
    <w:qFormat/>
    <w:rsid w:val="000D1E05"/>
    <w:rPr>
      <w:i/>
      <w:iCs/>
    </w:rPr>
  </w:style>
  <w:style w:type="paragraph" w:styleId="NoSpacing">
    <w:name w:val="No Spacing"/>
    <w:uiPriority w:val="1"/>
    <w:qFormat/>
    <w:rsid w:val="000D1E05"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sid w:val="000D1E05"/>
    <w:rPr>
      <w:i/>
      <w:iCs/>
      <w:color w:val="595959" w:themeColor="text1" w:themeTint="A6"/>
    </w:rPr>
  </w:style>
  <w:style w:type="character" w:styleId="SubtleReference">
    <w:name w:val="Subtle Reference"/>
    <w:basedOn w:val="DefaultParagraphFont"/>
    <w:uiPriority w:val="31"/>
    <w:qFormat/>
    <w:rsid w:val="000D1E05"/>
    <w:rPr>
      <w:smallCaps/>
      <w:color w:val="595959" w:themeColor="text1" w:themeTint="A6"/>
      <w:u w:val="none" w:color="7F7F7F" w:themeColor="text1" w:themeTint="80"/>
      <w:bdr w:val="none" w:sz="0" w:space="0" w:color="auto"/>
    </w:rPr>
  </w:style>
  <w:style w:type="character" w:styleId="BookTitle">
    <w:name w:val="Book Title"/>
    <w:basedOn w:val="DefaultParagraphFont"/>
    <w:uiPriority w:val="33"/>
    <w:qFormat/>
    <w:rsid w:val="000D1E05"/>
    <w:rPr>
      <w:b/>
      <w:bCs/>
      <w:smallCaps/>
      <w:spacing w:val="1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0D1E05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062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6234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053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45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38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5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1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8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44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87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02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88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2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03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16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65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26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00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18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61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30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18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97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01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59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69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20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90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59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21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69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07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04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91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63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1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28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57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38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32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79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65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45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8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65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23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3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1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56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65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60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86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84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0599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95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157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90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83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8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76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38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97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1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5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21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98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00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47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2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40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01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82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62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66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12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94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62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5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60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7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59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24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1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91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23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6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95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1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34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0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09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07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70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79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66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9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71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30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36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57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1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19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93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70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6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7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86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7488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90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52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05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B0C32C6-31D9-4CDE-A220-291AD9FCAC3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822</TotalTime>
  <Pages>3</Pages>
  <Words>289</Words>
  <Characters>1594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Jean-Elie Jeune</dc:creator>
  <cp:keywords/>
  <dc:description/>
  <cp:lastModifiedBy>Jean-Elie Jeune</cp:lastModifiedBy>
  <cp:revision>3</cp:revision>
  <dcterms:created xsi:type="dcterms:W3CDTF">2025-12-10T01:54:00Z</dcterms:created>
  <dcterms:modified xsi:type="dcterms:W3CDTF">2025-12-10T15:36:00Z</dcterms:modified>
</cp:coreProperties>
</file>