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71CC6" w14:textId="319BA6B0" w:rsidR="001B26F9" w:rsidRDefault="001B26F9">
      <w:pPr>
        <w:jc w:val="center"/>
        <w:rPr>
          <w:sz w:val="20"/>
        </w:rPr>
      </w:pPr>
      <w:r w:rsidRPr="00441281">
        <w:rPr>
          <w:noProof/>
        </w:rPr>
        <w:drawing>
          <wp:anchor distT="0" distB="0" distL="114300" distR="114300" simplePos="0" relativeHeight="251659264" behindDoc="0" locked="0" layoutInCell="1" allowOverlap="1" wp14:anchorId="65E002AF" wp14:editId="3B4E2B0B">
            <wp:simplePos x="0" y="0"/>
            <wp:positionH relativeFrom="margin">
              <wp:posOffset>3125470</wp:posOffset>
            </wp:positionH>
            <wp:positionV relativeFrom="paragraph">
              <wp:posOffset>185420</wp:posOffset>
            </wp:positionV>
            <wp:extent cx="679425" cy="673100"/>
            <wp:effectExtent l="0" t="0" r="6985" b="0"/>
            <wp:wrapNone/>
            <wp:docPr id="27" name="Picture 2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 up of a sig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79425" cy="67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AFA42B" w14:textId="00FFB9D4" w:rsidR="001B26F9" w:rsidRDefault="001B26F9" w:rsidP="001B26F9">
      <w:pPr>
        <w:pStyle w:val="Header"/>
        <w:jc w:val="center"/>
        <w:rPr>
          <w:rFonts w:ascii="Old English Text MT" w:hAnsi="Old English Text MT"/>
          <w:sz w:val="20"/>
          <w:szCs w:val="20"/>
        </w:rPr>
      </w:pPr>
    </w:p>
    <w:p w14:paraId="30F00D8F" w14:textId="77777777" w:rsidR="001B26F9" w:rsidRDefault="001B26F9" w:rsidP="001B26F9">
      <w:pPr>
        <w:pStyle w:val="Header"/>
        <w:jc w:val="center"/>
        <w:rPr>
          <w:rFonts w:ascii="Old English Text MT" w:hAnsi="Old English Text MT"/>
          <w:sz w:val="20"/>
          <w:szCs w:val="20"/>
        </w:rPr>
      </w:pPr>
    </w:p>
    <w:p w14:paraId="6206278D" w14:textId="77777777" w:rsidR="001B26F9" w:rsidRDefault="001B26F9" w:rsidP="001B26F9">
      <w:pPr>
        <w:pStyle w:val="Header"/>
        <w:jc w:val="center"/>
        <w:rPr>
          <w:rFonts w:ascii="Old English Text MT" w:hAnsi="Old English Text MT"/>
          <w:sz w:val="20"/>
          <w:szCs w:val="20"/>
        </w:rPr>
      </w:pPr>
    </w:p>
    <w:p w14:paraId="1DD89383" w14:textId="77777777" w:rsidR="001B26F9" w:rsidRDefault="001B26F9" w:rsidP="001B26F9">
      <w:pPr>
        <w:pStyle w:val="Header"/>
        <w:jc w:val="center"/>
        <w:rPr>
          <w:rFonts w:ascii="Old English Text MT" w:hAnsi="Old English Text MT"/>
          <w:sz w:val="20"/>
          <w:szCs w:val="20"/>
        </w:rPr>
      </w:pPr>
    </w:p>
    <w:p w14:paraId="266A8B13" w14:textId="3CC0C20D" w:rsidR="001B26F9" w:rsidRPr="00441281" w:rsidRDefault="001B26F9" w:rsidP="001B26F9">
      <w:pPr>
        <w:pStyle w:val="Header"/>
        <w:jc w:val="center"/>
        <w:rPr>
          <w:rFonts w:ascii="Old English Text MT" w:hAnsi="Old English Text MT"/>
          <w:sz w:val="20"/>
          <w:szCs w:val="20"/>
        </w:rPr>
      </w:pPr>
      <w:r w:rsidRPr="00441281">
        <w:rPr>
          <w:noProof/>
        </w:rPr>
        <w:drawing>
          <wp:anchor distT="0" distB="0" distL="114300" distR="114300" simplePos="0" relativeHeight="251660288" behindDoc="0" locked="0" layoutInCell="1" allowOverlap="1" wp14:anchorId="259B1DB8" wp14:editId="49E145D0">
            <wp:simplePos x="0" y="0"/>
            <wp:positionH relativeFrom="margin">
              <wp:posOffset>9064404</wp:posOffset>
            </wp:positionH>
            <wp:positionV relativeFrom="paragraph">
              <wp:posOffset>13970</wp:posOffset>
            </wp:positionV>
            <wp:extent cx="855980" cy="855980"/>
            <wp:effectExtent l="0" t="0" r="1905" b="1905"/>
            <wp:wrapNone/>
            <wp:docPr id="28" name="Picture 28" descr="C:\Users\Guest\AppData\Local\Microsoft\Windows\Temporary Internet Files\Content.Word\received_5430060812810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Guest\AppData\Local\Microsoft\Windows\Temporary Internet Files\Content.Word\received_543006081281049.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55980" cy="855980"/>
                    </a:xfrm>
                    <a:prstGeom prst="rect">
                      <a:avLst/>
                    </a:prstGeom>
                    <a:noFill/>
                    <a:ln>
                      <a:noFill/>
                    </a:ln>
                  </pic:spPr>
                </pic:pic>
              </a:graphicData>
            </a:graphic>
          </wp:anchor>
        </w:drawing>
      </w:r>
      <w:bookmarkStart w:id="0" w:name="_Hlk192770586"/>
      <w:bookmarkEnd w:id="0"/>
      <w:r w:rsidRPr="00441281">
        <w:rPr>
          <w:rFonts w:ascii="Old English Text MT" w:hAnsi="Old English Text MT"/>
          <w:sz w:val="20"/>
          <w:szCs w:val="20"/>
        </w:rPr>
        <w:t>Republic of the Philippines</w:t>
      </w:r>
    </w:p>
    <w:p w14:paraId="60662800" w14:textId="0A305114" w:rsidR="001B26F9" w:rsidRPr="00441281" w:rsidRDefault="001B26F9" w:rsidP="001B26F9">
      <w:pPr>
        <w:pStyle w:val="Header"/>
        <w:jc w:val="center"/>
        <w:rPr>
          <w:rFonts w:ascii="Old English Text MT" w:hAnsi="Old English Text MT"/>
          <w:sz w:val="28"/>
          <w:szCs w:val="36"/>
        </w:rPr>
      </w:pPr>
      <w:r w:rsidRPr="00441281">
        <w:rPr>
          <w:rFonts w:ascii="Old English Text MT" w:hAnsi="Old English Text MT"/>
          <w:sz w:val="28"/>
          <w:szCs w:val="36"/>
        </w:rPr>
        <w:t>Department of Education</w:t>
      </w:r>
    </w:p>
    <w:p w14:paraId="4A196882" w14:textId="77777777" w:rsidR="001B26F9" w:rsidRPr="00441281" w:rsidRDefault="001B26F9" w:rsidP="001B26F9">
      <w:pPr>
        <w:pStyle w:val="Header"/>
        <w:jc w:val="center"/>
        <w:rPr>
          <w:rFonts w:ascii="Trajan Pro" w:hAnsi="Trajan Pro"/>
          <w:b/>
          <w:bCs/>
          <w:sz w:val="17"/>
          <w:szCs w:val="21"/>
        </w:rPr>
      </w:pPr>
      <w:r w:rsidRPr="00441281">
        <w:rPr>
          <w:rFonts w:ascii="Trajan Pro" w:hAnsi="Trajan Pro"/>
          <w:b/>
          <w:bCs/>
          <w:sz w:val="17"/>
          <w:szCs w:val="21"/>
        </w:rPr>
        <w:t>REGION IX, ZAMBOANGA PENINSULA</w:t>
      </w:r>
    </w:p>
    <w:p w14:paraId="4BCB1B44" w14:textId="1C1F67DC" w:rsidR="001B26F9" w:rsidRPr="00441281" w:rsidRDefault="001B26F9" w:rsidP="001B26F9">
      <w:pPr>
        <w:spacing w:after="0" w:line="240" w:lineRule="auto"/>
        <w:jc w:val="center"/>
        <w:rPr>
          <w:rFonts w:ascii="Tahoma" w:hAnsi="Tahoma" w:cs="Tahoma"/>
          <w:b/>
          <w:bCs/>
          <w:sz w:val="16"/>
          <w:szCs w:val="20"/>
        </w:rPr>
      </w:pPr>
      <w:r w:rsidRPr="00441281">
        <w:rPr>
          <w:rFonts w:ascii="Tahoma" w:hAnsi="Tahoma" w:cs="Tahoma"/>
          <w:b/>
          <w:bCs/>
          <w:sz w:val="16"/>
          <w:szCs w:val="20"/>
        </w:rPr>
        <w:t>SCHOOLS DIVISION OF ZAMBOANGA CITY</w:t>
      </w:r>
    </w:p>
    <w:p w14:paraId="49E1E9F3" w14:textId="0AE4457C" w:rsidR="001B26F9" w:rsidRPr="00441281" w:rsidRDefault="001B26F9" w:rsidP="001B26F9">
      <w:pPr>
        <w:spacing w:after="0" w:line="240" w:lineRule="auto"/>
        <w:jc w:val="center"/>
        <w:rPr>
          <w:rFonts w:ascii="Tahoma" w:hAnsi="Tahoma" w:cs="Tahoma"/>
          <w:b/>
          <w:bCs/>
          <w:sz w:val="16"/>
          <w:szCs w:val="20"/>
        </w:rPr>
      </w:pPr>
      <w:r w:rsidRPr="00441281">
        <w:rPr>
          <w:rFonts w:ascii="Tahoma" w:hAnsi="Tahoma" w:cs="Tahoma"/>
          <w:b/>
          <w:bCs/>
          <w:sz w:val="16"/>
          <w:szCs w:val="20"/>
        </w:rPr>
        <w:t>Mercedes District</w:t>
      </w:r>
    </w:p>
    <w:p w14:paraId="7AD8FED8" w14:textId="684250EA" w:rsidR="001B26F9" w:rsidRPr="00441281" w:rsidRDefault="001B26F9" w:rsidP="001B26F9">
      <w:pPr>
        <w:spacing w:after="0" w:line="240" w:lineRule="auto"/>
        <w:jc w:val="center"/>
        <w:rPr>
          <w:rFonts w:ascii="Tahoma" w:hAnsi="Tahoma" w:cs="Tahoma"/>
          <w:b/>
          <w:bCs/>
          <w:sz w:val="20"/>
          <w:szCs w:val="20"/>
        </w:rPr>
      </w:pPr>
      <w:r w:rsidRPr="00441281">
        <w:rPr>
          <w:rFonts w:ascii="Tahoma" w:hAnsi="Tahoma" w:cs="Tahoma"/>
          <w:b/>
          <w:bCs/>
          <w:sz w:val="20"/>
          <w:szCs w:val="20"/>
        </w:rPr>
        <w:t>CULIANAN NATIONAL HIGH SCHOOL</w:t>
      </w:r>
    </w:p>
    <w:p w14:paraId="71B59010" w14:textId="66F33ABF" w:rsidR="001B26F9" w:rsidRPr="00441281" w:rsidRDefault="001B26F9" w:rsidP="001B26F9">
      <w:pPr>
        <w:pBdr>
          <w:bottom w:val="single" w:sz="12" w:space="1" w:color="auto"/>
        </w:pBdr>
        <w:spacing w:after="0" w:line="240" w:lineRule="auto"/>
        <w:jc w:val="center"/>
        <w:rPr>
          <w:rFonts w:ascii="Tahoma" w:hAnsi="Tahoma" w:cs="Tahoma"/>
          <w:b/>
          <w:bCs/>
          <w:sz w:val="16"/>
          <w:szCs w:val="20"/>
        </w:rPr>
      </w:pPr>
      <w:r>
        <w:rPr>
          <w:rFonts w:ascii="Tahoma" w:hAnsi="Tahoma" w:cs="Tahoma"/>
          <w:b/>
          <w:bCs/>
          <w:sz w:val="16"/>
          <w:szCs w:val="20"/>
        </w:rPr>
        <w:t xml:space="preserve">Zone 2, MCLL Highway, </w:t>
      </w:r>
      <w:proofErr w:type="spellStart"/>
      <w:r w:rsidRPr="00441281">
        <w:rPr>
          <w:rFonts w:ascii="Tahoma" w:hAnsi="Tahoma" w:cs="Tahoma"/>
          <w:b/>
          <w:bCs/>
          <w:sz w:val="16"/>
          <w:szCs w:val="20"/>
        </w:rPr>
        <w:t>Culianan</w:t>
      </w:r>
      <w:proofErr w:type="spellEnd"/>
      <w:r w:rsidRPr="00441281">
        <w:rPr>
          <w:rFonts w:ascii="Tahoma" w:hAnsi="Tahoma" w:cs="Tahoma"/>
          <w:b/>
          <w:bCs/>
          <w:sz w:val="16"/>
          <w:szCs w:val="20"/>
        </w:rPr>
        <w:t>, Zamboanga City</w:t>
      </w:r>
    </w:p>
    <w:p w14:paraId="5D64AFB8" w14:textId="77777777" w:rsidR="001B26F9" w:rsidRPr="00441281" w:rsidRDefault="001B26F9" w:rsidP="001B26F9">
      <w:pPr>
        <w:pStyle w:val="Heading1"/>
        <w:spacing w:before="0" w:line="240" w:lineRule="auto"/>
        <w:jc w:val="center"/>
        <w:rPr>
          <w:rFonts w:cstheme="majorHAnsi"/>
          <w:color w:val="auto"/>
        </w:rPr>
      </w:pPr>
    </w:p>
    <w:p w14:paraId="3873406E" w14:textId="77777777" w:rsidR="001B26F9" w:rsidRPr="00441281" w:rsidRDefault="001B26F9" w:rsidP="001B26F9">
      <w:pPr>
        <w:pStyle w:val="Heading1"/>
        <w:spacing w:before="0" w:line="240" w:lineRule="auto"/>
        <w:jc w:val="center"/>
        <w:rPr>
          <w:rFonts w:ascii="Arial" w:hAnsi="Arial" w:cs="Arial"/>
          <w:color w:val="auto"/>
        </w:rPr>
      </w:pPr>
      <w:r w:rsidRPr="00441281">
        <w:rPr>
          <w:rFonts w:ascii="Arial" w:hAnsi="Arial" w:cs="Arial"/>
          <w:color w:val="auto"/>
        </w:rPr>
        <w:t>ILAW LESSON PLAN</w:t>
      </w:r>
    </w:p>
    <w:p w14:paraId="387B9FB1" w14:textId="77777777" w:rsidR="001B26F9" w:rsidRPr="00441281" w:rsidRDefault="001B26F9" w:rsidP="001B26F9">
      <w:pPr>
        <w:pStyle w:val="Heading2"/>
        <w:spacing w:before="0" w:line="240" w:lineRule="auto"/>
        <w:jc w:val="center"/>
        <w:rPr>
          <w:rFonts w:cstheme="majorHAnsi"/>
          <w:i/>
          <w:iCs/>
          <w:color w:val="auto"/>
          <w:sz w:val="20"/>
          <w:szCs w:val="20"/>
        </w:rPr>
      </w:pPr>
      <w:r w:rsidRPr="00441281">
        <w:rPr>
          <w:rFonts w:cstheme="majorHAnsi"/>
          <w:i/>
          <w:iCs/>
          <w:color w:val="auto"/>
          <w:sz w:val="20"/>
          <w:szCs w:val="20"/>
        </w:rPr>
        <w:t>As per DepEd Order No. 16, s. 2026 Aligned | MATATAG Curriculum | UDL-Informed | Inclusive and Learner-Centered</w:t>
      </w:r>
    </w:p>
    <w:p w14:paraId="1DB956DE" w14:textId="77777777" w:rsidR="004E42C3" w:rsidRDefault="004E42C3" w:rsidP="004E42C3">
      <w:pPr>
        <w:spacing w:after="0" w:line="240" w:lineRule="auto"/>
        <w:jc w:val="center"/>
        <w:rPr>
          <w:b/>
        </w:rPr>
      </w:pPr>
    </w:p>
    <w:p w14:paraId="79AA1A12" w14:textId="4738BD15" w:rsidR="001B26F9" w:rsidRDefault="001B26F9" w:rsidP="004E42C3">
      <w:pPr>
        <w:spacing w:after="0" w:line="240" w:lineRule="auto"/>
        <w:jc w:val="center"/>
        <w:rPr>
          <w:b/>
        </w:rPr>
      </w:pPr>
      <w:r w:rsidRPr="00441281">
        <w:rPr>
          <w:b/>
        </w:rPr>
        <w:t>GRADE 7 MATHEMATICS | TERM 2 – WEEK 1 | 60 MINUTES</w:t>
      </w:r>
    </w:p>
    <w:p w14:paraId="66BAA744" w14:textId="77777777" w:rsidR="004E42C3" w:rsidRDefault="004E42C3" w:rsidP="004E42C3">
      <w:pPr>
        <w:spacing w:after="0" w:line="240" w:lineRule="auto"/>
        <w:jc w:val="center"/>
        <w:rPr>
          <w:b/>
        </w:rPr>
      </w:pPr>
    </w:p>
    <w:tbl>
      <w:tblPr>
        <w:tblStyle w:val="TableGrid"/>
        <w:tblW w:w="10314" w:type="dxa"/>
        <w:jc w:val="center"/>
        <w:tblLook w:val="04A0" w:firstRow="1" w:lastRow="0" w:firstColumn="1" w:lastColumn="0" w:noHBand="0" w:noVBand="1"/>
      </w:tblPr>
      <w:tblGrid>
        <w:gridCol w:w="3955"/>
        <w:gridCol w:w="6359"/>
      </w:tblGrid>
      <w:tr w:rsidR="004E42C3" w:rsidRPr="004E42C3" w14:paraId="7F68D49F" w14:textId="77777777" w:rsidTr="00014F76">
        <w:trPr>
          <w:jc w:val="center"/>
        </w:trPr>
        <w:tc>
          <w:tcPr>
            <w:tcW w:w="3955" w:type="dxa"/>
            <w:shd w:val="clear" w:color="auto" w:fill="BFBFBF" w:themeFill="background1" w:themeFillShade="BF"/>
          </w:tcPr>
          <w:p w14:paraId="7301BEEC"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Name of Lesson</w:t>
            </w:r>
          </w:p>
        </w:tc>
        <w:tc>
          <w:tcPr>
            <w:tcW w:w="6359" w:type="dxa"/>
          </w:tcPr>
          <w:p w14:paraId="250657F3" w14:textId="47745F20" w:rsidR="004E42C3" w:rsidRPr="003059BA" w:rsidRDefault="004E42C3" w:rsidP="004E42C3">
            <w:pPr>
              <w:jc w:val="both"/>
              <w:rPr>
                <w:rFonts w:eastAsia="Times New Roman" w:cs="Arial"/>
                <w:b/>
                <w:bCs/>
                <w:szCs w:val="18"/>
                <w:lang w:val="en-PH"/>
              </w:rPr>
            </w:pPr>
            <w:r w:rsidRPr="003059BA">
              <w:rPr>
                <w:rFonts w:cs="Arial"/>
                <w:b/>
                <w:szCs w:val="18"/>
              </w:rPr>
              <w:t>Measure It Right: Converting Units Within SI and Across Systems</w:t>
            </w:r>
          </w:p>
        </w:tc>
      </w:tr>
      <w:tr w:rsidR="004E42C3" w:rsidRPr="004E42C3" w14:paraId="418CEA9E" w14:textId="77777777" w:rsidTr="00014F76">
        <w:trPr>
          <w:jc w:val="center"/>
        </w:trPr>
        <w:tc>
          <w:tcPr>
            <w:tcW w:w="3955" w:type="dxa"/>
            <w:shd w:val="clear" w:color="auto" w:fill="BFBFBF" w:themeFill="background1" w:themeFillShade="BF"/>
          </w:tcPr>
          <w:p w14:paraId="73B1E5AC"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Learning Area/s</w:t>
            </w:r>
          </w:p>
        </w:tc>
        <w:tc>
          <w:tcPr>
            <w:tcW w:w="6359" w:type="dxa"/>
          </w:tcPr>
          <w:p w14:paraId="0AC4F8E4" w14:textId="77777777" w:rsidR="004E42C3" w:rsidRPr="003059BA" w:rsidRDefault="004E42C3" w:rsidP="004E42C3">
            <w:pPr>
              <w:rPr>
                <w:rFonts w:eastAsia="Times New Roman" w:cs="Arial"/>
                <w:b/>
                <w:bCs/>
                <w:szCs w:val="18"/>
                <w:lang w:val="en-PH"/>
              </w:rPr>
            </w:pPr>
            <w:r w:rsidRPr="003059BA">
              <w:rPr>
                <w:rFonts w:eastAsia="Times New Roman" w:cs="Arial"/>
                <w:b/>
                <w:bCs/>
                <w:szCs w:val="18"/>
                <w:lang w:val="en-PH"/>
              </w:rPr>
              <w:t xml:space="preserve">General Mathematics (Grade 7) </w:t>
            </w:r>
          </w:p>
        </w:tc>
      </w:tr>
      <w:tr w:rsidR="004E42C3" w:rsidRPr="004E42C3" w14:paraId="66241B7D" w14:textId="77777777" w:rsidTr="00014F76">
        <w:trPr>
          <w:jc w:val="center"/>
        </w:trPr>
        <w:tc>
          <w:tcPr>
            <w:tcW w:w="3955" w:type="dxa"/>
            <w:shd w:val="clear" w:color="auto" w:fill="BFBFBF" w:themeFill="background1" w:themeFillShade="BF"/>
          </w:tcPr>
          <w:p w14:paraId="5611742E"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Designed by Teacher/s</w:t>
            </w:r>
          </w:p>
        </w:tc>
        <w:tc>
          <w:tcPr>
            <w:tcW w:w="6359" w:type="dxa"/>
          </w:tcPr>
          <w:p w14:paraId="76A2FF2B" w14:textId="77777777" w:rsidR="004E42C3" w:rsidRPr="003059BA" w:rsidRDefault="004E42C3" w:rsidP="004E42C3">
            <w:pPr>
              <w:rPr>
                <w:rFonts w:eastAsia="Times New Roman" w:cs="Arial"/>
                <w:b/>
                <w:bCs/>
                <w:szCs w:val="18"/>
                <w:lang w:val="en-PH"/>
              </w:rPr>
            </w:pPr>
            <w:r w:rsidRPr="003059BA">
              <w:rPr>
                <w:rFonts w:eastAsia="Times New Roman" w:cs="Arial"/>
                <w:b/>
                <w:bCs/>
                <w:szCs w:val="18"/>
                <w:lang w:val="en-PH"/>
              </w:rPr>
              <w:t>ROSARIO P. OCAMIA, Ed.D.</w:t>
            </w:r>
          </w:p>
        </w:tc>
      </w:tr>
      <w:tr w:rsidR="004E42C3" w:rsidRPr="004E42C3" w14:paraId="38975DC5" w14:textId="77777777" w:rsidTr="00014F76">
        <w:trPr>
          <w:jc w:val="center"/>
        </w:trPr>
        <w:tc>
          <w:tcPr>
            <w:tcW w:w="3955" w:type="dxa"/>
            <w:shd w:val="clear" w:color="auto" w:fill="BFBFBF" w:themeFill="background1" w:themeFillShade="BF"/>
          </w:tcPr>
          <w:p w14:paraId="123F88D1"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Designed for which Grade Level and Section</w:t>
            </w:r>
          </w:p>
        </w:tc>
        <w:tc>
          <w:tcPr>
            <w:tcW w:w="6359" w:type="dxa"/>
          </w:tcPr>
          <w:p w14:paraId="2A707DD0" w14:textId="77777777" w:rsidR="004E42C3" w:rsidRPr="003059BA" w:rsidRDefault="004E42C3" w:rsidP="004E42C3">
            <w:pPr>
              <w:rPr>
                <w:rFonts w:eastAsia="Times New Roman" w:cs="Arial"/>
                <w:szCs w:val="18"/>
                <w:lang w:val="en-PH"/>
              </w:rPr>
            </w:pPr>
            <w:r w:rsidRPr="003059BA">
              <w:rPr>
                <w:rFonts w:eastAsia="Times New Roman" w:cs="Arial"/>
                <w:b/>
                <w:bCs/>
                <w:szCs w:val="18"/>
                <w:lang w:val="en-PH"/>
              </w:rPr>
              <w:t>Grade 7 Azucena, CBE 302</w:t>
            </w:r>
            <w:r w:rsidRPr="003059BA">
              <w:rPr>
                <w:rFonts w:eastAsia="Times New Roman" w:cs="Arial"/>
                <w:szCs w:val="18"/>
                <w:lang w:val="en-PH"/>
              </w:rPr>
              <w:t xml:space="preserve"> </w:t>
            </w:r>
          </w:p>
        </w:tc>
      </w:tr>
      <w:tr w:rsidR="004E42C3" w:rsidRPr="004E42C3" w14:paraId="5EF4C921" w14:textId="77777777" w:rsidTr="00014F76">
        <w:trPr>
          <w:jc w:val="center"/>
        </w:trPr>
        <w:tc>
          <w:tcPr>
            <w:tcW w:w="3955" w:type="dxa"/>
            <w:shd w:val="clear" w:color="auto" w:fill="BFBFBF" w:themeFill="background1" w:themeFillShade="BF"/>
          </w:tcPr>
          <w:p w14:paraId="21F513CD"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No. of Sessions</w:t>
            </w:r>
          </w:p>
        </w:tc>
        <w:tc>
          <w:tcPr>
            <w:tcW w:w="6359" w:type="dxa"/>
          </w:tcPr>
          <w:p w14:paraId="5616FABA" w14:textId="1B55B1A9" w:rsidR="004E42C3" w:rsidRPr="003059BA" w:rsidRDefault="004E42C3" w:rsidP="004E42C3">
            <w:pPr>
              <w:pStyle w:val="NormalWeb"/>
              <w:spacing w:before="0" w:beforeAutospacing="0" w:after="0" w:afterAutospacing="0"/>
              <w:rPr>
                <w:rStyle w:val="Strong"/>
                <w:rFonts w:ascii="Arial" w:hAnsi="Arial" w:cs="Arial"/>
                <w:sz w:val="18"/>
                <w:szCs w:val="18"/>
              </w:rPr>
            </w:pPr>
            <w:r w:rsidRPr="003059BA">
              <w:rPr>
                <w:rStyle w:val="Strong"/>
                <w:rFonts w:ascii="Arial" w:hAnsi="Arial" w:cs="Arial"/>
                <w:sz w:val="18"/>
                <w:szCs w:val="18"/>
              </w:rPr>
              <w:t xml:space="preserve">Term 2 | Week 1 | Face-to-Face Session </w:t>
            </w:r>
          </w:p>
          <w:p w14:paraId="2A461DDF" w14:textId="73786ADF" w:rsidR="004E42C3" w:rsidRPr="003059BA" w:rsidRDefault="004E42C3" w:rsidP="004E42C3">
            <w:pPr>
              <w:pStyle w:val="NormalWeb"/>
              <w:spacing w:before="0" w:beforeAutospacing="0" w:after="0" w:afterAutospacing="0"/>
              <w:rPr>
                <w:rFonts w:ascii="Arial" w:hAnsi="Arial" w:cs="Arial"/>
                <w:b/>
                <w:bCs/>
                <w:sz w:val="18"/>
                <w:szCs w:val="18"/>
              </w:rPr>
            </w:pPr>
            <w:r w:rsidRPr="003059BA">
              <w:rPr>
                <w:rStyle w:val="Strong"/>
                <w:rFonts w:ascii="Arial" w:hAnsi="Arial" w:cs="Arial"/>
                <w:sz w:val="18"/>
                <w:szCs w:val="18"/>
              </w:rPr>
              <w:t>September 24, 2026</w:t>
            </w:r>
            <w:r w:rsidRPr="003059BA">
              <w:rPr>
                <w:rStyle w:val="Strong"/>
                <w:rFonts w:ascii="Arial" w:hAnsi="Arial" w:cs="Arial"/>
                <w:sz w:val="18"/>
                <w:szCs w:val="18"/>
              </w:rPr>
              <w:t xml:space="preserve"> (</w:t>
            </w:r>
            <w:r w:rsidRPr="003059BA">
              <w:rPr>
                <w:rStyle w:val="Strong"/>
                <w:rFonts w:ascii="Arial" w:hAnsi="Arial" w:cs="Arial"/>
                <w:sz w:val="18"/>
                <w:szCs w:val="18"/>
              </w:rPr>
              <w:t>12:00 – 1:00 PM</w:t>
            </w:r>
            <w:r w:rsidRPr="003059BA">
              <w:rPr>
                <w:rStyle w:val="Strong"/>
                <w:rFonts w:ascii="Arial" w:hAnsi="Arial" w:cs="Arial"/>
                <w:sz w:val="18"/>
                <w:szCs w:val="18"/>
              </w:rPr>
              <w:t>)</w:t>
            </w:r>
          </w:p>
        </w:tc>
      </w:tr>
      <w:tr w:rsidR="004E42C3" w:rsidRPr="004E42C3" w14:paraId="108A7972" w14:textId="77777777" w:rsidTr="00014F76">
        <w:trPr>
          <w:jc w:val="center"/>
        </w:trPr>
        <w:tc>
          <w:tcPr>
            <w:tcW w:w="3955" w:type="dxa"/>
            <w:shd w:val="clear" w:color="auto" w:fill="BFBFBF" w:themeFill="background1" w:themeFillShade="BF"/>
          </w:tcPr>
          <w:p w14:paraId="6FD4DE03"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References</w:t>
            </w:r>
          </w:p>
          <w:p w14:paraId="54560FED" w14:textId="77777777" w:rsidR="004E42C3" w:rsidRPr="004E42C3" w:rsidRDefault="004E42C3" w:rsidP="004E42C3">
            <w:pPr>
              <w:pStyle w:val="NoSpacing"/>
              <w:rPr>
                <w:rFonts w:ascii="Arial" w:hAnsi="Arial" w:cs="Arial"/>
                <w:i/>
                <w:iCs/>
                <w:sz w:val="20"/>
                <w:szCs w:val="20"/>
              </w:rPr>
            </w:pPr>
          </w:p>
        </w:tc>
        <w:tc>
          <w:tcPr>
            <w:tcW w:w="6359" w:type="dxa"/>
          </w:tcPr>
          <w:p w14:paraId="68D66F53" w14:textId="77777777" w:rsidR="004E42C3" w:rsidRPr="003059BA" w:rsidRDefault="004E42C3" w:rsidP="004E42C3">
            <w:pPr>
              <w:rPr>
                <w:rFonts w:cs="Arial"/>
                <w:szCs w:val="18"/>
              </w:rPr>
            </w:pPr>
            <w:r w:rsidRPr="003059BA">
              <w:rPr>
                <w:rFonts w:cs="Arial"/>
                <w:b/>
                <w:szCs w:val="18"/>
              </w:rPr>
              <w:t>Curriculum References</w:t>
            </w:r>
          </w:p>
          <w:p w14:paraId="0579B3EC" w14:textId="777A191B" w:rsidR="004E42C3" w:rsidRPr="003059BA" w:rsidRDefault="004E42C3" w:rsidP="004E42C3">
            <w:pPr>
              <w:ind w:left="216" w:hanging="115"/>
              <w:rPr>
                <w:rFonts w:cs="Arial"/>
                <w:szCs w:val="18"/>
              </w:rPr>
            </w:pPr>
            <w:r w:rsidRPr="003059BA">
              <w:rPr>
                <w:rFonts w:cs="Arial"/>
                <w:szCs w:val="18"/>
              </w:rPr>
              <w:t>• Grade 7 Mathematics</w:t>
            </w:r>
            <w:r w:rsidR="00F073BB">
              <w:rPr>
                <w:rFonts w:cs="Arial"/>
                <w:szCs w:val="18"/>
              </w:rPr>
              <w:t>,</w:t>
            </w:r>
            <w:r w:rsidR="00F073BB">
              <w:t xml:space="preserve"> Grade 7 Science, Grade 7 TLE-AFA, Grade 6 Mathematics -</w:t>
            </w:r>
            <w:r w:rsidRPr="003059BA">
              <w:rPr>
                <w:rFonts w:cs="Arial"/>
                <w:szCs w:val="18"/>
              </w:rPr>
              <w:t xml:space="preserve"> Three-Term Budget of Work for Learning Competencies (updated April 17, 2026), Term 2</w:t>
            </w:r>
          </w:p>
          <w:p w14:paraId="28F82660" w14:textId="77777777" w:rsidR="004E42C3" w:rsidRPr="003059BA" w:rsidRDefault="004E42C3" w:rsidP="004E42C3">
            <w:pPr>
              <w:ind w:left="216" w:hanging="115"/>
              <w:rPr>
                <w:rFonts w:cs="Arial"/>
                <w:szCs w:val="18"/>
              </w:rPr>
            </w:pPr>
            <w:r w:rsidRPr="003059BA">
              <w:rPr>
                <w:rFonts w:cs="Arial"/>
                <w:szCs w:val="18"/>
              </w:rPr>
              <w:t>• MATATAG Curriculum / applicable Grade 7 Mathematics curriculum references</w:t>
            </w:r>
          </w:p>
          <w:p w14:paraId="52E4E8D8" w14:textId="77777777" w:rsidR="004E42C3" w:rsidRPr="003059BA" w:rsidRDefault="004E42C3" w:rsidP="004E42C3">
            <w:pPr>
              <w:ind w:left="216" w:hanging="115"/>
              <w:rPr>
                <w:rFonts w:cs="Arial"/>
                <w:szCs w:val="18"/>
              </w:rPr>
            </w:pPr>
            <w:r w:rsidRPr="003059BA">
              <w:rPr>
                <w:rFonts w:cs="Arial"/>
                <w:szCs w:val="18"/>
              </w:rPr>
              <w:t>• DepEd Order No. 16, s. 2026 – ILAW Lesson Planning Guidelines</w:t>
            </w:r>
          </w:p>
          <w:p w14:paraId="6775AC11" w14:textId="77777777" w:rsidR="004E78CD" w:rsidRPr="003059BA" w:rsidRDefault="004E78CD" w:rsidP="004E42C3">
            <w:pPr>
              <w:rPr>
                <w:rFonts w:cs="Arial"/>
                <w:b/>
                <w:szCs w:val="18"/>
              </w:rPr>
            </w:pPr>
          </w:p>
          <w:p w14:paraId="61C91AFA" w14:textId="63379C57" w:rsidR="004E42C3" w:rsidRPr="003059BA" w:rsidRDefault="004E42C3" w:rsidP="004E42C3">
            <w:pPr>
              <w:rPr>
                <w:rFonts w:cs="Arial"/>
                <w:szCs w:val="18"/>
              </w:rPr>
            </w:pPr>
            <w:r w:rsidRPr="003059BA">
              <w:rPr>
                <w:rFonts w:cs="Arial"/>
                <w:b/>
                <w:szCs w:val="18"/>
              </w:rPr>
              <w:t>Print / Classroom Resources</w:t>
            </w:r>
          </w:p>
          <w:p w14:paraId="7B1CCD85" w14:textId="77777777" w:rsidR="004E42C3" w:rsidRPr="003059BA" w:rsidRDefault="004E42C3" w:rsidP="004E42C3">
            <w:pPr>
              <w:ind w:left="216" w:hanging="115"/>
              <w:rPr>
                <w:rFonts w:cs="Arial"/>
                <w:szCs w:val="18"/>
              </w:rPr>
            </w:pPr>
            <w:r w:rsidRPr="003059BA">
              <w:rPr>
                <w:rFonts w:cs="Arial"/>
                <w:szCs w:val="18"/>
              </w:rPr>
              <w:t>• teacher-prepared task cards</w:t>
            </w:r>
          </w:p>
          <w:p w14:paraId="1B056C51" w14:textId="77777777" w:rsidR="004E42C3" w:rsidRPr="003059BA" w:rsidRDefault="004E42C3" w:rsidP="004E42C3">
            <w:pPr>
              <w:ind w:left="216" w:hanging="115"/>
              <w:rPr>
                <w:rFonts w:cs="Arial"/>
                <w:szCs w:val="18"/>
              </w:rPr>
            </w:pPr>
            <w:r w:rsidRPr="003059BA">
              <w:rPr>
                <w:rFonts w:cs="Arial"/>
                <w:szCs w:val="18"/>
              </w:rPr>
              <w:t>• conversion chart</w:t>
            </w:r>
          </w:p>
          <w:p w14:paraId="3A1922C9" w14:textId="77777777" w:rsidR="004E42C3" w:rsidRPr="003059BA" w:rsidRDefault="004E42C3" w:rsidP="004E42C3">
            <w:pPr>
              <w:ind w:left="216" w:hanging="115"/>
              <w:rPr>
                <w:rFonts w:cs="Arial"/>
                <w:szCs w:val="18"/>
              </w:rPr>
            </w:pPr>
            <w:r w:rsidRPr="003059BA">
              <w:rPr>
                <w:rFonts w:cs="Arial"/>
                <w:szCs w:val="18"/>
              </w:rPr>
              <w:t>• rulers/meter sticks/measuring tapes</w:t>
            </w:r>
          </w:p>
          <w:p w14:paraId="71585E2C" w14:textId="77777777" w:rsidR="004E42C3" w:rsidRPr="003059BA" w:rsidRDefault="004E42C3" w:rsidP="004E42C3">
            <w:pPr>
              <w:ind w:left="216" w:hanging="115"/>
              <w:rPr>
                <w:rFonts w:cs="Arial"/>
                <w:szCs w:val="18"/>
              </w:rPr>
            </w:pPr>
            <w:r w:rsidRPr="003059BA">
              <w:rPr>
                <w:rFonts w:cs="Arial"/>
                <w:szCs w:val="18"/>
              </w:rPr>
              <w:t>• object labels and measurement strips</w:t>
            </w:r>
          </w:p>
          <w:p w14:paraId="2929599E" w14:textId="77777777" w:rsidR="004E78CD" w:rsidRPr="003059BA" w:rsidRDefault="004E78CD" w:rsidP="004E42C3">
            <w:pPr>
              <w:rPr>
                <w:rFonts w:cs="Arial"/>
                <w:b/>
                <w:szCs w:val="18"/>
              </w:rPr>
            </w:pPr>
          </w:p>
          <w:p w14:paraId="6621A010" w14:textId="2856E8AF" w:rsidR="004E42C3" w:rsidRPr="003059BA" w:rsidRDefault="004E42C3" w:rsidP="004E42C3">
            <w:pPr>
              <w:rPr>
                <w:rFonts w:cs="Arial"/>
                <w:szCs w:val="18"/>
              </w:rPr>
            </w:pPr>
            <w:r w:rsidRPr="003059BA">
              <w:rPr>
                <w:rFonts w:cs="Arial"/>
                <w:b/>
                <w:szCs w:val="18"/>
              </w:rPr>
              <w:t>Offline Alternatives</w:t>
            </w:r>
          </w:p>
          <w:p w14:paraId="33067D2D" w14:textId="77777777" w:rsidR="004E42C3" w:rsidRPr="003059BA" w:rsidRDefault="004E42C3" w:rsidP="004E42C3">
            <w:pPr>
              <w:ind w:left="216" w:hanging="115"/>
              <w:rPr>
                <w:rFonts w:cs="Arial"/>
                <w:szCs w:val="18"/>
              </w:rPr>
            </w:pPr>
            <w:r w:rsidRPr="003059BA">
              <w:rPr>
                <w:rFonts w:cs="Arial"/>
                <w:szCs w:val="18"/>
              </w:rPr>
              <w:t>• board-based examples</w:t>
            </w:r>
          </w:p>
          <w:p w14:paraId="65D6D1E1" w14:textId="77777777" w:rsidR="004E78CD" w:rsidRPr="003059BA" w:rsidRDefault="004E42C3" w:rsidP="004E78CD">
            <w:pPr>
              <w:ind w:left="216" w:hanging="115"/>
              <w:rPr>
                <w:rFonts w:cs="Arial"/>
                <w:szCs w:val="18"/>
              </w:rPr>
            </w:pPr>
            <w:r w:rsidRPr="003059BA">
              <w:rPr>
                <w:rFonts w:cs="Arial"/>
                <w:szCs w:val="18"/>
              </w:rPr>
              <w:t>• printed task cards</w:t>
            </w:r>
          </w:p>
          <w:p w14:paraId="4548AFBB" w14:textId="5EC5BEDA" w:rsidR="004E42C3" w:rsidRPr="003059BA" w:rsidRDefault="004E78CD" w:rsidP="004E78CD">
            <w:pPr>
              <w:ind w:left="216" w:hanging="115"/>
              <w:rPr>
                <w:rFonts w:cs="Arial"/>
                <w:szCs w:val="18"/>
              </w:rPr>
            </w:pPr>
            <w:r w:rsidRPr="003059BA">
              <w:rPr>
                <w:rFonts w:cs="Arial"/>
                <w:szCs w:val="18"/>
              </w:rPr>
              <w:t xml:space="preserve">• </w:t>
            </w:r>
            <w:r w:rsidR="004E42C3" w:rsidRPr="003059BA">
              <w:rPr>
                <w:rFonts w:cs="Arial"/>
                <w:szCs w:val="18"/>
              </w:rPr>
              <w:t>improvised paper measuring strips</w:t>
            </w:r>
          </w:p>
        </w:tc>
      </w:tr>
      <w:tr w:rsidR="004E42C3" w:rsidRPr="004E42C3" w14:paraId="6F348C2F" w14:textId="77777777" w:rsidTr="00014F76">
        <w:trPr>
          <w:jc w:val="center"/>
        </w:trPr>
        <w:tc>
          <w:tcPr>
            <w:tcW w:w="3955" w:type="dxa"/>
            <w:shd w:val="clear" w:color="auto" w:fill="BFBFBF" w:themeFill="background1" w:themeFillShade="BF"/>
          </w:tcPr>
          <w:p w14:paraId="2B61BC18" w14:textId="77777777" w:rsidR="004E42C3" w:rsidRPr="004E42C3" w:rsidRDefault="004E42C3" w:rsidP="004E42C3">
            <w:pPr>
              <w:pStyle w:val="NoSpacing"/>
              <w:rPr>
                <w:rFonts w:ascii="Arial" w:hAnsi="Arial" w:cs="Arial"/>
                <w:b/>
                <w:bCs/>
                <w:sz w:val="20"/>
                <w:szCs w:val="20"/>
              </w:rPr>
            </w:pPr>
            <w:r w:rsidRPr="004E42C3">
              <w:rPr>
                <w:rFonts w:ascii="Arial" w:hAnsi="Arial" w:cs="Arial"/>
                <w:b/>
                <w:bCs/>
                <w:sz w:val="20"/>
                <w:szCs w:val="20"/>
              </w:rPr>
              <w:t>Declaration of AI use</w:t>
            </w:r>
          </w:p>
          <w:p w14:paraId="5F79A89A" w14:textId="77777777" w:rsidR="004E42C3" w:rsidRPr="004E42C3" w:rsidRDefault="004E42C3" w:rsidP="004E42C3">
            <w:pPr>
              <w:pStyle w:val="NoSpacing"/>
              <w:rPr>
                <w:rFonts w:ascii="Arial" w:hAnsi="Arial" w:cs="Arial"/>
                <w:sz w:val="20"/>
                <w:szCs w:val="20"/>
              </w:rPr>
            </w:pPr>
          </w:p>
        </w:tc>
        <w:tc>
          <w:tcPr>
            <w:tcW w:w="6359" w:type="dxa"/>
          </w:tcPr>
          <w:p w14:paraId="59460B83" w14:textId="12912227" w:rsidR="004E42C3" w:rsidRPr="003059BA" w:rsidRDefault="004E42C3" w:rsidP="004E42C3">
            <w:pPr>
              <w:jc w:val="both"/>
              <w:rPr>
                <w:rFonts w:eastAsia="Times New Roman" w:cs="Arial"/>
                <w:szCs w:val="18"/>
                <w:lang w:val="en-PH"/>
              </w:rPr>
            </w:pPr>
            <w:r w:rsidRPr="003059BA">
              <w:rPr>
                <w:rFonts w:cs="Arial"/>
                <w:szCs w:val="18"/>
              </w:rPr>
              <w:t>Artificial Intelligence (AI) tools were utilized in the development of this lesson plan to assist in organizing instructional content, generating learning activities, aligning learning objectives with curriculum standards, and enhancing the clarity and coherence of instructional components. All AI-generated outputs were carefully reviewed, validated, contextualized, and modified by the teacher to ensure accuracy, appropriateness, inclusivity, and alignment with DepEd policies, the MATATAG Curriculum, and the specific learning needs of the learners. Final decisions regarding lesson design, assessment, instructional strategies, and learner support remain the responsibility of the teacher.</w:t>
            </w:r>
          </w:p>
        </w:tc>
      </w:tr>
    </w:tbl>
    <w:p w14:paraId="4DF2E0FB" w14:textId="77777777" w:rsidR="001B26F9" w:rsidRPr="00441281" w:rsidRDefault="001B26F9" w:rsidP="001B26F9">
      <w:pPr>
        <w:pStyle w:val="NoSpacing"/>
        <w:jc w:val="both"/>
        <w:rPr>
          <w:sz w:val="20"/>
          <w:szCs w:val="20"/>
        </w:rPr>
      </w:pPr>
    </w:p>
    <w:tbl>
      <w:tblPr>
        <w:tblStyle w:val="TableGrid"/>
        <w:tblW w:w="10314" w:type="dxa"/>
        <w:jc w:val="center"/>
        <w:tblLook w:val="04A0" w:firstRow="1" w:lastRow="0" w:firstColumn="1" w:lastColumn="0" w:noHBand="0" w:noVBand="1"/>
      </w:tblPr>
      <w:tblGrid>
        <w:gridCol w:w="2324"/>
        <w:gridCol w:w="7990"/>
      </w:tblGrid>
      <w:tr w:rsidR="001B26F9" w:rsidRPr="004E78CD" w14:paraId="6D5C50FE" w14:textId="77777777" w:rsidTr="00014F76">
        <w:trPr>
          <w:jc w:val="center"/>
        </w:trPr>
        <w:tc>
          <w:tcPr>
            <w:tcW w:w="2324" w:type="dxa"/>
            <w:shd w:val="clear" w:color="auto" w:fill="BFBFBF" w:themeFill="background1" w:themeFillShade="BF"/>
          </w:tcPr>
          <w:p w14:paraId="79ADEB66" w14:textId="77777777" w:rsidR="001B26F9" w:rsidRPr="004E78CD" w:rsidRDefault="001B26F9" w:rsidP="002A201B">
            <w:pPr>
              <w:pStyle w:val="NoSpacing"/>
              <w:jc w:val="both"/>
              <w:rPr>
                <w:rFonts w:ascii="Arial" w:hAnsi="Arial" w:cs="Arial"/>
                <w:b/>
                <w:bCs/>
                <w:sz w:val="20"/>
                <w:szCs w:val="20"/>
              </w:rPr>
            </w:pPr>
            <w:r w:rsidRPr="004E78CD">
              <w:rPr>
                <w:rFonts w:ascii="Arial" w:hAnsi="Arial" w:cs="Arial"/>
                <w:b/>
                <w:bCs/>
                <w:sz w:val="20"/>
                <w:szCs w:val="20"/>
              </w:rPr>
              <w:t>Intentions.</w:t>
            </w:r>
          </w:p>
        </w:tc>
        <w:tc>
          <w:tcPr>
            <w:tcW w:w="7990" w:type="dxa"/>
            <w:shd w:val="clear" w:color="auto" w:fill="BFBFBF" w:themeFill="background1" w:themeFillShade="BF"/>
          </w:tcPr>
          <w:p w14:paraId="202CAFAD" w14:textId="77777777" w:rsidR="001B26F9" w:rsidRPr="004E78CD" w:rsidRDefault="001B26F9" w:rsidP="002A201B">
            <w:pPr>
              <w:pStyle w:val="NoSpacing"/>
              <w:jc w:val="both"/>
              <w:rPr>
                <w:rFonts w:ascii="Arial" w:hAnsi="Arial" w:cs="Arial"/>
                <w:sz w:val="20"/>
                <w:szCs w:val="20"/>
              </w:rPr>
            </w:pPr>
          </w:p>
        </w:tc>
      </w:tr>
      <w:tr w:rsidR="004E42C3" w:rsidRPr="004E78CD" w14:paraId="4B9A8C33" w14:textId="77777777" w:rsidTr="00014F76">
        <w:trPr>
          <w:jc w:val="center"/>
        </w:trPr>
        <w:tc>
          <w:tcPr>
            <w:tcW w:w="2324" w:type="dxa"/>
          </w:tcPr>
          <w:p w14:paraId="099C159D" w14:textId="77777777" w:rsidR="004E42C3" w:rsidRPr="004E78CD" w:rsidRDefault="004E42C3" w:rsidP="004E42C3">
            <w:pPr>
              <w:pStyle w:val="NoSpacing"/>
              <w:jc w:val="both"/>
              <w:rPr>
                <w:rFonts w:ascii="Arial" w:hAnsi="Arial" w:cs="Arial"/>
                <w:i/>
                <w:iCs/>
                <w:sz w:val="20"/>
                <w:szCs w:val="20"/>
                <w:u w:val="single"/>
              </w:rPr>
            </w:pPr>
            <w:r w:rsidRPr="004E78CD">
              <w:rPr>
                <w:rFonts w:ascii="Arial" w:hAnsi="Arial" w:cs="Arial"/>
                <w:i/>
                <w:iCs/>
                <w:sz w:val="20"/>
                <w:szCs w:val="20"/>
                <w:u w:val="single"/>
              </w:rPr>
              <w:t>Learning Competency:</w:t>
            </w:r>
          </w:p>
          <w:p w14:paraId="43F5ECE5" w14:textId="77777777" w:rsidR="004E42C3" w:rsidRPr="004E78CD" w:rsidRDefault="004E42C3" w:rsidP="004E42C3">
            <w:pPr>
              <w:pStyle w:val="NoSpacing"/>
              <w:rPr>
                <w:rFonts w:ascii="Arial" w:hAnsi="Arial" w:cs="Arial"/>
                <w:i/>
                <w:iCs/>
                <w:sz w:val="20"/>
                <w:szCs w:val="20"/>
              </w:rPr>
            </w:pPr>
          </w:p>
        </w:tc>
        <w:tc>
          <w:tcPr>
            <w:tcW w:w="7990" w:type="dxa"/>
          </w:tcPr>
          <w:p w14:paraId="7B0D0D8E" w14:textId="77777777" w:rsidR="004E42C3" w:rsidRPr="005B74CB" w:rsidRDefault="004E42C3" w:rsidP="004E42C3">
            <w:pPr>
              <w:jc w:val="both"/>
              <w:rPr>
                <w:rFonts w:cs="Arial"/>
              </w:rPr>
            </w:pPr>
            <w:r w:rsidRPr="005B74CB">
              <w:rPr>
                <w:rFonts w:cs="Arial"/>
                <w:b/>
                <w:bCs/>
              </w:rPr>
              <w:t>Content Standard:</w:t>
            </w:r>
            <w:r w:rsidRPr="005B74CB">
              <w:rPr>
                <w:rFonts w:cs="Arial"/>
              </w:rPr>
              <w:t xml:space="preserve"> Learners demonstrate knowledge and understanding of conversion of units of measure.</w:t>
            </w:r>
          </w:p>
          <w:p w14:paraId="3ECE0223" w14:textId="77777777" w:rsidR="004E42C3" w:rsidRPr="005B74CB" w:rsidRDefault="004E42C3" w:rsidP="004E42C3">
            <w:pPr>
              <w:jc w:val="both"/>
              <w:rPr>
                <w:rFonts w:cs="Arial"/>
              </w:rPr>
            </w:pPr>
            <w:r w:rsidRPr="005B74CB">
              <w:rPr>
                <w:rFonts w:cs="Arial"/>
                <w:b/>
                <w:bCs/>
              </w:rPr>
              <w:t>Performance Standard:</w:t>
            </w:r>
            <w:r w:rsidRPr="005B74CB">
              <w:rPr>
                <w:rFonts w:cs="Arial"/>
              </w:rPr>
              <w:t xml:space="preserve"> By the end of the term, learners are able to convert units of measure from different systems of measure.</w:t>
            </w:r>
          </w:p>
          <w:p w14:paraId="7A7A945C" w14:textId="0034D4CE" w:rsidR="004E42C3" w:rsidRPr="005B74CB" w:rsidRDefault="004E42C3" w:rsidP="004E42C3">
            <w:pPr>
              <w:jc w:val="both"/>
              <w:rPr>
                <w:rFonts w:eastAsia="Times New Roman" w:cs="Arial"/>
                <w:lang w:val="en-PH"/>
              </w:rPr>
            </w:pPr>
            <w:r w:rsidRPr="005B74CB">
              <w:rPr>
                <w:rFonts w:cs="Arial"/>
                <w:b/>
              </w:rPr>
              <w:t xml:space="preserve">Learning Competency: </w:t>
            </w:r>
            <w:r w:rsidRPr="005B74CB">
              <w:rPr>
                <w:rFonts w:cs="Arial"/>
                <w:bCs/>
              </w:rPr>
              <w:t>Convert units of measure within the International System of Units (SI) and across different systems of measure.</w:t>
            </w:r>
          </w:p>
        </w:tc>
      </w:tr>
      <w:tr w:rsidR="004E42C3" w:rsidRPr="004E78CD" w14:paraId="620E1334" w14:textId="77777777" w:rsidTr="004E42C3">
        <w:trPr>
          <w:trHeight w:val="1147"/>
          <w:jc w:val="center"/>
        </w:trPr>
        <w:tc>
          <w:tcPr>
            <w:tcW w:w="2324" w:type="dxa"/>
          </w:tcPr>
          <w:p w14:paraId="03016742" w14:textId="77777777" w:rsidR="004E42C3" w:rsidRPr="004E78CD" w:rsidRDefault="004E42C3" w:rsidP="002A201B">
            <w:pPr>
              <w:pStyle w:val="NoSpacing"/>
              <w:jc w:val="both"/>
              <w:rPr>
                <w:rFonts w:ascii="Arial" w:hAnsi="Arial" w:cs="Arial"/>
                <w:sz w:val="20"/>
                <w:szCs w:val="20"/>
              </w:rPr>
            </w:pPr>
            <w:r w:rsidRPr="004E78CD">
              <w:rPr>
                <w:rFonts w:ascii="Arial" w:hAnsi="Arial" w:cs="Arial"/>
                <w:i/>
                <w:iCs/>
                <w:sz w:val="20"/>
                <w:szCs w:val="20"/>
                <w:u w:val="single"/>
              </w:rPr>
              <w:lastRenderedPageBreak/>
              <w:t>Learning Objectives:</w:t>
            </w:r>
            <w:r w:rsidRPr="004E78CD">
              <w:rPr>
                <w:rFonts w:ascii="Arial" w:hAnsi="Arial" w:cs="Arial"/>
                <w:sz w:val="20"/>
                <w:szCs w:val="20"/>
              </w:rPr>
              <w:t xml:space="preserve"> </w:t>
            </w:r>
          </w:p>
          <w:p w14:paraId="67E30393" w14:textId="77777777" w:rsidR="004E42C3" w:rsidRPr="004E78CD" w:rsidRDefault="004E42C3" w:rsidP="002A201B">
            <w:pPr>
              <w:pStyle w:val="NoSpacing"/>
              <w:jc w:val="both"/>
              <w:rPr>
                <w:rFonts w:ascii="Arial" w:hAnsi="Arial" w:cs="Arial"/>
                <w:sz w:val="20"/>
                <w:szCs w:val="20"/>
              </w:rPr>
            </w:pPr>
          </w:p>
          <w:p w14:paraId="0B0D0BE1" w14:textId="77777777" w:rsidR="004E42C3" w:rsidRPr="004E78CD" w:rsidRDefault="004E42C3" w:rsidP="002A201B">
            <w:pPr>
              <w:pStyle w:val="NoSpacing"/>
              <w:rPr>
                <w:rFonts w:ascii="Arial" w:hAnsi="Arial" w:cs="Arial"/>
                <w:i/>
                <w:iCs/>
                <w:sz w:val="20"/>
                <w:szCs w:val="20"/>
              </w:rPr>
            </w:pPr>
          </w:p>
        </w:tc>
        <w:tc>
          <w:tcPr>
            <w:tcW w:w="7990" w:type="dxa"/>
            <w:shd w:val="clear" w:color="auto" w:fill="auto"/>
          </w:tcPr>
          <w:p w14:paraId="0819DD25" w14:textId="77777777" w:rsidR="004E42C3" w:rsidRPr="005B74CB" w:rsidRDefault="004E42C3" w:rsidP="002A201B">
            <w:pPr>
              <w:pStyle w:val="NormalWeb"/>
              <w:spacing w:before="0" w:beforeAutospacing="0" w:after="0" w:afterAutospacing="0"/>
              <w:rPr>
                <w:rFonts w:ascii="Arial" w:hAnsi="Arial" w:cs="Arial"/>
                <w:sz w:val="18"/>
                <w:szCs w:val="22"/>
              </w:rPr>
            </w:pPr>
            <w:r w:rsidRPr="005B74CB">
              <w:rPr>
                <w:rFonts w:ascii="Arial" w:hAnsi="Arial" w:cs="Arial"/>
                <w:sz w:val="18"/>
                <w:szCs w:val="22"/>
              </w:rPr>
              <w:t>At the end of the learning sequence, the learners will be able to:</w:t>
            </w:r>
          </w:p>
          <w:p w14:paraId="0C71AC58" w14:textId="74F3C7EA" w:rsidR="004E42C3" w:rsidRPr="005B74CB" w:rsidRDefault="004E42C3" w:rsidP="004E42C3">
            <w:pPr>
              <w:ind w:left="216" w:hanging="115"/>
              <w:rPr>
                <w:rFonts w:cs="Arial"/>
              </w:rPr>
            </w:pPr>
            <w:r w:rsidRPr="005B74CB">
              <w:rPr>
                <w:rFonts w:cs="Arial"/>
              </w:rPr>
              <w:t>1.</w:t>
            </w:r>
            <w:r w:rsidRPr="005B74CB">
              <w:rPr>
                <w:rFonts w:cs="Arial"/>
              </w:rPr>
              <w:t xml:space="preserve"> determine appropriate conversion relationships and solve unit-conversion items within SI and across selected systems with at least 80% accuracy, while checking the reasonableness of answers</w:t>
            </w:r>
            <w:r w:rsidRPr="005B74CB">
              <w:rPr>
                <w:rFonts w:cs="Arial"/>
              </w:rPr>
              <w:t xml:space="preserve">; </w:t>
            </w:r>
          </w:p>
          <w:p w14:paraId="7FED6117" w14:textId="76BD1A6A" w:rsidR="004E42C3" w:rsidRPr="005B74CB" w:rsidRDefault="004E42C3" w:rsidP="004E42C3">
            <w:pPr>
              <w:ind w:left="216" w:hanging="115"/>
              <w:rPr>
                <w:rFonts w:cs="Arial"/>
              </w:rPr>
            </w:pPr>
            <w:r w:rsidRPr="005B74CB">
              <w:rPr>
                <w:rFonts w:cs="Arial"/>
              </w:rPr>
              <w:t xml:space="preserve">2. use </w:t>
            </w:r>
            <w:r w:rsidRPr="005B74CB">
              <w:rPr>
                <w:rFonts w:cs="Arial"/>
              </w:rPr>
              <w:t>a ruler, meter stick, or measuring tape to measure a selected classroom object and accurately record and convert its measurement into another appropriate unit</w:t>
            </w:r>
            <w:r w:rsidRPr="005B74CB">
              <w:rPr>
                <w:rFonts w:cs="Arial"/>
              </w:rPr>
              <w:t xml:space="preserve">; and </w:t>
            </w:r>
          </w:p>
          <w:p w14:paraId="0E8D6951" w14:textId="42BA8F19" w:rsidR="004E42C3" w:rsidRPr="005B74CB" w:rsidRDefault="004E42C3" w:rsidP="004E42C3">
            <w:pPr>
              <w:ind w:left="216" w:hanging="115"/>
              <w:rPr>
                <w:rFonts w:cs="Arial"/>
              </w:rPr>
            </w:pPr>
            <w:r w:rsidRPr="005B74CB">
              <w:rPr>
                <w:rFonts w:cs="Arial"/>
              </w:rPr>
              <w:t xml:space="preserve">3. </w:t>
            </w:r>
            <w:r w:rsidRPr="005B74CB">
              <w:rPr>
                <w:rFonts w:cs="Arial"/>
              </w:rPr>
              <w:t>demonstrate accuracy, responsibility, respectful collaboration, and appreciation of standard measurement in real-life tasks.</w:t>
            </w:r>
          </w:p>
        </w:tc>
      </w:tr>
      <w:tr w:rsidR="001B26F9" w:rsidRPr="004E78CD" w14:paraId="215935E9" w14:textId="77777777" w:rsidTr="00014F76">
        <w:trPr>
          <w:jc w:val="center"/>
        </w:trPr>
        <w:tc>
          <w:tcPr>
            <w:tcW w:w="2324" w:type="dxa"/>
          </w:tcPr>
          <w:p w14:paraId="6B81A700" w14:textId="77777777" w:rsidR="001B26F9" w:rsidRPr="004E78CD" w:rsidRDefault="001B26F9" w:rsidP="002A201B">
            <w:pPr>
              <w:pStyle w:val="NoSpacing"/>
              <w:rPr>
                <w:rFonts w:ascii="Arial" w:hAnsi="Arial" w:cs="Arial"/>
                <w:i/>
                <w:iCs/>
                <w:sz w:val="20"/>
                <w:szCs w:val="20"/>
                <w:u w:val="single"/>
              </w:rPr>
            </w:pPr>
            <w:r w:rsidRPr="004E78CD">
              <w:rPr>
                <w:rFonts w:ascii="Arial" w:hAnsi="Arial" w:cs="Arial"/>
                <w:i/>
                <w:iCs/>
                <w:sz w:val="20"/>
                <w:szCs w:val="20"/>
                <w:u w:val="single"/>
              </w:rPr>
              <w:t>Learner Context:</w:t>
            </w:r>
          </w:p>
          <w:p w14:paraId="67F09EE9" w14:textId="77777777" w:rsidR="001B26F9" w:rsidRPr="004E78CD" w:rsidRDefault="001B26F9" w:rsidP="002A201B">
            <w:pPr>
              <w:pStyle w:val="NoSpacing"/>
              <w:rPr>
                <w:rFonts w:ascii="Arial" w:hAnsi="Arial" w:cs="Arial"/>
                <w:i/>
                <w:iCs/>
                <w:sz w:val="20"/>
                <w:szCs w:val="20"/>
                <w:u w:val="single"/>
              </w:rPr>
            </w:pPr>
          </w:p>
          <w:p w14:paraId="150D50DA" w14:textId="77777777" w:rsidR="001B26F9" w:rsidRPr="004E78CD" w:rsidRDefault="001B26F9" w:rsidP="002A201B">
            <w:pPr>
              <w:pStyle w:val="NoSpacing"/>
              <w:rPr>
                <w:rFonts w:ascii="Arial" w:hAnsi="Arial" w:cs="Arial"/>
                <w:sz w:val="20"/>
                <w:szCs w:val="20"/>
              </w:rPr>
            </w:pPr>
          </w:p>
        </w:tc>
        <w:tc>
          <w:tcPr>
            <w:tcW w:w="7990" w:type="dxa"/>
          </w:tcPr>
          <w:p w14:paraId="3B424F38" w14:textId="2A282A02" w:rsidR="004E78CD" w:rsidRPr="005B74CB" w:rsidRDefault="004E78CD" w:rsidP="00B77DED">
            <w:pPr>
              <w:pStyle w:val="ListParagraph"/>
              <w:numPr>
                <w:ilvl w:val="0"/>
                <w:numId w:val="7"/>
              </w:numPr>
              <w:ind w:left="262" w:hanging="283"/>
              <w:jc w:val="both"/>
            </w:pPr>
            <w:r w:rsidRPr="005B74CB">
              <w:rPr>
                <w:b/>
                <w:bCs/>
              </w:rPr>
              <w:t>Prior knowledge:</w:t>
            </w:r>
            <w:r w:rsidRPr="005B74CB">
              <w:t xml:space="preserve"> </w:t>
            </w:r>
            <w:r w:rsidRPr="005B74CB">
              <w:t>B</w:t>
            </w:r>
            <w:r w:rsidRPr="005B74CB">
              <w:t>asic decimal operations and multiplication/division by powers of 10 are useful prerequisites for SI conversion.</w:t>
            </w:r>
          </w:p>
          <w:p w14:paraId="79E5E0EC" w14:textId="787FFB33" w:rsidR="004E78CD" w:rsidRPr="005B74CB" w:rsidRDefault="004E78CD" w:rsidP="00B77DED">
            <w:pPr>
              <w:pStyle w:val="ListParagraph"/>
              <w:numPr>
                <w:ilvl w:val="0"/>
                <w:numId w:val="7"/>
              </w:numPr>
              <w:ind w:left="262" w:hanging="283"/>
              <w:jc w:val="both"/>
            </w:pPr>
            <w:r w:rsidRPr="005B74CB">
              <w:rPr>
                <w:b/>
                <w:bCs/>
              </w:rPr>
              <w:t>Likely misconception:</w:t>
            </w:r>
            <w:r w:rsidRPr="005B74CB">
              <w:t xml:space="preserve"> </w:t>
            </w:r>
            <w:r w:rsidRPr="005B74CB">
              <w:t>L</w:t>
            </w:r>
            <w:r w:rsidRPr="005B74CB">
              <w:t>earners may multiply when they should divide, or omit units from final answers.</w:t>
            </w:r>
          </w:p>
          <w:p w14:paraId="02F2A5D0" w14:textId="5DF6F3AF" w:rsidR="004E78CD" w:rsidRPr="005B74CB" w:rsidRDefault="004E78CD" w:rsidP="00B77DED">
            <w:pPr>
              <w:pStyle w:val="ListParagraph"/>
              <w:numPr>
                <w:ilvl w:val="0"/>
                <w:numId w:val="7"/>
              </w:numPr>
              <w:ind w:left="262" w:hanging="283"/>
              <w:jc w:val="both"/>
            </w:pPr>
            <w:r w:rsidRPr="005B74CB">
              <w:rPr>
                <w:b/>
                <w:bCs/>
              </w:rPr>
              <w:t>Access and inclusion:</w:t>
            </w:r>
            <w:r w:rsidRPr="005B74CB">
              <w:t xml:space="preserve"> </w:t>
            </w:r>
            <w:r w:rsidRPr="005B74CB">
              <w:t>V</w:t>
            </w:r>
            <w:r w:rsidRPr="005B74CB">
              <w:t>isual conversion guides, worked examples, sentence frames, partner support, enlarged print when needed, and teacher-provided measuring materials.</w:t>
            </w:r>
          </w:p>
          <w:p w14:paraId="31CFDB94" w14:textId="667D2B22" w:rsidR="004E78CD" w:rsidRPr="005B74CB" w:rsidRDefault="004E78CD" w:rsidP="00B77DED">
            <w:pPr>
              <w:pStyle w:val="ListParagraph"/>
              <w:numPr>
                <w:ilvl w:val="0"/>
                <w:numId w:val="7"/>
              </w:numPr>
              <w:ind w:left="262" w:hanging="283"/>
              <w:jc w:val="both"/>
            </w:pPr>
            <w:r w:rsidRPr="005B74CB">
              <w:rPr>
                <w:b/>
                <w:bCs/>
              </w:rPr>
              <w:t>Multilingual support:</w:t>
            </w:r>
            <w:r w:rsidRPr="005B74CB">
              <w:t xml:space="preserve"> English is used for formal mathematical terminology; Filipino and </w:t>
            </w:r>
            <w:proofErr w:type="spellStart"/>
            <w:r w:rsidRPr="005B74CB">
              <w:t>Chavacano</w:t>
            </w:r>
            <w:proofErr w:type="spellEnd"/>
            <w:r w:rsidRPr="005B74CB">
              <w:t xml:space="preserve"> may be used briefly for clarification before learners return to accurate mathematical language.</w:t>
            </w:r>
          </w:p>
          <w:p w14:paraId="6F977B11" w14:textId="2D496534" w:rsidR="001B26F9" w:rsidRPr="005B74CB" w:rsidRDefault="004E78CD" w:rsidP="00B77DED">
            <w:pPr>
              <w:pStyle w:val="ListParagraph"/>
              <w:numPr>
                <w:ilvl w:val="0"/>
                <w:numId w:val="7"/>
              </w:numPr>
              <w:ind w:left="262" w:hanging="283"/>
              <w:jc w:val="both"/>
              <w:rPr>
                <w:rFonts w:eastAsia="Times New Roman" w:cs="Arial"/>
                <w:lang w:val="en-PH"/>
              </w:rPr>
            </w:pPr>
            <w:r w:rsidRPr="005B74CB">
              <w:rPr>
                <w:b/>
                <w:bCs/>
              </w:rPr>
              <w:t>Psychological safety:</w:t>
            </w:r>
            <w:r w:rsidRPr="005B74CB">
              <w:t xml:space="preserve"> </w:t>
            </w:r>
            <w:r w:rsidRPr="005B74CB">
              <w:t>M</w:t>
            </w:r>
            <w:r w:rsidRPr="005B74CB">
              <w:t>ultiple solution methods are welcomed; errors are analyzed without ridicule.</w:t>
            </w:r>
          </w:p>
        </w:tc>
      </w:tr>
    </w:tbl>
    <w:p w14:paraId="7675F37F" w14:textId="77777777" w:rsidR="001B26F9" w:rsidRPr="00441281" w:rsidRDefault="001B26F9" w:rsidP="001B26F9">
      <w:pPr>
        <w:pStyle w:val="NoSpacing"/>
        <w:jc w:val="both"/>
        <w:rPr>
          <w:sz w:val="20"/>
          <w:szCs w:val="20"/>
        </w:rPr>
      </w:pPr>
    </w:p>
    <w:tbl>
      <w:tblPr>
        <w:tblStyle w:val="TableGrid"/>
        <w:tblW w:w="10314" w:type="dxa"/>
        <w:jc w:val="center"/>
        <w:tblLook w:val="04A0" w:firstRow="1" w:lastRow="0" w:firstColumn="1" w:lastColumn="0" w:noHBand="0" w:noVBand="1"/>
      </w:tblPr>
      <w:tblGrid>
        <w:gridCol w:w="2214"/>
        <w:gridCol w:w="8100"/>
      </w:tblGrid>
      <w:tr w:rsidR="001B26F9" w:rsidRPr="00AE243D" w14:paraId="06269829" w14:textId="77777777" w:rsidTr="00014F76">
        <w:trPr>
          <w:jc w:val="center"/>
        </w:trPr>
        <w:tc>
          <w:tcPr>
            <w:tcW w:w="2323" w:type="dxa"/>
            <w:shd w:val="clear" w:color="auto" w:fill="BFBFBF" w:themeFill="background1" w:themeFillShade="BF"/>
          </w:tcPr>
          <w:p w14:paraId="1C0C21A0" w14:textId="0A63F28E" w:rsidR="001B26F9" w:rsidRPr="00AE243D" w:rsidRDefault="001B26F9" w:rsidP="002A201B">
            <w:pPr>
              <w:pStyle w:val="NoSpacing"/>
              <w:jc w:val="both"/>
              <w:rPr>
                <w:rFonts w:ascii="Arial" w:hAnsi="Arial" w:cs="Arial"/>
                <w:b/>
                <w:bCs/>
                <w:sz w:val="20"/>
                <w:szCs w:val="20"/>
              </w:rPr>
            </w:pPr>
            <w:r w:rsidRPr="00AE243D">
              <w:rPr>
                <w:rFonts w:ascii="Arial" w:hAnsi="Arial" w:cs="Arial"/>
                <w:b/>
                <w:bCs/>
                <w:sz w:val="20"/>
                <w:szCs w:val="20"/>
              </w:rPr>
              <w:t>Learning Experience.</w:t>
            </w:r>
          </w:p>
        </w:tc>
        <w:tc>
          <w:tcPr>
            <w:tcW w:w="7991" w:type="dxa"/>
            <w:shd w:val="clear" w:color="auto" w:fill="BFBFBF" w:themeFill="background1" w:themeFillShade="BF"/>
          </w:tcPr>
          <w:p w14:paraId="1872C61A" w14:textId="7C880CE7" w:rsidR="001B26F9" w:rsidRPr="00AE243D" w:rsidRDefault="001B26F9" w:rsidP="002A201B">
            <w:pPr>
              <w:pStyle w:val="NoSpacing"/>
              <w:jc w:val="both"/>
              <w:rPr>
                <w:rFonts w:ascii="Arial" w:hAnsi="Arial" w:cs="Arial"/>
                <w:sz w:val="20"/>
                <w:szCs w:val="20"/>
              </w:rPr>
            </w:pPr>
          </w:p>
        </w:tc>
      </w:tr>
      <w:tr w:rsidR="001B26F9" w:rsidRPr="00AE243D" w14:paraId="7ED7E800" w14:textId="77777777" w:rsidTr="00014F76">
        <w:trPr>
          <w:jc w:val="center"/>
        </w:trPr>
        <w:tc>
          <w:tcPr>
            <w:tcW w:w="2323" w:type="dxa"/>
          </w:tcPr>
          <w:p w14:paraId="11A7FFAA" w14:textId="77777777" w:rsidR="001B26F9" w:rsidRPr="00AE243D" w:rsidRDefault="001B26F9" w:rsidP="002A201B">
            <w:pPr>
              <w:pStyle w:val="NoSpacing"/>
              <w:rPr>
                <w:rFonts w:ascii="Arial" w:hAnsi="Arial" w:cs="Arial"/>
                <w:i/>
                <w:iCs/>
                <w:sz w:val="20"/>
                <w:szCs w:val="20"/>
              </w:rPr>
            </w:pPr>
            <w:r w:rsidRPr="00AE243D">
              <w:rPr>
                <w:rFonts w:ascii="Arial" w:hAnsi="Arial" w:cs="Arial"/>
                <w:i/>
                <w:iCs/>
                <w:sz w:val="20"/>
                <w:szCs w:val="20"/>
                <w:u w:val="single"/>
              </w:rPr>
              <w:t>Pre-Lesson:</w:t>
            </w:r>
          </w:p>
          <w:p w14:paraId="7507DB05" w14:textId="77777777" w:rsidR="001B26F9" w:rsidRPr="00AE243D" w:rsidRDefault="001B26F9" w:rsidP="002A201B">
            <w:pPr>
              <w:pStyle w:val="NoSpacing"/>
              <w:rPr>
                <w:rFonts w:ascii="Arial" w:hAnsi="Arial" w:cs="Arial"/>
                <w:i/>
                <w:iCs/>
                <w:sz w:val="20"/>
                <w:szCs w:val="20"/>
              </w:rPr>
            </w:pPr>
            <w:r w:rsidRPr="00AE243D">
              <w:rPr>
                <w:rFonts w:ascii="Arial" w:hAnsi="Arial" w:cs="Arial"/>
                <w:i/>
                <w:iCs/>
                <w:sz w:val="20"/>
                <w:szCs w:val="20"/>
              </w:rPr>
              <w:tab/>
            </w:r>
          </w:p>
          <w:p w14:paraId="496A4CD8" w14:textId="77777777" w:rsidR="001B26F9" w:rsidRPr="00AE243D" w:rsidRDefault="001B26F9" w:rsidP="002A201B">
            <w:pPr>
              <w:pStyle w:val="NoSpacing"/>
              <w:rPr>
                <w:rFonts w:ascii="Arial" w:hAnsi="Arial" w:cs="Arial"/>
                <w:i/>
                <w:iCs/>
                <w:sz w:val="20"/>
                <w:szCs w:val="20"/>
              </w:rPr>
            </w:pPr>
          </w:p>
        </w:tc>
        <w:tc>
          <w:tcPr>
            <w:tcW w:w="7991" w:type="dxa"/>
          </w:tcPr>
          <w:p w14:paraId="7EFBCC16" w14:textId="5853D16D" w:rsidR="007B723E" w:rsidRPr="007B723E" w:rsidRDefault="007B723E" w:rsidP="007B723E">
            <w:pPr>
              <w:pStyle w:val="Heading3"/>
              <w:spacing w:before="0"/>
              <w:rPr>
                <w:rFonts w:ascii="Arial" w:hAnsi="Arial" w:cs="Arial"/>
                <w:color w:val="auto"/>
                <w:szCs w:val="18"/>
              </w:rPr>
            </w:pPr>
            <w:r w:rsidRPr="007B723E">
              <w:rPr>
                <w:rFonts w:ascii="Arial" w:hAnsi="Arial" w:cs="Arial"/>
                <w:color w:val="auto"/>
                <w:szCs w:val="18"/>
              </w:rPr>
              <w:t>Pre-Lesson Activities / Activating Prior Knowledge and Motivation</w:t>
            </w:r>
            <w:r w:rsidRPr="007B723E">
              <w:rPr>
                <w:rFonts w:ascii="Arial" w:hAnsi="Arial" w:cs="Arial"/>
                <w:color w:val="auto"/>
                <w:szCs w:val="18"/>
              </w:rPr>
              <w:t xml:space="preserve"> </w:t>
            </w:r>
            <w:r w:rsidRPr="007B723E">
              <w:rPr>
                <w:rFonts w:ascii="Arial" w:hAnsi="Arial" w:cs="Arial"/>
                <w:color w:val="auto"/>
                <w:szCs w:val="18"/>
              </w:rPr>
              <w:t>(10 minutes)</w:t>
            </w:r>
          </w:p>
          <w:p w14:paraId="075DB139" w14:textId="77777777" w:rsidR="007B723E" w:rsidRDefault="007B723E" w:rsidP="007B723E">
            <w:pPr>
              <w:pStyle w:val="NormalWeb"/>
              <w:spacing w:before="0" w:beforeAutospacing="0" w:after="0" w:afterAutospacing="0"/>
              <w:rPr>
                <w:rStyle w:val="Strong"/>
                <w:rFonts w:ascii="Arial" w:hAnsi="Arial" w:cs="Arial"/>
                <w:sz w:val="18"/>
                <w:szCs w:val="18"/>
              </w:rPr>
            </w:pPr>
          </w:p>
          <w:p w14:paraId="1CD157B6" w14:textId="30649334" w:rsidR="007B723E" w:rsidRDefault="007B723E" w:rsidP="007B723E">
            <w:pPr>
              <w:pStyle w:val="NormalWeb"/>
              <w:spacing w:before="0" w:beforeAutospacing="0" w:after="0" w:afterAutospacing="0"/>
              <w:rPr>
                <w:rStyle w:val="Strong"/>
                <w:rFonts w:ascii="Arial" w:hAnsi="Arial" w:cs="Arial"/>
                <w:sz w:val="18"/>
                <w:szCs w:val="18"/>
              </w:rPr>
            </w:pPr>
            <w:r w:rsidRPr="007B723E">
              <w:rPr>
                <w:rStyle w:val="Strong"/>
                <w:rFonts w:ascii="Arial" w:hAnsi="Arial" w:cs="Arial"/>
                <w:sz w:val="18"/>
                <w:szCs w:val="18"/>
              </w:rPr>
              <w:t>Before beginning the lesson, the teacher facilitates the following activities:</w:t>
            </w:r>
          </w:p>
          <w:p w14:paraId="1D6FEDE9" w14:textId="77777777" w:rsidR="007B723E" w:rsidRPr="007B723E" w:rsidRDefault="007B723E" w:rsidP="007B723E">
            <w:pPr>
              <w:pStyle w:val="NormalWeb"/>
              <w:spacing w:before="0" w:beforeAutospacing="0" w:after="0" w:afterAutospacing="0"/>
              <w:rPr>
                <w:rFonts w:ascii="Arial" w:hAnsi="Arial" w:cs="Arial"/>
                <w:sz w:val="18"/>
                <w:szCs w:val="18"/>
              </w:rPr>
            </w:pPr>
          </w:p>
          <w:p w14:paraId="261EB45D" w14:textId="75E10159" w:rsidR="007B723E" w:rsidRDefault="007B723E" w:rsidP="00B77DED">
            <w:pPr>
              <w:numPr>
                <w:ilvl w:val="0"/>
                <w:numId w:val="8"/>
              </w:numPr>
              <w:jc w:val="both"/>
              <w:rPr>
                <w:rFonts w:cs="Arial"/>
                <w:szCs w:val="18"/>
              </w:rPr>
            </w:pPr>
            <w:r w:rsidRPr="007B723E">
              <w:rPr>
                <w:rStyle w:val="Strong"/>
                <w:rFonts w:cs="Arial"/>
                <w:szCs w:val="18"/>
              </w:rPr>
              <w:t>Prayer and Greetings</w:t>
            </w:r>
            <w:r>
              <w:rPr>
                <w:rStyle w:val="Strong"/>
                <w:rFonts w:cs="Arial"/>
                <w:szCs w:val="18"/>
              </w:rPr>
              <w:t xml:space="preserve">: </w:t>
            </w:r>
            <w:r w:rsidRPr="007B723E">
              <w:rPr>
                <w:rFonts w:cs="Arial"/>
                <w:szCs w:val="18"/>
              </w:rPr>
              <w:t xml:space="preserve">The teacher begins the class with a prayer, followed by a warm greeting to establish a positive and welcoming learning atmosphere. </w:t>
            </w:r>
          </w:p>
          <w:p w14:paraId="53FDA97E" w14:textId="77777777" w:rsidR="007B723E" w:rsidRPr="007B723E" w:rsidRDefault="007B723E" w:rsidP="007B723E">
            <w:pPr>
              <w:ind w:left="720"/>
              <w:rPr>
                <w:rFonts w:cs="Arial"/>
                <w:szCs w:val="18"/>
              </w:rPr>
            </w:pPr>
          </w:p>
          <w:p w14:paraId="02FA260F" w14:textId="5E6B9560" w:rsidR="007B723E" w:rsidRDefault="007B723E" w:rsidP="00B77DED">
            <w:pPr>
              <w:numPr>
                <w:ilvl w:val="0"/>
                <w:numId w:val="8"/>
              </w:numPr>
              <w:jc w:val="both"/>
              <w:rPr>
                <w:rFonts w:cs="Arial"/>
                <w:szCs w:val="18"/>
              </w:rPr>
            </w:pPr>
            <w:r w:rsidRPr="007B723E">
              <w:rPr>
                <w:rStyle w:val="Strong"/>
                <w:rFonts w:cs="Arial"/>
                <w:szCs w:val="18"/>
              </w:rPr>
              <w:t>Attendance and Learner Readiness Check</w:t>
            </w:r>
            <w:r>
              <w:rPr>
                <w:rStyle w:val="Strong"/>
                <w:rFonts w:cs="Arial"/>
                <w:szCs w:val="18"/>
              </w:rPr>
              <w:t>:</w:t>
            </w:r>
            <w:r>
              <w:rPr>
                <w:rFonts w:cs="Arial"/>
                <w:szCs w:val="18"/>
              </w:rPr>
              <w:t xml:space="preserve"> </w:t>
            </w:r>
            <w:r w:rsidRPr="007B723E">
              <w:rPr>
                <w:rFonts w:cs="Arial"/>
                <w:szCs w:val="18"/>
              </w:rPr>
              <w:t xml:space="preserve">The teacher monitors and checks attendance and conducts a brief well-being/readiness check to ensure that learners are prepared to participate in the lesson. </w:t>
            </w:r>
          </w:p>
          <w:p w14:paraId="604E789D" w14:textId="77777777" w:rsidR="007B723E" w:rsidRPr="007B723E" w:rsidRDefault="007B723E" w:rsidP="007B723E">
            <w:pPr>
              <w:jc w:val="both"/>
              <w:rPr>
                <w:rFonts w:cs="Arial"/>
                <w:szCs w:val="18"/>
              </w:rPr>
            </w:pPr>
          </w:p>
          <w:p w14:paraId="5192D1DC" w14:textId="4387CEB5" w:rsidR="007B723E" w:rsidRDefault="007B723E" w:rsidP="00B77DED">
            <w:pPr>
              <w:numPr>
                <w:ilvl w:val="0"/>
                <w:numId w:val="8"/>
              </w:numPr>
              <w:jc w:val="both"/>
              <w:rPr>
                <w:rFonts w:cs="Arial"/>
                <w:szCs w:val="18"/>
              </w:rPr>
            </w:pPr>
            <w:r w:rsidRPr="007B723E">
              <w:rPr>
                <w:rStyle w:val="Strong"/>
                <w:rFonts w:cs="Arial"/>
                <w:szCs w:val="18"/>
              </w:rPr>
              <w:t>Classroom Organization and Safety Check</w:t>
            </w:r>
            <w:r>
              <w:rPr>
                <w:rStyle w:val="Strong"/>
                <w:rFonts w:cs="Arial"/>
                <w:szCs w:val="18"/>
              </w:rPr>
              <w:t>:</w:t>
            </w:r>
            <w:r>
              <w:rPr>
                <w:rFonts w:cs="Arial"/>
                <w:szCs w:val="18"/>
              </w:rPr>
              <w:t xml:space="preserve"> </w:t>
            </w:r>
            <w:r w:rsidRPr="007B723E">
              <w:rPr>
                <w:rFonts w:cs="Arial"/>
                <w:szCs w:val="18"/>
              </w:rPr>
              <w:t xml:space="preserve">The teacher ensures that the seating arrangement is conducive to individual and collaborative activities. Bags and other belongings are properly placed, aisles and pathways are kept clear, and the classroom is checked for possible hazards. Proper lighting and ventilation are also ensured. Learners are reminded to handle rulers, meter sticks, measuring tapes, and other learning materials properly and safely. </w:t>
            </w:r>
          </w:p>
          <w:p w14:paraId="4C11C075" w14:textId="77777777" w:rsidR="007B723E" w:rsidRPr="007B723E" w:rsidRDefault="007B723E" w:rsidP="007B723E">
            <w:pPr>
              <w:jc w:val="both"/>
              <w:rPr>
                <w:rFonts w:cs="Arial"/>
                <w:szCs w:val="18"/>
              </w:rPr>
            </w:pPr>
          </w:p>
          <w:p w14:paraId="0889B88C" w14:textId="297B0142" w:rsidR="007B723E" w:rsidRPr="007B723E" w:rsidRDefault="007B723E" w:rsidP="00B77DED">
            <w:pPr>
              <w:pStyle w:val="NormalWeb"/>
              <w:numPr>
                <w:ilvl w:val="0"/>
                <w:numId w:val="8"/>
              </w:numPr>
              <w:spacing w:before="0" w:beforeAutospacing="0" w:after="0" w:afterAutospacing="0"/>
              <w:jc w:val="both"/>
              <w:rPr>
                <w:rFonts w:ascii="Arial" w:hAnsi="Arial" w:cs="Arial"/>
                <w:sz w:val="18"/>
                <w:szCs w:val="18"/>
              </w:rPr>
            </w:pPr>
            <w:r w:rsidRPr="007B723E">
              <w:rPr>
                <w:rStyle w:val="Strong"/>
                <w:rFonts w:ascii="Arial" w:hAnsi="Arial" w:cs="Arial"/>
                <w:sz w:val="18"/>
                <w:szCs w:val="18"/>
              </w:rPr>
              <w:t>Reinforcement of Class Agreements</w:t>
            </w:r>
            <w:r>
              <w:rPr>
                <w:rStyle w:val="Strong"/>
                <w:rFonts w:ascii="Arial" w:hAnsi="Arial" w:cs="Arial"/>
                <w:sz w:val="18"/>
                <w:szCs w:val="18"/>
              </w:rPr>
              <w:t>:</w:t>
            </w:r>
            <w:r>
              <w:rPr>
                <w:rFonts w:ascii="Arial" w:hAnsi="Arial" w:cs="Arial"/>
                <w:sz w:val="18"/>
                <w:szCs w:val="18"/>
              </w:rPr>
              <w:t xml:space="preserve"> </w:t>
            </w:r>
            <w:r w:rsidRPr="007B723E">
              <w:rPr>
                <w:rFonts w:ascii="Arial" w:hAnsi="Arial" w:cs="Arial"/>
                <w:sz w:val="18"/>
                <w:szCs w:val="18"/>
              </w:rPr>
              <w:t>The teacher reminds learners of the established classroom agreements to promote respectful communication, active participation, and a psychologically safe learning environment. The teacher emphasizes:</w:t>
            </w:r>
          </w:p>
          <w:p w14:paraId="26799240" w14:textId="5DA7A7D3" w:rsidR="007B723E" w:rsidRDefault="007B723E" w:rsidP="007B723E">
            <w:pPr>
              <w:pStyle w:val="NormalWeb"/>
              <w:spacing w:before="0" w:beforeAutospacing="0" w:after="0" w:afterAutospacing="0"/>
              <w:ind w:left="720"/>
              <w:rPr>
                <w:rFonts w:ascii="Arial" w:hAnsi="Arial" w:cs="Arial"/>
                <w:sz w:val="18"/>
                <w:szCs w:val="18"/>
              </w:rPr>
            </w:pPr>
            <w:r w:rsidRPr="007B723E">
              <w:rPr>
                <w:rFonts w:ascii="Arial" w:hAnsi="Arial" w:cs="Arial"/>
                <w:sz w:val="18"/>
                <w:szCs w:val="18"/>
              </w:rPr>
              <w:t>“Different methods and ideas are welcome. We correct the solution, not the person. Mistakes are opportunities for us to learn and improve.”</w:t>
            </w:r>
          </w:p>
          <w:p w14:paraId="03DE1F99" w14:textId="77777777" w:rsidR="005B74CB" w:rsidRPr="007B723E" w:rsidRDefault="005B74CB" w:rsidP="007B723E">
            <w:pPr>
              <w:pStyle w:val="NormalWeb"/>
              <w:spacing w:before="0" w:beforeAutospacing="0" w:after="0" w:afterAutospacing="0"/>
              <w:ind w:left="720"/>
              <w:rPr>
                <w:rFonts w:ascii="Arial" w:hAnsi="Arial" w:cs="Arial"/>
                <w:sz w:val="18"/>
                <w:szCs w:val="18"/>
              </w:rPr>
            </w:pPr>
          </w:p>
          <w:p w14:paraId="20EC6E5A" w14:textId="4F0E1B3F" w:rsidR="007B723E" w:rsidRDefault="007B723E" w:rsidP="00B77DED">
            <w:pPr>
              <w:numPr>
                <w:ilvl w:val="0"/>
                <w:numId w:val="8"/>
              </w:numPr>
              <w:jc w:val="both"/>
              <w:rPr>
                <w:rFonts w:cs="Arial"/>
                <w:szCs w:val="18"/>
              </w:rPr>
            </w:pPr>
            <w:r w:rsidRPr="007B723E">
              <w:rPr>
                <w:rStyle w:val="Strong"/>
                <w:rFonts w:cs="Arial"/>
                <w:szCs w:val="18"/>
              </w:rPr>
              <w:t>Establishment of the Merit Point System</w:t>
            </w:r>
            <w:r w:rsidR="005B74CB">
              <w:rPr>
                <w:rStyle w:val="Strong"/>
                <w:rFonts w:cs="Arial"/>
                <w:szCs w:val="18"/>
              </w:rPr>
              <w:t>:</w:t>
            </w:r>
            <w:r w:rsidR="005B74CB">
              <w:rPr>
                <w:rStyle w:val="Strong"/>
              </w:rPr>
              <w:t xml:space="preserve"> </w:t>
            </w:r>
            <w:r w:rsidRPr="007B723E">
              <w:rPr>
                <w:rFonts w:cs="Arial"/>
                <w:szCs w:val="18"/>
              </w:rPr>
              <w:t xml:space="preserve">The teacher explains/reinforces the merit point system to encourage meaningful participation, cooperation, accurate reasoning, respectful communication, and responsible use of learning materials throughout the teaching-learning process. Merit points may be awarded for well-explained answers, thoughtful questions, teamwork, and evidence-based reasoning—not merely for giving the correct answer. </w:t>
            </w:r>
          </w:p>
          <w:p w14:paraId="6B382B68" w14:textId="6820B604" w:rsidR="005B74CB" w:rsidRDefault="005B74CB" w:rsidP="005B74CB">
            <w:pPr>
              <w:ind w:left="720"/>
              <w:jc w:val="both"/>
              <w:rPr>
                <w:rFonts w:cs="Arial"/>
                <w:szCs w:val="18"/>
              </w:rPr>
            </w:pPr>
          </w:p>
          <w:p w14:paraId="34827BA8" w14:textId="77777777" w:rsidR="005B74CB" w:rsidRDefault="007B723E" w:rsidP="005B74CB">
            <w:pPr>
              <w:pStyle w:val="NormalWeb"/>
              <w:spacing w:before="0" w:beforeAutospacing="0" w:after="0" w:afterAutospacing="0"/>
              <w:rPr>
                <w:rFonts w:ascii="Arial" w:hAnsi="Arial" w:cs="Arial"/>
                <w:sz w:val="18"/>
                <w:szCs w:val="18"/>
              </w:rPr>
            </w:pPr>
            <w:r w:rsidRPr="007B723E">
              <w:rPr>
                <w:rStyle w:val="Strong"/>
                <w:rFonts w:ascii="Arial" w:hAnsi="Arial" w:cs="Arial"/>
                <w:sz w:val="18"/>
                <w:szCs w:val="18"/>
              </w:rPr>
              <w:t>Review and Activation of Prior Mathematical Knowledge – “Power Up!”</w:t>
            </w:r>
            <w:r w:rsidRPr="007B723E">
              <w:rPr>
                <w:rFonts w:ascii="Arial" w:hAnsi="Arial" w:cs="Arial"/>
                <w:sz w:val="18"/>
                <w:szCs w:val="18"/>
              </w:rPr>
              <w:br/>
            </w:r>
          </w:p>
          <w:p w14:paraId="29524904" w14:textId="4FA2D2EC" w:rsidR="007B723E" w:rsidRPr="007B723E" w:rsidRDefault="007B723E" w:rsidP="005B74CB">
            <w:pPr>
              <w:pStyle w:val="NormalWeb"/>
              <w:spacing w:before="0" w:beforeAutospacing="0" w:after="0" w:afterAutospacing="0"/>
              <w:rPr>
                <w:rFonts w:ascii="Arial" w:hAnsi="Arial" w:cs="Arial"/>
                <w:sz w:val="18"/>
                <w:szCs w:val="18"/>
              </w:rPr>
            </w:pPr>
            <w:r w:rsidRPr="007B723E">
              <w:rPr>
                <w:rFonts w:ascii="Arial" w:hAnsi="Arial" w:cs="Arial"/>
                <w:sz w:val="18"/>
                <w:szCs w:val="18"/>
              </w:rPr>
              <w:t>To activate prerequisite knowledge, the teacher presents the following quick mental-math exercises:</w:t>
            </w:r>
          </w:p>
          <w:p w14:paraId="54C7DB85" w14:textId="77777777" w:rsidR="007B723E" w:rsidRPr="007B723E" w:rsidRDefault="007B723E" w:rsidP="007B723E">
            <w:pPr>
              <w:pStyle w:val="NormalWeb"/>
              <w:spacing w:before="0" w:beforeAutospacing="0" w:after="0" w:afterAutospacing="0"/>
              <w:ind w:left="720"/>
              <w:rPr>
                <w:rFonts w:ascii="Arial" w:hAnsi="Arial" w:cs="Arial"/>
                <w:sz w:val="18"/>
                <w:szCs w:val="18"/>
              </w:rPr>
            </w:pPr>
            <w:r w:rsidRPr="007B723E">
              <w:rPr>
                <w:rStyle w:val="Strong"/>
                <w:rFonts w:ascii="Arial" w:hAnsi="Arial" w:cs="Arial"/>
                <w:sz w:val="18"/>
                <w:szCs w:val="18"/>
              </w:rPr>
              <w:t>a.</w:t>
            </w:r>
            <w:r w:rsidRPr="007B723E">
              <w:rPr>
                <w:rFonts w:ascii="Arial" w:hAnsi="Arial" w:cs="Arial"/>
                <w:sz w:val="18"/>
                <w:szCs w:val="18"/>
              </w:rPr>
              <w:t xml:space="preserve"> </w:t>
            </w:r>
            <w:r w:rsidRPr="007B723E">
              <w:rPr>
                <w:rStyle w:val="mord"/>
                <w:rFonts w:ascii="Arial" w:eastAsiaTheme="majorEastAsia" w:hAnsi="Arial" w:cs="Arial"/>
                <w:sz w:val="18"/>
                <w:szCs w:val="18"/>
              </w:rPr>
              <w:t>3.5</w:t>
            </w:r>
            <w:r w:rsidRPr="007B723E">
              <w:rPr>
                <w:rStyle w:val="mbin"/>
                <w:rFonts w:ascii="Arial" w:eastAsiaTheme="majorEastAsia" w:hAnsi="Arial" w:cs="Arial"/>
                <w:sz w:val="18"/>
                <w:szCs w:val="18"/>
              </w:rPr>
              <w:t>×</w:t>
            </w:r>
            <w:r w:rsidRPr="007B723E">
              <w:rPr>
                <w:rStyle w:val="mord"/>
                <w:rFonts w:ascii="Arial" w:eastAsiaTheme="majorEastAsia" w:hAnsi="Arial" w:cs="Arial"/>
                <w:sz w:val="18"/>
                <w:szCs w:val="18"/>
              </w:rPr>
              <w:t>10</w:t>
            </w:r>
            <w:r w:rsidRPr="007B723E">
              <w:rPr>
                <w:rStyle w:val="mrel"/>
                <w:rFonts w:ascii="Arial" w:hAnsi="Arial" w:cs="Arial"/>
                <w:sz w:val="18"/>
                <w:szCs w:val="18"/>
              </w:rPr>
              <w:t>=</w:t>
            </w:r>
            <w:r w:rsidRPr="007B723E">
              <w:rPr>
                <w:rFonts w:ascii="Arial" w:hAnsi="Arial" w:cs="Arial"/>
                <w:sz w:val="18"/>
                <w:szCs w:val="18"/>
              </w:rPr>
              <w:t xml:space="preserve"> _____</w:t>
            </w:r>
            <w:r w:rsidRPr="007B723E">
              <w:rPr>
                <w:rFonts w:ascii="Arial" w:hAnsi="Arial" w:cs="Arial"/>
                <w:sz w:val="18"/>
                <w:szCs w:val="18"/>
              </w:rPr>
              <w:br/>
            </w:r>
            <w:r w:rsidRPr="007B723E">
              <w:rPr>
                <w:rStyle w:val="Strong"/>
                <w:rFonts w:ascii="Arial" w:hAnsi="Arial" w:cs="Arial"/>
                <w:sz w:val="18"/>
                <w:szCs w:val="18"/>
              </w:rPr>
              <w:t>b.</w:t>
            </w:r>
            <w:r w:rsidRPr="007B723E">
              <w:rPr>
                <w:rFonts w:ascii="Arial" w:hAnsi="Arial" w:cs="Arial"/>
                <w:sz w:val="18"/>
                <w:szCs w:val="18"/>
              </w:rPr>
              <w:t xml:space="preserve"> </w:t>
            </w:r>
            <w:r w:rsidRPr="007B723E">
              <w:rPr>
                <w:rStyle w:val="mord"/>
                <w:rFonts w:ascii="Arial" w:eastAsiaTheme="majorEastAsia" w:hAnsi="Arial" w:cs="Arial"/>
                <w:sz w:val="18"/>
                <w:szCs w:val="18"/>
              </w:rPr>
              <w:t>3.5</w:t>
            </w:r>
            <w:r w:rsidRPr="007B723E">
              <w:rPr>
                <w:rStyle w:val="mbin"/>
                <w:rFonts w:ascii="Arial" w:eastAsiaTheme="majorEastAsia" w:hAnsi="Arial" w:cs="Arial"/>
                <w:sz w:val="18"/>
                <w:szCs w:val="18"/>
              </w:rPr>
              <w:t>×</w:t>
            </w:r>
            <w:r w:rsidRPr="007B723E">
              <w:rPr>
                <w:rStyle w:val="mord"/>
                <w:rFonts w:ascii="Arial" w:eastAsiaTheme="majorEastAsia" w:hAnsi="Arial" w:cs="Arial"/>
                <w:sz w:val="18"/>
                <w:szCs w:val="18"/>
              </w:rPr>
              <w:t>100</w:t>
            </w:r>
            <w:r w:rsidRPr="007B723E">
              <w:rPr>
                <w:rStyle w:val="mrel"/>
                <w:rFonts w:ascii="Arial" w:hAnsi="Arial" w:cs="Arial"/>
                <w:sz w:val="18"/>
                <w:szCs w:val="18"/>
              </w:rPr>
              <w:t>=</w:t>
            </w:r>
            <w:r w:rsidRPr="007B723E">
              <w:rPr>
                <w:rFonts w:ascii="Arial" w:hAnsi="Arial" w:cs="Arial"/>
                <w:sz w:val="18"/>
                <w:szCs w:val="18"/>
              </w:rPr>
              <w:t xml:space="preserve"> _____</w:t>
            </w:r>
            <w:r w:rsidRPr="007B723E">
              <w:rPr>
                <w:rFonts w:ascii="Arial" w:hAnsi="Arial" w:cs="Arial"/>
                <w:sz w:val="18"/>
                <w:szCs w:val="18"/>
              </w:rPr>
              <w:br/>
            </w:r>
            <w:r w:rsidRPr="007B723E">
              <w:rPr>
                <w:rStyle w:val="Strong"/>
                <w:rFonts w:ascii="Arial" w:hAnsi="Arial" w:cs="Arial"/>
                <w:sz w:val="18"/>
                <w:szCs w:val="18"/>
              </w:rPr>
              <w:t>c.</w:t>
            </w:r>
            <w:r w:rsidRPr="007B723E">
              <w:rPr>
                <w:rFonts w:ascii="Arial" w:hAnsi="Arial" w:cs="Arial"/>
                <w:sz w:val="18"/>
                <w:szCs w:val="18"/>
              </w:rPr>
              <w:t xml:space="preserve"> </w:t>
            </w:r>
            <w:r w:rsidRPr="007B723E">
              <w:rPr>
                <w:rStyle w:val="mord"/>
                <w:rFonts w:ascii="Arial" w:eastAsiaTheme="majorEastAsia" w:hAnsi="Arial" w:cs="Arial"/>
                <w:sz w:val="18"/>
                <w:szCs w:val="18"/>
              </w:rPr>
              <w:t>450</w:t>
            </w:r>
            <w:r w:rsidRPr="007B723E">
              <w:rPr>
                <w:rStyle w:val="mbin"/>
                <w:rFonts w:ascii="Arial" w:eastAsiaTheme="majorEastAsia" w:hAnsi="Arial" w:cs="Arial"/>
                <w:sz w:val="18"/>
                <w:szCs w:val="18"/>
              </w:rPr>
              <w:t>÷</w:t>
            </w:r>
            <w:r w:rsidRPr="007B723E">
              <w:rPr>
                <w:rStyle w:val="mord"/>
                <w:rFonts w:ascii="Arial" w:eastAsiaTheme="majorEastAsia" w:hAnsi="Arial" w:cs="Arial"/>
                <w:sz w:val="18"/>
                <w:szCs w:val="18"/>
              </w:rPr>
              <w:t>10</w:t>
            </w:r>
            <w:r w:rsidRPr="007B723E">
              <w:rPr>
                <w:rStyle w:val="mrel"/>
                <w:rFonts w:ascii="Arial" w:hAnsi="Arial" w:cs="Arial"/>
                <w:sz w:val="18"/>
                <w:szCs w:val="18"/>
              </w:rPr>
              <w:t>=</w:t>
            </w:r>
            <w:r w:rsidRPr="007B723E">
              <w:rPr>
                <w:rFonts w:ascii="Arial" w:hAnsi="Arial" w:cs="Arial"/>
                <w:sz w:val="18"/>
                <w:szCs w:val="18"/>
              </w:rPr>
              <w:t xml:space="preserve"> _____</w:t>
            </w:r>
            <w:r w:rsidRPr="007B723E">
              <w:rPr>
                <w:rFonts w:ascii="Arial" w:hAnsi="Arial" w:cs="Arial"/>
                <w:sz w:val="18"/>
                <w:szCs w:val="18"/>
              </w:rPr>
              <w:br/>
            </w:r>
            <w:r w:rsidRPr="007B723E">
              <w:rPr>
                <w:rStyle w:val="Strong"/>
                <w:rFonts w:ascii="Arial" w:hAnsi="Arial" w:cs="Arial"/>
                <w:sz w:val="18"/>
                <w:szCs w:val="18"/>
              </w:rPr>
              <w:t>d.</w:t>
            </w:r>
            <w:r w:rsidRPr="007B723E">
              <w:rPr>
                <w:rFonts w:ascii="Arial" w:hAnsi="Arial" w:cs="Arial"/>
                <w:sz w:val="18"/>
                <w:szCs w:val="18"/>
              </w:rPr>
              <w:t xml:space="preserve"> </w:t>
            </w:r>
            <w:r w:rsidRPr="007B723E">
              <w:rPr>
                <w:rStyle w:val="mord"/>
                <w:rFonts w:ascii="Arial" w:eastAsiaTheme="majorEastAsia" w:hAnsi="Arial" w:cs="Arial"/>
                <w:sz w:val="18"/>
                <w:szCs w:val="18"/>
              </w:rPr>
              <w:t>450</w:t>
            </w:r>
            <w:r w:rsidRPr="007B723E">
              <w:rPr>
                <w:rStyle w:val="mbin"/>
                <w:rFonts w:ascii="Arial" w:eastAsiaTheme="majorEastAsia" w:hAnsi="Arial" w:cs="Arial"/>
                <w:sz w:val="18"/>
                <w:szCs w:val="18"/>
              </w:rPr>
              <w:t>÷</w:t>
            </w:r>
            <w:r w:rsidRPr="007B723E">
              <w:rPr>
                <w:rStyle w:val="mord"/>
                <w:rFonts w:ascii="Arial" w:eastAsiaTheme="majorEastAsia" w:hAnsi="Arial" w:cs="Arial"/>
                <w:sz w:val="18"/>
                <w:szCs w:val="18"/>
              </w:rPr>
              <w:t>100</w:t>
            </w:r>
            <w:r w:rsidRPr="007B723E">
              <w:rPr>
                <w:rStyle w:val="mrel"/>
                <w:rFonts w:ascii="Arial" w:hAnsi="Arial" w:cs="Arial"/>
                <w:sz w:val="18"/>
                <w:szCs w:val="18"/>
              </w:rPr>
              <w:t>=</w:t>
            </w:r>
            <w:r w:rsidRPr="007B723E">
              <w:rPr>
                <w:rFonts w:ascii="Arial" w:hAnsi="Arial" w:cs="Arial"/>
                <w:sz w:val="18"/>
                <w:szCs w:val="18"/>
              </w:rPr>
              <w:t xml:space="preserve"> _____</w:t>
            </w:r>
          </w:p>
          <w:p w14:paraId="6DE822ED" w14:textId="77777777" w:rsidR="005B74CB" w:rsidRDefault="005B74CB" w:rsidP="007B723E">
            <w:pPr>
              <w:pStyle w:val="NormalWeb"/>
              <w:spacing w:before="0" w:beforeAutospacing="0" w:after="0" w:afterAutospacing="0"/>
              <w:ind w:left="720"/>
              <w:rPr>
                <w:rFonts w:ascii="Arial" w:hAnsi="Arial" w:cs="Arial"/>
                <w:sz w:val="18"/>
                <w:szCs w:val="18"/>
              </w:rPr>
            </w:pPr>
          </w:p>
          <w:p w14:paraId="123D5895" w14:textId="0CCEA04B" w:rsidR="007B723E" w:rsidRPr="007B723E" w:rsidRDefault="007B723E" w:rsidP="005B74CB">
            <w:pPr>
              <w:pStyle w:val="NormalWeb"/>
              <w:spacing w:before="0" w:beforeAutospacing="0" w:after="0" w:afterAutospacing="0"/>
              <w:rPr>
                <w:rFonts w:ascii="Arial" w:hAnsi="Arial" w:cs="Arial"/>
                <w:sz w:val="18"/>
                <w:szCs w:val="18"/>
              </w:rPr>
            </w:pPr>
            <w:r w:rsidRPr="007B723E">
              <w:rPr>
                <w:rFonts w:ascii="Arial" w:hAnsi="Arial" w:cs="Arial"/>
                <w:sz w:val="18"/>
                <w:szCs w:val="18"/>
              </w:rPr>
              <w:t>After learners respond, the teacher asks:</w:t>
            </w:r>
          </w:p>
          <w:p w14:paraId="567C08BF" w14:textId="77777777" w:rsidR="007B723E" w:rsidRPr="005B74CB" w:rsidRDefault="007B723E" w:rsidP="00B77DED">
            <w:pPr>
              <w:pStyle w:val="NormalWeb"/>
              <w:numPr>
                <w:ilvl w:val="0"/>
                <w:numId w:val="9"/>
              </w:numPr>
              <w:spacing w:before="0" w:beforeAutospacing="0" w:after="0" w:afterAutospacing="0"/>
              <w:rPr>
                <w:rFonts w:ascii="Arial" w:hAnsi="Arial" w:cs="Arial"/>
                <w:i/>
                <w:iCs/>
                <w:sz w:val="18"/>
                <w:szCs w:val="18"/>
              </w:rPr>
            </w:pPr>
            <w:r w:rsidRPr="005B74CB">
              <w:rPr>
                <w:rFonts w:ascii="Arial" w:hAnsi="Arial" w:cs="Arial"/>
                <w:i/>
                <w:iCs/>
                <w:sz w:val="18"/>
                <w:szCs w:val="18"/>
              </w:rPr>
              <w:t>“What happens to the numerical value when a number is multiplied or divided by 10 or 100?”</w:t>
            </w:r>
          </w:p>
          <w:p w14:paraId="6F685F33" w14:textId="77777777" w:rsidR="007B723E" w:rsidRPr="005B74CB" w:rsidRDefault="007B723E" w:rsidP="00B77DED">
            <w:pPr>
              <w:pStyle w:val="NormalWeb"/>
              <w:numPr>
                <w:ilvl w:val="0"/>
                <w:numId w:val="9"/>
              </w:numPr>
              <w:spacing w:before="0" w:beforeAutospacing="0" w:after="0" w:afterAutospacing="0"/>
              <w:rPr>
                <w:rFonts w:ascii="Arial" w:hAnsi="Arial" w:cs="Arial"/>
                <w:i/>
                <w:iCs/>
                <w:sz w:val="18"/>
                <w:szCs w:val="18"/>
              </w:rPr>
            </w:pPr>
            <w:r w:rsidRPr="005B74CB">
              <w:rPr>
                <w:rFonts w:ascii="Arial" w:hAnsi="Arial" w:cs="Arial"/>
                <w:i/>
                <w:iCs/>
                <w:sz w:val="18"/>
                <w:szCs w:val="18"/>
              </w:rPr>
              <w:t>“How might this previous Mathematics skill help us when working with different units of measurement?”</w:t>
            </w:r>
          </w:p>
          <w:p w14:paraId="7C249A12" w14:textId="77777777" w:rsidR="005B74CB" w:rsidRDefault="005B74CB" w:rsidP="007B723E">
            <w:pPr>
              <w:pStyle w:val="NormalWeb"/>
              <w:spacing w:before="0" w:beforeAutospacing="0" w:after="0" w:afterAutospacing="0"/>
              <w:ind w:left="720"/>
              <w:rPr>
                <w:rFonts w:ascii="Arial" w:hAnsi="Arial" w:cs="Arial"/>
                <w:sz w:val="18"/>
                <w:szCs w:val="18"/>
              </w:rPr>
            </w:pPr>
          </w:p>
          <w:p w14:paraId="1219233D" w14:textId="775111CB" w:rsidR="007B723E" w:rsidRDefault="007B723E" w:rsidP="005B74CB">
            <w:pPr>
              <w:pStyle w:val="NormalWeb"/>
              <w:spacing w:before="0" w:beforeAutospacing="0" w:after="0" w:afterAutospacing="0"/>
              <w:jc w:val="both"/>
              <w:rPr>
                <w:rFonts w:ascii="Arial" w:hAnsi="Arial" w:cs="Arial"/>
                <w:sz w:val="18"/>
                <w:szCs w:val="18"/>
              </w:rPr>
            </w:pPr>
            <w:r w:rsidRPr="007B723E">
              <w:rPr>
                <w:rFonts w:ascii="Arial" w:hAnsi="Arial" w:cs="Arial"/>
                <w:sz w:val="18"/>
                <w:szCs w:val="18"/>
              </w:rPr>
              <w:lastRenderedPageBreak/>
              <w:t>The teacher processes learners' responses and establishes the connection between previously learned operations involving powers of 10 and the day's lesson on unit conversion.</w:t>
            </w:r>
          </w:p>
          <w:p w14:paraId="794CEF62" w14:textId="4CC246D8" w:rsidR="002D4CD9" w:rsidRDefault="002D4CD9" w:rsidP="005B74CB">
            <w:pPr>
              <w:pStyle w:val="NormalWeb"/>
              <w:jc w:val="both"/>
              <w:rPr>
                <w:rFonts w:ascii="Arial" w:hAnsi="Arial" w:cs="Arial"/>
                <w:i/>
                <w:iCs/>
                <w:sz w:val="18"/>
                <w:szCs w:val="18"/>
              </w:rPr>
            </w:pPr>
            <w:r>
              <w:rPr>
                <w:rFonts w:ascii="Arial" w:hAnsi="Arial" w:cs="Arial"/>
                <w:noProof/>
                <w:sz w:val="18"/>
                <w:szCs w:val="18"/>
              </w:rPr>
              <mc:AlternateContent>
                <mc:Choice Requires="wps">
                  <w:drawing>
                    <wp:anchor distT="0" distB="0" distL="114300" distR="114300" simplePos="0" relativeHeight="251661312" behindDoc="0" locked="0" layoutInCell="1" allowOverlap="1" wp14:anchorId="47192678" wp14:editId="7D968CAE">
                      <wp:simplePos x="0" y="0"/>
                      <wp:positionH relativeFrom="column">
                        <wp:posOffset>-4435</wp:posOffset>
                      </wp:positionH>
                      <wp:positionV relativeFrom="paragraph">
                        <wp:posOffset>145663</wp:posOffset>
                      </wp:positionV>
                      <wp:extent cx="4968077" cy="1858139"/>
                      <wp:effectExtent l="0" t="0" r="23495" b="27940"/>
                      <wp:wrapNone/>
                      <wp:docPr id="5" name="Text Box 5"/>
                      <wp:cNvGraphicFramePr/>
                      <a:graphic xmlns:a="http://schemas.openxmlformats.org/drawingml/2006/main">
                        <a:graphicData uri="http://schemas.microsoft.com/office/word/2010/wordprocessingShape">
                          <wps:wsp>
                            <wps:cNvSpPr txBox="1"/>
                            <wps:spPr>
                              <a:xfrm>
                                <a:off x="0" y="0"/>
                                <a:ext cx="4968077" cy="1858139"/>
                              </a:xfrm>
                              <a:prstGeom prst="rect">
                                <a:avLst/>
                              </a:prstGeom>
                              <a:solidFill>
                                <a:schemeClr val="accent1">
                                  <a:lumMod val="20000"/>
                                  <a:lumOff val="80000"/>
                                </a:schemeClr>
                              </a:solidFill>
                              <a:ln w="6350">
                                <a:solidFill>
                                  <a:prstClr val="black"/>
                                </a:solidFill>
                              </a:ln>
                            </wps:spPr>
                            <wps:txbx>
                              <w:txbxContent>
                                <w:p w14:paraId="6EBB293C" w14:textId="43BD285B" w:rsidR="005B74CB" w:rsidRPr="005B74CB" w:rsidRDefault="005B74CB" w:rsidP="000D20AB">
                                  <w:pPr>
                                    <w:spacing w:after="0" w:line="240" w:lineRule="auto"/>
                                    <w:jc w:val="both"/>
                                    <w:rPr>
                                      <w:rFonts w:ascii="Calibri" w:eastAsia="Times New Roman" w:hAnsi="Calibri" w:cs="Calibri"/>
                                      <w:i/>
                                      <w:iCs/>
                                      <w:sz w:val="14"/>
                                      <w:szCs w:val="14"/>
                                      <w:lang w:val="en-PH" w:eastAsia="en-PH"/>
                                    </w:rPr>
                                  </w:pPr>
                                  <w:r w:rsidRPr="005B74CB">
                                    <w:rPr>
                                      <w:rFonts w:ascii="Calibri" w:eastAsia="Times New Roman" w:hAnsi="Calibri" w:cs="Calibri"/>
                                      <w:b/>
                                      <w:bCs/>
                                      <w:i/>
                                      <w:iCs/>
                                      <w:sz w:val="14"/>
                                      <w:szCs w:val="14"/>
                                      <w:lang w:val="en-PH" w:eastAsia="en-PH"/>
                                    </w:rPr>
                                    <w:t>ANNOTATION: PPST 1.1.2 – Within Curriculum:</w:t>
                                  </w:r>
                                  <w:r w:rsidRPr="005B74CB">
                                    <w:rPr>
                                      <w:rFonts w:ascii="Calibri" w:eastAsia="Times New Roman" w:hAnsi="Calibri" w:cs="Calibri"/>
                                      <w:i/>
                                      <w:iCs/>
                                      <w:sz w:val="14"/>
                                      <w:szCs w:val="14"/>
                                      <w:lang w:val="en-PH" w:eastAsia="en-PH"/>
                                    </w:rPr>
                                    <w:t xml:space="preserve"> The activity connects the Grade 7 lesson on unit conversion with the Grade 6 Mathematics competency, </w:t>
                                  </w:r>
                                  <w:r w:rsidRPr="005B74CB">
                                    <w:rPr>
                                      <w:rFonts w:ascii="Calibri" w:eastAsia="Times New Roman" w:hAnsi="Calibri" w:cs="Calibri"/>
                                      <w:b/>
                                      <w:bCs/>
                                      <w:i/>
                                      <w:iCs/>
                                      <w:sz w:val="14"/>
                                      <w:szCs w:val="14"/>
                                      <w:lang w:val="en-PH" w:eastAsia="en-PH"/>
                                    </w:rPr>
                                    <w:t>“Mentally multiply decimals of up to 2 decimal places by 0.1, 0.01, 0.001, 10, 100, and 1000”</w:t>
                                  </w:r>
                                  <w:r w:rsidRPr="005B74CB">
                                    <w:rPr>
                                      <w:rFonts w:ascii="Calibri" w:eastAsia="Times New Roman" w:hAnsi="Calibri" w:cs="Calibri"/>
                                      <w:i/>
                                      <w:iCs/>
                                      <w:sz w:val="14"/>
                                      <w:szCs w:val="14"/>
                                      <w:lang w:val="en-PH" w:eastAsia="en-PH"/>
                                    </w:rPr>
                                    <w:t xml:space="preserve"> and the related competency on mentally dividing decimals by 10, 100, and 1000. These prerequisite skills are deliberately retrieved through the Quick Retrieval – Powers of 10 activity as a foundation for SI unit conversion. </w:t>
                                  </w:r>
                                </w:p>
                                <w:p w14:paraId="4AC20439" w14:textId="77777777" w:rsidR="005B74CB" w:rsidRPr="005B74CB" w:rsidRDefault="005B74CB" w:rsidP="000D20AB">
                                  <w:pPr>
                                    <w:spacing w:after="0" w:line="240" w:lineRule="auto"/>
                                    <w:jc w:val="both"/>
                                    <w:rPr>
                                      <w:rFonts w:ascii="Calibri" w:eastAsia="Times New Roman" w:hAnsi="Calibri" w:cs="Calibri"/>
                                      <w:i/>
                                      <w:iCs/>
                                      <w:sz w:val="14"/>
                                      <w:szCs w:val="14"/>
                                      <w:lang w:val="en-PH" w:eastAsia="en-PH"/>
                                    </w:rPr>
                                  </w:pPr>
                                </w:p>
                                <w:p w14:paraId="1D29C7BA" w14:textId="1028DE65" w:rsidR="005B74CB" w:rsidRPr="005B74CB" w:rsidRDefault="005B74CB" w:rsidP="000D20AB">
                                  <w:pPr>
                                    <w:spacing w:after="0" w:line="240" w:lineRule="auto"/>
                                    <w:jc w:val="both"/>
                                    <w:rPr>
                                      <w:rFonts w:ascii="Calibri" w:eastAsia="Times New Roman" w:hAnsi="Calibri" w:cs="Calibri"/>
                                      <w:i/>
                                      <w:iCs/>
                                      <w:sz w:val="14"/>
                                      <w:szCs w:val="14"/>
                                      <w:lang w:val="en-PH" w:eastAsia="en-PH"/>
                                    </w:rPr>
                                  </w:pPr>
                                  <w:r w:rsidRPr="005B74CB">
                                    <w:rPr>
                                      <w:rFonts w:ascii="Calibri" w:eastAsia="Times New Roman" w:hAnsi="Calibri" w:cs="Calibri"/>
                                      <w:b/>
                                      <w:bCs/>
                                      <w:i/>
                                      <w:iCs/>
                                      <w:sz w:val="14"/>
                                      <w:szCs w:val="14"/>
                                      <w:lang w:val="en-PH" w:eastAsia="en-PH"/>
                                    </w:rPr>
                                    <w:t>ANNOTATION: PPST 1.1.2 – Across Curriculum (Science):</w:t>
                                  </w:r>
                                  <w:r w:rsidRPr="005B74CB">
                                    <w:rPr>
                                      <w:rFonts w:ascii="Calibri" w:eastAsia="Times New Roman" w:hAnsi="Calibri" w:cs="Calibri"/>
                                      <w:i/>
                                      <w:iCs/>
                                      <w:sz w:val="14"/>
                                      <w:szCs w:val="14"/>
                                      <w:lang w:val="en-PH" w:eastAsia="en-PH"/>
                                    </w:rPr>
                                    <w:t xml:space="preserve"> The motivation integrates the Grade 7 Science competency, </w:t>
                                  </w:r>
                                  <w:r w:rsidRPr="005B74CB">
                                    <w:rPr>
                                      <w:rFonts w:ascii="Calibri" w:eastAsia="Times New Roman" w:hAnsi="Calibri" w:cs="Calibri"/>
                                      <w:b/>
                                      <w:bCs/>
                                      <w:i/>
                                      <w:iCs/>
                                      <w:sz w:val="14"/>
                                      <w:szCs w:val="14"/>
                                      <w:lang w:val="en-PH" w:eastAsia="en-PH"/>
                                    </w:rPr>
                                    <w:t>“Make accurate measurements using standard units for physical quantities and organize the collected data when carrying out a scientific investigation.”</w:t>
                                  </w:r>
                                  <w:r w:rsidRPr="005B74CB">
                                    <w:rPr>
                                      <w:rFonts w:ascii="Calibri" w:eastAsia="Times New Roman" w:hAnsi="Calibri" w:cs="Calibri"/>
                                      <w:i/>
                                      <w:iCs/>
                                      <w:sz w:val="14"/>
                                      <w:szCs w:val="14"/>
                                      <w:lang w:val="en-PH" w:eastAsia="en-PH"/>
                                    </w:rPr>
                                    <w:t xml:space="preserve"> The plant-measurement situation allows learners to apply Mathematics unit conversion to an authentic scientific investigation context. </w:t>
                                  </w:r>
                                </w:p>
                                <w:p w14:paraId="0AE87A73" w14:textId="77777777" w:rsidR="005B74CB" w:rsidRPr="005B74CB" w:rsidRDefault="005B74CB" w:rsidP="000D20AB">
                                  <w:pPr>
                                    <w:spacing w:after="0" w:line="240" w:lineRule="auto"/>
                                    <w:jc w:val="both"/>
                                    <w:rPr>
                                      <w:rFonts w:ascii="Calibri" w:eastAsia="Times New Roman" w:hAnsi="Calibri" w:cs="Calibri"/>
                                      <w:i/>
                                      <w:iCs/>
                                      <w:sz w:val="14"/>
                                      <w:szCs w:val="14"/>
                                      <w:lang w:val="en-PH" w:eastAsia="en-PH"/>
                                    </w:rPr>
                                  </w:pPr>
                                </w:p>
                                <w:p w14:paraId="3933178B" w14:textId="7D604955" w:rsidR="005B74CB" w:rsidRPr="006831B8" w:rsidRDefault="005B74CB" w:rsidP="000D20AB">
                                  <w:pPr>
                                    <w:spacing w:after="0" w:line="240" w:lineRule="auto"/>
                                    <w:jc w:val="both"/>
                                    <w:rPr>
                                      <w:rFonts w:asciiTheme="majorHAnsi" w:hAnsiTheme="majorHAnsi" w:cstheme="majorHAnsi"/>
                                      <w:i/>
                                      <w:iCs/>
                                      <w:sz w:val="14"/>
                                      <w:szCs w:val="14"/>
                                    </w:rPr>
                                  </w:pPr>
                                  <w:r w:rsidRPr="005B74CB">
                                    <w:rPr>
                                      <w:rFonts w:asciiTheme="majorHAnsi" w:eastAsia="Times New Roman" w:hAnsiTheme="majorHAnsi" w:cstheme="majorHAnsi"/>
                                      <w:b/>
                                      <w:bCs/>
                                      <w:i/>
                                      <w:iCs/>
                                      <w:sz w:val="14"/>
                                      <w:szCs w:val="14"/>
                                      <w:lang w:val="en-PH" w:eastAsia="en-PH"/>
                                    </w:rPr>
                                    <w:t>ANNOTATION: PPST 2.1.2:</w:t>
                                  </w:r>
                                  <w:r w:rsidRPr="005B74CB">
                                    <w:rPr>
                                      <w:rFonts w:asciiTheme="majorHAnsi" w:eastAsia="Times New Roman" w:hAnsiTheme="majorHAnsi" w:cstheme="majorHAnsi"/>
                                      <w:i/>
                                      <w:iCs/>
                                      <w:sz w:val="14"/>
                                      <w:szCs w:val="14"/>
                                      <w:lang w:val="en-PH" w:eastAsia="en-PH"/>
                                    </w:rPr>
                                    <w:t xml:space="preserve"> </w:t>
                                  </w:r>
                                  <w:r w:rsidR="006831B8" w:rsidRPr="006831B8">
                                    <w:rPr>
                                      <w:rStyle w:val="Strong"/>
                                      <w:rFonts w:asciiTheme="majorHAnsi" w:hAnsiTheme="majorHAnsi" w:cstheme="majorHAnsi"/>
                                      <w:i/>
                                      <w:iCs/>
                                      <w:sz w:val="14"/>
                                      <w:szCs w:val="14"/>
                                    </w:rPr>
                                    <w:t>Safe and Secure Learning Environment:</w:t>
                                  </w:r>
                                  <w:r w:rsidR="006831B8" w:rsidRPr="006831B8">
                                    <w:rPr>
                                      <w:rFonts w:asciiTheme="majorHAnsi" w:hAnsiTheme="majorHAnsi" w:cstheme="majorHAnsi"/>
                                      <w:i/>
                                      <w:iCs/>
                                      <w:sz w:val="14"/>
                                      <w:szCs w:val="14"/>
                                    </w:rPr>
                                    <w:t xml:space="preserve"> Classroom organization, clear pathways, hazard checks, proper handling of measuring tools, and established classroom procedures promote learners' physical and psychological safety.</w:t>
                                  </w:r>
                                </w:p>
                                <w:p w14:paraId="4898D587" w14:textId="39EFC307" w:rsidR="005B74CB" w:rsidRDefault="005B74CB" w:rsidP="000D20AB">
                                  <w:pPr>
                                    <w:spacing w:after="0" w:line="240" w:lineRule="auto"/>
                                    <w:jc w:val="both"/>
                                    <w:rPr>
                                      <w:i/>
                                      <w:iCs/>
                                      <w:sz w:val="14"/>
                                      <w:szCs w:val="14"/>
                                    </w:rPr>
                                  </w:pPr>
                                </w:p>
                                <w:p w14:paraId="3E19AD59" w14:textId="0E043E46" w:rsidR="00DB48FA" w:rsidRPr="00DB48FA" w:rsidRDefault="00DB48FA" w:rsidP="000D20AB">
                                  <w:pPr>
                                    <w:spacing w:after="0" w:line="240" w:lineRule="auto"/>
                                    <w:jc w:val="both"/>
                                    <w:rPr>
                                      <w:rFonts w:asciiTheme="majorHAnsi" w:hAnsiTheme="majorHAnsi" w:cstheme="majorHAnsi"/>
                                      <w:i/>
                                      <w:iCs/>
                                      <w:sz w:val="14"/>
                                      <w:szCs w:val="14"/>
                                    </w:rPr>
                                  </w:pPr>
                                  <w:r w:rsidRPr="00DB48FA">
                                    <w:rPr>
                                      <w:rStyle w:val="Strong"/>
                                      <w:rFonts w:asciiTheme="majorHAnsi" w:hAnsiTheme="majorHAnsi" w:cstheme="majorHAnsi"/>
                                      <w:i/>
                                      <w:iCs/>
                                      <w:sz w:val="14"/>
                                      <w:szCs w:val="14"/>
                                    </w:rPr>
                                    <w:t>ANNOTATION: PPST 2.2.2 – Fairness, Respect and Care:</w:t>
                                  </w:r>
                                  <w:r w:rsidRPr="00DB48FA">
                                    <w:rPr>
                                      <w:rFonts w:asciiTheme="majorHAnsi" w:hAnsiTheme="majorHAnsi" w:cstheme="majorHAnsi"/>
                                      <w:i/>
                                      <w:iCs/>
                                      <w:sz w:val="14"/>
                                      <w:szCs w:val="14"/>
                                    </w:rPr>
                                    <w:t xml:space="preserve"> Class agreements, respectful communication, acceptance of multiple solution methods, and constructive treatment of errors establish an inclusive learning environment where learners can participate without ridicule.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192678" id="_x0000_t202" coordsize="21600,21600" o:spt="202" path="m,l,21600r21600,l21600,xe">
                      <v:stroke joinstyle="miter"/>
                      <v:path gradientshapeok="t" o:connecttype="rect"/>
                    </v:shapetype>
                    <v:shape id="Text Box 5" o:spid="_x0000_s1026" type="#_x0000_t202" style="position:absolute;left:0;text-align:left;margin-left:-.35pt;margin-top:11.45pt;width:391.2pt;height:146.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" fillcolor="#dbe5f1 [660]" strokeweight=".5pt">
                      <v:textbox>
                        <w:txbxContent>
                          <w:p w14:paraId="6EBB293C" w14:textId="43BD285B" w:rsidR="005B74CB" w:rsidRPr="005B74CB" w:rsidRDefault="005B74CB" w:rsidP="000D20AB">
                            <w:pPr>
                              <w:spacing w:after="0" w:line="240" w:lineRule="auto"/>
                              <w:jc w:val="both"/>
                              <w:rPr>
                                <w:rFonts w:ascii="Calibri" w:eastAsia="Times New Roman" w:hAnsi="Calibri" w:cs="Calibri"/>
                                <w:i/>
                                <w:iCs/>
                                <w:sz w:val="14"/>
                                <w:szCs w:val="14"/>
                                <w:lang w:val="en-PH" w:eastAsia="en-PH"/>
                              </w:rPr>
                            </w:pPr>
                            <w:r w:rsidRPr="005B74CB">
                              <w:rPr>
                                <w:rFonts w:ascii="Calibri" w:eastAsia="Times New Roman" w:hAnsi="Calibri" w:cs="Calibri"/>
                                <w:b/>
                                <w:bCs/>
                                <w:i/>
                                <w:iCs/>
                                <w:sz w:val="14"/>
                                <w:szCs w:val="14"/>
                                <w:lang w:val="en-PH" w:eastAsia="en-PH"/>
                              </w:rPr>
                              <w:t>ANNOTATION: PPST 1.1.2 – Within Curriculum:</w:t>
                            </w:r>
                            <w:r w:rsidRPr="005B74CB">
                              <w:rPr>
                                <w:rFonts w:ascii="Calibri" w:eastAsia="Times New Roman" w:hAnsi="Calibri" w:cs="Calibri"/>
                                <w:i/>
                                <w:iCs/>
                                <w:sz w:val="14"/>
                                <w:szCs w:val="14"/>
                                <w:lang w:val="en-PH" w:eastAsia="en-PH"/>
                              </w:rPr>
                              <w:t xml:space="preserve"> The activity connects the Grade 7 lesson on unit conversion with the Grade 6 Mathematics competency, </w:t>
                            </w:r>
                            <w:r w:rsidRPr="005B74CB">
                              <w:rPr>
                                <w:rFonts w:ascii="Calibri" w:eastAsia="Times New Roman" w:hAnsi="Calibri" w:cs="Calibri"/>
                                <w:b/>
                                <w:bCs/>
                                <w:i/>
                                <w:iCs/>
                                <w:sz w:val="14"/>
                                <w:szCs w:val="14"/>
                                <w:lang w:val="en-PH" w:eastAsia="en-PH"/>
                              </w:rPr>
                              <w:t>“Mentally multiply decimals of up to 2 decimal places by 0.1, 0.01, 0.001, 10, 100, and 1000”</w:t>
                            </w:r>
                            <w:r w:rsidRPr="005B74CB">
                              <w:rPr>
                                <w:rFonts w:ascii="Calibri" w:eastAsia="Times New Roman" w:hAnsi="Calibri" w:cs="Calibri"/>
                                <w:i/>
                                <w:iCs/>
                                <w:sz w:val="14"/>
                                <w:szCs w:val="14"/>
                                <w:lang w:val="en-PH" w:eastAsia="en-PH"/>
                              </w:rPr>
                              <w:t xml:space="preserve"> and the related competency on mentally dividing decimals by 10, 100, and 1000. These prerequisite skills are deliberately retrieved through the Quick Retrieval – Powers of 10 activity as a foundation for SI unit conversion. </w:t>
                            </w:r>
                          </w:p>
                          <w:p w14:paraId="4AC20439" w14:textId="77777777" w:rsidR="005B74CB" w:rsidRPr="005B74CB" w:rsidRDefault="005B74CB" w:rsidP="000D20AB">
                            <w:pPr>
                              <w:spacing w:after="0" w:line="240" w:lineRule="auto"/>
                              <w:jc w:val="both"/>
                              <w:rPr>
                                <w:rFonts w:ascii="Calibri" w:eastAsia="Times New Roman" w:hAnsi="Calibri" w:cs="Calibri"/>
                                <w:i/>
                                <w:iCs/>
                                <w:sz w:val="14"/>
                                <w:szCs w:val="14"/>
                                <w:lang w:val="en-PH" w:eastAsia="en-PH"/>
                              </w:rPr>
                            </w:pPr>
                          </w:p>
                          <w:p w14:paraId="1D29C7BA" w14:textId="1028DE65" w:rsidR="005B74CB" w:rsidRPr="005B74CB" w:rsidRDefault="005B74CB" w:rsidP="000D20AB">
                            <w:pPr>
                              <w:spacing w:after="0" w:line="240" w:lineRule="auto"/>
                              <w:jc w:val="both"/>
                              <w:rPr>
                                <w:rFonts w:ascii="Calibri" w:eastAsia="Times New Roman" w:hAnsi="Calibri" w:cs="Calibri"/>
                                <w:i/>
                                <w:iCs/>
                                <w:sz w:val="14"/>
                                <w:szCs w:val="14"/>
                                <w:lang w:val="en-PH" w:eastAsia="en-PH"/>
                              </w:rPr>
                            </w:pPr>
                            <w:r w:rsidRPr="005B74CB">
                              <w:rPr>
                                <w:rFonts w:ascii="Calibri" w:eastAsia="Times New Roman" w:hAnsi="Calibri" w:cs="Calibri"/>
                                <w:b/>
                                <w:bCs/>
                                <w:i/>
                                <w:iCs/>
                                <w:sz w:val="14"/>
                                <w:szCs w:val="14"/>
                                <w:lang w:val="en-PH" w:eastAsia="en-PH"/>
                              </w:rPr>
                              <w:t>ANNOTATION: PPST 1.1.2 – Across Curriculum (Science):</w:t>
                            </w:r>
                            <w:r w:rsidRPr="005B74CB">
                              <w:rPr>
                                <w:rFonts w:ascii="Calibri" w:eastAsia="Times New Roman" w:hAnsi="Calibri" w:cs="Calibri"/>
                                <w:i/>
                                <w:iCs/>
                                <w:sz w:val="14"/>
                                <w:szCs w:val="14"/>
                                <w:lang w:val="en-PH" w:eastAsia="en-PH"/>
                              </w:rPr>
                              <w:t xml:space="preserve"> The motivation integrates the Grade 7 Science competency, </w:t>
                            </w:r>
                            <w:r w:rsidRPr="005B74CB">
                              <w:rPr>
                                <w:rFonts w:ascii="Calibri" w:eastAsia="Times New Roman" w:hAnsi="Calibri" w:cs="Calibri"/>
                                <w:b/>
                                <w:bCs/>
                                <w:i/>
                                <w:iCs/>
                                <w:sz w:val="14"/>
                                <w:szCs w:val="14"/>
                                <w:lang w:val="en-PH" w:eastAsia="en-PH"/>
                              </w:rPr>
                              <w:t>“Make accurate measurements using standard units for physical quantities and organize the collected data when carrying out a scientific investigation.”</w:t>
                            </w:r>
                            <w:r w:rsidRPr="005B74CB">
                              <w:rPr>
                                <w:rFonts w:ascii="Calibri" w:eastAsia="Times New Roman" w:hAnsi="Calibri" w:cs="Calibri"/>
                                <w:i/>
                                <w:iCs/>
                                <w:sz w:val="14"/>
                                <w:szCs w:val="14"/>
                                <w:lang w:val="en-PH" w:eastAsia="en-PH"/>
                              </w:rPr>
                              <w:t xml:space="preserve"> The plant-measurement situation allows learners to apply Mathematics unit conversion to an authentic scientific investigation context. </w:t>
                            </w:r>
                          </w:p>
                          <w:p w14:paraId="0AE87A73" w14:textId="77777777" w:rsidR="005B74CB" w:rsidRPr="005B74CB" w:rsidRDefault="005B74CB" w:rsidP="000D20AB">
                            <w:pPr>
                              <w:spacing w:after="0" w:line="240" w:lineRule="auto"/>
                              <w:jc w:val="both"/>
                              <w:rPr>
                                <w:rFonts w:ascii="Calibri" w:eastAsia="Times New Roman" w:hAnsi="Calibri" w:cs="Calibri"/>
                                <w:i/>
                                <w:iCs/>
                                <w:sz w:val="14"/>
                                <w:szCs w:val="14"/>
                                <w:lang w:val="en-PH" w:eastAsia="en-PH"/>
                              </w:rPr>
                            </w:pPr>
                          </w:p>
                          <w:p w14:paraId="3933178B" w14:textId="7D604955" w:rsidR="005B74CB" w:rsidRPr="006831B8" w:rsidRDefault="005B74CB" w:rsidP="000D20AB">
                            <w:pPr>
                              <w:spacing w:after="0" w:line="240" w:lineRule="auto"/>
                              <w:jc w:val="both"/>
                              <w:rPr>
                                <w:rFonts w:asciiTheme="majorHAnsi" w:hAnsiTheme="majorHAnsi" w:cstheme="majorHAnsi"/>
                                <w:i/>
                                <w:iCs/>
                                <w:sz w:val="14"/>
                                <w:szCs w:val="14"/>
                              </w:rPr>
                            </w:pPr>
                            <w:r w:rsidRPr="005B74CB">
                              <w:rPr>
                                <w:rFonts w:asciiTheme="majorHAnsi" w:eastAsia="Times New Roman" w:hAnsiTheme="majorHAnsi" w:cstheme="majorHAnsi"/>
                                <w:b/>
                                <w:bCs/>
                                <w:i/>
                                <w:iCs/>
                                <w:sz w:val="14"/>
                                <w:szCs w:val="14"/>
                                <w:lang w:val="en-PH" w:eastAsia="en-PH"/>
                              </w:rPr>
                              <w:t>ANNOTATION: PPST 2.1.2:</w:t>
                            </w:r>
                            <w:r w:rsidRPr="005B74CB">
                              <w:rPr>
                                <w:rFonts w:asciiTheme="majorHAnsi" w:eastAsia="Times New Roman" w:hAnsiTheme="majorHAnsi" w:cstheme="majorHAnsi"/>
                                <w:i/>
                                <w:iCs/>
                                <w:sz w:val="14"/>
                                <w:szCs w:val="14"/>
                                <w:lang w:val="en-PH" w:eastAsia="en-PH"/>
                              </w:rPr>
                              <w:t xml:space="preserve"> </w:t>
                            </w:r>
                            <w:r w:rsidR="006831B8" w:rsidRPr="006831B8">
                              <w:rPr>
                                <w:rStyle w:val="Strong"/>
                                <w:rFonts w:asciiTheme="majorHAnsi" w:hAnsiTheme="majorHAnsi" w:cstheme="majorHAnsi"/>
                                <w:i/>
                                <w:iCs/>
                                <w:sz w:val="14"/>
                                <w:szCs w:val="14"/>
                              </w:rPr>
                              <w:t>Safe and Secure Learning Environment:</w:t>
                            </w:r>
                            <w:r w:rsidR="006831B8" w:rsidRPr="006831B8">
                              <w:rPr>
                                <w:rFonts w:asciiTheme="majorHAnsi" w:hAnsiTheme="majorHAnsi" w:cstheme="majorHAnsi"/>
                                <w:i/>
                                <w:iCs/>
                                <w:sz w:val="14"/>
                                <w:szCs w:val="14"/>
                              </w:rPr>
                              <w:t xml:space="preserve"> Classroom organization, clear pathways, hazard checks, proper handling of measuring tools, and established classroom procedures promote learners' physical and psychological safety.</w:t>
                            </w:r>
                          </w:p>
                          <w:p w14:paraId="4898D587" w14:textId="39EFC307" w:rsidR="005B74CB" w:rsidRDefault="005B74CB" w:rsidP="000D20AB">
                            <w:pPr>
                              <w:spacing w:after="0" w:line="240" w:lineRule="auto"/>
                              <w:jc w:val="both"/>
                              <w:rPr>
                                <w:i/>
                                <w:iCs/>
                                <w:sz w:val="14"/>
                                <w:szCs w:val="14"/>
                              </w:rPr>
                            </w:pPr>
                          </w:p>
                          <w:p w14:paraId="3E19AD59" w14:textId="0E043E46" w:rsidR="00DB48FA" w:rsidRPr="00DB48FA" w:rsidRDefault="00DB48FA" w:rsidP="000D20AB">
                            <w:pPr>
                              <w:spacing w:after="0" w:line="240" w:lineRule="auto"/>
                              <w:jc w:val="both"/>
                              <w:rPr>
                                <w:rFonts w:asciiTheme="majorHAnsi" w:hAnsiTheme="majorHAnsi" w:cstheme="majorHAnsi"/>
                                <w:i/>
                                <w:iCs/>
                                <w:sz w:val="14"/>
                                <w:szCs w:val="14"/>
                              </w:rPr>
                            </w:pPr>
                            <w:r w:rsidRPr="00DB48FA">
                              <w:rPr>
                                <w:rStyle w:val="Strong"/>
                                <w:rFonts w:asciiTheme="majorHAnsi" w:hAnsiTheme="majorHAnsi" w:cstheme="majorHAnsi"/>
                                <w:i/>
                                <w:iCs/>
                                <w:sz w:val="14"/>
                                <w:szCs w:val="14"/>
                              </w:rPr>
                              <w:t>ANNOTATION: PPST 2.2.2 – Fairness, Respect and Care:</w:t>
                            </w:r>
                            <w:r w:rsidRPr="00DB48FA">
                              <w:rPr>
                                <w:rFonts w:asciiTheme="majorHAnsi" w:hAnsiTheme="majorHAnsi" w:cstheme="majorHAnsi"/>
                                <w:i/>
                                <w:iCs/>
                                <w:sz w:val="14"/>
                                <w:szCs w:val="14"/>
                              </w:rPr>
                              <w:t xml:space="preserve"> Class agreements, respectful communication, acceptance of multiple solution methods, and constructive treatment of errors establish an inclusive learning environment where learners can participate without ridicule.</w:t>
                            </w:r>
                          </w:p>
                        </w:txbxContent>
                      </v:textbox>
                    </v:shape>
                  </w:pict>
                </mc:Fallback>
              </mc:AlternateContent>
            </w:r>
          </w:p>
          <w:p w14:paraId="6AB2EEB8" w14:textId="77777777" w:rsidR="002D4CD9" w:rsidRPr="005B74CB" w:rsidRDefault="002D4CD9" w:rsidP="005B74CB">
            <w:pPr>
              <w:pStyle w:val="NormalWeb"/>
              <w:jc w:val="both"/>
              <w:rPr>
                <w:rFonts w:ascii="Arial" w:hAnsi="Arial" w:cs="Arial"/>
                <w:sz w:val="18"/>
                <w:szCs w:val="18"/>
              </w:rPr>
            </w:pPr>
          </w:p>
          <w:p w14:paraId="4E806C44" w14:textId="77777777" w:rsidR="005B74CB" w:rsidRPr="007B723E" w:rsidRDefault="005B74CB" w:rsidP="005B74CB">
            <w:pPr>
              <w:pStyle w:val="NormalWeb"/>
              <w:spacing w:before="0" w:beforeAutospacing="0" w:after="0" w:afterAutospacing="0"/>
              <w:rPr>
                <w:rFonts w:ascii="Arial" w:hAnsi="Arial" w:cs="Arial"/>
                <w:sz w:val="18"/>
                <w:szCs w:val="18"/>
              </w:rPr>
            </w:pPr>
          </w:p>
          <w:p w14:paraId="25EEFED8" w14:textId="77777777" w:rsidR="001B26F9" w:rsidRDefault="001B26F9" w:rsidP="007B723E">
            <w:pPr>
              <w:rPr>
                <w:rFonts w:cs="Arial"/>
                <w:szCs w:val="18"/>
              </w:rPr>
            </w:pPr>
          </w:p>
          <w:p w14:paraId="6BEA9AEA" w14:textId="77777777" w:rsidR="005B74CB" w:rsidRDefault="005B74CB" w:rsidP="007B723E">
            <w:pPr>
              <w:rPr>
                <w:rFonts w:cs="Arial"/>
                <w:szCs w:val="18"/>
              </w:rPr>
            </w:pPr>
          </w:p>
          <w:p w14:paraId="6F8F0779" w14:textId="77777777" w:rsidR="005B74CB" w:rsidRDefault="005B74CB" w:rsidP="007B723E">
            <w:pPr>
              <w:rPr>
                <w:rFonts w:cs="Arial"/>
                <w:szCs w:val="18"/>
              </w:rPr>
            </w:pPr>
          </w:p>
          <w:p w14:paraId="7A3C8E5D" w14:textId="77777777" w:rsidR="005B74CB" w:rsidRDefault="005B74CB" w:rsidP="007B723E">
            <w:pPr>
              <w:rPr>
                <w:rFonts w:cs="Arial"/>
                <w:szCs w:val="18"/>
              </w:rPr>
            </w:pPr>
          </w:p>
          <w:p w14:paraId="12C03948" w14:textId="77777777" w:rsidR="005B74CB" w:rsidRDefault="005B74CB" w:rsidP="007B723E">
            <w:pPr>
              <w:rPr>
                <w:rFonts w:cs="Arial"/>
                <w:szCs w:val="18"/>
              </w:rPr>
            </w:pPr>
          </w:p>
          <w:p w14:paraId="0B31EAC9" w14:textId="77777777" w:rsidR="00DB48FA" w:rsidRDefault="00DB48FA" w:rsidP="002D4CD9">
            <w:pPr>
              <w:pStyle w:val="NormalWeb"/>
              <w:jc w:val="both"/>
              <w:rPr>
                <w:rFonts w:ascii="Arial" w:hAnsi="Arial" w:cs="Arial"/>
                <w:sz w:val="18"/>
                <w:szCs w:val="18"/>
              </w:rPr>
            </w:pPr>
          </w:p>
          <w:p w14:paraId="5BBE57E9" w14:textId="1508E86E" w:rsidR="002D4CD9" w:rsidRPr="005B74CB" w:rsidRDefault="002D4CD9" w:rsidP="002D4CD9">
            <w:pPr>
              <w:pStyle w:val="NormalWeb"/>
              <w:jc w:val="both"/>
              <w:rPr>
                <w:rFonts w:ascii="Arial" w:hAnsi="Arial" w:cs="Arial"/>
                <w:sz w:val="18"/>
                <w:szCs w:val="18"/>
              </w:rPr>
            </w:pPr>
            <w:r w:rsidRPr="005B74CB">
              <w:rPr>
                <w:rFonts w:ascii="Arial" w:hAnsi="Arial" w:cs="Arial"/>
                <w:sz w:val="18"/>
                <w:szCs w:val="18"/>
              </w:rPr>
              <w:t xml:space="preserve">After processing the learners’ responses, the teacher emphasizes that multiplication and division by 10, 100, and other powers of 10 are useful when expressing the </w:t>
            </w:r>
            <w:r w:rsidRPr="005B74CB">
              <w:rPr>
                <w:rStyle w:val="Strong"/>
                <w:rFonts w:ascii="Arial" w:hAnsi="Arial" w:cs="Arial"/>
                <w:sz w:val="18"/>
                <w:szCs w:val="18"/>
              </w:rPr>
              <w:t>same measurement using different units</w:t>
            </w:r>
            <w:r w:rsidRPr="005B74CB">
              <w:rPr>
                <w:rFonts w:ascii="Arial" w:hAnsi="Arial" w:cs="Arial"/>
                <w:sz w:val="18"/>
                <w:szCs w:val="18"/>
              </w:rPr>
              <w:t>.</w:t>
            </w:r>
          </w:p>
          <w:p w14:paraId="3D5E7883" w14:textId="77777777" w:rsidR="002D4CD9" w:rsidRDefault="002D4CD9" w:rsidP="002D4CD9">
            <w:pPr>
              <w:pStyle w:val="NormalWeb"/>
              <w:spacing w:before="0" w:beforeAutospacing="0" w:after="0" w:afterAutospacing="0"/>
              <w:jc w:val="both"/>
              <w:rPr>
                <w:rFonts w:ascii="Arial" w:hAnsi="Arial" w:cs="Arial"/>
                <w:sz w:val="18"/>
                <w:szCs w:val="18"/>
              </w:rPr>
            </w:pPr>
            <w:r w:rsidRPr="005B74CB">
              <w:rPr>
                <w:rFonts w:ascii="Arial" w:hAnsi="Arial" w:cs="Arial"/>
                <w:sz w:val="18"/>
                <w:szCs w:val="18"/>
              </w:rPr>
              <w:t xml:space="preserve">The </w:t>
            </w:r>
            <w:r w:rsidRPr="002D4CD9">
              <w:rPr>
                <w:rFonts w:ascii="Arial" w:hAnsi="Arial" w:cs="Arial"/>
                <w:sz w:val="18"/>
                <w:szCs w:val="18"/>
              </w:rPr>
              <w:t xml:space="preserve">teacher says: </w:t>
            </w:r>
          </w:p>
          <w:p w14:paraId="303F670D" w14:textId="6C4202F1" w:rsidR="002D4CD9" w:rsidRPr="002D4CD9" w:rsidRDefault="002D4CD9" w:rsidP="00A4234F">
            <w:pPr>
              <w:pStyle w:val="NormalWeb"/>
              <w:spacing w:before="0" w:beforeAutospacing="0" w:after="0" w:afterAutospacing="0"/>
              <w:ind w:firstLine="364"/>
              <w:jc w:val="both"/>
              <w:rPr>
                <w:rFonts w:ascii="Arial" w:hAnsi="Arial" w:cs="Arial"/>
                <w:i/>
                <w:iCs/>
                <w:sz w:val="18"/>
                <w:szCs w:val="18"/>
              </w:rPr>
            </w:pPr>
            <w:r w:rsidRPr="002D4CD9">
              <w:rPr>
                <w:rFonts w:ascii="Arial" w:hAnsi="Arial" w:cs="Arial"/>
                <w:i/>
                <w:iCs/>
                <w:sz w:val="18"/>
                <w:szCs w:val="18"/>
              </w:rPr>
              <w:t>“Very good. You noticed that multiplying or dividing by 10 or 100 changes the numerical value. We will use that previous Mathematics skill today. But before we start converting measurements, we first need to understand the important words we will use throughout the lesson.”</w:t>
            </w:r>
          </w:p>
          <w:p w14:paraId="3E0B16C3" w14:textId="77777777" w:rsidR="002D4CD9" w:rsidRDefault="002D4CD9" w:rsidP="002D4CD9">
            <w:pPr>
              <w:rPr>
                <w:rFonts w:eastAsia="Times New Roman" w:cs="Arial"/>
                <w:szCs w:val="18"/>
                <w:lang w:val="en-PH" w:eastAsia="en-PH"/>
              </w:rPr>
            </w:pPr>
          </w:p>
          <w:p w14:paraId="30A7FD8B" w14:textId="4A750E48" w:rsidR="002D4CD9" w:rsidRDefault="002D4CD9" w:rsidP="002D4CD9">
            <w:pPr>
              <w:rPr>
                <w:rFonts w:eastAsia="Times New Roman" w:cs="Arial"/>
                <w:szCs w:val="18"/>
                <w:lang w:val="en-PH" w:eastAsia="en-PH"/>
              </w:rPr>
            </w:pPr>
            <w:r w:rsidRPr="002D4CD9">
              <w:rPr>
                <w:rFonts w:eastAsia="Times New Roman" w:cs="Arial"/>
                <w:szCs w:val="18"/>
                <w:lang w:val="en-PH" w:eastAsia="en-PH"/>
              </w:rPr>
              <w:t>T</w:t>
            </w:r>
            <w:r w:rsidRPr="002D4CD9">
              <w:rPr>
                <w:rFonts w:eastAsia="Times New Roman" w:cs="Arial"/>
                <w:szCs w:val="18"/>
                <w:lang w:val="en-PH" w:eastAsia="en-PH"/>
              </w:rPr>
              <w:t>he teacher presents:</w:t>
            </w:r>
          </w:p>
          <w:p w14:paraId="37B6989C" w14:textId="7E9D0471" w:rsidR="002D4CD9" w:rsidRDefault="002D4CD9" w:rsidP="00A4234F">
            <w:pPr>
              <w:ind w:firstLine="364"/>
              <w:jc w:val="both"/>
              <w:rPr>
                <w:rFonts w:eastAsia="Times New Roman" w:cs="Arial"/>
                <w:i/>
                <w:iCs/>
                <w:szCs w:val="18"/>
                <w:lang w:val="en-PH" w:eastAsia="en-PH"/>
              </w:rPr>
            </w:pPr>
            <w:r w:rsidRPr="002D4CD9">
              <w:rPr>
                <w:rFonts w:eastAsia="Times New Roman" w:cs="Arial"/>
                <w:i/>
                <w:iCs/>
                <w:szCs w:val="18"/>
                <w:lang w:val="en-PH" w:eastAsia="en-PH"/>
              </w:rPr>
              <w:t xml:space="preserve">“Suppose the length of an object is </w:t>
            </w:r>
            <w:r w:rsidRPr="002D4CD9">
              <w:rPr>
                <w:rFonts w:eastAsia="Times New Roman" w:cs="Arial"/>
                <w:b/>
                <w:bCs/>
                <w:i/>
                <w:iCs/>
                <w:szCs w:val="18"/>
                <w:lang w:val="en-PH" w:eastAsia="en-PH"/>
              </w:rPr>
              <w:t>1 meter</w:t>
            </w:r>
            <w:r w:rsidRPr="002D4CD9">
              <w:rPr>
                <w:rFonts w:eastAsia="Times New Roman" w:cs="Arial"/>
                <w:i/>
                <w:iCs/>
                <w:szCs w:val="18"/>
                <w:lang w:val="en-PH" w:eastAsia="en-PH"/>
              </w:rPr>
              <w:t xml:space="preserve">. If we express the same length as </w:t>
            </w:r>
            <w:r w:rsidRPr="002D4CD9">
              <w:rPr>
                <w:rFonts w:eastAsia="Times New Roman" w:cs="Arial"/>
                <w:b/>
                <w:bCs/>
                <w:i/>
                <w:iCs/>
                <w:szCs w:val="18"/>
                <w:lang w:val="en-PH" w:eastAsia="en-PH"/>
              </w:rPr>
              <w:t>100 centimeters</w:t>
            </w:r>
            <w:r w:rsidRPr="002D4CD9">
              <w:rPr>
                <w:rFonts w:eastAsia="Times New Roman" w:cs="Arial"/>
                <w:i/>
                <w:iCs/>
                <w:szCs w:val="18"/>
                <w:lang w:val="en-PH" w:eastAsia="en-PH"/>
              </w:rPr>
              <w:t>, did the actual length of the object change?”</w:t>
            </w:r>
          </w:p>
          <w:p w14:paraId="68C05FE1" w14:textId="77777777" w:rsidR="002D4CD9" w:rsidRPr="002D4CD9" w:rsidRDefault="002D4CD9" w:rsidP="002D4CD9">
            <w:pPr>
              <w:rPr>
                <w:rFonts w:eastAsia="Times New Roman" w:cs="Arial"/>
                <w:i/>
                <w:iCs/>
                <w:szCs w:val="18"/>
                <w:lang w:val="en-PH" w:eastAsia="en-PH"/>
              </w:rPr>
            </w:pPr>
          </w:p>
          <w:p w14:paraId="73096DB6" w14:textId="372B2C41" w:rsidR="002D4CD9" w:rsidRDefault="002D4CD9" w:rsidP="002D4CD9">
            <w:pPr>
              <w:rPr>
                <w:rFonts w:eastAsia="Times New Roman" w:cs="Arial"/>
                <w:szCs w:val="18"/>
                <w:lang w:val="en-PH" w:eastAsia="en-PH"/>
              </w:rPr>
            </w:pPr>
            <w:r w:rsidRPr="002D4CD9">
              <w:rPr>
                <w:rFonts w:eastAsia="Times New Roman" w:cs="Arial"/>
                <w:szCs w:val="18"/>
                <w:lang w:val="en-PH" w:eastAsia="en-PH"/>
              </w:rPr>
              <w:t>After processing the responses, the teacher emphasizes:</w:t>
            </w:r>
          </w:p>
          <w:p w14:paraId="4BC2E58A" w14:textId="77777777" w:rsidR="002D4CD9" w:rsidRPr="002D4CD9" w:rsidRDefault="002D4CD9" w:rsidP="00A4234F">
            <w:pPr>
              <w:ind w:firstLine="364"/>
              <w:jc w:val="both"/>
              <w:rPr>
                <w:rFonts w:eastAsia="Times New Roman" w:cs="Arial"/>
                <w:i/>
                <w:iCs/>
                <w:szCs w:val="18"/>
                <w:lang w:val="en-PH" w:eastAsia="en-PH"/>
              </w:rPr>
            </w:pPr>
            <w:r w:rsidRPr="002D4CD9">
              <w:rPr>
                <w:rFonts w:eastAsia="Times New Roman" w:cs="Arial"/>
                <w:i/>
                <w:iCs/>
                <w:szCs w:val="18"/>
                <w:lang w:val="en-PH" w:eastAsia="en-PH"/>
              </w:rPr>
              <w:t xml:space="preserve">“The actual length did not change. We simply expressed the same measurement using a different </w:t>
            </w:r>
            <w:r w:rsidRPr="002D4CD9">
              <w:rPr>
                <w:rFonts w:eastAsia="Times New Roman" w:cs="Arial"/>
                <w:b/>
                <w:bCs/>
                <w:i/>
                <w:iCs/>
                <w:szCs w:val="18"/>
                <w:lang w:val="en-PH" w:eastAsia="en-PH"/>
              </w:rPr>
              <w:t>unit</w:t>
            </w:r>
            <w:r w:rsidRPr="002D4CD9">
              <w:rPr>
                <w:rFonts w:eastAsia="Times New Roman" w:cs="Arial"/>
                <w:i/>
                <w:iCs/>
                <w:szCs w:val="18"/>
                <w:lang w:val="en-PH" w:eastAsia="en-PH"/>
              </w:rPr>
              <w:t xml:space="preserve">. These are called </w:t>
            </w:r>
            <w:r w:rsidRPr="002D4CD9">
              <w:rPr>
                <w:rFonts w:eastAsia="Times New Roman" w:cs="Arial"/>
                <w:b/>
                <w:bCs/>
                <w:i/>
                <w:iCs/>
                <w:szCs w:val="18"/>
                <w:lang w:val="en-PH" w:eastAsia="en-PH"/>
              </w:rPr>
              <w:t>equivalent measurements</w:t>
            </w:r>
            <w:r w:rsidRPr="002D4CD9">
              <w:rPr>
                <w:rFonts w:eastAsia="Times New Roman" w:cs="Arial"/>
                <w:i/>
                <w:iCs/>
                <w:szCs w:val="18"/>
                <w:lang w:val="en-PH" w:eastAsia="en-PH"/>
              </w:rPr>
              <w:t>. Before we learn how to convert them, let us first understand some important mathematical terms.”</w:t>
            </w:r>
          </w:p>
          <w:p w14:paraId="398AA98B" w14:textId="77777777" w:rsidR="005B74CB" w:rsidRPr="00CB0D90" w:rsidRDefault="005B74CB" w:rsidP="00CB0D90">
            <w:pPr>
              <w:rPr>
                <w:rFonts w:cs="Arial"/>
                <w:szCs w:val="18"/>
              </w:rPr>
            </w:pPr>
          </w:p>
          <w:p w14:paraId="1BC23B91" w14:textId="3517F9DD" w:rsidR="00CB0D90" w:rsidRDefault="00CB0D90" w:rsidP="00CB0D90">
            <w:pPr>
              <w:pStyle w:val="Heading2"/>
              <w:spacing w:before="0"/>
              <w:outlineLvl w:val="1"/>
              <w:rPr>
                <w:rFonts w:ascii="Arial" w:hAnsi="Arial" w:cs="Arial"/>
                <w:color w:val="auto"/>
                <w:sz w:val="18"/>
                <w:szCs w:val="18"/>
              </w:rPr>
            </w:pPr>
            <w:r w:rsidRPr="00CB0D90">
              <w:rPr>
                <w:rFonts w:ascii="Arial" w:hAnsi="Arial" w:cs="Arial"/>
                <w:color w:val="auto"/>
                <w:sz w:val="18"/>
                <w:szCs w:val="18"/>
              </w:rPr>
              <w:t>B. Vocabulary and Learning Intention (5 minutes)</w:t>
            </w:r>
          </w:p>
          <w:p w14:paraId="73D9681A" w14:textId="77777777" w:rsidR="003059BA" w:rsidRPr="003059BA" w:rsidRDefault="003059BA" w:rsidP="003059BA"/>
          <w:p w14:paraId="0573E7DF" w14:textId="7EF89B6E" w:rsidR="00CB0D90" w:rsidRDefault="00CB0D90" w:rsidP="00CB0D90">
            <w:pPr>
              <w:pStyle w:val="NormalWeb"/>
              <w:spacing w:before="0" w:beforeAutospacing="0" w:after="0" w:afterAutospacing="0"/>
              <w:rPr>
                <w:rFonts w:ascii="Arial" w:hAnsi="Arial" w:cs="Arial"/>
                <w:sz w:val="18"/>
                <w:szCs w:val="18"/>
              </w:rPr>
            </w:pPr>
            <w:r w:rsidRPr="00CB0D90">
              <w:rPr>
                <w:rFonts w:ascii="Arial" w:hAnsi="Arial" w:cs="Arial"/>
                <w:sz w:val="18"/>
                <w:szCs w:val="18"/>
              </w:rPr>
              <w:t>The teacher displays:</w:t>
            </w:r>
          </w:p>
          <w:tbl>
            <w:tblPr>
              <w:tblStyle w:val="TableGrid"/>
              <w:tblW w:w="7874" w:type="dxa"/>
              <w:jc w:val="center"/>
              <w:tblLook w:val="04A0" w:firstRow="1" w:lastRow="0" w:firstColumn="1" w:lastColumn="0" w:noHBand="0" w:noVBand="1"/>
            </w:tblPr>
            <w:tblGrid>
              <w:gridCol w:w="1722"/>
              <w:gridCol w:w="2928"/>
              <w:gridCol w:w="3224"/>
            </w:tblGrid>
            <w:tr w:rsidR="00CB0D90" w:rsidRPr="00CB0D90" w14:paraId="68FCD25B" w14:textId="23553924" w:rsidTr="00CB0D90">
              <w:trPr>
                <w:jc w:val="center"/>
              </w:trPr>
              <w:tc>
                <w:tcPr>
                  <w:tcW w:w="0" w:type="auto"/>
                  <w:hideMark/>
                </w:tcPr>
                <w:p w14:paraId="4A930059" w14:textId="77777777" w:rsidR="00CB0D90" w:rsidRPr="00CB0D90" w:rsidRDefault="00CB0D90" w:rsidP="00CB0D90">
                  <w:pPr>
                    <w:jc w:val="center"/>
                    <w:rPr>
                      <w:rFonts w:cs="Arial"/>
                      <w:b/>
                      <w:bCs/>
                      <w:sz w:val="16"/>
                      <w:szCs w:val="16"/>
                    </w:rPr>
                  </w:pPr>
                  <w:r w:rsidRPr="00CB0D90">
                    <w:rPr>
                      <w:rFonts w:cs="Arial"/>
                      <w:b/>
                      <w:bCs/>
                      <w:sz w:val="16"/>
                      <w:szCs w:val="16"/>
                    </w:rPr>
                    <w:t>Mathematical Term</w:t>
                  </w:r>
                </w:p>
              </w:tc>
              <w:tc>
                <w:tcPr>
                  <w:tcW w:w="2928" w:type="dxa"/>
                  <w:hideMark/>
                </w:tcPr>
                <w:p w14:paraId="048121DD" w14:textId="77777777" w:rsidR="00CB0D90" w:rsidRPr="00CB0D90" w:rsidRDefault="00CB0D90" w:rsidP="00CB0D90">
                  <w:pPr>
                    <w:jc w:val="center"/>
                    <w:rPr>
                      <w:rFonts w:cs="Arial"/>
                      <w:b/>
                      <w:bCs/>
                      <w:sz w:val="16"/>
                      <w:szCs w:val="16"/>
                    </w:rPr>
                  </w:pPr>
                  <w:r w:rsidRPr="00CB0D90">
                    <w:rPr>
                      <w:rFonts w:cs="Arial"/>
                      <w:b/>
                      <w:bCs/>
                      <w:sz w:val="16"/>
                      <w:szCs w:val="16"/>
                    </w:rPr>
                    <w:t>Filipino Equivalent</w:t>
                  </w:r>
                </w:p>
              </w:tc>
              <w:tc>
                <w:tcPr>
                  <w:tcW w:w="3224" w:type="dxa"/>
                </w:tcPr>
                <w:p w14:paraId="177DE203" w14:textId="3CFBEE55" w:rsidR="00CB0D90" w:rsidRPr="00CB0D90" w:rsidRDefault="00CB0D90" w:rsidP="00CB0D90">
                  <w:pPr>
                    <w:ind w:firstLine="296"/>
                    <w:jc w:val="center"/>
                    <w:rPr>
                      <w:rFonts w:cs="Arial"/>
                      <w:b/>
                      <w:bCs/>
                      <w:sz w:val="16"/>
                      <w:szCs w:val="16"/>
                    </w:rPr>
                  </w:pPr>
                  <w:proofErr w:type="spellStart"/>
                  <w:r w:rsidRPr="00CB0D90">
                    <w:rPr>
                      <w:rFonts w:cs="Arial"/>
                      <w:b/>
                      <w:bCs/>
                      <w:sz w:val="16"/>
                      <w:szCs w:val="16"/>
                    </w:rPr>
                    <w:t>Chavacano</w:t>
                  </w:r>
                  <w:proofErr w:type="spellEnd"/>
                  <w:r w:rsidRPr="00CB0D90">
                    <w:rPr>
                      <w:rFonts w:cs="Arial"/>
                      <w:b/>
                      <w:bCs/>
                      <w:sz w:val="16"/>
                      <w:szCs w:val="16"/>
                    </w:rPr>
                    <w:t>/ Bisaya/ Other Familiar Language</w:t>
                  </w:r>
                </w:p>
              </w:tc>
            </w:tr>
            <w:tr w:rsidR="00CB0D90" w:rsidRPr="00CB0D90" w14:paraId="11ADA725" w14:textId="53544EF3" w:rsidTr="00CB0D90">
              <w:trPr>
                <w:jc w:val="center"/>
              </w:trPr>
              <w:tc>
                <w:tcPr>
                  <w:tcW w:w="0" w:type="auto"/>
                  <w:hideMark/>
                </w:tcPr>
                <w:p w14:paraId="461EDA4E" w14:textId="77777777" w:rsidR="00CB0D90" w:rsidRPr="00CB0D90" w:rsidRDefault="00CB0D90" w:rsidP="00CB0D90">
                  <w:pPr>
                    <w:jc w:val="center"/>
                    <w:rPr>
                      <w:rFonts w:cs="Arial"/>
                      <w:sz w:val="16"/>
                      <w:szCs w:val="16"/>
                    </w:rPr>
                  </w:pPr>
                  <w:r w:rsidRPr="00CB0D90">
                    <w:rPr>
                      <w:rFonts w:cs="Arial"/>
                      <w:sz w:val="16"/>
                      <w:szCs w:val="16"/>
                    </w:rPr>
                    <w:t>Measurement</w:t>
                  </w:r>
                </w:p>
              </w:tc>
              <w:tc>
                <w:tcPr>
                  <w:tcW w:w="2928" w:type="dxa"/>
                  <w:hideMark/>
                </w:tcPr>
                <w:p w14:paraId="28A9B5BC" w14:textId="77777777" w:rsidR="00CB0D90" w:rsidRPr="00CB0D90" w:rsidRDefault="00CB0D90" w:rsidP="00CB0D90">
                  <w:pPr>
                    <w:jc w:val="center"/>
                    <w:rPr>
                      <w:rFonts w:cs="Arial"/>
                      <w:sz w:val="16"/>
                      <w:szCs w:val="16"/>
                    </w:rPr>
                  </w:pPr>
                  <w:proofErr w:type="spellStart"/>
                  <w:r w:rsidRPr="00CB0D90">
                    <w:rPr>
                      <w:rFonts w:cs="Arial"/>
                      <w:sz w:val="16"/>
                      <w:szCs w:val="16"/>
                    </w:rPr>
                    <w:t>sukat</w:t>
                  </w:r>
                  <w:proofErr w:type="spellEnd"/>
                </w:p>
              </w:tc>
              <w:tc>
                <w:tcPr>
                  <w:tcW w:w="3224" w:type="dxa"/>
                </w:tcPr>
                <w:p w14:paraId="6465B384" w14:textId="77777777" w:rsidR="00CB0D90" w:rsidRPr="00CB0D90" w:rsidRDefault="00CB0D90" w:rsidP="00CB0D90">
                  <w:pPr>
                    <w:jc w:val="center"/>
                    <w:rPr>
                      <w:rFonts w:cs="Arial"/>
                      <w:sz w:val="16"/>
                      <w:szCs w:val="16"/>
                    </w:rPr>
                  </w:pPr>
                </w:p>
              </w:tc>
            </w:tr>
            <w:tr w:rsidR="00CB0D90" w:rsidRPr="00CB0D90" w14:paraId="37B4B0B4" w14:textId="2CA4B6BB" w:rsidTr="00CB0D90">
              <w:trPr>
                <w:jc w:val="center"/>
              </w:trPr>
              <w:tc>
                <w:tcPr>
                  <w:tcW w:w="0" w:type="auto"/>
                  <w:hideMark/>
                </w:tcPr>
                <w:p w14:paraId="4DF1F29C" w14:textId="77777777" w:rsidR="00CB0D90" w:rsidRPr="00CB0D90" w:rsidRDefault="00CB0D90" w:rsidP="00CB0D90">
                  <w:pPr>
                    <w:jc w:val="center"/>
                    <w:rPr>
                      <w:rFonts w:cs="Arial"/>
                      <w:sz w:val="16"/>
                      <w:szCs w:val="16"/>
                    </w:rPr>
                  </w:pPr>
                  <w:r w:rsidRPr="00CB0D90">
                    <w:rPr>
                      <w:rFonts w:cs="Arial"/>
                      <w:sz w:val="16"/>
                      <w:szCs w:val="16"/>
                    </w:rPr>
                    <w:t>Unit</w:t>
                  </w:r>
                </w:p>
              </w:tc>
              <w:tc>
                <w:tcPr>
                  <w:tcW w:w="2928" w:type="dxa"/>
                  <w:hideMark/>
                </w:tcPr>
                <w:p w14:paraId="55F51F0A" w14:textId="77777777" w:rsidR="00CB0D90" w:rsidRPr="00CB0D90" w:rsidRDefault="00CB0D90" w:rsidP="00CB0D90">
                  <w:pPr>
                    <w:jc w:val="center"/>
                    <w:rPr>
                      <w:rFonts w:cs="Arial"/>
                      <w:sz w:val="16"/>
                      <w:szCs w:val="16"/>
                    </w:rPr>
                  </w:pPr>
                  <w:proofErr w:type="spellStart"/>
                  <w:r w:rsidRPr="00CB0D90">
                    <w:rPr>
                      <w:rFonts w:cs="Arial"/>
                      <w:sz w:val="16"/>
                      <w:szCs w:val="16"/>
                    </w:rPr>
                    <w:t>yunit</w:t>
                  </w:r>
                  <w:proofErr w:type="spellEnd"/>
                </w:p>
              </w:tc>
              <w:tc>
                <w:tcPr>
                  <w:tcW w:w="3224" w:type="dxa"/>
                </w:tcPr>
                <w:p w14:paraId="4602ED5D" w14:textId="77777777" w:rsidR="00CB0D90" w:rsidRPr="00CB0D90" w:rsidRDefault="00CB0D90" w:rsidP="00CB0D90">
                  <w:pPr>
                    <w:jc w:val="center"/>
                    <w:rPr>
                      <w:rFonts w:cs="Arial"/>
                      <w:sz w:val="16"/>
                      <w:szCs w:val="16"/>
                    </w:rPr>
                  </w:pPr>
                </w:p>
              </w:tc>
            </w:tr>
            <w:tr w:rsidR="00CB0D90" w:rsidRPr="00CB0D90" w14:paraId="252A68B6" w14:textId="7958E2EC" w:rsidTr="00CB0D90">
              <w:trPr>
                <w:jc w:val="center"/>
              </w:trPr>
              <w:tc>
                <w:tcPr>
                  <w:tcW w:w="0" w:type="auto"/>
                  <w:hideMark/>
                </w:tcPr>
                <w:p w14:paraId="29EBBCB6" w14:textId="77777777" w:rsidR="00CB0D90" w:rsidRPr="00CB0D90" w:rsidRDefault="00CB0D90" w:rsidP="00CB0D90">
                  <w:pPr>
                    <w:jc w:val="center"/>
                    <w:rPr>
                      <w:rFonts w:cs="Arial"/>
                      <w:sz w:val="16"/>
                      <w:szCs w:val="16"/>
                    </w:rPr>
                  </w:pPr>
                  <w:r w:rsidRPr="00CB0D90">
                    <w:rPr>
                      <w:rFonts w:cs="Arial"/>
                      <w:sz w:val="16"/>
                      <w:szCs w:val="16"/>
                    </w:rPr>
                    <w:t>Equivalent</w:t>
                  </w:r>
                </w:p>
              </w:tc>
              <w:tc>
                <w:tcPr>
                  <w:tcW w:w="2928" w:type="dxa"/>
                  <w:hideMark/>
                </w:tcPr>
                <w:p w14:paraId="53B36B5B" w14:textId="77777777" w:rsidR="00CB0D90" w:rsidRPr="00CB0D90" w:rsidRDefault="00CB0D90" w:rsidP="00CB0D90">
                  <w:pPr>
                    <w:jc w:val="center"/>
                    <w:rPr>
                      <w:rFonts w:cs="Arial"/>
                      <w:sz w:val="16"/>
                      <w:szCs w:val="16"/>
                    </w:rPr>
                  </w:pPr>
                  <w:proofErr w:type="spellStart"/>
                  <w:r w:rsidRPr="00CB0D90">
                    <w:rPr>
                      <w:rFonts w:cs="Arial"/>
                      <w:sz w:val="16"/>
                      <w:szCs w:val="16"/>
                    </w:rPr>
                    <w:t>katumbas</w:t>
                  </w:r>
                  <w:proofErr w:type="spellEnd"/>
                </w:p>
              </w:tc>
              <w:tc>
                <w:tcPr>
                  <w:tcW w:w="3224" w:type="dxa"/>
                </w:tcPr>
                <w:p w14:paraId="62066547" w14:textId="77777777" w:rsidR="00CB0D90" w:rsidRPr="00CB0D90" w:rsidRDefault="00CB0D90" w:rsidP="00CB0D90">
                  <w:pPr>
                    <w:jc w:val="center"/>
                    <w:rPr>
                      <w:rFonts w:cs="Arial"/>
                      <w:sz w:val="16"/>
                      <w:szCs w:val="16"/>
                    </w:rPr>
                  </w:pPr>
                </w:p>
              </w:tc>
            </w:tr>
            <w:tr w:rsidR="00CB0D90" w:rsidRPr="00CB0D90" w14:paraId="625849C3" w14:textId="2A684437" w:rsidTr="00CB0D90">
              <w:trPr>
                <w:jc w:val="center"/>
              </w:trPr>
              <w:tc>
                <w:tcPr>
                  <w:tcW w:w="0" w:type="auto"/>
                  <w:hideMark/>
                </w:tcPr>
                <w:p w14:paraId="66FFE21C" w14:textId="77777777" w:rsidR="00CB0D90" w:rsidRPr="00CB0D90" w:rsidRDefault="00CB0D90" w:rsidP="00CB0D90">
                  <w:pPr>
                    <w:jc w:val="center"/>
                    <w:rPr>
                      <w:rFonts w:cs="Arial"/>
                      <w:sz w:val="16"/>
                      <w:szCs w:val="16"/>
                    </w:rPr>
                  </w:pPr>
                  <w:r w:rsidRPr="00CB0D90">
                    <w:rPr>
                      <w:rFonts w:cs="Arial"/>
                      <w:sz w:val="16"/>
                      <w:szCs w:val="16"/>
                    </w:rPr>
                    <w:t>Length</w:t>
                  </w:r>
                </w:p>
              </w:tc>
              <w:tc>
                <w:tcPr>
                  <w:tcW w:w="2928" w:type="dxa"/>
                  <w:hideMark/>
                </w:tcPr>
                <w:p w14:paraId="01923DC4" w14:textId="77777777" w:rsidR="00CB0D90" w:rsidRPr="00CB0D90" w:rsidRDefault="00CB0D90" w:rsidP="00CB0D90">
                  <w:pPr>
                    <w:jc w:val="center"/>
                    <w:rPr>
                      <w:rFonts w:cs="Arial"/>
                      <w:sz w:val="16"/>
                      <w:szCs w:val="16"/>
                    </w:rPr>
                  </w:pPr>
                  <w:proofErr w:type="spellStart"/>
                  <w:r w:rsidRPr="00CB0D90">
                    <w:rPr>
                      <w:rFonts w:cs="Arial"/>
                      <w:sz w:val="16"/>
                      <w:szCs w:val="16"/>
                    </w:rPr>
                    <w:t>haba</w:t>
                  </w:r>
                  <w:proofErr w:type="spellEnd"/>
                </w:p>
              </w:tc>
              <w:tc>
                <w:tcPr>
                  <w:tcW w:w="3224" w:type="dxa"/>
                </w:tcPr>
                <w:p w14:paraId="7D0DA946" w14:textId="77777777" w:rsidR="00CB0D90" w:rsidRPr="00CB0D90" w:rsidRDefault="00CB0D90" w:rsidP="00CB0D90">
                  <w:pPr>
                    <w:jc w:val="center"/>
                    <w:rPr>
                      <w:rFonts w:cs="Arial"/>
                      <w:sz w:val="16"/>
                      <w:szCs w:val="16"/>
                    </w:rPr>
                  </w:pPr>
                </w:p>
              </w:tc>
            </w:tr>
            <w:tr w:rsidR="00CB0D90" w:rsidRPr="00CB0D90" w14:paraId="76B3087B" w14:textId="1023E495" w:rsidTr="00CB0D90">
              <w:trPr>
                <w:jc w:val="center"/>
              </w:trPr>
              <w:tc>
                <w:tcPr>
                  <w:tcW w:w="0" w:type="auto"/>
                  <w:hideMark/>
                </w:tcPr>
                <w:p w14:paraId="7012BB91" w14:textId="77777777" w:rsidR="00CB0D90" w:rsidRPr="00CB0D90" w:rsidRDefault="00CB0D90" w:rsidP="00CB0D90">
                  <w:pPr>
                    <w:jc w:val="center"/>
                    <w:rPr>
                      <w:rFonts w:cs="Arial"/>
                      <w:sz w:val="16"/>
                      <w:szCs w:val="16"/>
                    </w:rPr>
                  </w:pPr>
                  <w:r w:rsidRPr="00CB0D90">
                    <w:rPr>
                      <w:rFonts w:cs="Arial"/>
                      <w:sz w:val="16"/>
                      <w:szCs w:val="16"/>
                    </w:rPr>
                    <w:t>Conversion</w:t>
                  </w:r>
                </w:p>
              </w:tc>
              <w:tc>
                <w:tcPr>
                  <w:tcW w:w="2928" w:type="dxa"/>
                  <w:hideMark/>
                </w:tcPr>
                <w:p w14:paraId="19B2AD67" w14:textId="77777777" w:rsidR="00CB0D90" w:rsidRPr="00CB0D90" w:rsidRDefault="00CB0D90" w:rsidP="00CB0D90">
                  <w:pPr>
                    <w:jc w:val="center"/>
                    <w:rPr>
                      <w:rFonts w:cs="Arial"/>
                      <w:sz w:val="16"/>
                      <w:szCs w:val="16"/>
                    </w:rPr>
                  </w:pPr>
                  <w:proofErr w:type="spellStart"/>
                  <w:r w:rsidRPr="00CB0D90">
                    <w:rPr>
                      <w:rFonts w:cs="Arial"/>
                      <w:sz w:val="16"/>
                      <w:szCs w:val="16"/>
                    </w:rPr>
                    <w:t>pag</w:t>
                  </w:r>
                  <w:proofErr w:type="spellEnd"/>
                  <w:r w:rsidRPr="00CB0D90">
                    <w:rPr>
                      <w:rFonts w:cs="Arial"/>
                      <w:sz w:val="16"/>
                      <w:szCs w:val="16"/>
                    </w:rPr>
                    <w:t xml:space="preserve">-convert / </w:t>
                  </w:r>
                  <w:proofErr w:type="spellStart"/>
                  <w:r w:rsidRPr="00CB0D90">
                    <w:rPr>
                      <w:rFonts w:cs="Arial"/>
                      <w:sz w:val="16"/>
                      <w:szCs w:val="16"/>
                    </w:rPr>
                    <w:t>pagpapalit</w:t>
                  </w:r>
                  <w:proofErr w:type="spellEnd"/>
                  <w:r w:rsidRPr="00CB0D90">
                    <w:rPr>
                      <w:rFonts w:cs="Arial"/>
                      <w:sz w:val="16"/>
                      <w:szCs w:val="16"/>
                    </w:rPr>
                    <w:t xml:space="preserve"> ng </w:t>
                  </w:r>
                  <w:proofErr w:type="spellStart"/>
                  <w:r w:rsidRPr="00CB0D90">
                    <w:rPr>
                      <w:rFonts w:cs="Arial"/>
                      <w:sz w:val="16"/>
                      <w:szCs w:val="16"/>
                    </w:rPr>
                    <w:t>yunit</w:t>
                  </w:r>
                  <w:proofErr w:type="spellEnd"/>
                </w:p>
              </w:tc>
              <w:tc>
                <w:tcPr>
                  <w:tcW w:w="3224" w:type="dxa"/>
                </w:tcPr>
                <w:p w14:paraId="4C04EF3C" w14:textId="77777777" w:rsidR="00CB0D90" w:rsidRPr="00CB0D90" w:rsidRDefault="00CB0D90" w:rsidP="00CB0D90">
                  <w:pPr>
                    <w:jc w:val="center"/>
                    <w:rPr>
                      <w:rFonts w:cs="Arial"/>
                      <w:sz w:val="16"/>
                      <w:szCs w:val="16"/>
                    </w:rPr>
                  </w:pPr>
                </w:p>
              </w:tc>
            </w:tr>
            <w:tr w:rsidR="00CB0D90" w:rsidRPr="00CB0D90" w14:paraId="005070E2" w14:textId="745AB918" w:rsidTr="00CB0D90">
              <w:trPr>
                <w:jc w:val="center"/>
              </w:trPr>
              <w:tc>
                <w:tcPr>
                  <w:tcW w:w="0" w:type="auto"/>
                  <w:hideMark/>
                </w:tcPr>
                <w:p w14:paraId="4D593C23" w14:textId="77777777" w:rsidR="00CB0D90" w:rsidRPr="00CB0D90" w:rsidRDefault="00CB0D90" w:rsidP="00CB0D90">
                  <w:pPr>
                    <w:jc w:val="center"/>
                    <w:rPr>
                      <w:rFonts w:cs="Arial"/>
                      <w:sz w:val="16"/>
                      <w:szCs w:val="16"/>
                    </w:rPr>
                  </w:pPr>
                  <w:r w:rsidRPr="00CB0D90">
                    <w:rPr>
                      <w:rFonts w:cs="Arial"/>
                      <w:sz w:val="16"/>
                      <w:szCs w:val="16"/>
                    </w:rPr>
                    <w:t>Estimate</w:t>
                  </w:r>
                </w:p>
              </w:tc>
              <w:tc>
                <w:tcPr>
                  <w:tcW w:w="2928" w:type="dxa"/>
                  <w:hideMark/>
                </w:tcPr>
                <w:p w14:paraId="7364E274" w14:textId="77777777" w:rsidR="00CB0D90" w:rsidRPr="00CB0D90" w:rsidRDefault="00CB0D90" w:rsidP="00CB0D90">
                  <w:pPr>
                    <w:jc w:val="center"/>
                    <w:rPr>
                      <w:rFonts w:cs="Arial"/>
                      <w:sz w:val="16"/>
                      <w:szCs w:val="16"/>
                    </w:rPr>
                  </w:pPr>
                  <w:proofErr w:type="spellStart"/>
                  <w:r w:rsidRPr="00CB0D90">
                    <w:rPr>
                      <w:rFonts w:cs="Arial"/>
                      <w:sz w:val="16"/>
                      <w:szCs w:val="16"/>
                    </w:rPr>
                    <w:t>tantiyahin</w:t>
                  </w:r>
                  <w:proofErr w:type="spellEnd"/>
                </w:p>
              </w:tc>
              <w:tc>
                <w:tcPr>
                  <w:tcW w:w="3224" w:type="dxa"/>
                </w:tcPr>
                <w:p w14:paraId="577BC7ED" w14:textId="77777777" w:rsidR="00CB0D90" w:rsidRPr="00CB0D90" w:rsidRDefault="00CB0D90" w:rsidP="00CB0D90">
                  <w:pPr>
                    <w:jc w:val="center"/>
                    <w:rPr>
                      <w:rFonts w:cs="Arial"/>
                      <w:sz w:val="16"/>
                      <w:szCs w:val="16"/>
                    </w:rPr>
                  </w:pPr>
                </w:p>
              </w:tc>
            </w:tr>
          </w:tbl>
          <w:p w14:paraId="63725AF3" w14:textId="77777777" w:rsidR="003059BA" w:rsidRDefault="003059BA" w:rsidP="00CB0D90">
            <w:pPr>
              <w:pStyle w:val="NormalWeb"/>
              <w:spacing w:before="0" w:beforeAutospacing="0" w:after="0" w:afterAutospacing="0"/>
              <w:rPr>
                <w:rFonts w:ascii="Arial" w:hAnsi="Arial" w:cs="Arial"/>
                <w:sz w:val="18"/>
                <w:szCs w:val="18"/>
              </w:rPr>
            </w:pPr>
          </w:p>
          <w:p w14:paraId="29074194" w14:textId="4E426039" w:rsidR="00CB0D90" w:rsidRDefault="00CB0D90" w:rsidP="00CB0D90">
            <w:pPr>
              <w:pStyle w:val="NormalWeb"/>
              <w:spacing w:before="0" w:beforeAutospacing="0" w:after="0" w:afterAutospacing="0"/>
              <w:rPr>
                <w:rFonts w:ascii="Arial" w:hAnsi="Arial" w:cs="Arial"/>
                <w:sz w:val="18"/>
                <w:szCs w:val="18"/>
              </w:rPr>
            </w:pPr>
            <w:r w:rsidRPr="00CB0D90">
              <w:rPr>
                <w:rFonts w:ascii="Arial" w:hAnsi="Arial" w:cs="Arial"/>
                <w:sz w:val="18"/>
                <w:szCs w:val="18"/>
              </w:rPr>
              <w:t>The teacher asks:</w:t>
            </w:r>
          </w:p>
          <w:p w14:paraId="253385F6" w14:textId="77777777" w:rsidR="00CB0D90" w:rsidRDefault="00CB0D90" w:rsidP="00B77DED">
            <w:pPr>
              <w:pStyle w:val="NormalWeb"/>
              <w:numPr>
                <w:ilvl w:val="0"/>
                <w:numId w:val="10"/>
              </w:numPr>
              <w:spacing w:before="0" w:beforeAutospacing="0" w:after="0" w:afterAutospacing="0"/>
              <w:rPr>
                <w:rFonts w:ascii="Arial" w:hAnsi="Arial" w:cs="Arial"/>
                <w:i/>
                <w:iCs/>
                <w:sz w:val="18"/>
                <w:szCs w:val="18"/>
              </w:rPr>
            </w:pPr>
            <w:r w:rsidRPr="00CB0D90">
              <w:rPr>
                <w:rFonts w:ascii="Arial" w:hAnsi="Arial" w:cs="Arial"/>
                <w:i/>
                <w:iCs/>
                <w:sz w:val="18"/>
                <w:szCs w:val="18"/>
              </w:rPr>
              <w:t>“Which terms are borrowed or commonly used in both Filipino and English?”</w:t>
            </w:r>
          </w:p>
          <w:p w14:paraId="7A675E6F" w14:textId="77777777" w:rsidR="00CB0D90" w:rsidRDefault="00CB0D90" w:rsidP="00B77DED">
            <w:pPr>
              <w:pStyle w:val="NormalWeb"/>
              <w:numPr>
                <w:ilvl w:val="0"/>
                <w:numId w:val="10"/>
              </w:numPr>
              <w:spacing w:before="0" w:beforeAutospacing="0" w:after="0" w:afterAutospacing="0"/>
              <w:rPr>
                <w:rFonts w:ascii="Arial" w:hAnsi="Arial" w:cs="Arial"/>
                <w:i/>
                <w:iCs/>
                <w:sz w:val="18"/>
                <w:szCs w:val="18"/>
              </w:rPr>
            </w:pPr>
            <w:r w:rsidRPr="00CB0D90">
              <w:rPr>
                <w:rFonts w:ascii="Arial" w:hAnsi="Arial" w:cs="Arial"/>
                <w:i/>
                <w:iCs/>
                <w:sz w:val="18"/>
                <w:szCs w:val="18"/>
              </w:rPr>
              <w:t>“Which terms have familiar Filipino equivalents?”</w:t>
            </w:r>
          </w:p>
          <w:p w14:paraId="54EB6F69" w14:textId="77777777" w:rsidR="00CB0D90" w:rsidRDefault="00CB0D90" w:rsidP="00B77DED">
            <w:pPr>
              <w:pStyle w:val="NormalWeb"/>
              <w:numPr>
                <w:ilvl w:val="0"/>
                <w:numId w:val="10"/>
              </w:numPr>
              <w:spacing w:before="0" w:beforeAutospacing="0" w:after="0" w:afterAutospacing="0"/>
              <w:rPr>
                <w:rFonts w:ascii="Arial" w:hAnsi="Arial" w:cs="Arial"/>
                <w:i/>
                <w:iCs/>
                <w:sz w:val="18"/>
                <w:szCs w:val="18"/>
              </w:rPr>
            </w:pPr>
            <w:r w:rsidRPr="00CB0D90">
              <w:rPr>
                <w:rFonts w:ascii="Arial" w:hAnsi="Arial" w:cs="Arial"/>
                <w:i/>
                <w:iCs/>
                <w:sz w:val="18"/>
                <w:szCs w:val="18"/>
              </w:rPr>
              <w:t xml:space="preserve">“What does </w:t>
            </w:r>
            <w:r w:rsidRPr="00CB0D90">
              <w:rPr>
                <w:rStyle w:val="Emphasis"/>
                <w:rFonts w:ascii="Arial" w:hAnsi="Arial" w:cs="Arial"/>
                <w:i w:val="0"/>
                <w:iCs w:val="0"/>
                <w:sz w:val="18"/>
                <w:szCs w:val="18"/>
              </w:rPr>
              <w:t>equivalent</w:t>
            </w:r>
            <w:r w:rsidRPr="00CB0D90">
              <w:rPr>
                <w:rFonts w:ascii="Arial" w:hAnsi="Arial" w:cs="Arial"/>
                <w:i/>
                <w:iCs/>
                <w:sz w:val="18"/>
                <w:szCs w:val="18"/>
              </w:rPr>
              <w:t xml:space="preserve"> or </w:t>
            </w:r>
            <w:proofErr w:type="spellStart"/>
            <w:r w:rsidRPr="00CB0D90">
              <w:rPr>
                <w:rStyle w:val="Emphasis"/>
                <w:rFonts w:ascii="Arial" w:hAnsi="Arial" w:cs="Arial"/>
                <w:i w:val="0"/>
                <w:iCs w:val="0"/>
                <w:sz w:val="18"/>
                <w:szCs w:val="18"/>
              </w:rPr>
              <w:t>katumbas</w:t>
            </w:r>
            <w:proofErr w:type="spellEnd"/>
            <w:r w:rsidRPr="00CB0D90">
              <w:rPr>
                <w:rFonts w:ascii="Arial" w:hAnsi="Arial" w:cs="Arial"/>
                <w:i/>
                <w:iCs/>
                <w:sz w:val="18"/>
                <w:szCs w:val="18"/>
              </w:rPr>
              <w:t xml:space="preserve"> mean?”</w:t>
            </w:r>
          </w:p>
          <w:p w14:paraId="166B9C71" w14:textId="158D8191" w:rsidR="00CB0D90" w:rsidRPr="00CB0D90" w:rsidRDefault="00CB0D90" w:rsidP="00B77DED">
            <w:pPr>
              <w:pStyle w:val="NormalWeb"/>
              <w:numPr>
                <w:ilvl w:val="0"/>
                <w:numId w:val="10"/>
              </w:numPr>
              <w:spacing w:before="0" w:beforeAutospacing="0" w:after="0" w:afterAutospacing="0"/>
              <w:rPr>
                <w:rFonts w:ascii="Arial" w:hAnsi="Arial" w:cs="Arial"/>
                <w:i/>
                <w:iCs/>
                <w:sz w:val="18"/>
                <w:szCs w:val="18"/>
              </w:rPr>
            </w:pPr>
            <w:r w:rsidRPr="00CB0D90">
              <w:rPr>
                <w:rFonts w:ascii="Arial" w:hAnsi="Arial" w:cs="Arial"/>
                <w:i/>
                <w:iCs/>
                <w:sz w:val="18"/>
                <w:szCs w:val="18"/>
              </w:rPr>
              <w:t>“</w:t>
            </w:r>
            <w:r w:rsidR="000D20AB" w:rsidRPr="000D20AB">
              <w:rPr>
                <w:rFonts w:ascii="Arial" w:hAnsi="Arial" w:cs="Arial"/>
                <w:i/>
                <w:iCs/>
                <w:sz w:val="18"/>
                <w:szCs w:val="18"/>
              </w:rPr>
              <w:t>Why is it important that we understand and use these terms correctly when explaining our solutions?”</w:t>
            </w:r>
          </w:p>
          <w:p w14:paraId="54350BAC" w14:textId="77777777" w:rsidR="00CB0D90" w:rsidRPr="00CB0D90" w:rsidRDefault="00CB0D90" w:rsidP="00CB0D90">
            <w:pPr>
              <w:pStyle w:val="NormalWeb"/>
              <w:spacing w:before="0" w:beforeAutospacing="0" w:after="0" w:afterAutospacing="0"/>
              <w:rPr>
                <w:rFonts w:ascii="Arial" w:hAnsi="Arial" w:cs="Arial"/>
                <w:sz w:val="18"/>
                <w:szCs w:val="18"/>
              </w:rPr>
            </w:pPr>
          </w:p>
          <w:p w14:paraId="395D5C77" w14:textId="309B3F9E" w:rsidR="00CB0D90" w:rsidRDefault="00CB0D90" w:rsidP="00CB0D90">
            <w:pPr>
              <w:pStyle w:val="NormalWeb"/>
              <w:spacing w:before="0" w:beforeAutospacing="0" w:after="0" w:afterAutospacing="0"/>
              <w:jc w:val="both"/>
              <w:rPr>
                <w:rFonts w:ascii="Arial" w:hAnsi="Arial" w:cs="Arial"/>
                <w:sz w:val="18"/>
                <w:szCs w:val="18"/>
              </w:rPr>
            </w:pPr>
            <w:r w:rsidRPr="00CB0D90">
              <w:rPr>
                <w:rFonts w:ascii="Arial" w:hAnsi="Arial" w:cs="Arial"/>
                <w:sz w:val="18"/>
                <w:szCs w:val="18"/>
              </w:rPr>
              <w:t xml:space="preserve">Learners may initially explain their ideas in English, Filipino, </w:t>
            </w:r>
            <w:proofErr w:type="spellStart"/>
            <w:r w:rsidRPr="00CB0D90">
              <w:rPr>
                <w:rFonts w:ascii="Arial" w:hAnsi="Arial" w:cs="Arial"/>
                <w:sz w:val="18"/>
                <w:szCs w:val="18"/>
              </w:rPr>
              <w:t>Chavacano</w:t>
            </w:r>
            <w:proofErr w:type="spellEnd"/>
            <w:r w:rsidR="000D20AB">
              <w:rPr>
                <w:rFonts w:ascii="Arial" w:hAnsi="Arial" w:cs="Arial"/>
                <w:sz w:val="18"/>
                <w:szCs w:val="18"/>
              </w:rPr>
              <w:t xml:space="preserve"> or their first or native language learned at home </w:t>
            </w:r>
            <w:r w:rsidRPr="00CB0D90">
              <w:rPr>
                <w:rFonts w:ascii="Arial" w:hAnsi="Arial" w:cs="Arial"/>
                <w:sz w:val="18"/>
                <w:szCs w:val="18"/>
              </w:rPr>
              <w:t>when necessary. The teacher then guides them toward accurate mathematical terminology.</w:t>
            </w:r>
          </w:p>
          <w:p w14:paraId="4EE46FC8" w14:textId="2146C727" w:rsidR="000D20AB" w:rsidRDefault="000D20AB" w:rsidP="00CB0D90">
            <w:pPr>
              <w:pStyle w:val="NormalWeb"/>
              <w:spacing w:before="0" w:beforeAutospacing="0" w:after="0" w:afterAutospacing="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3360" behindDoc="0" locked="0" layoutInCell="1" allowOverlap="1" wp14:anchorId="76B276B8" wp14:editId="7FBBB830">
                      <wp:simplePos x="0" y="0"/>
                      <wp:positionH relativeFrom="column">
                        <wp:posOffset>-4445</wp:posOffset>
                      </wp:positionH>
                      <wp:positionV relativeFrom="paragraph">
                        <wp:posOffset>38545</wp:posOffset>
                      </wp:positionV>
                      <wp:extent cx="4967605" cy="1177932"/>
                      <wp:effectExtent l="0" t="0" r="23495" b="22225"/>
                      <wp:wrapNone/>
                      <wp:docPr id="6" name="Text Box 6"/>
                      <wp:cNvGraphicFramePr/>
                      <a:graphic xmlns:a="http://schemas.openxmlformats.org/drawingml/2006/main">
                        <a:graphicData uri="http://schemas.microsoft.com/office/word/2010/wordprocessingShape">
                          <wps:wsp>
                            <wps:cNvSpPr txBox="1"/>
                            <wps:spPr>
                              <a:xfrm>
                                <a:off x="0" y="0"/>
                                <a:ext cx="4967605" cy="1177932"/>
                              </a:xfrm>
                              <a:prstGeom prst="rect">
                                <a:avLst/>
                              </a:prstGeom>
                              <a:solidFill>
                                <a:schemeClr val="accent1">
                                  <a:lumMod val="20000"/>
                                  <a:lumOff val="80000"/>
                                </a:schemeClr>
                              </a:solidFill>
                              <a:ln w="6350">
                                <a:solidFill>
                                  <a:prstClr val="black"/>
                                </a:solidFill>
                              </a:ln>
                            </wps:spPr>
                            <wps:txbx>
                              <w:txbxContent>
                                <w:p w14:paraId="01EACEF9" w14:textId="6A4B3628" w:rsidR="000D20AB" w:rsidRDefault="000D20AB" w:rsidP="000D20AB">
                                  <w:pPr>
                                    <w:spacing w:after="0" w:line="240" w:lineRule="auto"/>
                                    <w:jc w:val="both"/>
                                    <w:rPr>
                                      <w:rFonts w:ascii="Calibri" w:eastAsia="Times New Roman" w:hAnsi="Calibri" w:cs="Calibri"/>
                                      <w:b/>
                                      <w:bCs/>
                                      <w:i/>
                                      <w:iCs/>
                                      <w:sz w:val="14"/>
                                      <w:szCs w:val="14"/>
                                      <w:lang w:val="en-PH" w:eastAsia="en-PH"/>
                                    </w:rPr>
                                  </w:pPr>
                                  <w:r w:rsidRPr="000D20AB">
                                    <w:rPr>
                                      <w:rFonts w:ascii="Calibri" w:eastAsia="Times New Roman" w:hAnsi="Calibri" w:cs="Calibri"/>
                                      <w:b/>
                                      <w:bCs/>
                                      <w:i/>
                                      <w:iCs/>
                                      <w:sz w:val="14"/>
                                      <w:szCs w:val="14"/>
                                      <w:lang w:val="en-PH" w:eastAsia="en-PH"/>
                                    </w:rPr>
                                    <w:t>ANNOTATION: PPST 1.4.2:</w:t>
                                  </w:r>
                                  <w:r w:rsidRPr="000D20AB">
                                    <w:rPr>
                                      <w:rFonts w:ascii="Calibri" w:eastAsia="Times New Roman" w:hAnsi="Calibri" w:cs="Calibri"/>
                                      <w:i/>
                                      <w:iCs/>
                                      <w:sz w:val="14"/>
                                      <w:szCs w:val="14"/>
                                      <w:lang w:val="en-PH" w:eastAsia="en-PH"/>
                                    </w:rPr>
                                    <w:t xml:space="preserve"> Literacy is strengthened through explicit mathematical vocabulary development, word equivalence, and borrowing, integrating the Grade 7 Filipino competency </w:t>
                                  </w:r>
                                  <w:r w:rsidRPr="000D20AB">
                                    <w:rPr>
                                      <w:rFonts w:ascii="Calibri" w:eastAsia="Times New Roman" w:hAnsi="Calibri" w:cs="Calibri"/>
                                      <w:b/>
                                      <w:bCs/>
                                      <w:i/>
                                      <w:iCs/>
                                      <w:sz w:val="14"/>
                                      <w:szCs w:val="14"/>
                                      <w:lang w:val="en-PH" w:eastAsia="en-PH"/>
                                    </w:rPr>
                                    <w:t>“</w:t>
                                  </w:r>
                                  <w:proofErr w:type="spellStart"/>
                                  <w:r w:rsidRPr="000D20AB">
                                    <w:rPr>
                                      <w:rFonts w:ascii="Calibri" w:eastAsia="Times New Roman" w:hAnsi="Calibri" w:cs="Calibri"/>
                                      <w:b/>
                                      <w:bCs/>
                                      <w:i/>
                                      <w:iCs/>
                                      <w:sz w:val="14"/>
                                      <w:szCs w:val="14"/>
                                      <w:lang w:val="en-PH" w:eastAsia="en-PH"/>
                                    </w:rPr>
                                    <w:t>Natutukoy</w:t>
                                  </w:r>
                                  <w:proofErr w:type="spellEnd"/>
                                  <w:r w:rsidRPr="000D20AB">
                                    <w:rPr>
                                      <w:rFonts w:ascii="Calibri" w:eastAsia="Times New Roman" w:hAnsi="Calibri" w:cs="Calibri"/>
                                      <w:b/>
                                      <w:bCs/>
                                      <w:i/>
                                      <w:iCs/>
                                      <w:sz w:val="14"/>
                                      <w:szCs w:val="14"/>
                                      <w:lang w:val="en-PH" w:eastAsia="en-PH"/>
                                    </w:rPr>
                                    <w:t xml:space="preserve"> ang </w:t>
                                  </w:r>
                                  <w:proofErr w:type="spellStart"/>
                                  <w:r w:rsidRPr="000D20AB">
                                    <w:rPr>
                                      <w:rFonts w:ascii="Calibri" w:eastAsia="Times New Roman" w:hAnsi="Calibri" w:cs="Calibri"/>
                                      <w:b/>
                                      <w:bCs/>
                                      <w:i/>
                                      <w:iCs/>
                                      <w:sz w:val="14"/>
                                      <w:szCs w:val="14"/>
                                      <w:lang w:val="en-PH" w:eastAsia="en-PH"/>
                                    </w:rPr>
                                    <w:t>paraan</w:t>
                                  </w:r>
                                  <w:proofErr w:type="spellEnd"/>
                                  <w:r w:rsidRPr="000D20AB">
                                    <w:rPr>
                                      <w:rFonts w:ascii="Calibri" w:eastAsia="Times New Roman" w:hAnsi="Calibri" w:cs="Calibri"/>
                                      <w:b/>
                                      <w:bCs/>
                                      <w:i/>
                                      <w:iCs/>
                                      <w:sz w:val="14"/>
                                      <w:szCs w:val="14"/>
                                      <w:lang w:val="en-PH" w:eastAsia="en-PH"/>
                                    </w:rPr>
                                    <w:t xml:space="preserve"> ng </w:t>
                                  </w:r>
                                  <w:proofErr w:type="spellStart"/>
                                  <w:r w:rsidRPr="000D20AB">
                                    <w:rPr>
                                      <w:rFonts w:ascii="Calibri" w:eastAsia="Times New Roman" w:hAnsi="Calibri" w:cs="Calibri"/>
                                      <w:b/>
                                      <w:bCs/>
                                      <w:i/>
                                      <w:iCs/>
                                      <w:sz w:val="14"/>
                                      <w:szCs w:val="14"/>
                                      <w:lang w:val="en-PH" w:eastAsia="en-PH"/>
                                    </w:rPr>
                                    <w:t>pagtutumbas</w:t>
                                  </w:r>
                                  <w:proofErr w:type="spellEnd"/>
                                  <w:r w:rsidRPr="000D20AB">
                                    <w:rPr>
                                      <w:rFonts w:ascii="Calibri" w:eastAsia="Times New Roman" w:hAnsi="Calibri" w:cs="Calibri"/>
                                      <w:b/>
                                      <w:bCs/>
                                      <w:i/>
                                      <w:iCs/>
                                      <w:sz w:val="14"/>
                                      <w:szCs w:val="14"/>
                                      <w:lang w:val="en-PH" w:eastAsia="en-PH"/>
                                    </w:rPr>
                                    <w:t xml:space="preserve"> at/o </w:t>
                                  </w:r>
                                  <w:proofErr w:type="spellStart"/>
                                  <w:r w:rsidRPr="000D20AB">
                                    <w:rPr>
                                      <w:rFonts w:ascii="Calibri" w:eastAsia="Times New Roman" w:hAnsi="Calibri" w:cs="Calibri"/>
                                      <w:b/>
                                      <w:bCs/>
                                      <w:i/>
                                      <w:iCs/>
                                      <w:sz w:val="14"/>
                                      <w:szCs w:val="14"/>
                                      <w:lang w:val="en-PH" w:eastAsia="en-PH"/>
                                    </w:rPr>
                                    <w:t>panghihiram</w:t>
                                  </w:r>
                                  <w:proofErr w:type="spellEnd"/>
                                  <w:r w:rsidRPr="000D20AB">
                                    <w:rPr>
                                      <w:rFonts w:ascii="Calibri" w:eastAsia="Times New Roman" w:hAnsi="Calibri" w:cs="Calibri"/>
                                      <w:b/>
                                      <w:bCs/>
                                      <w:i/>
                                      <w:iCs/>
                                      <w:sz w:val="14"/>
                                      <w:szCs w:val="14"/>
                                      <w:lang w:val="en-PH" w:eastAsia="en-PH"/>
                                    </w:rPr>
                                    <w:t xml:space="preserve"> ng </w:t>
                                  </w:r>
                                  <w:proofErr w:type="spellStart"/>
                                  <w:r w:rsidRPr="000D20AB">
                                    <w:rPr>
                                      <w:rFonts w:ascii="Calibri" w:eastAsia="Times New Roman" w:hAnsi="Calibri" w:cs="Calibri"/>
                                      <w:b/>
                                      <w:bCs/>
                                      <w:i/>
                                      <w:iCs/>
                                      <w:sz w:val="14"/>
                                      <w:szCs w:val="14"/>
                                      <w:lang w:val="en-PH" w:eastAsia="en-PH"/>
                                    </w:rPr>
                                    <w:t>salita</w:t>
                                  </w:r>
                                  <w:proofErr w:type="spellEnd"/>
                                  <w:r w:rsidRPr="000D20AB">
                                    <w:rPr>
                                      <w:rFonts w:ascii="Calibri" w:eastAsia="Times New Roman" w:hAnsi="Calibri" w:cs="Calibri"/>
                                      <w:b/>
                                      <w:bCs/>
                                      <w:i/>
                                      <w:iCs/>
                                      <w:sz w:val="14"/>
                                      <w:szCs w:val="14"/>
                                      <w:lang w:val="en-PH" w:eastAsia="en-PH"/>
                                    </w:rPr>
                                    <w:t xml:space="preserve"> </w:t>
                                  </w:r>
                                  <w:proofErr w:type="spellStart"/>
                                  <w:r w:rsidRPr="000D20AB">
                                    <w:rPr>
                                      <w:rFonts w:ascii="Calibri" w:eastAsia="Times New Roman" w:hAnsi="Calibri" w:cs="Calibri"/>
                                      <w:b/>
                                      <w:bCs/>
                                      <w:i/>
                                      <w:iCs/>
                                      <w:sz w:val="14"/>
                                      <w:szCs w:val="14"/>
                                      <w:lang w:val="en-PH" w:eastAsia="en-PH"/>
                                    </w:rPr>
                                    <w:t>sa</w:t>
                                  </w:r>
                                  <w:proofErr w:type="spellEnd"/>
                                  <w:r w:rsidRPr="000D20AB">
                                    <w:rPr>
                                      <w:rFonts w:ascii="Calibri" w:eastAsia="Times New Roman" w:hAnsi="Calibri" w:cs="Calibri"/>
                                      <w:b/>
                                      <w:bCs/>
                                      <w:i/>
                                      <w:iCs/>
                                      <w:sz w:val="14"/>
                                      <w:szCs w:val="14"/>
                                      <w:lang w:val="en-PH" w:eastAsia="en-PH"/>
                                    </w:rPr>
                                    <w:t xml:space="preserve"> </w:t>
                                  </w:r>
                                  <w:proofErr w:type="spellStart"/>
                                  <w:r w:rsidRPr="000D20AB">
                                    <w:rPr>
                                      <w:rFonts w:ascii="Calibri" w:eastAsia="Times New Roman" w:hAnsi="Calibri" w:cs="Calibri"/>
                                      <w:b/>
                                      <w:bCs/>
                                      <w:i/>
                                      <w:iCs/>
                                      <w:sz w:val="14"/>
                                      <w:szCs w:val="14"/>
                                      <w:lang w:val="en-PH" w:eastAsia="en-PH"/>
                                    </w:rPr>
                                    <w:t>teksto</w:t>
                                  </w:r>
                                  <w:proofErr w:type="spellEnd"/>
                                  <w:r w:rsidRPr="000D20AB">
                                    <w:rPr>
                                      <w:rFonts w:ascii="Calibri" w:eastAsia="Times New Roman" w:hAnsi="Calibri" w:cs="Calibri"/>
                                      <w:b/>
                                      <w:bCs/>
                                      <w:i/>
                                      <w:iCs/>
                                      <w:sz w:val="14"/>
                                      <w:szCs w:val="14"/>
                                      <w:lang w:val="en-PH" w:eastAsia="en-PH"/>
                                    </w:rPr>
                                    <w:t>.”</w:t>
                                  </w:r>
                                </w:p>
                                <w:p w14:paraId="6269855B"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p>
                                <w:p w14:paraId="2812C614" w14:textId="02BEB9E7" w:rsidR="000D20AB" w:rsidRDefault="000D20AB" w:rsidP="000D20AB">
                                  <w:pPr>
                                    <w:spacing w:after="0" w:line="240" w:lineRule="auto"/>
                                    <w:jc w:val="both"/>
                                    <w:rPr>
                                      <w:rFonts w:ascii="Calibri" w:eastAsia="Times New Roman" w:hAnsi="Calibri" w:cs="Calibri"/>
                                      <w:i/>
                                      <w:iCs/>
                                      <w:sz w:val="14"/>
                                      <w:szCs w:val="14"/>
                                      <w:lang w:val="en-PH" w:eastAsia="en-PH"/>
                                    </w:rPr>
                                  </w:pPr>
                                  <w:r w:rsidRPr="000D20AB">
                                    <w:rPr>
                                      <w:rFonts w:ascii="Calibri" w:eastAsia="Times New Roman" w:hAnsi="Calibri" w:cs="Calibri"/>
                                      <w:b/>
                                      <w:bCs/>
                                      <w:i/>
                                      <w:iCs/>
                                      <w:sz w:val="14"/>
                                      <w:szCs w:val="14"/>
                                      <w:lang w:val="en-PH" w:eastAsia="en-PH"/>
                                    </w:rPr>
                                    <w:t>ANNOTATION: PPST 1.6.2:</w:t>
                                  </w:r>
                                  <w:r w:rsidRPr="000D20AB">
                                    <w:rPr>
                                      <w:rFonts w:ascii="Calibri" w:eastAsia="Times New Roman" w:hAnsi="Calibri" w:cs="Calibri"/>
                                      <w:i/>
                                      <w:iCs/>
                                      <w:sz w:val="14"/>
                                      <w:szCs w:val="14"/>
                                      <w:lang w:val="en-PH" w:eastAsia="en-PH"/>
                                    </w:rPr>
                                    <w:t xml:space="preserve"> </w:t>
                                  </w:r>
                                  <w:r w:rsidR="006831B8" w:rsidRPr="006831B8">
                                    <w:rPr>
                                      <w:rFonts w:ascii="Calibri" w:eastAsia="Times New Roman" w:hAnsi="Calibri" w:cs="Calibri"/>
                                      <w:i/>
                                      <w:iCs/>
                                      <w:sz w:val="14"/>
                                      <w:szCs w:val="14"/>
                                      <w:lang w:val="en-PH" w:eastAsia="en-PH"/>
                                    </w:rPr>
                                    <w:t>Language Facilitation: The teacher strategically uses English for mathematical terminology and Filipino/</w:t>
                                  </w:r>
                                  <w:proofErr w:type="spellStart"/>
                                  <w:r w:rsidR="006831B8" w:rsidRPr="006831B8">
                                    <w:rPr>
                                      <w:rFonts w:ascii="Calibri" w:eastAsia="Times New Roman" w:hAnsi="Calibri" w:cs="Calibri"/>
                                      <w:i/>
                                      <w:iCs/>
                                      <w:sz w:val="14"/>
                                      <w:szCs w:val="14"/>
                                      <w:lang w:val="en-PH" w:eastAsia="en-PH"/>
                                    </w:rPr>
                                    <w:t>Chavacano</w:t>
                                  </w:r>
                                  <w:proofErr w:type="spellEnd"/>
                                  <w:r w:rsidR="006831B8" w:rsidRPr="006831B8">
                                    <w:rPr>
                                      <w:rFonts w:ascii="Calibri" w:eastAsia="Times New Roman" w:hAnsi="Calibri" w:cs="Calibri"/>
                                      <w:i/>
                                      <w:iCs/>
                                      <w:sz w:val="14"/>
                                      <w:szCs w:val="14"/>
                                      <w:lang w:val="en-PH" w:eastAsia="en-PH"/>
                                    </w:rPr>
                                    <w:t xml:space="preserve"> or other familiar languages for clarification and scaffolding, guiding learners toward accurate mathematical communication.</w:t>
                                  </w:r>
                                </w:p>
                                <w:p w14:paraId="49EA5A99"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p>
                                <w:p w14:paraId="7345B9C4"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r w:rsidRPr="000D20AB">
                                    <w:rPr>
                                      <w:rFonts w:ascii="Calibri" w:eastAsia="Times New Roman" w:hAnsi="Calibri" w:cs="Calibri"/>
                                      <w:b/>
                                      <w:bCs/>
                                      <w:i/>
                                      <w:iCs/>
                                      <w:sz w:val="14"/>
                                      <w:szCs w:val="14"/>
                                      <w:lang w:val="en-PH" w:eastAsia="en-PH"/>
                                    </w:rPr>
                                    <w:t>ANNOTATION: PPST 3.2.2:</w:t>
                                  </w:r>
                                  <w:r w:rsidRPr="000D20AB">
                                    <w:rPr>
                                      <w:rFonts w:ascii="Calibri" w:eastAsia="Times New Roman" w:hAnsi="Calibri" w:cs="Calibri"/>
                                      <w:i/>
                                      <w:iCs/>
                                      <w:sz w:val="14"/>
                                      <w:szCs w:val="14"/>
                                      <w:lang w:val="en-PH" w:eastAsia="en-PH"/>
                                    </w:rPr>
                                    <w:t xml:space="preserve"> Learners’ linguistic diversity is recognized by allowing familiar local languages as optional supports for understanding and expression, without requiring learners to disclose their linguistic, cultural, or ethnic identity.</w:t>
                                  </w:r>
                                </w:p>
                                <w:p w14:paraId="626E1F7B" w14:textId="77777777" w:rsidR="000D20AB" w:rsidRPr="000D20AB" w:rsidRDefault="000D20AB" w:rsidP="000D20AB">
                                  <w:pPr>
                                    <w:spacing w:after="0" w:line="240" w:lineRule="auto"/>
                                    <w:jc w:val="both"/>
                                    <w:rPr>
                                      <w:rFonts w:ascii="Calibri" w:hAnsi="Calibri" w:cs="Calibri"/>
                                      <w:i/>
                                      <w:i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276B8" id="Text Box 6" o:spid="_x0000_s1027" type="#_x0000_t202" style="position:absolute;left:0;text-align:left;margin-left:-.35pt;margin-top:3.05pt;width:391.15pt;height:9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" fillcolor="#dbe5f1 [660]" strokeweight=".5pt">
                      <v:textbox>
                        <w:txbxContent>
                          <w:p w14:paraId="01EACEF9" w14:textId="6A4B3628" w:rsidR="000D20AB" w:rsidRDefault="000D20AB" w:rsidP="000D20AB">
                            <w:pPr>
                              <w:spacing w:after="0" w:line="240" w:lineRule="auto"/>
                              <w:jc w:val="both"/>
                              <w:rPr>
                                <w:rFonts w:ascii="Calibri" w:eastAsia="Times New Roman" w:hAnsi="Calibri" w:cs="Calibri"/>
                                <w:b/>
                                <w:bCs/>
                                <w:i/>
                                <w:iCs/>
                                <w:sz w:val="14"/>
                                <w:szCs w:val="14"/>
                                <w:lang w:val="en-PH" w:eastAsia="en-PH"/>
                              </w:rPr>
                            </w:pPr>
                            <w:r w:rsidRPr="000D20AB">
                              <w:rPr>
                                <w:rFonts w:ascii="Calibri" w:eastAsia="Times New Roman" w:hAnsi="Calibri" w:cs="Calibri"/>
                                <w:b/>
                                <w:bCs/>
                                <w:i/>
                                <w:iCs/>
                                <w:sz w:val="14"/>
                                <w:szCs w:val="14"/>
                                <w:lang w:val="en-PH" w:eastAsia="en-PH"/>
                              </w:rPr>
                              <w:t>ANNOTATION: PPST 1.4.2:</w:t>
                            </w:r>
                            <w:r w:rsidRPr="000D20AB">
                              <w:rPr>
                                <w:rFonts w:ascii="Calibri" w:eastAsia="Times New Roman" w:hAnsi="Calibri" w:cs="Calibri"/>
                                <w:i/>
                                <w:iCs/>
                                <w:sz w:val="14"/>
                                <w:szCs w:val="14"/>
                                <w:lang w:val="en-PH" w:eastAsia="en-PH"/>
                              </w:rPr>
                              <w:t xml:space="preserve"> Literacy is strengthened through explicit mathematical vocabulary development, word equivalence, and borrowing, integrating the Grade 7 Filipino competency </w:t>
                            </w:r>
                            <w:r w:rsidRPr="000D20AB">
                              <w:rPr>
                                <w:rFonts w:ascii="Calibri" w:eastAsia="Times New Roman" w:hAnsi="Calibri" w:cs="Calibri"/>
                                <w:b/>
                                <w:bCs/>
                                <w:i/>
                                <w:iCs/>
                                <w:sz w:val="14"/>
                                <w:szCs w:val="14"/>
                                <w:lang w:val="en-PH" w:eastAsia="en-PH"/>
                              </w:rPr>
                              <w:t>“</w:t>
                            </w:r>
                            <w:proofErr w:type="spellStart"/>
                            <w:r w:rsidRPr="000D20AB">
                              <w:rPr>
                                <w:rFonts w:ascii="Calibri" w:eastAsia="Times New Roman" w:hAnsi="Calibri" w:cs="Calibri"/>
                                <w:b/>
                                <w:bCs/>
                                <w:i/>
                                <w:iCs/>
                                <w:sz w:val="14"/>
                                <w:szCs w:val="14"/>
                                <w:lang w:val="en-PH" w:eastAsia="en-PH"/>
                              </w:rPr>
                              <w:t>Natutukoy</w:t>
                            </w:r>
                            <w:proofErr w:type="spellEnd"/>
                            <w:r w:rsidRPr="000D20AB">
                              <w:rPr>
                                <w:rFonts w:ascii="Calibri" w:eastAsia="Times New Roman" w:hAnsi="Calibri" w:cs="Calibri"/>
                                <w:b/>
                                <w:bCs/>
                                <w:i/>
                                <w:iCs/>
                                <w:sz w:val="14"/>
                                <w:szCs w:val="14"/>
                                <w:lang w:val="en-PH" w:eastAsia="en-PH"/>
                              </w:rPr>
                              <w:t xml:space="preserve"> ang </w:t>
                            </w:r>
                            <w:proofErr w:type="spellStart"/>
                            <w:r w:rsidRPr="000D20AB">
                              <w:rPr>
                                <w:rFonts w:ascii="Calibri" w:eastAsia="Times New Roman" w:hAnsi="Calibri" w:cs="Calibri"/>
                                <w:b/>
                                <w:bCs/>
                                <w:i/>
                                <w:iCs/>
                                <w:sz w:val="14"/>
                                <w:szCs w:val="14"/>
                                <w:lang w:val="en-PH" w:eastAsia="en-PH"/>
                              </w:rPr>
                              <w:t>paraan</w:t>
                            </w:r>
                            <w:proofErr w:type="spellEnd"/>
                            <w:r w:rsidRPr="000D20AB">
                              <w:rPr>
                                <w:rFonts w:ascii="Calibri" w:eastAsia="Times New Roman" w:hAnsi="Calibri" w:cs="Calibri"/>
                                <w:b/>
                                <w:bCs/>
                                <w:i/>
                                <w:iCs/>
                                <w:sz w:val="14"/>
                                <w:szCs w:val="14"/>
                                <w:lang w:val="en-PH" w:eastAsia="en-PH"/>
                              </w:rPr>
                              <w:t xml:space="preserve"> ng </w:t>
                            </w:r>
                            <w:proofErr w:type="spellStart"/>
                            <w:r w:rsidRPr="000D20AB">
                              <w:rPr>
                                <w:rFonts w:ascii="Calibri" w:eastAsia="Times New Roman" w:hAnsi="Calibri" w:cs="Calibri"/>
                                <w:b/>
                                <w:bCs/>
                                <w:i/>
                                <w:iCs/>
                                <w:sz w:val="14"/>
                                <w:szCs w:val="14"/>
                                <w:lang w:val="en-PH" w:eastAsia="en-PH"/>
                              </w:rPr>
                              <w:t>pagtutumbas</w:t>
                            </w:r>
                            <w:proofErr w:type="spellEnd"/>
                            <w:r w:rsidRPr="000D20AB">
                              <w:rPr>
                                <w:rFonts w:ascii="Calibri" w:eastAsia="Times New Roman" w:hAnsi="Calibri" w:cs="Calibri"/>
                                <w:b/>
                                <w:bCs/>
                                <w:i/>
                                <w:iCs/>
                                <w:sz w:val="14"/>
                                <w:szCs w:val="14"/>
                                <w:lang w:val="en-PH" w:eastAsia="en-PH"/>
                              </w:rPr>
                              <w:t xml:space="preserve"> at/o </w:t>
                            </w:r>
                            <w:proofErr w:type="spellStart"/>
                            <w:r w:rsidRPr="000D20AB">
                              <w:rPr>
                                <w:rFonts w:ascii="Calibri" w:eastAsia="Times New Roman" w:hAnsi="Calibri" w:cs="Calibri"/>
                                <w:b/>
                                <w:bCs/>
                                <w:i/>
                                <w:iCs/>
                                <w:sz w:val="14"/>
                                <w:szCs w:val="14"/>
                                <w:lang w:val="en-PH" w:eastAsia="en-PH"/>
                              </w:rPr>
                              <w:t>panghihiram</w:t>
                            </w:r>
                            <w:proofErr w:type="spellEnd"/>
                            <w:r w:rsidRPr="000D20AB">
                              <w:rPr>
                                <w:rFonts w:ascii="Calibri" w:eastAsia="Times New Roman" w:hAnsi="Calibri" w:cs="Calibri"/>
                                <w:b/>
                                <w:bCs/>
                                <w:i/>
                                <w:iCs/>
                                <w:sz w:val="14"/>
                                <w:szCs w:val="14"/>
                                <w:lang w:val="en-PH" w:eastAsia="en-PH"/>
                              </w:rPr>
                              <w:t xml:space="preserve"> ng </w:t>
                            </w:r>
                            <w:proofErr w:type="spellStart"/>
                            <w:r w:rsidRPr="000D20AB">
                              <w:rPr>
                                <w:rFonts w:ascii="Calibri" w:eastAsia="Times New Roman" w:hAnsi="Calibri" w:cs="Calibri"/>
                                <w:b/>
                                <w:bCs/>
                                <w:i/>
                                <w:iCs/>
                                <w:sz w:val="14"/>
                                <w:szCs w:val="14"/>
                                <w:lang w:val="en-PH" w:eastAsia="en-PH"/>
                              </w:rPr>
                              <w:t>salita</w:t>
                            </w:r>
                            <w:proofErr w:type="spellEnd"/>
                            <w:r w:rsidRPr="000D20AB">
                              <w:rPr>
                                <w:rFonts w:ascii="Calibri" w:eastAsia="Times New Roman" w:hAnsi="Calibri" w:cs="Calibri"/>
                                <w:b/>
                                <w:bCs/>
                                <w:i/>
                                <w:iCs/>
                                <w:sz w:val="14"/>
                                <w:szCs w:val="14"/>
                                <w:lang w:val="en-PH" w:eastAsia="en-PH"/>
                              </w:rPr>
                              <w:t xml:space="preserve"> </w:t>
                            </w:r>
                            <w:proofErr w:type="spellStart"/>
                            <w:r w:rsidRPr="000D20AB">
                              <w:rPr>
                                <w:rFonts w:ascii="Calibri" w:eastAsia="Times New Roman" w:hAnsi="Calibri" w:cs="Calibri"/>
                                <w:b/>
                                <w:bCs/>
                                <w:i/>
                                <w:iCs/>
                                <w:sz w:val="14"/>
                                <w:szCs w:val="14"/>
                                <w:lang w:val="en-PH" w:eastAsia="en-PH"/>
                              </w:rPr>
                              <w:t>sa</w:t>
                            </w:r>
                            <w:proofErr w:type="spellEnd"/>
                            <w:r w:rsidRPr="000D20AB">
                              <w:rPr>
                                <w:rFonts w:ascii="Calibri" w:eastAsia="Times New Roman" w:hAnsi="Calibri" w:cs="Calibri"/>
                                <w:b/>
                                <w:bCs/>
                                <w:i/>
                                <w:iCs/>
                                <w:sz w:val="14"/>
                                <w:szCs w:val="14"/>
                                <w:lang w:val="en-PH" w:eastAsia="en-PH"/>
                              </w:rPr>
                              <w:t xml:space="preserve"> </w:t>
                            </w:r>
                            <w:proofErr w:type="spellStart"/>
                            <w:r w:rsidRPr="000D20AB">
                              <w:rPr>
                                <w:rFonts w:ascii="Calibri" w:eastAsia="Times New Roman" w:hAnsi="Calibri" w:cs="Calibri"/>
                                <w:b/>
                                <w:bCs/>
                                <w:i/>
                                <w:iCs/>
                                <w:sz w:val="14"/>
                                <w:szCs w:val="14"/>
                                <w:lang w:val="en-PH" w:eastAsia="en-PH"/>
                              </w:rPr>
                              <w:t>teksto</w:t>
                            </w:r>
                            <w:proofErr w:type="spellEnd"/>
                            <w:r w:rsidRPr="000D20AB">
                              <w:rPr>
                                <w:rFonts w:ascii="Calibri" w:eastAsia="Times New Roman" w:hAnsi="Calibri" w:cs="Calibri"/>
                                <w:b/>
                                <w:bCs/>
                                <w:i/>
                                <w:iCs/>
                                <w:sz w:val="14"/>
                                <w:szCs w:val="14"/>
                                <w:lang w:val="en-PH" w:eastAsia="en-PH"/>
                              </w:rPr>
                              <w:t>.”</w:t>
                            </w:r>
                          </w:p>
                          <w:p w14:paraId="6269855B"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p>
                          <w:p w14:paraId="2812C614" w14:textId="02BEB9E7" w:rsidR="000D20AB" w:rsidRDefault="000D20AB" w:rsidP="000D20AB">
                            <w:pPr>
                              <w:spacing w:after="0" w:line="240" w:lineRule="auto"/>
                              <w:jc w:val="both"/>
                              <w:rPr>
                                <w:rFonts w:ascii="Calibri" w:eastAsia="Times New Roman" w:hAnsi="Calibri" w:cs="Calibri"/>
                                <w:i/>
                                <w:iCs/>
                                <w:sz w:val="14"/>
                                <w:szCs w:val="14"/>
                                <w:lang w:val="en-PH" w:eastAsia="en-PH"/>
                              </w:rPr>
                            </w:pPr>
                            <w:r w:rsidRPr="000D20AB">
                              <w:rPr>
                                <w:rFonts w:ascii="Calibri" w:eastAsia="Times New Roman" w:hAnsi="Calibri" w:cs="Calibri"/>
                                <w:b/>
                                <w:bCs/>
                                <w:i/>
                                <w:iCs/>
                                <w:sz w:val="14"/>
                                <w:szCs w:val="14"/>
                                <w:lang w:val="en-PH" w:eastAsia="en-PH"/>
                              </w:rPr>
                              <w:t>ANNOTATION: PPST 1.6.2:</w:t>
                            </w:r>
                            <w:r w:rsidRPr="000D20AB">
                              <w:rPr>
                                <w:rFonts w:ascii="Calibri" w:eastAsia="Times New Roman" w:hAnsi="Calibri" w:cs="Calibri"/>
                                <w:i/>
                                <w:iCs/>
                                <w:sz w:val="14"/>
                                <w:szCs w:val="14"/>
                                <w:lang w:val="en-PH" w:eastAsia="en-PH"/>
                              </w:rPr>
                              <w:t xml:space="preserve"> </w:t>
                            </w:r>
                            <w:r w:rsidR="006831B8" w:rsidRPr="006831B8">
                              <w:rPr>
                                <w:rFonts w:ascii="Calibri" w:eastAsia="Times New Roman" w:hAnsi="Calibri" w:cs="Calibri"/>
                                <w:i/>
                                <w:iCs/>
                                <w:sz w:val="14"/>
                                <w:szCs w:val="14"/>
                                <w:lang w:val="en-PH" w:eastAsia="en-PH"/>
                              </w:rPr>
                              <w:t>Language Facilitation: The teacher strategically uses English for mathematical terminology and Filipino/</w:t>
                            </w:r>
                            <w:proofErr w:type="spellStart"/>
                            <w:r w:rsidR="006831B8" w:rsidRPr="006831B8">
                              <w:rPr>
                                <w:rFonts w:ascii="Calibri" w:eastAsia="Times New Roman" w:hAnsi="Calibri" w:cs="Calibri"/>
                                <w:i/>
                                <w:iCs/>
                                <w:sz w:val="14"/>
                                <w:szCs w:val="14"/>
                                <w:lang w:val="en-PH" w:eastAsia="en-PH"/>
                              </w:rPr>
                              <w:t>Chavacano</w:t>
                            </w:r>
                            <w:proofErr w:type="spellEnd"/>
                            <w:r w:rsidR="006831B8" w:rsidRPr="006831B8">
                              <w:rPr>
                                <w:rFonts w:ascii="Calibri" w:eastAsia="Times New Roman" w:hAnsi="Calibri" w:cs="Calibri"/>
                                <w:i/>
                                <w:iCs/>
                                <w:sz w:val="14"/>
                                <w:szCs w:val="14"/>
                                <w:lang w:val="en-PH" w:eastAsia="en-PH"/>
                              </w:rPr>
                              <w:t xml:space="preserve"> or other familiar languages for clarification and scaffolding, guiding learners toward accurate mathematical communication.</w:t>
                            </w:r>
                          </w:p>
                          <w:p w14:paraId="49EA5A99"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p>
                          <w:p w14:paraId="7345B9C4" w14:textId="77777777" w:rsidR="000D20AB" w:rsidRPr="000D20AB" w:rsidRDefault="000D20AB" w:rsidP="000D20AB">
                            <w:pPr>
                              <w:spacing w:after="0" w:line="240" w:lineRule="auto"/>
                              <w:jc w:val="both"/>
                              <w:rPr>
                                <w:rFonts w:ascii="Calibri" w:eastAsia="Times New Roman" w:hAnsi="Calibri" w:cs="Calibri"/>
                                <w:i/>
                                <w:iCs/>
                                <w:sz w:val="14"/>
                                <w:szCs w:val="14"/>
                                <w:lang w:val="en-PH" w:eastAsia="en-PH"/>
                              </w:rPr>
                            </w:pPr>
                            <w:r w:rsidRPr="000D20AB">
                              <w:rPr>
                                <w:rFonts w:ascii="Calibri" w:eastAsia="Times New Roman" w:hAnsi="Calibri" w:cs="Calibri"/>
                                <w:b/>
                                <w:bCs/>
                                <w:i/>
                                <w:iCs/>
                                <w:sz w:val="14"/>
                                <w:szCs w:val="14"/>
                                <w:lang w:val="en-PH" w:eastAsia="en-PH"/>
                              </w:rPr>
                              <w:t>ANNOTATION: PPST 3.2.2:</w:t>
                            </w:r>
                            <w:r w:rsidRPr="000D20AB">
                              <w:rPr>
                                <w:rFonts w:ascii="Calibri" w:eastAsia="Times New Roman" w:hAnsi="Calibri" w:cs="Calibri"/>
                                <w:i/>
                                <w:iCs/>
                                <w:sz w:val="14"/>
                                <w:szCs w:val="14"/>
                                <w:lang w:val="en-PH" w:eastAsia="en-PH"/>
                              </w:rPr>
                              <w:t xml:space="preserve"> Learners’ linguistic diversity is recognized by allowing familiar local languages as optional supports for understanding and expression, without requiring learners to disclose their linguistic, cultural, or ethnic identity.</w:t>
                            </w:r>
                          </w:p>
                          <w:p w14:paraId="626E1F7B" w14:textId="77777777" w:rsidR="000D20AB" w:rsidRPr="000D20AB" w:rsidRDefault="000D20AB" w:rsidP="000D20AB">
                            <w:pPr>
                              <w:spacing w:after="0" w:line="240" w:lineRule="auto"/>
                              <w:jc w:val="both"/>
                              <w:rPr>
                                <w:rFonts w:ascii="Calibri" w:hAnsi="Calibri" w:cs="Calibri"/>
                                <w:i/>
                                <w:iCs/>
                                <w:sz w:val="14"/>
                                <w:szCs w:val="14"/>
                              </w:rPr>
                            </w:pPr>
                          </w:p>
                        </w:txbxContent>
                      </v:textbox>
                    </v:shape>
                  </w:pict>
                </mc:Fallback>
              </mc:AlternateContent>
            </w:r>
          </w:p>
          <w:p w14:paraId="3E789BAE" w14:textId="5B9C9681" w:rsidR="000D20AB" w:rsidRDefault="000D20AB" w:rsidP="00CB0D90">
            <w:pPr>
              <w:pStyle w:val="NormalWeb"/>
              <w:spacing w:before="0" w:beforeAutospacing="0" w:after="0" w:afterAutospacing="0"/>
              <w:jc w:val="both"/>
              <w:rPr>
                <w:rFonts w:ascii="Arial" w:hAnsi="Arial" w:cs="Arial"/>
                <w:sz w:val="18"/>
                <w:szCs w:val="18"/>
              </w:rPr>
            </w:pPr>
          </w:p>
          <w:p w14:paraId="4B4D3AB5" w14:textId="6CD21435" w:rsidR="000D20AB" w:rsidRDefault="000D20AB" w:rsidP="00CB0D90">
            <w:pPr>
              <w:pStyle w:val="NormalWeb"/>
              <w:spacing w:before="0" w:beforeAutospacing="0" w:after="0" w:afterAutospacing="0"/>
              <w:jc w:val="both"/>
              <w:rPr>
                <w:rFonts w:ascii="Arial" w:hAnsi="Arial" w:cs="Arial"/>
                <w:sz w:val="18"/>
                <w:szCs w:val="18"/>
              </w:rPr>
            </w:pPr>
          </w:p>
          <w:p w14:paraId="525E2904" w14:textId="015870B9" w:rsidR="000D20AB" w:rsidRDefault="000D20AB" w:rsidP="00CB0D90">
            <w:pPr>
              <w:pStyle w:val="NormalWeb"/>
              <w:spacing w:before="0" w:beforeAutospacing="0" w:after="0" w:afterAutospacing="0"/>
              <w:jc w:val="both"/>
              <w:rPr>
                <w:rFonts w:ascii="Arial" w:hAnsi="Arial" w:cs="Arial"/>
                <w:sz w:val="18"/>
                <w:szCs w:val="18"/>
              </w:rPr>
            </w:pPr>
          </w:p>
          <w:p w14:paraId="38E91CC2" w14:textId="6201171E" w:rsidR="000D20AB" w:rsidRDefault="000D20AB" w:rsidP="00CB0D90">
            <w:pPr>
              <w:pStyle w:val="NormalWeb"/>
              <w:spacing w:before="0" w:beforeAutospacing="0" w:after="0" w:afterAutospacing="0"/>
              <w:jc w:val="both"/>
              <w:rPr>
                <w:rFonts w:ascii="Arial" w:hAnsi="Arial" w:cs="Arial"/>
                <w:sz w:val="18"/>
                <w:szCs w:val="18"/>
              </w:rPr>
            </w:pPr>
          </w:p>
          <w:p w14:paraId="5EE0BAA1" w14:textId="6E649F6E" w:rsidR="000D20AB" w:rsidRDefault="000D20AB" w:rsidP="00CB0D90">
            <w:pPr>
              <w:pStyle w:val="NormalWeb"/>
              <w:spacing w:before="0" w:beforeAutospacing="0" w:after="0" w:afterAutospacing="0"/>
              <w:jc w:val="both"/>
              <w:rPr>
                <w:rFonts w:ascii="Arial" w:hAnsi="Arial" w:cs="Arial"/>
                <w:sz w:val="18"/>
                <w:szCs w:val="18"/>
              </w:rPr>
            </w:pPr>
          </w:p>
          <w:p w14:paraId="25454336" w14:textId="6D303905" w:rsidR="000D20AB" w:rsidRDefault="000D20AB" w:rsidP="00CB0D90">
            <w:pPr>
              <w:pStyle w:val="NormalWeb"/>
              <w:spacing w:before="0" w:beforeAutospacing="0" w:after="0" w:afterAutospacing="0"/>
              <w:jc w:val="both"/>
              <w:rPr>
                <w:rFonts w:ascii="Arial" w:hAnsi="Arial" w:cs="Arial"/>
                <w:sz w:val="18"/>
                <w:szCs w:val="18"/>
              </w:rPr>
            </w:pPr>
          </w:p>
          <w:p w14:paraId="6E085CD0" w14:textId="51DD9C42" w:rsidR="000D20AB" w:rsidRDefault="000D20AB" w:rsidP="00CB0D90">
            <w:pPr>
              <w:pStyle w:val="NormalWeb"/>
              <w:spacing w:before="0" w:beforeAutospacing="0" w:after="0" w:afterAutospacing="0"/>
              <w:jc w:val="both"/>
              <w:rPr>
                <w:rFonts w:ascii="Arial" w:hAnsi="Arial" w:cs="Arial"/>
                <w:sz w:val="18"/>
                <w:szCs w:val="18"/>
              </w:rPr>
            </w:pPr>
          </w:p>
          <w:p w14:paraId="3DC08431" w14:textId="77777777" w:rsidR="000D20AB" w:rsidRDefault="000D20AB" w:rsidP="00CB0D90">
            <w:pPr>
              <w:pStyle w:val="NormalWeb"/>
              <w:spacing w:before="0" w:beforeAutospacing="0" w:after="0" w:afterAutospacing="0"/>
              <w:jc w:val="both"/>
              <w:rPr>
                <w:rFonts w:ascii="Arial" w:hAnsi="Arial" w:cs="Arial"/>
                <w:sz w:val="18"/>
                <w:szCs w:val="18"/>
              </w:rPr>
            </w:pPr>
          </w:p>
          <w:p w14:paraId="782BD6CD" w14:textId="44DC728E" w:rsidR="000D20AB" w:rsidRDefault="000D20AB" w:rsidP="00CB0D90">
            <w:pPr>
              <w:pStyle w:val="NormalWeb"/>
              <w:spacing w:before="0" w:beforeAutospacing="0" w:after="0" w:afterAutospacing="0"/>
              <w:jc w:val="both"/>
              <w:rPr>
                <w:rFonts w:ascii="Arial" w:hAnsi="Arial" w:cs="Arial"/>
                <w:sz w:val="18"/>
                <w:szCs w:val="18"/>
              </w:rPr>
            </w:pPr>
          </w:p>
          <w:p w14:paraId="4D1081F3" w14:textId="2C9F171E" w:rsidR="00CB0D90" w:rsidRDefault="00CB0D90" w:rsidP="0017532C">
            <w:pPr>
              <w:pStyle w:val="NormalWeb"/>
              <w:spacing w:before="0" w:beforeAutospacing="0" w:after="0" w:afterAutospacing="0"/>
              <w:rPr>
                <w:rFonts w:ascii="Arial" w:hAnsi="Arial" w:cs="Arial"/>
                <w:sz w:val="18"/>
                <w:szCs w:val="18"/>
              </w:rPr>
            </w:pPr>
            <w:r w:rsidRPr="00CB0D90">
              <w:rPr>
                <w:rFonts w:ascii="Arial" w:hAnsi="Arial" w:cs="Arial"/>
                <w:sz w:val="18"/>
                <w:szCs w:val="18"/>
              </w:rPr>
              <w:lastRenderedPageBreak/>
              <w:t>The teacher then connects the vocabulary to the lesson:</w:t>
            </w:r>
          </w:p>
          <w:p w14:paraId="0D56368D" w14:textId="253CDB71" w:rsidR="00CB0D90" w:rsidRPr="0017532C" w:rsidRDefault="00CB0D90" w:rsidP="00A4234F">
            <w:pPr>
              <w:pStyle w:val="NormalWeb"/>
              <w:spacing w:before="0" w:beforeAutospacing="0" w:after="0" w:afterAutospacing="0"/>
              <w:ind w:firstLine="364"/>
              <w:jc w:val="both"/>
              <w:rPr>
                <w:rFonts w:ascii="Arial" w:hAnsi="Arial" w:cs="Arial"/>
                <w:i/>
                <w:iCs/>
                <w:sz w:val="18"/>
                <w:szCs w:val="18"/>
              </w:rPr>
            </w:pPr>
            <w:r w:rsidRPr="0017532C">
              <w:rPr>
                <w:rFonts w:ascii="Arial" w:hAnsi="Arial" w:cs="Arial"/>
                <w:i/>
                <w:iCs/>
                <w:sz w:val="18"/>
                <w:szCs w:val="18"/>
              </w:rPr>
              <w:t xml:space="preserve">“When we change 3.5 meters into centimeters, we are not changing the actual length. We are expressing an </w:t>
            </w:r>
            <w:r w:rsidRPr="0017532C">
              <w:rPr>
                <w:rStyle w:val="Strong"/>
                <w:rFonts w:ascii="Arial" w:eastAsiaTheme="majorEastAsia" w:hAnsi="Arial" w:cs="Arial"/>
                <w:i/>
                <w:iCs/>
                <w:sz w:val="18"/>
                <w:szCs w:val="18"/>
              </w:rPr>
              <w:t>equivalent measurement</w:t>
            </w:r>
            <w:r w:rsidRPr="0017532C">
              <w:rPr>
                <w:rFonts w:ascii="Arial" w:hAnsi="Arial" w:cs="Arial"/>
                <w:i/>
                <w:iCs/>
                <w:sz w:val="18"/>
                <w:szCs w:val="18"/>
              </w:rPr>
              <w:t xml:space="preserve"> using another </w:t>
            </w:r>
            <w:r w:rsidRPr="0017532C">
              <w:rPr>
                <w:rStyle w:val="Strong"/>
                <w:rFonts w:ascii="Arial" w:eastAsiaTheme="majorEastAsia" w:hAnsi="Arial" w:cs="Arial"/>
                <w:i/>
                <w:iCs/>
                <w:sz w:val="18"/>
                <w:szCs w:val="18"/>
              </w:rPr>
              <w:t>unit</w:t>
            </w:r>
            <w:r w:rsidRPr="0017532C">
              <w:rPr>
                <w:rFonts w:ascii="Arial" w:hAnsi="Arial" w:cs="Arial"/>
                <w:i/>
                <w:iCs/>
                <w:sz w:val="18"/>
                <w:szCs w:val="18"/>
              </w:rPr>
              <w:t xml:space="preserve">. The mathematical process we use to do this is called </w:t>
            </w:r>
            <w:r w:rsidRPr="0017532C">
              <w:rPr>
                <w:rStyle w:val="Strong"/>
                <w:rFonts w:ascii="Arial" w:eastAsiaTheme="majorEastAsia" w:hAnsi="Arial" w:cs="Arial"/>
                <w:i/>
                <w:iCs/>
                <w:sz w:val="18"/>
                <w:szCs w:val="18"/>
              </w:rPr>
              <w:t>unit conversion</w:t>
            </w:r>
            <w:r w:rsidRPr="0017532C">
              <w:rPr>
                <w:rFonts w:ascii="Arial" w:hAnsi="Arial" w:cs="Arial"/>
                <w:i/>
                <w:iCs/>
                <w:sz w:val="18"/>
                <w:szCs w:val="18"/>
              </w:rPr>
              <w:t>.”</w:t>
            </w:r>
          </w:p>
          <w:p w14:paraId="2ABB5618" w14:textId="77777777" w:rsidR="0017532C" w:rsidRPr="00CB0D90" w:rsidRDefault="0017532C" w:rsidP="0017532C">
            <w:pPr>
              <w:pStyle w:val="NormalWeb"/>
              <w:spacing w:before="0" w:beforeAutospacing="0" w:after="0" w:afterAutospacing="0"/>
              <w:rPr>
                <w:rFonts w:ascii="Arial" w:hAnsi="Arial" w:cs="Arial"/>
                <w:sz w:val="18"/>
                <w:szCs w:val="18"/>
              </w:rPr>
            </w:pPr>
          </w:p>
          <w:p w14:paraId="3F776895" w14:textId="6FE29A9A" w:rsidR="00CB0D90" w:rsidRDefault="00CB0D90" w:rsidP="0017532C">
            <w:pPr>
              <w:pStyle w:val="NormalWeb"/>
              <w:spacing w:before="0" w:beforeAutospacing="0" w:after="0" w:afterAutospacing="0"/>
              <w:rPr>
                <w:rFonts w:ascii="Arial" w:hAnsi="Arial" w:cs="Arial"/>
                <w:sz w:val="18"/>
                <w:szCs w:val="18"/>
              </w:rPr>
            </w:pPr>
            <w:r w:rsidRPr="00CB0D90">
              <w:rPr>
                <w:rFonts w:ascii="Arial" w:hAnsi="Arial" w:cs="Arial"/>
                <w:sz w:val="18"/>
                <w:szCs w:val="18"/>
              </w:rPr>
              <w:t>The teacher states the learning intention:</w:t>
            </w:r>
          </w:p>
          <w:p w14:paraId="62F40028" w14:textId="77777777" w:rsidR="00CB0D90" w:rsidRPr="0017532C" w:rsidRDefault="00CB0D90" w:rsidP="00A4234F">
            <w:pPr>
              <w:pStyle w:val="NormalWeb"/>
              <w:spacing w:before="0" w:beforeAutospacing="0" w:after="0" w:afterAutospacing="0"/>
              <w:ind w:firstLine="364"/>
              <w:jc w:val="both"/>
              <w:rPr>
                <w:rFonts w:ascii="Arial" w:hAnsi="Arial" w:cs="Arial"/>
                <w:i/>
                <w:iCs/>
                <w:sz w:val="18"/>
                <w:szCs w:val="18"/>
              </w:rPr>
            </w:pPr>
            <w:r w:rsidRPr="0017532C">
              <w:rPr>
                <w:rFonts w:ascii="Arial" w:hAnsi="Arial" w:cs="Arial"/>
                <w:i/>
                <w:iCs/>
                <w:sz w:val="18"/>
                <w:szCs w:val="18"/>
              </w:rPr>
              <w:t>“Today, we will convert units of measure within SI and across different systems of measure, check whether our answers are reasonable, and explain our mathematical reasoning clearly.”</w:t>
            </w:r>
          </w:p>
          <w:p w14:paraId="2C34C0DF" w14:textId="26C696E2" w:rsidR="005B74CB" w:rsidRPr="007B723E" w:rsidRDefault="005B74CB" w:rsidP="007B723E">
            <w:pPr>
              <w:rPr>
                <w:rFonts w:cs="Arial"/>
                <w:szCs w:val="18"/>
              </w:rPr>
            </w:pPr>
          </w:p>
        </w:tc>
      </w:tr>
      <w:tr w:rsidR="001B26F9" w:rsidRPr="00AE243D" w14:paraId="5281B02C" w14:textId="77777777" w:rsidTr="00014F76">
        <w:trPr>
          <w:jc w:val="center"/>
        </w:trPr>
        <w:tc>
          <w:tcPr>
            <w:tcW w:w="2323" w:type="dxa"/>
          </w:tcPr>
          <w:p w14:paraId="3BEC42A8" w14:textId="77777777" w:rsidR="001B26F9" w:rsidRPr="00AE243D" w:rsidRDefault="001B26F9" w:rsidP="002A201B">
            <w:pPr>
              <w:pStyle w:val="NoSpacing"/>
              <w:rPr>
                <w:rFonts w:ascii="Arial" w:hAnsi="Arial" w:cs="Arial"/>
                <w:i/>
                <w:iCs/>
                <w:sz w:val="20"/>
                <w:szCs w:val="20"/>
                <w:u w:val="single"/>
              </w:rPr>
            </w:pPr>
            <w:r w:rsidRPr="00AE243D">
              <w:rPr>
                <w:rFonts w:ascii="Arial" w:hAnsi="Arial" w:cs="Arial"/>
                <w:i/>
                <w:iCs/>
                <w:sz w:val="20"/>
                <w:szCs w:val="20"/>
                <w:u w:val="single"/>
              </w:rPr>
              <w:lastRenderedPageBreak/>
              <w:t>Flow:</w:t>
            </w:r>
          </w:p>
          <w:p w14:paraId="71C60E34" w14:textId="77777777" w:rsidR="001B26F9" w:rsidRPr="00AE243D" w:rsidRDefault="001B26F9" w:rsidP="002A201B">
            <w:pPr>
              <w:pStyle w:val="NoSpacing"/>
              <w:rPr>
                <w:rFonts w:ascii="Arial" w:hAnsi="Arial" w:cs="Arial"/>
                <w:i/>
                <w:iCs/>
                <w:sz w:val="20"/>
                <w:szCs w:val="20"/>
                <w:u w:val="single"/>
              </w:rPr>
            </w:pPr>
          </w:p>
          <w:p w14:paraId="561BE5AA" w14:textId="77777777" w:rsidR="001B26F9" w:rsidRPr="00AE243D" w:rsidRDefault="001B26F9" w:rsidP="002A201B">
            <w:pPr>
              <w:pStyle w:val="NoSpacing"/>
              <w:rPr>
                <w:rFonts w:ascii="Arial" w:hAnsi="Arial" w:cs="Arial"/>
                <w:i/>
                <w:iCs/>
                <w:sz w:val="20"/>
                <w:szCs w:val="20"/>
              </w:rPr>
            </w:pPr>
          </w:p>
          <w:p w14:paraId="07467F81" w14:textId="77777777" w:rsidR="001B26F9" w:rsidRPr="00AE243D" w:rsidRDefault="001B26F9" w:rsidP="002A201B">
            <w:pPr>
              <w:pStyle w:val="NoSpacing"/>
              <w:rPr>
                <w:rFonts w:ascii="Arial" w:hAnsi="Arial" w:cs="Arial"/>
                <w:i/>
                <w:iCs/>
                <w:sz w:val="20"/>
                <w:szCs w:val="20"/>
              </w:rPr>
            </w:pPr>
          </w:p>
          <w:p w14:paraId="36963C0D" w14:textId="77777777" w:rsidR="001B26F9" w:rsidRPr="00AE243D" w:rsidRDefault="001B26F9" w:rsidP="002A201B">
            <w:pPr>
              <w:pStyle w:val="NoSpacing"/>
              <w:rPr>
                <w:rFonts w:ascii="Arial" w:hAnsi="Arial" w:cs="Arial"/>
                <w:i/>
                <w:iCs/>
                <w:sz w:val="20"/>
                <w:szCs w:val="20"/>
              </w:rPr>
            </w:pPr>
          </w:p>
          <w:p w14:paraId="3C8A7D70" w14:textId="77777777" w:rsidR="001B26F9" w:rsidRPr="00AE243D" w:rsidRDefault="001B26F9" w:rsidP="002A201B">
            <w:pPr>
              <w:pStyle w:val="NoSpacing"/>
              <w:rPr>
                <w:rFonts w:ascii="Arial" w:hAnsi="Arial" w:cs="Arial"/>
                <w:i/>
                <w:iCs/>
                <w:sz w:val="20"/>
                <w:szCs w:val="20"/>
              </w:rPr>
            </w:pPr>
          </w:p>
          <w:p w14:paraId="27FB0CCD" w14:textId="77777777" w:rsidR="001B26F9" w:rsidRPr="00AE243D" w:rsidRDefault="001B26F9" w:rsidP="002A201B">
            <w:pPr>
              <w:pStyle w:val="NoSpacing"/>
              <w:rPr>
                <w:rFonts w:ascii="Arial" w:hAnsi="Arial" w:cs="Arial"/>
                <w:i/>
                <w:iCs/>
                <w:sz w:val="20"/>
                <w:szCs w:val="20"/>
              </w:rPr>
            </w:pPr>
          </w:p>
        </w:tc>
        <w:tc>
          <w:tcPr>
            <w:tcW w:w="7991" w:type="dxa"/>
          </w:tcPr>
          <w:p w14:paraId="7A9D2ECF" w14:textId="3230D10E" w:rsidR="003037E4" w:rsidRPr="003037E4" w:rsidRDefault="003037E4" w:rsidP="003037E4">
            <w:pPr>
              <w:pStyle w:val="Heading3"/>
              <w:spacing w:before="0"/>
              <w:rPr>
                <w:rFonts w:ascii="Arial" w:hAnsi="Arial" w:cs="Arial"/>
                <w:color w:val="auto"/>
                <w:szCs w:val="18"/>
              </w:rPr>
            </w:pPr>
            <w:r w:rsidRPr="003037E4">
              <w:rPr>
                <w:rFonts w:ascii="Arial" w:hAnsi="Arial" w:cs="Arial"/>
                <w:color w:val="auto"/>
                <w:szCs w:val="18"/>
              </w:rPr>
              <w:t xml:space="preserve">A. </w:t>
            </w:r>
            <w:r w:rsidRPr="003037E4">
              <w:rPr>
                <w:rFonts w:ascii="Arial" w:hAnsi="Arial" w:cs="Arial"/>
                <w:color w:val="auto"/>
                <w:szCs w:val="18"/>
              </w:rPr>
              <w:t>Explicit Instruction – I DO (10 minutes)</w:t>
            </w:r>
          </w:p>
          <w:p w14:paraId="76095CE2" w14:textId="77777777" w:rsidR="003037E4" w:rsidRDefault="003037E4" w:rsidP="003037E4">
            <w:pPr>
              <w:pStyle w:val="NormalWeb"/>
              <w:spacing w:before="0" w:beforeAutospacing="0" w:after="0" w:afterAutospacing="0"/>
              <w:rPr>
                <w:rFonts w:ascii="Arial" w:hAnsi="Arial" w:cs="Arial"/>
                <w:sz w:val="18"/>
                <w:szCs w:val="18"/>
              </w:rPr>
            </w:pPr>
          </w:p>
          <w:p w14:paraId="7B19A871" w14:textId="603D44E8" w:rsidR="003037E4" w:rsidRDefault="003037E4" w:rsidP="003037E4">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 xml:space="preserve">The teacher introduces </w:t>
            </w:r>
            <w:r w:rsidRPr="003037E4">
              <w:rPr>
                <w:rStyle w:val="Strong"/>
                <w:rFonts w:ascii="Arial" w:hAnsi="Arial" w:cs="Arial"/>
                <w:sz w:val="18"/>
                <w:szCs w:val="18"/>
              </w:rPr>
              <w:t>equivalent measurements</w:t>
            </w:r>
            <w:r w:rsidRPr="003037E4">
              <w:rPr>
                <w:rFonts w:ascii="Arial" w:hAnsi="Arial" w:cs="Arial"/>
                <w:sz w:val="18"/>
                <w:szCs w:val="18"/>
              </w:rPr>
              <w:t xml:space="preserve"> and explains that the same quantity may be expressed using different units.</w:t>
            </w:r>
          </w:p>
          <w:p w14:paraId="29896D65" w14:textId="77777777" w:rsidR="003037E4" w:rsidRPr="003037E4" w:rsidRDefault="003037E4" w:rsidP="003037E4">
            <w:pPr>
              <w:pStyle w:val="NormalWeb"/>
              <w:spacing w:before="0" w:beforeAutospacing="0" w:after="0" w:afterAutospacing="0"/>
              <w:rPr>
                <w:rFonts w:ascii="Arial" w:hAnsi="Arial" w:cs="Arial"/>
                <w:sz w:val="18"/>
                <w:szCs w:val="18"/>
              </w:rPr>
            </w:pPr>
          </w:p>
          <w:p w14:paraId="225FF0F6" w14:textId="183691DD" w:rsid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The teacher presents the following conversion relationships:</w:t>
            </w:r>
          </w:p>
          <w:p w14:paraId="00867A6B" w14:textId="77777777" w:rsidR="003037E4" w:rsidRPr="003037E4" w:rsidRDefault="003037E4" w:rsidP="003037E4">
            <w:pPr>
              <w:pStyle w:val="NormalWeb"/>
              <w:spacing w:before="0" w:beforeAutospacing="0" w:after="0" w:afterAutospacing="0"/>
              <w:rPr>
                <w:rFonts w:ascii="Arial" w:hAnsi="Arial" w:cs="Arial"/>
                <w:sz w:val="18"/>
                <w:szCs w:val="18"/>
              </w:rPr>
            </w:pPr>
          </w:p>
          <w:p w14:paraId="55ABD539" w14:textId="77777777" w:rsidR="003037E4" w:rsidRPr="003037E4" w:rsidRDefault="003037E4" w:rsidP="00B77DED">
            <w:pPr>
              <w:numPr>
                <w:ilvl w:val="0"/>
                <w:numId w:val="15"/>
              </w:numPr>
              <w:rPr>
                <w:rFonts w:cs="Arial"/>
                <w:szCs w:val="18"/>
              </w:rPr>
            </w:pPr>
            <w:r w:rsidRPr="003037E4">
              <w:rPr>
                <w:rStyle w:val="Strong"/>
                <w:rFonts w:cs="Arial"/>
                <w:szCs w:val="18"/>
              </w:rPr>
              <w:t>Within SI:</w:t>
            </w:r>
            <w:r w:rsidRPr="003037E4">
              <w:rPr>
                <w:rFonts w:cs="Arial"/>
                <w:szCs w:val="18"/>
              </w:rPr>
              <w:t xml:space="preserve"> 1 km = 1,000 m; 1 m = 100 cm; 1 cm = 10 mm; 1 kg = 1,000 g; 1 L = 1,000 mL </w:t>
            </w:r>
          </w:p>
          <w:p w14:paraId="3C1FCCF7" w14:textId="77777777" w:rsidR="003037E4" w:rsidRPr="003037E4" w:rsidRDefault="003037E4" w:rsidP="00B77DED">
            <w:pPr>
              <w:numPr>
                <w:ilvl w:val="0"/>
                <w:numId w:val="15"/>
              </w:numPr>
              <w:rPr>
                <w:rFonts w:cs="Arial"/>
                <w:szCs w:val="18"/>
              </w:rPr>
            </w:pPr>
            <w:r w:rsidRPr="003037E4">
              <w:rPr>
                <w:rStyle w:val="Strong"/>
                <w:rFonts w:cs="Arial"/>
                <w:szCs w:val="18"/>
              </w:rPr>
              <w:t>Across systems:</w:t>
            </w:r>
            <w:r w:rsidRPr="003037E4">
              <w:rPr>
                <w:rFonts w:cs="Arial"/>
                <w:szCs w:val="18"/>
              </w:rPr>
              <w:t xml:space="preserve"> 1 in = 2.54 cm; 1 ft = 12 in; 1 ft = 30.48 cm </w:t>
            </w:r>
          </w:p>
          <w:p w14:paraId="718D0D52" w14:textId="77777777" w:rsidR="003037E4" w:rsidRDefault="003037E4" w:rsidP="003037E4">
            <w:pPr>
              <w:pStyle w:val="NormalWeb"/>
              <w:spacing w:before="0" w:beforeAutospacing="0" w:after="0" w:afterAutospacing="0"/>
              <w:rPr>
                <w:rFonts w:ascii="Arial" w:hAnsi="Arial" w:cs="Arial"/>
                <w:sz w:val="18"/>
                <w:szCs w:val="18"/>
              </w:rPr>
            </w:pPr>
          </w:p>
          <w:p w14:paraId="2B06F0BB" w14:textId="4B44ED1D" w:rsid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Using the routine </w:t>
            </w:r>
            <w:r w:rsidRPr="003037E4">
              <w:rPr>
                <w:rStyle w:val="Strong"/>
                <w:rFonts w:ascii="Arial" w:hAnsi="Arial" w:cs="Arial"/>
                <w:sz w:val="18"/>
                <w:szCs w:val="18"/>
              </w:rPr>
              <w:t>ESTIMATE → CONVERT → CHECK → JUSTIFY</w:t>
            </w:r>
            <w:r w:rsidRPr="003037E4">
              <w:rPr>
                <w:rFonts w:ascii="Arial" w:hAnsi="Arial" w:cs="Arial"/>
                <w:sz w:val="18"/>
                <w:szCs w:val="18"/>
              </w:rPr>
              <w:t>, the teacher models:</w:t>
            </w:r>
          </w:p>
          <w:p w14:paraId="2E4941C9" w14:textId="77777777" w:rsidR="003037E4" w:rsidRPr="003037E4" w:rsidRDefault="003037E4" w:rsidP="003037E4">
            <w:pPr>
              <w:pStyle w:val="NormalWeb"/>
              <w:spacing w:before="0" w:beforeAutospacing="0" w:after="0" w:afterAutospacing="0"/>
              <w:rPr>
                <w:rFonts w:ascii="Arial" w:hAnsi="Arial" w:cs="Arial"/>
                <w:sz w:val="18"/>
                <w:szCs w:val="18"/>
              </w:rPr>
            </w:pPr>
          </w:p>
          <w:p w14:paraId="444DF6F9" w14:textId="77777777" w:rsidR="003037E4" w:rsidRPr="003037E4" w:rsidRDefault="003037E4" w:rsidP="00B77DED">
            <w:pPr>
              <w:numPr>
                <w:ilvl w:val="0"/>
                <w:numId w:val="16"/>
              </w:numPr>
              <w:rPr>
                <w:rFonts w:cs="Arial"/>
                <w:szCs w:val="18"/>
              </w:rPr>
            </w:pPr>
            <w:r w:rsidRPr="003037E4">
              <w:rPr>
                <w:rStyle w:val="Strong"/>
                <w:rFonts w:cs="Arial"/>
                <w:szCs w:val="18"/>
              </w:rPr>
              <w:t>2.5 m → cm:</w:t>
            </w:r>
            <w:r w:rsidRPr="003037E4">
              <w:rPr>
                <w:rFonts w:cs="Arial"/>
                <w:szCs w:val="18"/>
              </w:rPr>
              <w:t xml:space="preserve"> 2.5 × 100 = </w:t>
            </w:r>
            <w:r w:rsidRPr="003037E4">
              <w:rPr>
                <w:rStyle w:val="Strong"/>
                <w:rFonts w:cs="Arial"/>
                <w:szCs w:val="18"/>
              </w:rPr>
              <w:t>250 cm</w:t>
            </w:r>
            <w:r w:rsidRPr="003037E4">
              <w:rPr>
                <w:rFonts w:cs="Arial"/>
                <w:szCs w:val="18"/>
              </w:rPr>
              <w:t xml:space="preserve"> </w:t>
            </w:r>
          </w:p>
          <w:p w14:paraId="7E087B68" w14:textId="77777777" w:rsidR="003037E4" w:rsidRPr="003037E4" w:rsidRDefault="003037E4" w:rsidP="00B77DED">
            <w:pPr>
              <w:numPr>
                <w:ilvl w:val="0"/>
                <w:numId w:val="16"/>
              </w:numPr>
              <w:rPr>
                <w:rFonts w:cs="Arial"/>
                <w:szCs w:val="18"/>
              </w:rPr>
            </w:pPr>
            <w:r w:rsidRPr="003037E4">
              <w:rPr>
                <w:rStyle w:val="Strong"/>
                <w:rFonts w:cs="Arial"/>
                <w:szCs w:val="18"/>
              </w:rPr>
              <w:t>150 cm → m:</w:t>
            </w:r>
            <w:r w:rsidRPr="003037E4">
              <w:rPr>
                <w:rFonts w:cs="Arial"/>
                <w:szCs w:val="18"/>
              </w:rPr>
              <w:t xml:space="preserve"> 150 ÷ 100 = </w:t>
            </w:r>
            <w:r w:rsidRPr="003037E4">
              <w:rPr>
                <w:rStyle w:val="Strong"/>
                <w:rFonts w:cs="Arial"/>
                <w:szCs w:val="18"/>
              </w:rPr>
              <w:t>1.5 m</w:t>
            </w:r>
            <w:r w:rsidRPr="003037E4">
              <w:rPr>
                <w:rFonts w:cs="Arial"/>
                <w:szCs w:val="18"/>
              </w:rPr>
              <w:t xml:space="preserve"> </w:t>
            </w:r>
          </w:p>
          <w:p w14:paraId="26733387" w14:textId="4B6D841A" w:rsidR="003037E4" w:rsidRDefault="003037E4" w:rsidP="00B77DED">
            <w:pPr>
              <w:numPr>
                <w:ilvl w:val="0"/>
                <w:numId w:val="16"/>
              </w:numPr>
              <w:rPr>
                <w:rFonts w:cs="Arial"/>
                <w:szCs w:val="18"/>
              </w:rPr>
            </w:pPr>
            <w:r w:rsidRPr="003037E4">
              <w:rPr>
                <w:rStyle w:val="Strong"/>
                <w:rFonts w:cs="Arial"/>
                <w:szCs w:val="18"/>
              </w:rPr>
              <w:t>10 in → cm:</w:t>
            </w:r>
            <w:r w:rsidRPr="003037E4">
              <w:rPr>
                <w:rFonts w:cs="Arial"/>
                <w:szCs w:val="18"/>
              </w:rPr>
              <w:t xml:space="preserve"> 10 × 2.54 = </w:t>
            </w:r>
            <w:r w:rsidRPr="003037E4">
              <w:rPr>
                <w:rStyle w:val="Strong"/>
                <w:rFonts w:cs="Arial"/>
                <w:szCs w:val="18"/>
              </w:rPr>
              <w:t>25.4 cm</w:t>
            </w:r>
            <w:r w:rsidRPr="003037E4">
              <w:rPr>
                <w:rFonts w:cs="Arial"/>
                <w:szCs w:val="18"/>
              </w:rPr>
              <w:t xml:space="preserve"> </w:t>
            </w:r>
          </w:p>
          <w:p w14:paraId="4371A93E" w14:textId="77777777" w:rsidR="003037E4" w:rsidRPr="003037E4" w:rsidRDefault="003037E4" w:rsidP="003037E4">
            <w:pPr>
              <w:ind w:left="720"/>
              <w:rPr>
                <w:rFonts w:cs="Arial"/>
                <w:szCs w:val="18"/>
              </w:rPr>
            </w:pPr>
          </w:p>
          <w:p w14:paraId="2C8C8781" w14:textId="77777777" w:rsidR="003037E4" w:rsidRPr="003037E4" w:rsidRDefault="003037E4" w:rsidP="003037E4">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Learners are guided to determine whether the numerical value should become larger or smaller before computing and to check whether the answer is reasonable.</w:t>
            </w:r>
          </w:p>
          <w:p w14:paraId="3312C8D8" w14:textId="1488AE1A" w:rsidR="003037E4" w:rsidRDefault="003037E4" w:rsidP="003037E4">
            <w:pPr>
              <w:pStyle w:val="NormalWeb"/>
              <w:spacing w:before="0" w:beforeAutospacing="0" w:after="0" w:afterAutospacing="0"/>
              <w:rPr>
                <w:rStyle w:val="Strong"/>
                <w:rFonts w:ascii="Arial" w:hAnsi="Arial" w:cs="Arial"/>
                <w:sz w:val="18"/>
                <w:szCs w:val="18"/>
              </w:rPr>
            </w:pPr>
          </w:p>
          <w:p w14:paraId="228682DA" w14:textId="7845EB6A" w:rsidR="003037E4" w:rsidRDefault="003037E4" w:rsidP="003037E4">
            <w:pPr>
              <w:pStyle w:val="NormalWeb"/>
              <w:spacing w:before="0" w:beforeAutospacing="0" w:after="0" w:afterAutospacing="0"/>
              <w:rPr>
                <w:rStyle w:val="Strong"/>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5408" behindDoc="0" locked="0" layoutInCell="1" allowOverlap="1" wp14:anchorId="3C831C8D" wp14:editId="1EA56B51">
                      <wp:simplePos x="0" y="0"/>
                      <wp:positionH relativeFrom="column">
                        <wp:posOffset>39150</wp:posOffset>
                      </wp:positionH>
                      <wp:positionV relativeFrom="paragraph">
                        <wp:posOffset>3876</wp:posOffset>
                      </wp:positionV>
                      <wp:extent cx="4967605" cy="317133"/>
                      <wp:effectExtent l="0" t="0" r="23495" b="26035"/>
                      <wp:wrapNone/>
                      <wp:docPr id="7" name="Text Box 7"/>
                      <wp:cNvGraphicFramePr/>
                      <a:graphic xmlns:a="http://schemas.openxmlformats.org/drawingml/2006/main">
                        <a:graphicData uri="http://schemas.microsoft.com/office/word/2010/wordprocessingShape">
                          <wps:wsp>
                            <wps:cNvSpPr txBox="1"/>
                            <wps:spPr>
                              <a:xfrm>
                                <a:off x="0" y="0"/>
                                <a:ext cx="4967605" cy="317133"/>
                              </a:xfrm>
                              <a:prstGeom prst="rect">
                                <a:avLst/>
                              </a:prstGeom>
                              <a:solidFill>
                                <a:schemeClr val="accent1">
                                  <a:lumMod val="20000"/>
                                  <a:lumOff val="80000"/>
                                </a:schemeClr>
                              </a:solidFill>
                              <a:ln w="6350">
                                <a:solidFill>
                                  <a:prstClr val="black"/>
                                </a:solidFill>
                              </a:ln>
                            </wps:spPr>
                            <wps:txbx>
                              <w:txbxContent>
                                <w:p w14:paraId="01DE15B7" w14:textId="77777777" w:rsidR="004A6C11" w:rsidRPr="004A6C11" w:rsidRDefault="004A6C11" w:rsidP="004A6C11">
                                  <w:pPr>
                                    <w:pStyle w:val="NormalWeb"/>
                                    <w:spacing w:before="0" w:beforeAutospacing="0" w:after="0" w:afterAutospacing="0"/>
                                    <w:rPr>
                                      <w:rFonts w:ascii="Arial" w:hAnsi="Arial" w:cs="Arial"/>
                                      <w:i/>
                                      <w:iCs/>
                                      <w:sz w:val="14"/>
                                      <w:szCs w:val="14"/>
                                    </w:rPr>
                                  </w:pPr>
                                  <w:r w:rsidRPr="004A6C11">
                                    <w:rPr>
                                      <w:rStyle w:val="Strong"/>
                                      <w:rFonts w:ascii="Arial" w:hAnsi="Arial" w:cs="Arial"/>
                                      <w:i/>
                                      <w:iCs/>
                                      <w:sz w:val="14"/>
                                      <w:szCs w:val="14"/>
                                    </w:rPr>
                                    <w:t>ANNOTATION: PPST 1.4.2 – Numeracy:</w:t>
                                  </w:r>
                                  <w:r w:rsidRPr="004A6C11">
                                    <w:rPr>
                                      <w:rFonts w:ascii="Arial" w:hAnsi="Arial" w:cs="Arial"/>
                                      <w:i/>
                                      <w:iCs/>
                                      <w:sz w:val="14"/>
                                      <w:szCs w:val="14"/>
                                    </w:rPr>
                                    <w:t xml:space="preserve"> Learners use estimation, conversion relationships, computation, checking, and justification to determine and evaluate equivalent measurements.</w:t>
                                  </w:r>
                                </w:p>
                                <w:p w14:paraId="6707BA64" w14:textId="77777777" w:rsidR="003037E4" w:rsidRPr="004A6C11" w:rsidRDefault="003037E4" w:rsidP="003037E4">
                                  <w:pPr>
                                    <w:spacing w:after="0" w:line="240" w:lineRule="auto"/>
                                    <w:jc w:val="both"/>
                                    <w:rPr>
                                      <w:rFonts w:ascii="Calibri" w:hAnsi="Calibri" w:cs="Calibri"/>
                                      <w:i/>
                                      <w:i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831C8D" id="Text Box 7" o:spid="_x0000_s1028" type="#_x0000_t202" style="position:absolute;margin-left:3.1pt;margin-top:.3pt;width:391.15pt;height:24.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" fillcolor="#dbe5f1 [660]" strokeweight=".5pt">
                      <v:textbox>
                        <w:txbxContent>
                          <w:p w14:paraId="01DE15B7" w14:textId="77777777" w:rsidR="004A6C11" w:rsidRPr="004A6C11" w:rsidRDefault="004A6C11" w:rsidP="004A6C11">
                            <w:pPr>
                              <w:pStyle w:val="NormalWeb"/>
                              <w:spacing w:before="0" w:beforeAutospacing="0" w:after="0" w:afterAutospacing="0"/>
                              <w:rPr>
                                <w:rFonts w:ascii="Arial" w:hAnsi="Arial" w:cs="Arial"/>
                                <w:i/>
                                <w:iCs/>
                                <w:sz w:val="14"/>
                                <w:szCs w:val="14"/>
                              </w:rPr>
                            </w:pPr>
                            <w:r w:rsidRPr="004A6C11">
                              <w:rPr>
                                <w:rStyle w:val="Strong"/>
                                <w:rFonts w:ascii="Arial" w:hAnsi="Arial" w:cs="Arial"/>
                                <w:i/>
                                <w:iCs/>
                                <w:sz w:val="14"/>
                                <w:szCs w:val="14"/>
                              </w:rPr>
                              <w:t>ANNOTATION: PPST 1.4.2 – Numeracy:</w:t>
                            </w:r>
                            <w:r w:rsidRPr="004A6C11">
                              <w:rPr>
                                <w:rFonts w:ascii="Arial" w:hAnsi="Arial" w:cs="Arial"/>
                                <w:i/>
                                <w:iCs/>
                                <w:sz w:val="14"/>
                                <w:szCs w:val="14"/>
                              </w:rPr>
                              <w:t xml:space="preserve"> Learners use estimation, conversion relationships, computation, checking, and justification to determine and evaluate equivalent measurements.</w:t>
                            </w:r>
                          </w:p>
                          <w:p w14:paraId="6707BA64" w14:textId="77777777" w:rsidR="003037E4" w:rsidRPr="004A6C11" w:rsidRDefault="003037E4" w:rsidP="003037E4">
                            <w:pPr>
                              <w:spacing w:after="0" w:line="240" w:lineRule="auto"/>
                              <w:jc w:val="both"/>
                              <w:rPr>
                                <w:rFonts w:ascii="Calibri" w:hAnsi="Calibri" w:cs="Calibri"/>
                                <w:i/>
                                <w:iCs/>
                                <w:sz w:val="14"/>
                                <w:szCs w:val="14"/>
                              </w:rPr>
                            </w:pPr>
                          </w:p>
                        </w:txbxContent>
                      </v:textbox>
                    </v:shape>
                  </w:pict>
                </mc:Fallback>
              </mc:AlternateContent>
            </w:r>
          </w:p>
          <w:p w14:paraId="1E28F04A" w14:textId="10888DBB" w:rsidR="003037E4" w:rsidRDefault="003037E4" w:rsidP="003037E4">
            <w:pPr>
              <w:pStyle w:val="NormalWeb"/>
              <w:spacing w:before="0" w:beforeAutospacing="0" w:after="0" w:afterAutospacing="0"/>
              <w:rPr>
                <w:rStyle w:val="Strong"/>
                <w:rFonts w:ascii="Arial" w:hAnsi="Arial" w:cs="Arial"/>
                <w:sz w:val="18"/>
                <w:szCs w:val="18"/>
              </w:rPr>
            </w:pPr>
          </w:p>
          <w:p w14:paraId="729C46C1" w14:textId="70534FC0" w:rsidR="003037E4" w:rsidRDefault="003037E4" w:rsidP="003037E4">
            <w:pPr>
              <w:pStyle w:val="NormalWeb"/>
              <w:spacing w:before="0" w:beforeAutospacing="0" w:after="0" w:afterAutospacing="0"/>
              <w:rPr>
                <w:rStyle w:val="Strong"/>
                <w:rFonts w:ascii="Arial" w:hAnsi="Arial" w:cs="Arial"/>
                <w:sz w:val="18"/>
                <w:szCs w:val="18"/>
              </w:rPr>
            </w:pPr>
          </w:p>
          <w:p w14:paraId="2C1E490F"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Style w:val="Strong"/>
                <w:rFonts w:ascii="Arial" w:hAnsi="Arial" w:cs="Arial"/>
                <w:sz w:val="18"/>
                <w:szCs w:val="18"/>
              </w:rPr>
              <w:t>Transition:</w:t>
            </w:r>
            <w:r w:rsidRPr="003037E4">
              <w:rPr>
                <w:rFonts w:ascii="Arial" w:hAnsi="Arial" w:cs="Arial"/>
                <w:sz w:val="18"/>
                <w:szCs w:val="18"/>
              </w:rPr>
              <w:t xml:space="preserve"> The teacher says, </w:t>
            </w:r>
            <w:r w:rsidRPr="003037E4">
              <w:rPr>
                <w:rStyle w:val="Emphasis"/>
                <w:rFonts w:ascii="Arial" w:eastAsiaTheme="majorEastAsia" w:hAnsi="Arial" w:cs="Arial"/>
                <w:sz w:val="18"/>
                <w:szCs w:val="18"/>
              </w:rPr>
              <w:t>“Now that you have seen how the conversion process works, let us solve some examples together.”</w:t>
            </w:r>
          </w:p>
          <w:p w14:paraId="739C19D7" w14:textId="036642FD" w:rsidR="004A6C11" w:rsidRDefault="004A6C11" w:rsidP="003037E4">
            <w:pPr>
              <w:pStyle w:val="Heading3"/>
              <w:spacing w:before="0"/>
              <w:outlineLvl w:val="2"/>
              <w:rPr>
                <w:rFonts w:ascii="Arial" w:hAnsi="Arial" w:cs="Arial"/>
                <w:color w:val="auto"/>
                <w:szCs w:val="18"/>
              </w:rPr>
            </w:pPr>
          </w:p>
          <w:p w14:paraId="655DB9FC" w14:textId="1B284998" w:rsidR="003037E4" w:rsidRPr="003037E4" w:rsidRDefault="003037E4" w:rsidP="003037E4">
            <w:pPr>
              <w:pStyle w:val="Heading3"/>
              <w:spacing w:before="0"/>
              <w:rPr>
                <w:rFonts w:ascii="Arial" w:hAnsi="Arial" w:cs="Arial"/>
                <w:color w:val="auto"/>
                <w:szCs w:val="18"/>
              </w:rPr>
            </w:pPr>
            <w:r w:rsidRPr="003037E4">
              <w:rPr>
                <w:rFonts w:ascii="Arial" w:hAnsi="Arial" w:cs="Arial"/>
                <w:color w:val="auto"/>
                <w:szCs w:val="18"/>
              </w:rPr>
              <w:t xml:space="preserve">B. </w:t>
            </w:r>
            <w:r w:rsidRPr="003037E4">
              <w:rPr>
                <w:rFonts w:ascii="Arial" w:hAnsi="Arial" w:cs="Arial"/>
                <w:color w:val="auto"/>
                <w:szCs w:val="18"/>
              </w:rPr>
              <w:t>Guided Practice – WE DO (10 minutes)</w:t>
            </w:r>
          </w:p>
          <w:p w14:paraId="5CE3158C" w14:textId="77777777" w:rsidR="004A6C11" w:rsidRDefault="004A6C11" w:rsidP="003037E4">
            <w:pPr>
              <w:pStyle w:val="NormalWeb"/>
              <w:spacing w:before="0" w:beforeAutospacing="0" w:after="0" w:afterAutospacing="0"/>
              <w:rPr>
                <w:rFonts w:ascii="Arial" w:hAnsi="Arial" w:cs="Arial"/>
                <w:sz w:val="18"/>
                <w:szCs w:val="18"/>
              </w:rPr>
            </w:pPr>
          </w:p>
          <w:p w14:paraId="57B4DAED" w14:textId="0EBE80B7" w:rsid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The teacher and learners collaboratively solve:</w:t>
            </w:r>
          </w:p>
          <w:p w14:paraId="3D5CB2B0" w14:textId="77777777" w:rsidR="004A6C11" w:rsidRPr="003037E4" w:rsidRDefault="004A6C11" w:rsidP="003037E4">
            <w:pPr>
              <w:pStyle w:val="NormalWeb"/>
              <w:spacing w:before="0" w:beforeAutospacing="0" w:after="0" w:afterAutospacing="0"/>
              <w:rPr>
                <w:rFonts w:ascii="Arial" w:hAnsi="Arial" w:cs="Arial"/>
                <w:sz w:val="18"/>
                <w:szCs w:val="18"/>
              </w:rPr>
            </w:pPr>
          </w:p>
          <w:p w14:paraId="503FA2E5" w14:textId="4C05C656" w:rsidR="003037E4" w:rsidRPr="003037E4" w:rsidRDefault="003037E4" w:rsidP="00B77DED">
            <w:pPr>
              <w:numPr>
                <w:ilvl w:val="0"/>
                <w:numId w:val="17"/>
              </w:numPr>
              <w:rPr>
                <w:rFonts w:cs="Arial"/>
                <w:szCs w:val="18"/>
              </w:rPr>
            </w:pPr>
            <w:r w:rsidRPr="003037E4">
              <w:rPr>
                <w:rFonts w:cs="Arial"/>
                <w:szCs w:val="18"/>
              </w:rPr>
              <w:t xml:space="preserve">3.2 m = _____ cm </w:t>
            </w:r>
          </w:p>
          <w:p w14:paraId="3458FB24" w14:textId="77777777" w:rsidR="003037E4" w:rsidRPr="003037E4" w:rsidRDefault="003037E4" w:rsidP="00B77DED">
            <w:pPr>
              <w:numPr>
                <w:ilvl w:val="0"/>
                <w:numId w:val="17"/>
              </w:numPr>
              <w:rPr>
                <w:rFonts w:cs="Arial"/>
                <w:szCs w:val="18"/>
              </w:rPr>
            </w:pPr>
            <w:r w:rsidRPr="003037E4">
              <w:rPr>
                <w:rFonts w:cs="Arial"/>
                <w:szCs w:val="18"/>
              </w:rPr>
              <w:t xml:space="preserve">4,500 m = _____ km </w:t>
            </w:r>
          </w:p>
          <w:p w14:paraId="54A766A6" w14:textId="77777777" w:rsidR="003037E4" w:rsidRPr="003037E4" w:rsidRDefault="003037E4" w:rsidP="00B77DED">
            <w:pPr>
              <w:numPr>
                <w:ilvl w:val="0"/>
                <w:numId w:val="17"/>
              </w:numPr>
              <w:rPr>
                <w:rFonts w:cs="Arial"/>
                <w:szCs w:val="18"/>
              </w:rPr>
            </w:pPr>
            <w:r w:rsidRPr="003037E4">
              <w:rPr>
                <w:rFonts w:cs="Arial"/>
                <w:szCs w:val="18"/>
              </w:rPr>
              <w:t xml:space="preserve">750 mL = _____ L </w:t>
            </w:r>
          </w:p>
          <w:p w14:paraId="3519CE97" w14:textId="283FEB59" w:rsidR="003037E4" w:rsidRDefault="003037E4" w:rsidP="00B77DED">
            <w:pPr>
              <w:numPr>
                <w:ilvl w:val="0"/>
                <w:numId w:val="17"/>
              </w:numPr>
              <w:rPr>
                <w:rFonts w:cs="Arial"/>
                <w:szCs w:val="18"/>
              </w:rPr>
            </w:pPr>
            <w:r w:rsidRPr="003037E4">
              <w:rPr>
                <w:rFonts w:cs="Arial"/>
                <w:szCs w:val="18"/>
              </w:rPr>
              <w:t xml:space="preserve">5 ft = _____ in </w:t>
            </w:r>
          </w:p>
          <w:p w14:paraId="37346DE7" w14:textId="77777777" w:rsidR="004A6C11" w:rsidRPr="003037E4" w:rsidRDefault="004A6C11" w:rsidP="004A6C11">
            <w:pPr>
              <w:ind w:left="720"/>
              <w:rPr>
                <w:rFonts w:cs="Arial"/>
                <w:szCs w:val="18"/>
              </w:rPr>
            </w:pPr>
          </w:p>
          <w:p w14:paraId="182F1128" w14:textId="325E35BC" w:rsidR="004A6C11" w:rsidRDefault="004A6C11" w:rsidP="004A6C11">
            <w:pPr>
              <w:jc w:val="both"/>
              <w:rPr>
                <w:rFonts w:eastAsia="Times New Roman" w:cs="Arial"/>
                <w:szCs w:val="18"/>
                <w:lang w:val="en-PH" w:eastAsia="en-PH"/>
              </w:rPr>
            </w:pPr>
            <w:r w:rsidRPr="004A6C11">
              <w:rPr>
                <w:rFonts w:eastAsia="Times New Roman" w:cs="Arial"/>
                <w:szCs w:val="18"/>
                <w:lang w:val="en-PH" w:eastAsia="en-PH"/>
              </w:rPr>
              <w:t xml:space="preserve">The teacher uses the routine </w:t>
            </w:r>
            <w:r w:rsidRPr="004A6C11">
              <w:rPr>
                <w:rFonts w:eastAsia="Times New Roman" w:cs="Arial"/>
                <w:b/>
                <w:bCs/>
                <w:szCs w:val="18"/>
                <w:lang w:val="en-PH" w:eastAsia="en-PH"/>
              </w:rPr>
              <w:t>READ → IDENTIFY → SEQUENCE → SOLVE → EXPLAIN</w:t>
            </w:r>
            <w:r w:rsidRPr="004A6C11">
              <w:rPr>
                <w:rFonts w:eastAsia="Times New Roman" w:cs="Arial"/>
                <w:szCs w:val="18"/>
                <w:lang w:val="en-PH" w:eastAsia="en-PH"/>
              </w:rPr>
              <w:t xml:space="preserve"> in presenting the contextualized problem:</w:t>
            </w:r>
          </w:p>
          <w:p w14:paraId="63403F6B" w14:textId="77777777" w:rsidR="004A6C11" w:rsidRPr="004A6C11" w:rsidRDefault="004A6C11" w:rsidP="004A6C11">
            <w:pPr>
              <w:rPr>
                <w:rFonts w:eastAsia="Times New Roman" w:cs="Arial"/>
                <w:szCs w:val="18"/>
                <w:lang w:val="en-PH" w:eastAsia="en-PH"/>
              </w:rPr>
            </w:pPr>
          </w:p>
          <w:p w14:paraId="60B1EAD8" w14:textId="77777777" w:rsidR="004A6C11" w:rsidRPr="004A6C11" w:rsidRDefault="004A6C11" w:rsidP="004A6C11">
            <w:pPr>
              <w:ind w:firstLine="364"/>
              <w:rPr>
                <w:rFonts w:eastAsia="Times New Roman" w:cs="Arial"/>
                <w:szCs w:val="18"/>
                <w:lang w:val="en-PH" w:eastAsia="en-PH"/>
              </w:rPr>
            </w:pPr>
            <w:r w:rsidRPr="004A6C11">
              <w:rPr>
                <w:rFonts w:eastAsia="Times New Roman" w:cs="Arial"/>
                <w:i/>
                <w:iCs/>
                <w:szCs w:val="18"/>
                <w:lang w:val="en-PH" w:eastAsia="en-PH"/>
              </w:rPr>
              <w:t>“A recipe requires 750 mL of water. The measuring container is marked in liters. How many liters of water should be used?”</w:t>
            </w:r>
          </w:p>
          <w:p w14:paraId="23CB0CBC" w14:textId="77777777" w:rsidR="004A6C11" w:rsidRDefault="004A6C11" w:rsidP="004A6C11">
            <w:pPr>
              <w:rPr>
                <w:rFonts w:eastAsia="Times New Roman" w:cs="Arial"/>
                <w:szCs w:val="18"/>
                <w:lang w:val="en-PH" w:eastAsia="en-PH"/>
              </w:rPr>
            </w:pPr>
          </w:p>
          <w:p w14:paraId="248B4CF8" w14:textId="11A5E190" w:rsidR="004A6C11" w:rsidRPr="004A6C11" w:rsidRDefault="004A6C11" w:rsidP="004A6C11">
            <w:pPr>
              <w:rPr>
                <w:rFonts w:eastAsia="Times New Roman" w:cs="Arial"/>
                <w:szCs w:val="18"/>
                <w:lang w:val="en-PH" w:eastAsia="en-PH"/>
              </w:rPr>
            </w:pPr>
            <w:r w:rsidRPr="004A6C11">
              <w:rPr>
                <w:rFonts w:eastAsia="Times New Roman" w:cs="Arial"/>
                <w:szCs w:val="18"/>
                <w:lang w:val="en-PH" w:eastAsia="en-PH"/>
              </w:rPr>
              <w:t>The teacher asks probing questions such as:</w:t>
            </w:r>
          </w:p>
          <w:p w14:paraId="0F147A2C"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What information is given?</w:t>
            </w:r>
            <w:r w:rsidRPr="004A6C11">
              <w:rPr>
                <w:rFonts w:eastAsia="Times New Roman" w:cs="Arial"/>
                <w:szCs w:val="18"/>
                <w:lang w:val="en-PH" w:eastAsia="en-PH"/>
              </w:rPr>
              <w:t xml:space="preserve"> </w:t>
            </w:r>
          </w:p>
          <w:p w14:paraId="1F9FA6AE"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What unit is required?</w:t>
            </w:r>
            <w:r w:rsidRPr="004A6C11">
              <w:rPr>
                <w:rFonts w:eastAsia="Times New Roman" w:cs="Arial"/>
                <w:szCs w:val="18"/>
                <w:lang w:val="en-PH" w:eastAsia="en-PH"/>
              </w:rPr>
              <w:t xml:space="preserve"> </w:t>
            </w:r>
          </w:p>
          <w:p w14:paraId="4ACA19A2"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Should the numerical value become larger or smaller? Why?</w:t>
            </w:r>
            <w:r w:rsidRPr="004A6C11">
              <w:rPr>
                <w:rFonts w:eastAsia="Times New Roman" w:cs="Arial"/>
                <w:szCs w:val="18"/>
                <w:lang w:val="en-PH" w:eastAsia="en-PH"/>
              </w:rPr>
              <w:t xml:space="preserve"> </w:t>
            </w:r>
          </w:p>
          <w:p w14:paraId="46462D13"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What conversion relationship should be used?</w:t>
            </w:r>
            <w:r w:rsidRPr="004A6C11">
              <w:rPr>
                <w:rFonts w:eastAsia="Times New Roman" w:cs="Arial"/>
                <w:szCs w:val="18"/>
                <w:lang w:val="en-PH" w:eastAsia="en-PH"/>
              </w:rPr>
              <w:t xml:space="preserve"> </w:t>
            </w:r>
          </w:p>
          <w:p w14:paraId="0D3C07D9"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What operation will you perform?</w:t>
            </w:r>
            <w:r w:rsidRPr="004A6C11">
              <w:rPr>
                <w:rFonts w:eastAsia="Times New Roman" w:cs="Arial"/>
                <w:szCs w:val="18"/>
                <w:lang w:val="en-PH" w:eastAsia="en-PH"/>
              </w:rPr>
              <w:t xml:space="preserve"> </w:t>
            </w:r>
          </w:p>
          <w:p w14:paraId="5305D06B" w14:textId="77777777" w:rsidR="004A6C11" w:rsidRPr="004A6C11" w:rsidRDefault="004A6C11" w:rsidP="00B77DED">
            <w:pPr>
              <w:numPr>
                <w:ilvl w:val="0"/>
                <w:numId w:val="21"/>
              </w:numPr>
              <w:rPr>
                <w:rFonts w:eastAsia="Times New Roman" w:cs="Arial"/>
                <w:szCs w:val="18"/>
                <w:lang w:val="en-PH" w:eastAsia="en-PH"/>
              </w:rPr>
            </w:pPr>
            <w:r w:rsidRPr="004A6C11">
              <w:rPr>
                <w:rFonts w:eastAsia="Times New Roman" w:cs="Arial"/>
                <w:i/>
                <w:iCs/>
                <w:szCs w:val="18"/>
                <w:lang w:val="en-PH" w:eastAsia="en-PH"/>
              </w:rPr>
              <w:t>How can you check whether your answer is reasonable?</w:t>
            </w:r>
            <w:r w:rsidRPr="004A6C11">
              <w:rPr>
                <w:rFonts w:eastAsia="Times New Roman" w:cs="Arial"/>
                <w:szCs w:val="18"/>
                <w:lang w:val="en-PH" w:eastAsia="en-PH"/>
              </w:rPr>
              <w:t xml:space="preserve"> </w:t>
            </w:r>
          </w:p>
          <w:p w14:paraId="00A249E4" w14:textId="77777777" w:rsidR="004A6C11" w:rsidRDefault="004A6C11" w:rsidP="004A6C11">
            <w:pPr>
              <w:rPr>
                <w:rFonts w:eastAsia="Times New Roman" w:cs="Arial"/>
                <w:szCs w:val="18"/>
                <w:lang w:val="en-PH" w:eastAsia="en-PH"/>
              </w:rPr>
            </w:pPr>
          </w:p>
          <w:p w14:paraId="211988BE" w14:textId="3FB43D59" w:rsidR="004A6C11" w:rsidRPr="004A6C11" w:rsidRDefault="004A6C11" w:rsidP="004A6C11">
            <w:pPr>
              <w:rPr>
                <w:rFonts w:eastAsia="Times New Roman" w:cs="Arial"/>
                <w:szCs w:val="18"/>
                <w:lang w:val="en-PH" w:eastAsia="en-PH"/>
              </w:rPr>
            </w:pPr>
            <w:r w:rsidRPr="004A6C11">
              <w:rPr>
                <w:rFonts w:eastAsia="Times New Roman" w:cs="Arial"/>
                <w:szCs w:val="18"/>
                <w:lang w:val="en-PH" w:eastAsia="en-PH"/>
              </w:rPr>
              <w:t xml:space="preserve">The teacher guides learners in identifying </w:t>
            </w:r>
            <w:r w:rsidRPr="004A6C11">
              <w:rPr>
                <w:rFonts w:eastAsia="Times New Roman" w:cs="Arial"/>
                <w:b/>
                <w:bCs/>
                <w:szCs w:val="18"/>
                <w:lang w:val="en-PH" w:eastAsia="en-PH"/>
              </w:rPr>
              <w:t>1 L = 1,000 mL</w:t>
            </w:r>
            <w:r w:rsidRPr="004A6C11">
              <w:rPr>
                <w:rFonts w:eastAsia="Times New Roman" w:cs="Arial"/>
                <w:szCs w:val="18"/>
                <w:lang w:val="en-PH" w:eastAsia="en-PH"/>
              </w:rPr>
              <w:t xml:space="preserve"> and applying the conversion:</w:t>
            </w:r>
          </w:p>
          <w:p w14:paraId="6B9F9BC4" w14:textId="77777777" w:rsidR="004A6C11" w:rsidRPr="004A6C11" w:rsidRDefault="004A6C11" w:rsidP="004A6C11">
            <w:pPr>
              <w:rPr>
                <w:rFonts w:eastAsia="Times New Roman" w:cs="Arial"/>
                <w:szCs w:val="18"/>
                <w:lang w:val="en-PH" w:eastAsia="en-PH"/>
              </w:rPr>
            </w:pPr>
            <w:r w:rsidRPr="004A6C11">
              <w:rPr>
                <w:rFonts w:eastAsia="Times New Roman" w:cs="Arial"/>
                <w:b/>
                <w:bCs/>
                <w:szCs w:val="18"/>
                <w:lang w:val="en-PH" w:eastAsia="en-PH"/>
              </w:rPr>
              <w:t>750 mL ÷ 1,000 = 0.75 L</w:t>
            </w:r>
          </w:p>
          <w:p w14:paraId="34D9AABA" w14:textId="77777777" w:rsidR="004A6C11" w:rsidRDefault="004A6C11" w:rsidP="004A6C11">
            <w:pPr>
              <w:rPr>
                <w:rFonts w:eastAsia="Times New Roman" w:cs="Arial"/>
                <w:szCs w:val="18"/>
                <w:lang w:val="en-PH" w:eastAsia="en-PH"/>
              </w:rPr>
            </w:pPr>
          </w:p>
          <w:p w14:paraId="652797A0" w14:textId="6CF95909" w:rsidR="004A6C11" w:rsidRPr="004A6C11" w:rsidRDefault="004A6C11" w:rsidP="004A6C11">
            <w:pPr>
              <w:jc w:val="both"/>
              <w:rPr>
                <w:rFonts w:eastAsia="Times New Roman" w:cs="Arial"/>
                <w:szCs w:val="18"/>
                <w:lang w:val="en-PH" w:eastAsia="en-PH"/>
              </w:rPr>
            </w:pPr>
            <w:r w:rsidRPr="004A6C11">
              <w:rPr>
                <w:rFonts w:eastAsia="Times New Roman" w:cs="Arial"/>
                <w:szCs w:val="18"/>
                <w:lang w:val="en-PH" w:eastAsia="en-PH"/>
              </w:rPr>
              <w:t xml:space="preserve">Learners explain why </w:t>
            </w:r>
            <w:r w:rsidRPr="004A6C11">
              <w:rPr>
                <w:rFonts w:eastAsia="Times New Roman" w:cs="Arial"/>
                <w:b/>
                <w:bCs/>
                <w:szCs w:val="18"/>
                <w:lang w:val="en-PH" w:eastAsia="en-PH"/>
              </w:rPr>
              <w:t>750 mL and 0.75 L represent the same quantity</w:t>
            </w:r>
            <w:r w:rsidRPr="004A6C11">
              <w:rPr>
                <w:rFonts w:eastAsia="Times New Roman" w:cs="Arial"/>
                <w:szCs w:val="18"/>
                <w:lang w:val="en-PH" w:eastAsia="en-PH"/>
              </w:rPr>
              <w:t xml:space="preserve"> despite having different numerical values and units.</w:t>
            </w:r>
          </w:p>
          <w:p w14:paraId="0BD1BC4D" w14:textId="77777777" w:rsidR="004A6C11" w:rsidRDefault="004A6C11" w:rsidP="004A6C11">
            <w:pPr>
              <w:rPr>
                <w:rFonts w:eastAsia="Times New Roman" w:cs="Arial"/>
                <w:szCs w:val="18"/>
                <w:lang w:val="en-PH" w:eastAsia="en-PH"/>
              </w:rPr>
            </w:pPr>
          </w:p>
          <w:p w14:paraId="3AF0C4D8" w14:textId="1D777BB6" w:rsidR="004A6C11" w:rsidRPr="004A6C11" w:rsidRDefault="004A6C11" w:rsidP="004A6C11">
            <w:pPr>
              <w:jc w:val="both"/>
              <w:rPr>
                <w:rFonts w:eastAsia="Times New Roman" w:cs="Arial"/>
                <w:szCs w:val="18"/>
                <w:lang w:val="en-PH" w:eastAsia="en-PH"/>
              </w:rPr>
            </w:pPr>
            <w:r w:rsidRPr="004A6C11">
              <w:rPr>
                <w:rFonts w:eastAsia="Times New Roman" w:cs="Arial"/>
                <w:szCs w:val="18"/>
                <w:lang w:val="en-PH" w:eastAsia="en-PH"/>
              </w:rPr>
              <w:t>The teacher provides immediate, specific feedback and allows learners to correct or improve their solutions.</w:t>
            </w:r>
          </w:p>
          <w:p w14:paraId="72A8ED76" w14:textId="77777777" w:rsidR="004A6C11" w:rsidRDefault="004A6C11" w:rsidP="003037E4">
            <w:pPr>
              <w:pStyle w:val="NormalWeb"/>
              <w:spacing w:before="0" w:beforeAutospacing="0" w:after="0" w:afterAutospacing="0"/>
              <w:rPr>
                <w:rFonts w:ascii="Arial" w:hAnsi="Arial" w:cs="Arial"/>
                <w:sz w:val="18"/>
                <w:szCs w:val="18"/>
              </w:rPr>
            </w:pPr>
          </w:p>
          <w:p w14:paraId="5A88B099" w14:textId="08319EE2" w:rsidR="004A6C11" w:rsidRDefault="004A6C11" w:rsidP="003037E4">
            <w:pPr>
              <w:pStyle w:val="NormalWeb"/>
              <w:spacing w:before="0" w:beforeAutospacing="0" w:after="0" w:afterAutospacing="0"/>
              <w:rPr>
                <w:rFonts w:ascii="Arial" w:hAnsi="Arial" w:cs="Arial"/>
                <w:sz w:val="18"/>
                <w:szCs w:val="18"/>
              </w:rPr>
            </w:pPr>
            <w:r>
              <w:rPr>
                <w:rFonts w:ascii="Arial" w:hAnsi="Arial" w:cs="Arial"/>
                <w:noProof/>
                <w:sz w:val="18"/>
                <w:szCs w:val="18"/>
              </w:rPr>
              <w:lastRenderedPageBreak/>
              <mc:AlternateContent>
                <mc:Choice Requires="wps">
                  <w:drawing>
                    <wp:anchor distT="0" distB="0" distL="114300" distR="114300" simplePos="0" relativeHeight="251667456" behindDoc="0" locked="0" layoutInCell="1" allowOverlap="1" wp14:anchorId="1FB80D12" wp14:editId="51443CA4">
                      <wp:simplePos x="0" y="0"/>
                      <wp:positionH relativeFrom="column">
                        <wp:posOffset>12722</wp:posOffset>
                      </wp:positionH>
                      <wp:positionV relativeFrom="paragraph">
                        <wp:posOffset>89583</wp:posOffset>
                      </wp:positionV>
                      <wp:extent cx="4967605" cy="1183963"/>
                      <wp:effectExtent l="0" t="0" r="23495" b="16510"/>
                      <wp:wrapNone/>
                      <wp:docPr id="8" name="Text Box 8"/>
                      <wp:cNvGraphicFramePr/>
                      <a:graphic xmlns:a="http://schemas.openxmlformats.org/drawingml/2006/main">
                        <a:graphicData uri="http://schemas.microsoft.com/office/word/2010/wordprocessingShape">
                          <wps:wsp>
                            <wps:cNvSpPr txBox="1"/>
                            <wps:spPr>
                              <a:xfrm>
                                <a:off x="0" y="0"/>
                                <a:ext cx="4967605" cy="1183963"/>
                              </a:xfrm>
                              <a:prstGeom prst="rect">
                                <a:avLst/>
                              </a:prstGeom>
                              <a:solidFill>
                                <a:schemeClr val="accent1">
                                  <a:lumMod val="20000"/>
                                  <a:lumOff val="80000"/>
                                </a:schemeClr>
                              </a:solidFill>
                              <a:ln w="6350">
                                <a:solidFill>
                                  <a:prstClr val="black"/>
                                </a:solidFill>
                              </a:ln>
                            </wps:spPr>
                            <wps:txbx>
                              <w:txbxContent>
                                <w:p w14:paraId="04263BB3" w14:textId="77777777" w:rsidR="004A6C11" w:rsidRDefault="004A6C11" w:rsidP="004A6C11">
                                  <w:pPr>
                                    <w:pStyle w:val="NormalWeb"/>
                                    <w:spacing w:before="0" w:beforeAutospacing="0" w:after="0" w:afterAutospacing="0"/>
                                    <w:jc w:val="both"/>
                                    <w:rPr>
                                      <w:rStyle w:val="Strong"/>
                                      <w:rFonts w:ascii="Arial" w:hAnsi="Arial" w:cs="Arial"/>
                                      <w:i/>
                                      <w:iCs/>
                                      <w:sz w:val="14"/>
                                      <w:szCs w:val="14"/>
                                    </w:rPr>
                                  </w:pPr>
                                </w:p>
                                <w:p w14:paraId="549A6290" w14:textId="43C17A56" w:rsidR="004A6C11" w:rsidRPr="004A6C11" w:rsidRDefault="004A6C11" w:rsidP="004A6C11">
                                  <w:pPr>
                                    <w:pStyle w:val="NormalWeb"/>
                                    <w:spacing w:before="0" w:beforeAutospacing="0" w:after="0" w:afterAutospacing="0"/>
                                    <w:jc w:val="both"/>
                                    <w:rPr>
                                      <w:rStyle w:val="Strong"/>
                                      <w:rFonts w:ascii="Arial" w:hAnsi="Arial" w:cs="Arial"/>
                                      <w:i/>
                                      <w:iCs/>
                                      <w:sz w:val="14"/>
                                      <w:szCs w:val="14"/>
                                    </w:rPr>
                                  </w:pPr>
                                  <w:r w:rsidRPr="004A6C11">
                                    <w:rPr>
                                      <w:rStyle w:val="Strong"/>
                                      <w:rFonts w:ascii="Arial" w:hAnsi="Arial" w:cs="Arial"/>
                                      <w:i/>
                                      <w:iCs/>
                                      <w:sz w:val="14"/>
                                      <w:szCs w:val="14"/>
                                    </w:rPr>
                                    <w:t>ANNOTATION: PPST 1.1.2 – Across Curriculum/TLE:</w:t>
                                  </w:r>
                                  <w:r w:rsidRPr="004A6C11">
                                    <w:rPr>
                                      <w:rFonts w:ascii="Arial" w:hAnsi="Arial" w:cs="Arial"/>
                                      <w:i/>
                                      <w:iCs/>
                                      <w:sz w:val="14"/>
                                      <w:szCs w:val="14"/>
                                    </w:rPr>
                                    <w:t xml:space="preserve"> The food-preparation problem integrates the Grade 7 TLE–FCS competency </w:t>
                                  </w:r>
                                  <w:r w:rsidRPr="004A6C11">
                                    <w:rPr>
                                      <w:rStyle w:val="Strong"/>
                                      <w:rFonts w:ascii="Arial" w:hAnsi="Arial" w:cs="Arial"/>
                                      <w:i/>
                                      <w:iCs/>
                                      <w:sz w:val="14"/>
                                      <w:szCs w:val="14"/>
                                    </w:rPr>
                                    <w:t>“Convert units of measurement,”</w:t>
                                  </w:r>
                                  <w:r w:rsidRPr="004A6C11">
                                    <w:rPr>
                                      <w:rFonts w:ascii="Arial" w:hAnsi="Arial" w:cs="Arial"/>
                                      <w:i/>
                                      <w:iCs/>
                                      <w:sz w:val="14"/>
                                      <w:szCs w:val="14"/>
                                    </w:rPr>
                                    <w:t xml:space="preserve"> applying Mathematics unit conversion to a practical recipe-measurement contex</w:t>
                                  </w:r>
                                  <w:r w:rsidRPr="004A6C11">
                                    <w:rPr>
                                      <w:rFonts w:ascii="Arial" w:hAnsi="Arial" w:cs="Arial"/>
                                      <w:i/>
                                      <w:iCs/>
                                      <w:sz w:val="14"/>
                                      <w:szCs w:val="14"/>
                                    </w:rPr>
                                    <w:t>t.</w:t>
                                  </w:r>
                                </w:p>
                                <w:p w14:paraId="1B0054BE" w14:textId="77777777" w:rsidR="004A6C11" w:rsidRDefault="004A6C11" w:rsidP="004A6C11">
                                  <w:pPr>
                                    <w:pStyle w:val="NormalWeb"/>
                                    <w:spacing w:before="0" w:beforeAutospacing="0" w:after="0" w:afterAutospacing="0"/>
                                    <w:jc w:val="both"/>
                                    <w:rPr>
                                      <w:rStyle w:val="Strong"/>
                                      <w:rFonts w:ascii="Arial" w:hAnsi="Arial" w:cs="Arial"/>
                                      <w:i/>
                                      <w:iCs/>
                                      <w:sz w:val="14"/>
                                      <w:szCs w:val="14"/>
                                    </w:rPr>
                                  </w:pPr>
                                </w:p>
                                <w:p w14:paraId="3CCDE8A5" w14:textId="41C41903" w:rsidR="004A6C11" w:rsidRDefault="004A6C11" w:rsidP="004A6C11">
                                  <w:pPr>
                                    <w:pStyle w:val="NormalWeb"/>
                                    <w:spacing w:before="0" w:beforeAutospacing="0" w:after="0" w:afterAutospacing="0"/>
                                    <w:jc w:val="both"/>
                                    <w:rPr>
                                      <w:rFonts w:ascii="Arial" w:hAnsi="Arial" w:cs="Arial"/>
                                      <w:i/>
                                      <w:iCs/>
                                      <w:sz w:val="14"/>
                                      <w:szCs w:val="14"/>
                                    </w:rPr>
                                  </w:pPr>
                                  <w:r w:rsidRPr="004A6C11">
                                    <w:rPr>
                                      <w:rStyle w:val="Strong"/>
                                      <w:rFonts w:ascii="Arial" w:hAnsi="Arial" w:cs="Arial"/>
                                      <w:i/>
                                      <w:iCs/>
                                      <w:sz w:val="14"/>
                                      <w:szCs w:val="14"/>
                                    </w:rPr>
                                    <w:t>ANNOTATION: PPST 1.5.2:</w:t>
                                  </w:r>
                                  <w:r w:rsidRPr="004A6C11">
                                    <w:rPr>
                                      <w:rFonts w:ascii="Arial" w:hAnsi="Arial" w:cs="Arial"/>
                                      <w:i/>
                                      <w:iCs/>
                                      <w:sz w:val="14"/>
                                      <w:szCs w:val="14"/>
                                    </w:rPr>
                                    <w:t xml:space="preserve"> Probing questions engage learners in analysis, justification, checking, and mathematical reasoning beyond routine computation.</w:t>
                                  </w:r>
                                </w:p>
                                <w:p w14:paraId="47F71F3D" w14:textId="77777777" w:rsidR="004A6C11" w:rsidRPr="004A6C11" w:rsidRDefault="004A6C11" w:rsidP="004A6C11">
                                  <w:pPr>
                                    <w:pStyle w:val="NormalWeb"/>
                                    <w:spacing w:before="0" w:beforeAutospacing="0" w:after="0" w:afterAutospacing="0"/>
                                    <w:jc w:val="both"/>
                                    <w:rPr>
                                      <w:rFonts w:ascii="Arial" w:hAnsi="Arial" w:cs="Arial"/>
                                      <w:i/>
                                      <w:iCs/>
                                      <w:sz w:val="14"/>
                                      <w:szCs w:val="14"/>
                                    </w:rPr>
                                  </w:pPr>
                                </w:p>
                                <w:p w14:paraId="4262C7A0" w14:textId="6E7647BD" w:rsidR="004A6C11" w:rsidRDefault="004A6C11" w:rsidP="004A6C11">
                                  <w:pPr>
                                    <w:pStyle w:val="NormalWeb"/>
                                    <w:spacing w:before="0" w:beforeAutospacing="0" w:after="0" w:afterAutospacing="0"/>
                                    <w:jc w:val="both"/>
                                    <w:rPr>
                                      <w:rFonts w:ascii="Arial" w:hAnsi="Arial" w:cs="Arial"/>
                                      <w:i/>
                                      <w:iCs/>
                                      <w:sz w:val="14"/>
                                      <w:szCs w:val="14"/>
                                    </w:rPr>
                                  </w:pPr>
                                  <w:r w:rsidRPr="004A6C11">
                                    <w:rPr>
                                      <w:rStyle w:val="Strong"/>
                                      <w:rFonts w:ascii="Arial" w:hAnsi="Arial" w:cs="Arial"/>
                                      <w:i/>
                                      <w:iCs/>
                                      <w:sz w:val="14"/>
                                      <w:szCs w:val="14"/>
                                    </w:rPr>
                                    <w:t>ANNOTATION: PPST 5.3.2:</w:t>
                                  </w:r>
                                  <w:r w:rsidRPr="004A6C11">
                                    <w:rPr>
                                      <w:rFonts w:ascii="Arial" w:hAnsi="Arial" w:cs="Arial"/>
                                      <w:i/>
                                      <w:iCs/>
                                      <w:sz w:val="14"/>
                                      <w:szCs w:val="14"/>
                                    </w:rPr>
                                    <w:t xml:space="preserve"> Immediate and specific feedback guides learners in identifying errors and improving their solutions.</w:t>
                                  </w:r>
                                </w:p>
                                <w:p w14:paraId="4AAB2308" w14:textId="77777777" w:rsidR="004A6C11" w:rsidRPr="004A6C11" w:rsidRDefault="004A6C11" w:rsidP="004A6C11">
                                  <w:pPr>
                                    <w:pStyle w:val="NormalWeb"/>
                                    <w:spacing w:before="0" w:beforeAutospacing="0" w:after="0" w:afterAutospacing="0"/>
                                    <w:jc w:val="both"/>
                                    <w:rPr>
                                      <w:rFonts w:ascii="Arial" w:hAnsi="Arial" w:cs="Arial"/>
                                      <w:i/>
                                      <w:i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80D12" id="Text Box 8" o:spid="_x0000_s1029" type="#_x0000_t202" style="position:absolute;margin-left:1pt;margin-top:7.05pt;width:391.15pt;height:93.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" fillcolor="#dbe5f1 [660]" strokeweight=".5pt">
                      <v:textbox>
                        <w:txbxContent>
                          <w:p w14:paraId="04263BB3" w14:textId="77777777" w:rsidR="004A6C11" w:rsidRDefault="004A6C11" w:rsidP="004A6C11">
                            <w:pPr>
                              <w:pStyle w:val="NormalWeb"/>
                              <w:spacing w:before="0" w:beforeAutospacing="0" w:after="0" w:afterAutospacing="0"/>
                              <w:jc w:val="both"/>
                              <w:rPr>
                                <w:rStyle w:val="Strong"/>
                                <w:rFonts w:ascii="Arial" w:hAnsi="Arial" w:cs="Arial"/>
                                <w:i/>
                                <w:iCs/>
                                <w:sz w:val="14"/>
                                <w:szCs w:val="14"/>
                              </w:rPr>
                            </w:pPr>
                          </w:p>
                          <w:p w14:paraId="549A6290" w14:textId="43C17A56" w:rsidR="004A6C11" w:rsidRPr="004A6C11" w:rsidRDefault="004A6C11" w:rsidP="004A6C11">
                            <w:pPr>
                              <w:pStyle w:val="NormalWeb"/>
                              <w:spacing w:before="0" w:beforeAutospacing="0" w:after="0" w:afterAutospacing="0"/>
                              <w:jc w:val="both"/>
                              <w:rPr>
                                <w:rStyle w:val="Strong"/>
                                <w:rFonts w:ascii="Arial" w:hAnsi="Arial" w:cs="Arial"/>
                                <w:i/>
                                <w:iCs/>
                                <w:sz w:val="14"/>
                                <w:szCs w:val="14"/>
                              </w:rPr>
                            </w:pPr>
                            <w:r w:rsidRPr="004A6C11">
                              <w:rPr>
                                <w:rStyle w:val="Strong"/>
                                <w:rFonts w:ascii="Arial" w:hAnsi="Arial" w:cs="Arial"/>
                                <w:i/>
                                <w:iCs/>
                                <w:sz w:val="14"/>
                                <w:szCs w:val="14"/>
                              </w:rPr>
                              <w:t>ANNOTATION: PPST 1.1.2 – Across Curriculum/TLE:</w:t>
                            </w:r>
                            <w:r w:rsidRPr="004A6C11">
                              <w:rPr>
                                <w:rFonts w:ascii="Arial" w:hAnsi="Arial" w:cs="Arial"/>
                                <w:i/>
                                <w:iCs/>
                                <w:sz w:val="14"/>
                                <w:szCs w:val="14"/>
                              </w:rPr>
                              <w:t xml:space="preserve"> The food-preparation problem integrates the Grade 7 TLE–FCS competency </w:t>
                            </w:r>
                            <w:r w:rsidRPr="004A6C11">
                              <w:rPr>
                                <w:rStyle w:val="Strong"/>
                                <w:rFonts w:ascii="Arial" w:hAnsi="Arial" w:cs="Arial"/>
                                <w:i/>
                                <w:iCs/>
                                <w:sz w:val="14"/>
                                <w:szCs w:val="14"/>
                              </w:rPr>
                              <w:t>“Convert units of measurement,”</w:t>
                            </w:r>
                            <w:r w:rsidRPr="004A6C11">
                              <w:rPr>
                                <w:rFonts w:ascii="Arial" w:hAnsi="Arial" w:cs="Arial"/>
                                <w:i/>
                                <w:iCs/>
                                <w:sz w:val="14"/>
                                <w:szCs w:val="14"/>
                              </w:rPr>
                              <w:t xml:space="preserve"> applying Mathematics unit conversion to a practical recipe-measurement contex</w:t>
                            </w:r>
                            <w:r w:rsidRPr="004A6C11">
                              <w:rPr>
                                <w:rFonts w:ascii="Arial" w:hAnsi="Arial" w:cs="Arial"/>
                                <w:i/>
                                <w:iCs/>
                                <w:sz w:val="14"/>
                                <w:szCs w:val="14"/>
                              </w:rPr>
                              <w:t>t.</w:t>
                            </w:r>
                          </w:p>
                          <w:p w14:paraId="1B0054BE" w14:textId="77777777" w:rsidR="004A6C11" w:rsidRDefault="004A6C11" w:rsidP="004A6C11">
                            <w:pPr>
                              <w:pStyle w:val="NormalWeb"/>
                              <w:spacing w:before="0" w:beforeAutospacing="0" w:after="0" w:afterAutospacing="0"/>
                              <w:jc w:val="both"/>
                              <w:rPr>
                                <w:rStyle w:val="Strong"/>
                                <w:rFonts w:ascii="Arial" w:hAnsi="Arial" w:cs="Arial"/>
                                <w:i/>
                                <w:iCs/>
                                <w:sz w:val="14"/>
                                <w:szCs w:val="14"/>
                              </w:rPr>
                            </w:pPr>
                          </w:p>
                          <w:p w14:paraId="3CCDE8A5" w14:textId="41C41903" w:rsidR="004A6C11" w:rsidRDefault="004A6C11" w:rsidP="004A6C11">
                            <w:pPr>
                              <w:pStyle w:val="NormalWeb"/>
                              <w:spacing w:before="0" w:beforeAutospacing="0" w:after="0" w:afterAutospacing="0"/>
                              <w:jc w:val="both"/>
                              <w:rPr>
                                <w:rFonts w:ascii="Arial" w:hAnsi="Arial" w:cs="Arial"/>
                                <w:i/>
                                <w:iCs/>
                                <w:sz w:val="14"/>
                                <w:szCs w:val="14"/>
                              </w:rPr>
                            </w:pPr>
                            <w:r w:rsidRPr="004A6C11">
                              <w:rPr>
                                <w:rStyle w:val="Strong"/>
                                <w:rFonts w:ascii="Arial" w:hAnsi="Arial" w:cs="Arial"/>
                                <w:i/>
                                <w:iCs/>
                                <w:sz w:val="14"/>
                                <w:szCs w:val="14"/>
                              </w:rPr>
                              <w:t>ANNOTATION: PPST 1.5.2:</w:t>
                            </w:r>
                            <w:r w:rsidRPr="004A6C11">
                              <w:rPr>
                                <w:rFonts w:ascii="Arial" w:hAnsi="Arial" w:cs="Arial"/>
                                <w:i/>
                                <w:iCs/>
                                <w:sz w:val="14"/>
                                <w:szCs w:val="14"/>
                              </w:rPr>
                              <w:t xml:space="preserve"> Probing questions engage learners in analysis, justification, checking, and mathematical reasoning beyond routine computation.</w:t>
                            </w:r>
                          </w:p>
                          <w:p w14:paraId="47F71F3D" w14:textId="77777777" w:rsidR="004A6C11" w:rsidRPr="004A6C11" w:rsidRDefault="004A6C11" w:rsidP="004A6C11">
                            <w:pPr>
                              <w:pStyle w:val="NormalWeb"/>
                              <w:spacing w:before="0" w:beforeAutospacing="0" w:after="0" w:afterAutospacing="0"/>
                              <w:jc w:val="both"/>
                              <w:rPr>
                                <w:rFonts w:ascii="Arial" w:hAnsi="Arial" w:cs="Arial"/>
                                <w:i/>
                                <w:iCs/>
                                <w:sz w:val="14"/>
                                <w:szCs w:val="14"/>
                              </w:rPr>
                            </w:pPr>
                          </w:p>
                          <w:p w14:paraId="4262C7A0" w14:textId="6E7647BD" w:rsidR="004A6C11" w:rsidRDefault="004A6C11" w:rsidP="004A6C11">
                            <w:pPr>
                              <w:pStyle w:val="NormalWeb"/>
                              <w:spacing w:before="0" w:beforeAutospacing="0" w:after="0" w:afterAutospacing="0"/>
                              <w:jc w:val="both"/>
                              <w:rPr>
                                <w:rFonts w:ascii="Arial" w:hAnsi="Arial" w:cs="Arial"/>
                                <w:i/>
                                <w:iCs/>
                                <w:sz w:val="14"/>
                                <w:szCs w:val="14"/>
                              </w:rPr>
                            </w:pPr>
                            <w:r w:rsidRPr="004A6C11">
                              <w:rPr>
                                <w:rStyle w:val="Strong"/>
                                <w:rFonts w:ascii="Arial" w:hAnsi="Arial" w:cs="Arial"/>
                                <w:i/>
                                <w:iCs/>
                                <w:sz w:val="14"/>
                                <w:szCs w:val="14"/>
                              </w:rPr>
                              <w:t>ANNOTATION: PPST 5.3.2:</w:t>
                            </w:r>
                            <w:r w:rsidRPr="004A6C11">
                              <w:rPr>
                                <w:rFonts w:ascii="Arial" w:hAnsi="Arial" w:cs="Arial"/>
                                <w:i/>
                                <w:iCs/>
                                <w:sz w:val="14"/>
                                <w:szCs w:val="14"/>
                              </w:rPr>
                              <w:t xml:space="preserve"> Immediate and specific feedback guides learners in identifying errors and improving their solutions.</w:t>
                            </w:r>
                          </w:p>
                          <w:p w14:paraId="4AAB2308" w14:textId="77777777" w:rsidR="004A6C11" w:rsidRPr="004A6C11" w:rsidRDefault="004A6C11" w:rsidP="004A6C11">
                            <w:pPr>
                              <w:pStyle w:val="NormalWeb"/>
                              <w:spacing w:before="0" w:beforeAutospacing="0" w:after="0" w:afterAutospacing="0"/>
                              <w:jc w:val="both"/>
                              <w:rPr>
                                <w:rFonts w:ascii="Arial" w:hAnsi="Arial" w:cs="Arial"/>
                                <w:i/>
                                <w:iCs/>
                                <w:sz w:val="14"/>
                                <w:szCs w:val="14"/>
                              </w:rPr>
                            </w:pPr>
                          </w:p>
                        </w:txbxContent>
                      </v:textbox>
                    </v:shape>
                  </w:pict>
                </mc:Fallback>
              </mc:AlternateContent>
            </w:r>
          </w:p>
          <w:p w14:paraId="1824822C" w14:textId="249F0F93" w:rsidR="004A6C11" w:rsidRDefault="004A6C11" w:rsidP="003037E4">
            <w:pPr>
              <w:pStyle w:val="NormalWeb"/>
              <w:spacing w:before="0" w:beforeAutospacing="0" w:after="0" w:afterAutospacing="0"/>
              <w:rPr>
                <w:rFonts w:ascii="Arial" w:hAnsi="Arial" w:cs="Arial"/>
                <w:sz w:val="18"/>
                <w:szCs w:val="18"/>
              </w:rPr>
            </w:pPr>
          </w:p>
          <w:p w14:paraId="386A8910" w14:textId="6A18EC4C" w:rsidR="004A6C11" w:rsidRDefault="004A6C11" w:rsidP="003037E4">
            <w:pPr>
              <w:pStyle w:val="NormalWeb"/>
              <w:spacing w:before="0" w:beforeAutospacing="0" w:after="0" w:afterAutospacing="0"/>
              <w:rPr>
                <w:rFonts w:ascii="Arial" w:hAnsi="Arial" w:cs="Arial"/>
                <w:sz w:val="18"/>
                <w:szCs w:val="18"/>
              </w:rPr>
            </w:pPr>
          </w:p>
          <w:p w14:paraId="592E165F" w14:textId="581D1087" w:rsidR="004A6C11" w:rsidRDefault="004A6C11" w:rsidP="003037E4">
            <w:pPr>
              <w:pStyle w:val="NormalWeb"/>
              <w:spacing w:before="0" w:beforeAutospacing="0" w:after="0" w:afterAutospacing="0"/>
              <w:rPr>
                <w:rFonts w:ascii="Arial" w:hAnsi="Arial" w:cs="Arial"/>
                <w:sz w:val="18"/>
                <w:szCs w:val="18"/>
              </w:rPr>
            </w:pPr>
          </w:p>
          <w:p w14:paraId="6E0FF8F6" w14:textId="75CEE11C" w:rsidR="004A6C11" w:rsidRDefault="004A6C11" w:rsidP="003037E4">
            <w:pPr>
              <w:pStyle w:val="NormalWeb"/>
              <w:spacing w:before="0" w:beforeAutospacing="0" w:after="0" w:afterAutospacing="0"/>
              <w:rPr>
                <w:rFonts w:ascii="Arial" w:hAnsi="Arial" w:cs="Arial"/>
                <w:sz w:val="18"/>
                <w:szCs w:val="18"/>
              </w:rPr>
            </w:pPr>
          </w:p>
          <w:p w14:paraId="1C9EF72B" w14:textId="197CFA2D" w:rsidR="004A6C11" w:rsidRDefault="004A6C11" w:rsidP="003037E4">
            <w:pPr>
              <w:pStyle w:val="NormalWeb"/>
              <w:spacing w:before="0" w:beforeAutospacing="0" w:after="0" w:afterAutospacing="0"/>
              <w:rPr>
                <w:rFonts w:ascii="Arial" w:hAnsi="Arial" w:cs="Arial"/>
                <w:sz w:val="18"/>
                <w:szCs w:val="18"/>
              </w:rPr>
            </w:pPr>
          </w:p>
          <w:p w14:paraId="6A9643BF" w14:textId="21B1E775" w:rsidR="004A6C11" w:rsidRDefault="004A6C11" w:rsidP="003037E4">
            <w:pPr>
              <w:pStyle w:val="NormalWeb"/>
              <w:spacing w:before="0" w:beforeAutospacing="0" w:after="0" w:afterAutospacing="0"/>
              <w:rPr>
                <w:rFonts w:ascii="Arial" w:hAnsi="Arial" w:cs="Arial"/>
                <w:sz w:val="18"/>
                <w:szCs w:val="18"/>
              </w:rPr>
            </w:pPr>
          </w:p>
          <w:p w14:paraId="41092AA7" w14:textId="17B61685" w:rsidR="004A6C11" w:rsidRDefault="004A6C11" w:rsidP="003037E4">
            <w:pPr>
              <w:pStyle w:val="NormalWeb"/>
              <w:spacing w:before="0" w:beforeAutospacing="0" w:after="0" w:afterAutospacing="0"/>
              <w:rPr>
                <w:rFonts w:ascii="Arial" w:hAnsi="Arial" w:cs="Arial"/>
                <w:sz w:val="18"/>
                <w:szCs w:val="18"/>
              </w:rPr>
            </w:pPr>
          </w:p>
          <w:p w14:paraId="3F8ABB97" w14:textId="484B7070" w:rsidR="004A6C11" w:rsidRDefault="004A6C11" w:rsidP="003037E4">
            <w:pPr>
              <w:pStyle w:val="NormalWeb"/>
              <w:spacing w:before="0" w:beforeAutospacing="0" w:after="0" w:afterAutospacing="0"/>
              <w:rPr>
                <w:rFonts w:ascii="Arial" w:hAnsi="Arial" w:cs="Arial"/>
                <w:sz w:val="18"/>
                <w:szCs w:val="18"/>
              </w:rPr>
            </w:pPr>
          </w:p>
          <w:p w14:paraId="112557B3" w14:textId="60A22DCA" w:rsidR="004A6C11" w:rsidRDefault="004A6C11" w:rsidP="003037E4">
            <w:pPr>
              <w:pStyle w:val="NormalWeb"/>
              <w:spacing w:before="0" w:beforeAutospacing="0" w:after="0" w:afterAutospacing="0"/>
              <w:rPr>
                <w:rFonts w:ascii="Arial" w:hAnsi="Arial" w:cs="Arial"/>
                <w:sz w:val="18"/>
                <w:szCs w:val="18"/>
              </w:rPr>
            </w:pPr>
          </w:p>
          <w:p w14:paraId="48C38E53" w14:textId="1137EE3B" w:rsidR="004A6C11" w:rsidRDefault="004A6C11" w:rsidP="003037E4">
            <w:pPr>
              <w:pStyle w:val="NormalWeb"/>
              <w:spacing w:before="0" w:beforeAutospacing="0" w:after="0" w:afterAutospacing="0"/>
              <w:rPr>
                <w:rFonts w:ascii="Arial" w:hAnsi="Arial" w:cs="Arial"/>
                <w:sz w:val="18"/>
                <w:szCs w:val="18"/>
              </w:rPr>
            </w:pPr>
          </w:p>
          <w:p w14:paraId="564880EE" w14:textId="77777777" w:rsidR="003037E4" w:rsidRPr="003037E4" w:rsidRDefault="003037E4" w:rsidP="004A6C11">
            <w:pPr>
              <w:pStyle w:val="NormalWeb"/>
              <w:spacing w:before="0" w:beforeAutospacing="0" w:after="0" w:afterAutospacing="0"/>
              <w:jc w:val="both"/>
              <w:rPr>
                <w:rFonts w:ascii="Arial" w:hAnsi="Arial" w:cs="Arial"/>
                <w:sz w:val="18"/>
                <w:szCs w:val="18"/>
              </w:rPr>
            </w:pPr>
            <w:r w:rsidRPr="003037E4">
              <w:rPr>
                <w:rStyle w:val="Strong"/>
                <w:rFonts w:ascii="Arial" w:hAnsi="Arial" w:cs="Arial"/>
                <w:sz w:val="18"/>
                <w:szCs w:val="18"/>
              </w:rPr>
              <w:t>Transition:</w:t>
            </w:r>
            <w:r w:rsidRPr="003037E4">
              <w:rPr>
                <w:rFonts w:ascii="Arial" w:hAnsi="Arial" w:cs="Arial"/>
                <w:sz w:val="18"/>
                <w:szCs w:val="18"/>
              </w:rPr>
              <w:t xml:space="preserve"> The teacher says, </w:t>
            </w:r>
            <w:r w:rsidRPr="003037E4">
              <w:rPr>
                <w:rStyle w:val="Emphasis"/>
                <w:rFonts w:ascii="Arial" w:eastAsiaTheme="majorEastAsia" w:hAnsi="Arial" w:cs="Arial"/>
                <w:sz w:val="18"/>
                <w:szCs w:val="18"/>
              </w:rPr>
              <w:t>“You have solved the conversions with my guidance. This time, work with your partner and apply what you have learned to an actual measurement situation.”</w:t>
            </w:r>
          </w:p>
          <w:p w14:paraId="5FBAC256" w14:textId="77777777" w:rsidR="001B26F9" w:rsidRPr="003037E4" w:rsidRDefault="001B26F9" w:rsidP="003037E4">
            <w:pPr>
              <w:pStyle w:val="Heading3"/>
              <w:spacing w:before="0"/>
              <w:outlineLvl w:val="2"/>
              <w:rPr>
                <w:rFonts w:ascii="Arial" w:hAnsi="Arial" w:cs="Arial"/>
                <w:color w:val="auto"/>
                <w:szCs w:val="18"/>
              </w:rPr>
            </w:pPr>
          </w:p>
          <w:p w14:paraId="42180EDC" w14:textId="41D73513" w:rsidR="003037E4" w:rsidRDefault="003037E4" w:rsidP="003037E4">
            <w:pPr>
              <w:pStyle w:val="Heading3"/>
              <w:spacing w:before="0"/>
              <w:outlineLvl w:val="2"/>
              <w:rPr>
                <w:rFonts w:ascii="Arial" w:hAnsi="Arial" w:cs="Arial"/>
                <w:color w:val="auto"/>
                <w:szCs w:val="18"/>
              </w:rPr>
            </w:pPr>
            <w:r w:rsidRPr="003037E4">
              <w:rPr>
                <w:rFonts w:ascii="Arial" w:hAnsi="Arial" w:cs="Arial"/>
                <w:color w:val="auto"/>
                <w:szCs w:val="18"/>
              </w:rPr>
              <w:t xml:space="preserve">C. </w:t>
            </w:r>
            <w:r w:rsidRPr="003037E4">
              <w:rPr>
                <w:rFonts w:ascii="Arial" w:hAnsi="Arial" w:cs="Arial"/>
                <w:color w:val="auto"/>
                <w:szCs w:val="18"/>
              </w:rPr>
              <w:t>Collaborative Application – YOU DO TOGETHER (10 minutes)</w:t>
            </w:r>
          </w:p>
          <w:p w14:paraId="781BEE0B" w14:textId="77777777" w:rsidR="004A6C11" w:rsidRPr="004A6C11" w:rsidRDefault="004A6C11" w:rsidP="004A6C11"/>
          <w:p w14:paraId="2FFED8B4"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Learners work in pairs for the activity </w:t>
            </w:r>
            <w:r w:rsidRPr="003037E4">
              <w:rPr>
                <w:rStyle w:val="Strong"/>
                <w:rFonts w:ascii="Arial" w:hAnsi="Arial" w:cs="Arial"/>
                <w:sz w:val="18"/>
                <w:szCs w:val="18"/>
              </w:rPr>
              <w:t>“Measure, Convert, and Check.”</w:t>
            </w:r>
          </w:p>
          <w:p w14:paraId="1A94C384" w14:textId="77777777" w:rsidR="004A6C11" w:rsidRDefault="004A6C11" w:rsidP="003037E4">
            <w:pPr>
              <w:pStyle w:val="NormalWeb"/>
              <w:spacing w:before="0" w:beforeAutospacing="0" w:after="0" w:afterAutospacing="0"/>
              <w:rPr>
                <w:rFonts w:ascii="Arial" w:hAnsi="Arial" w:cs="Arial"/>
                <w:sz w:val="18"/>
                <w:szCs w:val="18"/>
              </w:rPr>
            </w:pPr>
          </w:p>
          <w:p w14:paraId="5ECC2F81" w14:textId="581D5EA4" w:rsidR="003037E4" w:rsidRDefault="003037E4" w:rsidP="004A6C11">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Each pair receives a teacher-provided measuring tool and an assigned classroom object or measurement strip. They will:</w:t>
            </w:r>
          </w:p>
          <w:p w14:paraId="5A4757F4" w14:textId="77777777" w:rsidR="003037E4" w:rsidRPr="003037E4" w:rsidRDefault="003037E4" w:rsidP="00B77DED">
            <w:pPr>
              <w:numPr>
                <w:ilvl w:val="0"/>
                <w:numId w:val="18"/>
              </w:numPr>
              <w:rPr>
                <w:rFonts w:cs="Arial"/>
                <w:szCs w:val="18"/>
              </w:rPr>
            </w:pPr>
            <w:r w:rsidRPr="003037E4">
              <w:rPr>
                <w:rFonts w:cs="Arial"/>
                <w:szCs w:val="18"/>
              </w:rPr>
              <w:t xml:space="preserve">Measure and record the object’s original measurement. </w:t>
            </w:r>
          </w:p>
          <w:p w14:paraId="7E0621A6" w14:textId="77777777" w:rsidR="003037E4" w:rsidRPr="003037E4" w:rsidRDefault="003037E4" w:rsidP="00B77DED">
            <w:pPr>
              <w:numPr>
                <w:ilvl w:val="0"/>
                <w:numId w:val="18"/>
              </w:numPr>
              <w:rPr>
                <w:rFonts w:cs="Arial"/>
                <w:szCs w:val="18"/>
              </w:rPr>
            </w:pPr>
            <w:r w:rsidRPr="003037E4">
              <w:rPr>
                <w:rFonts w:cs="Arial"/>
                <w:szCs w:val="18"/>
              </w:rPr>
              <w:t xml:space="preserve">Convert it into another appropriate SI unit. </w:t>
            </w:r>
          </w:p>
          <w:p w14:paraId="4C45E0BA" w14:textId="77777777" w:rsidR="003037E4" w:rsidRPr="003037E4" w:rsidRDefault="003037E4" w:rsidP="00B77DED">
            <w:pPr>
              <w:numPr>
                <w:ilvl w:val="0"/>
                <w:numId w:val="18"/>
              </w:numPr>
              <w:rPr>
                <w:rFonts w:cs="Arial"/>
                <w:szCs w:val="18"/>
              </w:rPr>
            </w:pPr>
            <w:r w:rsidRPr="003037E4">
              <w:rPr>
                <w:rFonts w:cs="Arial"/>
                <w:szCs w:val="18"/>
              </w:rPr>
              <w:t xml:space="preserve">Check the reasonableness of the answer. </w:t>
            </w:r>
          </w:p>
          <w:p w14:paraId="2FCB307D" w14:textId="77777777" w:rsidR="003037E4" w:rsidRPr="003037E4" w:rsidRDefault="003037E4" w:rsidP="00B77DED">
            <w:pPr>
              <w:numPr>
                <w:ilvl w:val="0"/>
                <w:numId w:val="18"/>
              </w:numPr>
              <w:rPr>
                <w:rFonts w:cs="Arial"/>
                <w:szCs w:val="18"/>
              </w:rPr>
            </w:pPr>
            <w:r w:rsidRPr="003037E4">
              <w:rPr>
                <w:rFonts w:cs="Arial"/>
                <w:szCs w:val="18"/>
              </w:rPr>
              <w:t xml:space="preserve">Explain the conversion to their partner. </w:t>
            </w:r>
          </w:p>
          <w:p w14:paraId="2966D8CD" w14:textId="77777777" w:rsidR="004A6C11" w:rsidRDefault="004A6C11" w:rsidP="003037E4">
            <w:pPr>
              <w:pStyle w:val="NormalWeb"/>
              <w:spacing w:before="0" w:beforeAutospacing="0" w:after="0" w:afterAutospacing="0"/>
              <w:rPr>
                <w:rFonts w:ascii="Arial" w:hAnsi="Arial" w:cs="Arial"/>
                <w:sz w:val="18"/>
                <w:szCs w:val="18"/>
              </w:rPr>
            </w:pPr>
          </w:p>
          <w:p w14:paraId="210FFAFC" w14:textId="079CE76C"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The teacher also presents a localized problem:</w:t>
            </w:r>
          </w:p>
          <w:p w14:paraId="7D1C6BA3" w14:textId="6997FDA6" w:rsidR="003037E4" w:rsidRPr="004A6C11" w:rsidRDefault="003037E4" w:rsidP="00C613F0">
            <w:pPr>
              <w:pStyle w:val="NormalWeb"/>
              <w:spacing w:before="0" w:beforeAutospacing="0" w:after="0" w:afterAutospacing="0"/>
              <w:ind w:firstLine="364"/>
              <w:jc w:val="both"/>
              <w:rPr>
                <w:rFonts w:ascii="Arial" w:hAnsi="Arial" w:cs="Arial"/>
                <w:i/>
                <w:iCs/>
                <w:sz w:val="18"/>
                <w:szCs w:val="18"/>
              </w:rPr>
            </w:pPr>
            <w:r w:rsidRPr="004A6C11">
              <w:rPr>
                <w:rFonts w:ascii="Arial" w:hAnsi="Arial" w:cs="Arial"/>
                <w:i/>
                <w:iCs/>
                <w:sz w:val="18"/>
                <w:szCs w:val="18"/>
              </w:rPr>
              <w:t>“A locally inspired textile strip requires 1.5 meters of material. How many centimeters of material are needed?”</w:t>
            </w:r>
          </w:p>
          <w:p w14:paraId="4075C91F" w14:textId="77777777" w:rsidR="007B599C" w:rsidRDefault="007B599C" w:rsidP="003037E4">
            <w:pPr>
              <w:pStyle w:val="NormalWeb"/>
              <w:spacing w:before="0" w:beforeAutospacing="0" w:after="0" w:afterAutospacing="0"/>
              <w:rPr>
                <w:rFonts w:ascii="Arial" w:hAnsi="Arial" w:cs="Arial"/>
                <w:sz w:val="18"/>
                <w:szCs w:val="18"/>
              </w:rPr>
            </w:pPr>
          </w:p>
          <w:p w14:paraId="465A411A" w14:textId="4DB55474" w:rsidR="003037E4" w:rsidRPr="003037E4" w:rsidRDefault="003037E4" w:rsidP="007B599C">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 xml:space="preserve">The context may respectfully connect with familiar </w:t>
            </w:r>
            <w:proofErr w:type="spellStart"/>
            <w:r w:rsidRPr="003037E4">
              <w:rPr>
                <w:rStyle w:val="Strong"/>
                <w:rFonts w:ascii="Arial" w:hAnsi="Arial" w:cs="Arial"/>
                <w:sz w:val="18"/>
                <w:szCs w:val="18"/>
              </w:rPr>
              <w:t>Yakan</w:t>
            </w:r>
            <w:proofErr w:type="spellEnd"/>
            <w:r w:rsidRPr="003037E4">
              <w:rPr>
                <w:rStyle w:val="Strong"/>
                <w:rFonts w:ascii="Arial" w:hAnsi="Arial" w:cs="Arial"/>
                <w:sz w:val="18"/>
                <w:szCs w:val="18"/>
              </w:rPr>
              <w:t>, Sama/</w:t>
            </w:r>
            <w:proofErr w:type="spellStart"/>
            <w:r w:rsidRPr="003037E4">
              <w:rPr>
                <w:rStyle w:val="Strong"/>
                <w:rFonts w:ascii="Arial" w:hAnsi="Arial" w:cs="Arial"/>
                <w:sz w:val="18"/>
                <w:szCs w:val="18"/>
              </w:rPr>
              <w:t>Samal</w:t>
            </w:r>
            <w:proofErr w:type="spellEnd"/>
            <w:r w:rsidRPr="003037E4">
              <w:rPr>
                <w:rStyle w:val="Strong"/>
                <w:rFonts w:ascii="Arial" w:hAnsi="Arial" w:cs="Arial"/>
                <w:sz w:val="18"/>
                <w:szCs w:val="18"/>
              </w:rPr>
              <w:t>, and other local cultural experiences</w:t>
            </w:r>
            <w:r w:rsidRPr="003037E4">
              <w:rPr>
                <w:rFonts w:ascii="Arial" w:hAnsi="Arial" w:cs="Arial"/>
                <w:sz w:val="18"/>
                <w:szCs w:val="18"/>
              </w:rPr>
              <w:t>, while recognizing the diverse Muslim, Christian, and other backgrounds represented in the community.</w:t>
            </w:r>
          </w:p>
          <w:p w14:paraId="11D80E9D" w14:textId="77777777" w:rsidR="007B599C" w:rsidRDefault="007B599C" w:rsidP="003037E4">
            <w:pPr>
              <w:pStyle w:val="NormalWeb"/>
              <w:spacing w:before="0" w:beforeAutospacing="0" w:after="0" w:afterAutospacing="0"/>
              <w:rPr>
                <w:rFonts w:ascii="Arial" w:hAnsi="Arial" w:cs="Arial"/>
                <w:sz w:val="18"/>
                <w:szCs w:val="18"/>
              </w:rPr>
            </w:pPr>
          </w:p>
          <w:p w14:paraId="0F806A13" w14:textId="01B18215"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For </w:t>
            </w:r>
            <w:r w:rsidRPr="003037E4">
              <w:rPr>
                <w:rStyle w:val="Strong"/>
                <w:rFonts w:ascii="Arial" w:hAnsi="Arial" w:cs="Arial"/>
                <w:sz w:val="18"/>
                <w:szCs w:val="18"/>
              </w:rPr>
              <w:t>Error Analysis</w:t>
            </w:r>
            <w:r w:rsidRPr="003037E4">
              <w:rPr>
                <w:rFonts w:ascii="Arial" w:hAnsi="Arial" w:cs="Arial"/>
                <w:sz w:val="18"/>
                <w:szCs w:val="18"/>
              </w:rPr>
              <w:t>, pairs examine:</w:t>
            </w:r>
          </w:p>
          <w:p w14:paraId="4C721665" w14:textId="77777777" w:rsidR="003037E4" w:rsidRPr="007B599C" w:rsidRDefault="003037E4" w:rsidP="003037E4">
            <w:pPr>
              <w:pStyle w:val="NormalWeb"/>
              <w:spacing w:before="0" w:beforeAutospacing="0" w:after="0" w:afterAutospacing="0"/>
              <w:rPr>
                <w:rFonts w:ascii="Arial" w:hAnsi="Arial" w:cs="Arial"/>
                <w:i/>
                <w:iCs/>
                <w:sz w:val="18"/>
                <w:szCs w:val="18"/>
              </w:rPr>
            </w:pPr>
            <w:r w:rsidRPr="007B599C">
              <w:rPr>
                <w:rFonts w:ascii="Arial" w:hAnsi="Arial" w:cs="Arial"/>
                <w:i/>
                <w:iCs/>
                <w:sz w:val="18"/>
                <w:szCs w:val="18"/>
              </w:rPr>
              <w:t>“A learner says: 3.2 m = 0.032 cm. Is the solution correct? Explain.”</w:t>
            </w:r>
          </w:p>
          <w:p w14:paraId="4E3AC1A3" w14:textId="77777777" w:rsidR="007B599C" w:rsidRDefault="007B599C" w:rsidP="003037E4">
            <w:pPr>
              <w:pStyle w:val="NormalWeb"/>
              <w:spacing w:before="0" w:beforeAutospacing="0" w:after="0" w:afterAutospacing="0"/>
              <w:rPr>
                <w:rFonts w:ascii="Arial" w:hAnsi="Arial" w:cs="Arial"/>
                <w:sz w:val="18"/>
                <w:szCs w:val="18"/>
              </w:rPr>
            </w:pPr>
          </w:p>
          <w:p w14:paraId="4FD20312" w14:textId="6453F8DD" w:rsidR="003037E4" w:rsidRDefault="003037E4" w:rsidP="007B599C">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 xml:space="preserve">Pairs use </w:t>
            </w:r>
            <w:r w:rsidRPr="003037E4">
              <w:rPr>
                <w:rStyle w:val="Strong"/>
                <w:rFonts w:ascii="Arial" w:hAnsi="Arial" w:cs="Arial"/>
                <w:sz w:val="18"/>
                <w:szCs w:val="18"/>
              </w:rPr>
              <w:t>Correct → Check → Improve</w:t>
            </w:r>
            <w:r w:rsidRPr="003037E4">
              <w:rPr>
                <w:rFonts w:ascii="Arial" w:hAnsi="Arial" w:cs="Arial"/>
                <w:sz w:val="18"/>
                <w:szCs w:val="18"/>
              </w:rPr>
              <w:t xml:space="preserve"> to provide peer feedback and revise their solutions when necessary.</w:t>
            </w:r>
          </w:p>
          <w:p w14:paraId="448D23F4" w14:textId="0471BB70" w:rsidR="007B599C" w:rsidRDefault="00C613F0" w:rsidP="007B599C">
            <w:pPr>
              <w:pStyle w:val="NormalWeb"/>
              <w:spacing w:before="0" w:beforeAutospacing="0" w:after="0" w:afterAutospacing="0"/>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9504" behindDoc="0" locked="0" layoutInCell="1" allowOverlap="1" wp14:anchorId="0D8C20D5" wp14:editId="2F47FCF1">
                      <wp:simplePos x="0" y="0"/>
                      <wp:positionH relativeFrom="column">
                        <wp:posOffset>-4435</wp:posOffset>
                      </wp:positionH>
                      <wp:positionV relativeFrom="paragraph">
                        <wp:posOffset>132974</wp:posOffset>
                      </wp:positionV>
                      <wp:extent cx="4967605" cy="1594088"/>
                      <wp:effectExtent l="0" t="0" r="23495" b="25400"/>
                      <wp:wrapNone/>
                      <wp:docPr id="9" name="Text Box 9"/>
                      <wp:cNvGraphicFramePr/>
                      <a:graphic xmlns:a="http://schemas.openxmlformats.org/drawingml/2006/main">
                        <a:graphicData uri="http://schemas.microsoft.com/office/word/2010/wordprocessingShape">
                          <wps:wsp>
                            <wps:cNvSpPr txBox="1"/>
                            <wps:spPr>
                              <a:xfrm>
                                <a:off x="0" y="0"/>
                                <a:ext cx="4967605" cy="1594088"/>
                              </a:xfrm>
                              <a:prstGeom prst="rect">
                                <a:avLst/>
                              </a:prstGeom>
                              <a:solidFill>
                                <a:schemeClr val="accent1">
                                  <a:lumMod val="20000"/>
                                  <a:lumOff val="80000"/>
                                </a:schemeClr>
                              </a:solidFill>
                              <a:ln w="6350">
                                <a:solidFill>
                                  <a:prstClr val="black"/>
                                </a:solidFill>
                              </a:ln>
                            </wps:spPr>
                            <wps:txbx>
                              <w:txbxContent>
                                <w:p w14:paraId="3EB64D11" w14:textId="35244ED1" w:rsidR="00C613F0" w:rsidRPr="000F79E6" w:rsidRDefault="00A87032"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3.2.2 – Responsive Learner-Centered Culture:</w:t>
                                  </w:r>
                                  <w:r w:rsidRPr="000F79E6">
                                    <w:rPr>
                                      <w:rFonts w:ascii="Arial" w:hAnsi="Arial" w:cs="Arial"/>
                                      <w:i/>
                                      <w:iCs/>
                                      <w:sz w:val="14"/>
                                      <w:szCs w:val="14"/>
                                    </w:rPr>
                                    <w:t xml:space="preserve"> The localized measurement task connects mathematical learning with learners' familiar cultural and community experiences while recognizing linguistic, cultural, socioeconomic, and religious diversity.</w:t>
                                  </w:r>
                                </w:p>
                                <w:p w14:paraId="4CF07F37" w14:textId="414D5246" w:rsidR="000F79E6" w:rsidRPr="000F79E6" w:rsidRDefault="000F79E6" w:rsidP="00C613F0">
                                  <w:pPr>
                                    <w:pStyle w:val="NormalWeb"/>
                                    <w:spacing w:before="0" w:beforeAutospacing="0" w:after="0" w:afterAutospacing="0"/>
                                    <w:jc w:val="both"/>
                                    <w:rPr>
                                      <w:rFonts w:ascii="Arial" w:hAnsi="Arial" w:cs="Arial"/>
                                      <w:i/>
                                      <w:iCs/>
                                      <w:sz w:val="14"/>
                                      <w:szCs w:val="14"/>
                                    </w:rPr>
                                  </w:pPr>
                                </w:p>
                                <w:p w14:paraId="4E5A137B" w14:textId="5A75C095" w:rsidR="000F79E6" w:rsidRPr="000F79E6" w:rsidRDefault="000F79E6"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3.5.2 – Culturally Appropriate Teaching:</w:t>
                                  </w:r>
                                  <w:r w:rsidRPr="000F79E6">
                                    <w:rPr>
                                      <w:rFonts w:ascii="Arial" w:hAnsi="Arial" w:cs="Arial"/>
                                      <w:i/>
                                      <w:iCs/>
                                      <w:sz w:val="14"/>
                                      <w:szCs w:val="14"/>
                                    </w:rPr>
                                    <w:t xml:space="preserve"> The teacher uses a respectful, locally contextualized measurement task connected to familiar </w:t>
                                  </w:r>
                                  <w:proofErr w:type="spellStart"/>
                                  <w:r w:rsidRPr="000F79E6">
                                    <w:rPr>
                                      <w:rFonts w:ascii="Arial" w:hAnsi="Arial" w:cs="Arial"/>
                                      <w:i/>
                                      <w:iCs/>
                                      <w:sz w:val="14"/>
                                      <w:szCs w:val="14"/>
                                    </w:rPr>
                                    <w:t>Yakan</w:t>
                                  </w:r>
                                  <w:proofErr w:type="spellEnd"/>
                                  <w:r w:rsidRPr="000F79E6">
                                    <w:rPr>
                                      <w:rFonts w:ascii="Arial" w:hAnsi="Arial" w:cs="Arial"/>
                                      <w:i/>
                                      <w:iCs/>
                                      <w:sz w:val="14"/>
                                      <w:szCs w:val="14"/>
                                    </w:rPr>
                                    <w:t>, Sama/</w:t>
                                  </w:r>
                                  <w:proofErr w:type="spellStart"/>
                                  <w:r w:rsidRPr="000F79E6">
                                    <w:rPr>
                                      <w:rFonts w:ascii="Arial" w:hAnsi="Arial" w:cs="Arial"/>
                                      <w:i/>
                                      <w:iCs/>
                                      <w:sz w:val="14"/>
                                      <w:szCs w:val="14"/>
                                    </w:rPr>
                                    <w:t>Samal</w:t>
                                  </w:r>
                                  <w:proofErr w:type="spellEnd"/>
                                  <w:r w:rsidRPr="000F79E6">
                                    <w:rPr>
                                      <w:rFonts w:ascii="Arial" w:hAnsi="Arial" w:cs="Arial"/>
                                      <w:i/>
                                      <w:iCs/>
                                      <w:sz w:val="14"/>
                                      <w:szCs w:val="14"/>
                                    </w:rPr>
                                    <w:t>, and other community practices. Cultural examples are used as meaningful learning contexts without stereotyping, and learners are encouraged to relate measurement to appropriate practices from their own communities.</w:t>
                                  </w:r>
                                </w:p>
                                <w:p w14:paraId="03E2386B" w14:textId="77777777" w:rsidR="00A87032" w:rsidRPr="000F79E6" w:rsidRDefault="00A87032" w:rsidP="00C613F0">
                                  <w:pPr>
                                    <w:pStyle w:val="NormalWeb"/>
                                    <w:spacing w:before="0" w:beforeAutospacing="0" w:after="0" w:afterAutospacing="0"/>
                                    <w:jc w:val="both"/>
                                    <w:rPr>
                                      <w:rFonts w:ascii="Arial" w:hAnsi="Arial" w:cs="Arial"/>
                                      <w:i/>
                                      <w:iCs/>
                                      <w:sz w:val="14"/>
                                      <w:szCs w:val="14"/>
                                    </w:rPr>
                                  </w:pPr>
                                </w:p>
                                <w:p w14:paraId="7C8D2443" w14:textId="72B76827" w:rsidR="00C613F0" w:rsidRPr="000F79E6" w:rsidRDefault="00C613F0"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1.5.2:</w:t>
                                  </w:r>
                                  <w:r w:rsidRPr="000F79E6">
                                    <w:rPr>
                                      <w:rFonts w:ascii="Arial" w:hAnsi="Arial" w:cs="Arial"/>
                                      <w:i/>
                                      <w:iCs/>
                                      <w:sz w:val="14"/>
                                      <w:szCs w:val="14"/>
                                    </w:rPr>
                                    <w:t xml:space="preserve"> Error analysis develops higher-order thinking as learners identify the error, correct the conversion, and justify their reasoning.</w:t>
                                  </w:r>
                                </w:p>
                                <w:p w14:paraId="01239E5A"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p>
                                <w:p w14:paraId="4DB50D4F"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5.3.2:</w:t>
                                  </w:r>
                                  <w:r w:rsidRPr="000F79E6">
                                    <w:rPr>
                                      <w:rFonts w:ascii="Arial" w:hAnsi="Arial" w:cs="Arial"/>
                                      <w:i/>
                                      <w:iCs/>
                                      <w:sz w:val="14"/>
                                      <w:szCs w:val="14"/>
                                    </w:rPr>
                                    <w:t xml:space="preserve"> The </w:t>
                                  </w:r>
                                  <w:r w:rsidRPr="000F79E6">
                                    <w:rPr>
                                      <w:rStyle w:val="Strong"/>
                                      <w:rFonts w:ascii="Arial" w:hAnsi="Arial" w:cs="Arial"/>
                                      <w:i/>
                                      <w:iCs/>
                                      <w:sz w:val="14"/>
                                      <w:szCs w:val="14"/>
                                    </w:rPr>
                                    <w:t>Correct–Check–Improve</w:t>
                                  </w:r>
                                  <w:r w:rsidRPr="000F79E6">
                                    <w:rPr>
                                      <w:rFonts w:ascii="Arial" w:hAnsi="Arial" w:cs="Arial"/>
                                      <w:i/>
                                      <w:iCs/>
                                      <w:sz w:val="14"/>
                                      <w:szCs w:val="14"/>
                                    </w:rPr>
                                    <w:t xml:space="preserve"> strategy provides structured peer feedback that learners use to revise their work.</w:t>
                                  </w:r>
                                </w:p>
                                <w:p w14:paraId="112F4F3C"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C20D5" id="Text Box 9" o:spid="_x0000_s1030" type="#_x0000_t202" style="position:absolute;left:0;text-align:left;margin-left:-.35pt;margin-top:10.45pt;width:391.15pt;height:12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" fillcolor="#dbe5f1 [660]" strokeweight=".5pt">
                      <v:textbox>
                        <w:txbxContent>
                          <w:p w14:paraId="3EB64D11" w14:textId="35244ED1" w:rsidR="00C613F0" w:rsidRPr="000F79E6" w:rsidRDefault="00A87032"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3.2.2 – Responsive Learner-Centered Culture:</w:t>
                            </w:r>
                            <w:r w:rsidRPr="000F79E6">
                              <w:rPr>
                                <w:rFonts w:ascii="Arial" w:hAnsi="Arial" w:cs="Arial"/>
                                <w:i/>
                                <w:iCs/>
                                <w:sz w:val="14"/>
                                <w:szCs w:val="14"/>
                              </w:rPr>
                              <w:t xml:space="preserve"> The localized measurement task connects mathematical learning with learners' familiar cultural and community experiences while recognizing linguistic, cultural, socioeconomic, and religious diversity.</w:t>
                            </w:r>
                          </w:p>
                          <w:p w14:paraId="4CF07F37" w14:textId="414D5246" w:rsidR="000F79E6" w:rsidRPr="000F79E6" w:rsidRDefault="000F79E6" w:rsidP="00C613F0">
                            <w:pPr>
                              <w:pStyle w:val="NormalWeb"/>
                              <w:spacing w:before="0" w:beforeAutospacing="0" w:after="0" w:afterAutospacing="0"/>
                              <w:jc w:val="both"/>
                              <w:rPr>
                                <w:rFonts w:ascii="Arial" w:hAnsi="Arial" w:cs="Arial"/>
                                <w:i/>
                                <w:iCs/>
                                <w:sz w:val="14"/>
                                <w:szCs w:val="14"/>
                              </w:rPr>
                            </w:pPr>
                          </w:p>
                          <w:p w14:paraId="4E5A137B" w14:textId="5A75C095" w:rsidR="000F79E6" w:rsidRPr="000F79E6" w:rsidRDefault="000F79E6"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3.5.2 – Culturally Appropriate Teaching:</w:t>
                            </w:r>
                            <w:r w:rsidRPr="000F79E6">
                              <w:rPr>
                                <w:rFonts w:ascii="Arial" w:hAnsi="Arial" w:cs="Arial"/>
                                <w:i/>
                                <w:iCs/>
                                <w:sz w:val="14"/>
                                <w:szCs w:val="14"/>
                              </w:rPr>
                              <w:t xml:space="preserve"> The teacher uses a respectful, locally contextualized measurement task connected to familiar </w:t>
                            </w:r>
                            <w:proofErr w:type="spellStart"/>
                            <w:r w:rsidRPr="000F79E6">
                              <w:rPr>
                                <w:rFonts w:ascii="Arial" w:hAnsi="Arial" w:cs="Arial"/>
                                <w:i/>
                                <w:iCs/>
                                <w:sz w:val="14"/>
                                <w:szCs w:val="14"/>
                              </w:rPr>
                              <w:t>Yakan</w:t>
                            </w:r>
                            <w:proofErr w:type="spellEnd"/>
                            <w:r w:rsidRPr="000F79E6">
                              <w:rPr>
                                <w:rFonts w:ascii="Arial" w:hAnsi="Arial" w:cs="Arial"/>
                                <w:i/>
                                <w:iCs/>
                                <w:sz w:val="14"/>
                                <w:szCs w:val="14"/>
                              </w:rPr>
                              <w:t>, Sama/</w:t>
                            </w:r>
                            <w:proofErr w:type="spellStart"/>
                            <w:r w:rsidRPr="000F79E6">
                              <w:rPr>
                                <w:rFonts w:ascii="Arial" w:hAnsi="Arial" w:cs="Arial"/>
                                <w:i/>
                                <w:iCs/>
                                <w:sz w:val="14"/>
                                <w:szCs w:val="14"/>
                              </w:rPr>
                              <w:t>Samal</w:t>
                            </w:r>
                            <w:proofErr w:type="spellEnd"/>
                            <w:r w:rsidRPr="000F79E6">
                              <w:rPr>
                                <w:rFonts w:ascii="Arial" w:hAnsi="Arial" w:cs="Arial"/>
                                <w:i/>
                                <w:iCs/>
                                <w:sz w:val="14"/>
                                <w:szCs w:val="14"/>
                              </w:rPr>
                              <w:t>, and other community practices. Cultural examples are used as meaningful learning contexts without stereotyping, and learners are encouraged to relate measurement to appropriate practices from their own communities.</w:t>
                            </w:r>
                          </w:p>
                          <w:p w14:paraId="03E2386B" w14:textId="77777777" w:rsidR="00A87032" w:rsidRPr="000F79E6" w:rsidRDefault="00A87032" w:rsidP="00C613F0">
                            <w:pPr>
                              <w:pStyle w:val="NormalWeb"/>
                              <w:spacing w:before="0" w:beforeAutospacing="0" w:after="0" w:afterAutospacing="0"/>
                              <w:jc w:val="both"/>
                              <w:rPr>
                                <w:rFonts w:ascii="Arial" w:hAnsi="Arial" w:cs="Arial"/>
                                <w:i/>
                                <w:iCs/>
                                <w:sz w:val="14"/>
                                <w:szCs w:val="14"/>
                              </w:rPr>
                            </w:pPr>
                          </w:p>
                          <w:p w14:paraId="7C8D2443" w14:textId="72B76827" w:rsidR="00C613F0" w:rsidRPr="000F79E6" w:rsidRDefault="00C613F0"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1.5.2:</w:t>
                            </w:r>
                            <w:r w:rsidRPr="000F79E6">
                              <w:rPr>
                                <w:rFonts w:ascii="Arial" w:hAnsi="Arial" w:cs="Arial"/>
                                <w:i/>
                                <w:iCs/>
                                <w:sz w:val="14"/>
                                <w:szCs w:val="14"/>
                              </w:rPr>
                              <w:t xml:space="preserve"> Error analysis develops higher-order thinking as learners identify the error, correct the conversion, and justify their reasoning.</w:t>
                            </w:r>
                          </w:p>
                          <w:p w14:paraId="01239E5A"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p>
                          <w:p w14:paraId="4DB50D4F"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r w:rsidRPr="000F79E6">
                              <w:rPr>
                                <w:rStyle w:val="Strong"/>
                                <w:rFonts w:ascii="Arial" w:hAnsi="Arial" w:cs="Arial"/>
                                <w:i/>
                                <w:iCs/>
                                <w:sz w:val="14"/>
                                <w:szCs w:val="14"/>
                              </w:rPr>
                              <w:t>ANNOTATION: PPST 5.3.2:</w:t>
                            </w:r>
                            <w:r w:rsidRPr="000F79E6">
                              <w:rPr>
                                <w:rFonts w:ascii="Arial" w:hAnsi="Arial" w:cs="Arial"/>
                                <w:i/>
                                <w:iCs/>
                                <w:sz w:val="14"/>
                                <w:szCs w:val="14"/>
                              </w:rPr>
                              <w:t xml:space="preserve"> The </w:t>
                            </w:r>
                            <w:r w:rsidRPr="000F79E6">
                              <w:rPr>
                                <w:rStyle w:val="Strong"/>
                                <w:rFonts w:ascii="Arial" w:hAnsi="Arial" w:cs="Arial"/>
                                <w:i/>
                                <w:iCs/>
                                <w:sz w:val="14"/>
                                <w:szCs w:val="14"/>
                              </w:rPr>
                              <w:t>Correct–Check–Improve</w:t>
                            </w:r>
                            <w:r w:rsidRPr="000F79E6">
                              <w:rPr>
                                <w:rFonts w:ascii="Arial" w:hAnsi="Arial" w:cs="Arial"/>
                                <w:i/>
                                <w:iCs/>
                                <w:sz w:val="14"/>
                                <w:szCs w:val="14"/>
                              </w:rPr>
                              <w:t xml:space="preserve"> strategy provides structured peer feedback that learners use to revise their work.</w:t>
                            </w:r>
                          </w:p>
                          <w:p w14:paraId="112F4F3C" w14:textId="77777777" w:rsidR="00C613F0" w:rsidRPr="000F79E6" w:rsidRDefault="00C613F0" w:rsidP="00C613F0">
                            <w:pPr>
                              <w:pStyle w:val="NormalWeb"/>
                              <w:spacing w:before="0" w:beforeAutospacing="0" w:after="0" w:afterAutospacing="0"/>
                              <w:jc w:val="both"/>
                              <w:rPr>
                                <w:rFonts w:ascii="Arial" w:hAnsi="Arial" w:cs="Arial"/>
                                <w:i/>
                                <w:iCs/>
                                <w:sz w:val="14"/>
                                <w:szCs w:val="14"/>
                              </w:rPr>
                            </w:pPr>
                          </w:p>
                        </w:txbxContent>
                      </v:textbox>
                    </v:shape>
                  </w:pict>
                </mc:Fallback>
              </mc:AlternateContent>
            </w:r>
          </w:p>
          <w:p w14:paraId="74CC7979" w14:textId="635D0E2B" w:rsidR="007B599C" w:rsidRDefault="007B599C" w:rsidP="007B599C">
            <w:pPr>
              <w:pStyle w:val="NormalWeb"/>
              <w:spacing w:before="0" w:beforeAutospacing="0" w:after="0" w:afterAutospacing="0"/>
              <w:jc w:val="both"/>
              <w:rPr>
                <w:rFonts w:ascii="Arial" w:hAnsi="Arial" w:cs="Arial"/>
                <w:sz w:val="18"/>
                <w:szCs w:val="18"/>
              </w:rPr>
            </w:pPr>
          </w:p>
          <w:p w14:paraId="03F5612A" w14:textId="779D3E0E" w:rsidR="007B599C" w:rsidRDefault="007B599C" w:rsidP="007B599C">
            <w:pPr>
              <w:pStyle w:val="NormalWeb"/>
              <w:spacing w:before="0" w:beforeAutospacing="0" w:after="0" w:afterAutospacing="0"/>
              <w:jc w:val="both"/>
              <w:rPr>
                <w:rFonts w:ascii="Arial" w:hAnsi="Arial" w:cs="Arial"/>
                <w:sz w:val="18"/>
                <w:szCs w:val="18"/>
              </w:rPr>
            </w:pPr>
          </w:p>
          <w:p w14:paraId="666288F5" w14:textId="6D2D122B" w:rsidR="007B599C" w:rsidRDefault="007B599C" w:rsidP="007B599C">
            <w:pPr>
              <w:pStyle w:val="NormalWeb"/>
              <w:spacing w:before="0" w:beforeAutospacing="0" w:after="0" w:afterAutospacing="0"/>
              <w:jc w:val="both"/>
              <w:rPr>
                <w:rFonts w:ascii="Arial" w:hAnsi="Arial" w:cs="Arial"/>
                <w:sz w:val="18"/>
                <w:szCs w:val="18"/>
              </w:rPr>
            </w:pPr>
          </w:p>
          <w:p w14:paraId="751EDC6D" w14:textId="3BFB3583" w:rsidR="007B599C" w:rsidRDefault="007B599C" w:rsidP="007B599C">
            <w:pPr>
              <w:pStyle w:val="NormalWeb"/>
              <w:spacing w:before="0" w:beforeAutospacing="0" w:after="0" w:afterAutospacing="0"/>
              <w:jc w:val="both"/>
              <w:rPr>
                <w:rFonts w:ascii="Arial" w:hAnsi="Arial" w:cs="Arial"/>
                <w:sz w:val="18"/>
                <w:szCs w:val="18"/>
              </w:rPr>
            </w:pPr>
          </w:p>
          <w:p w14:paraId="2F40BC6E" w14:textId="618999A2" w:rsidR="007B599C" w:rsidRDefault="007B599C" w:rsidP="007B599C">
            <w:pPr>
              <w:pStyle w:val="NormalWeb"/>
              <w:spacing w:before="0" w:beforeAutospacing="0" w:after="0" w:afterAutospacing="0"/>
              <w:jc w:val="both"/>
              <w:rPr>
                <w:rFonts w:ascii="Arial" w:hAnsi="Arial" w:cs="Arial"/>
                <w:sz w:val="18"/>
                <w:szCs w:val="18"/>
              </w:rPr>
            </w:pPr>
          </w:p>
          <w:p w14:paraId="76D7B53D" w14:textId="4C50D9C0" w:rsidR="007B599C" w:rsidRDefault="007B599C" w:rsidP="007B599C">
            <w:pPr>
              <w:pStyle w:val="NormalWeb"/>
              <w:spacing w:before="0" w:beforeAutospacing="0" w:after="0" w:afterAutospacing="0"/>
              <w:jc w:val="both"/>
              <w:rPr>
                <w:rFonts w:ascii="Arial" w:hAnsi="Arial" w:cs="Arial"/>
                <w:sz w:val="18"/>
                <w:szCs w:val="18"/>
              </w:rPr>
            </w:pPr>
          </w:p>
          <w:p w14:paraId="54BE6680" w14:textId="276F2ED8" w:rsidR="007B599C" w:rsidRDefault="007B599C" w:rsidP="007B599C">
            <w:pPr>
              <w:pStyle w:val="NormalWeb"/>
              <w:spacing w:before="0" w:beforeAutospacing="0" w:after="0" w:afterAutospacing="0"/>
              <w:jc w:val="both"/>
              <w:rPr>
                <w:rFonts w:ascii="Arial" w:hAnsi="Arial" w:cs="Arial"/>
                <w:sz w:val="18"/>
                <w:szCs w:val="18"/>
              </w:rPr>
            </w:pPr>
          </w:p>
          <w:p w14:paraId="6F64CEFC" w14:textId="0965946F" w:rsidR="007B599C" w:rsidRDefault="007B599C" w:rsidP="007B599C">
            <w:pPr>
              <w:pStyle w:val="NormalWeb"/>
              <w:spacing w:before="0" w:beforeAutospacing="0" w:after="0" w:afterAutospacing="0"/>
              <w:jc w:val="both"/>
              <w:rPr>
                <w:rFonts w:ascii="Arial" w:hAnsi="Arial" w:cs="Arial"/>
                <w:sz w:val="18"/>
                <w:szCs w:val="18"/>
              </w:rPr>
            </w:pPr>
          </w:p>
          <w:p w14:paraId="533316D6" w14:textId="77777777" w:rsidR="000F79E6" w:rsidRDefault="000F79E6" w:rsidP="003037E4">
            <w:pPr>
              <w:pStyle w:val="NormalWeb"/>
              <w:spacing w:before="0" w:beforeAutospacing="0" w:after="0" w:afterAutospacing="0"/>
              <w:rPr>
                <w:rStyle w:val="Strong"/>
                <w:rFonts w:ascii="Arial" w:hAnsi="Arial" w:cs="Arial"/>
                <w:sz w:val="18"/>
                <w:szCs w:val="18"/>
              </w:rPr>
            </w:pPr>
          </w:p>
          <w:p w14:paraId="1CC7473D" w14:textId="2B771F13" w:rsidR="000F79E6" w:rsidRDefault="000F79E6" w:rsidP="003037E4">
            <w:pPr>
              <w:pStyle w:val="NormalWeb"/>
              <w:spacing w:before="0" w:beforeAutospacing="0" w:after="0" w:afterAutospacing="0"/>
              <w:rPr>
                <w:rStyle w:val="Strong"/>
                <w:rFonts w:ascii="Arial" w:hAnsi="Arial" w:cs="Arial"/>
                <w:sz w:val="18"/>
                <w:szCs w:val="18"/>
              </w:rPr>
            </w:pPr>
          </w:p>
          <w:p w14:paraId="13EFE8DB" w14:textId="75C4E1F0" w:rsidR="000F79E6" w:rsidRDefault="000F79E6" w:rsidP="003037E4">
            <w:pPr>
              <w:pStyle w:val="NormalWeb"/>
              <w:spacing w:before="0" w:beforeAutospacing="0" w:after="0" w:afterAutospacing="0"/>
              <w:rPr>
                <w:rStyle w:val="Strong"/>
                <w:rFonts w:ascii="Arial" w:hAnsi="Arial" w:cs="Arial"/>
                <w:sz w:val="18"/>
                <w:szCs w:val="18"/>
              </w:rPr>
            </w:pPr>
          </w:p>
          <w:p w14:paraId="1D1C9FDD" w14:textId="6E2D9582" w:rsidR="000F79E6" w:rsidRDefault="000F79E6" w:rsidP="003037E4">
            <w:pPr>
              <w:pStyle w:val="NormalWeb"/>
              <w:spacing w:before="0" w:beforeAutospacing="0" w:after="0" w:afterAutospacing="0"/>
              <w:rPr>
                <w:rStyle w:val="Strong"/>
                <w:rFonts w:ascii="Arial" w:hAnsi="Arial" w:cs="Arial"/>
                <w:sz w:val="18"/>
                <w:szCs w:val="18"/>
              </w:rPr>
            </w:pPr>
          </w:p>
          <w:p w14:paraId="65CD8D37" w14:textId="77777777" w:rsidR="000F79E6" w:rsidRDefault="000F79E6" w:rsidP="003037E4">
            <w:pPr>
              <w:pStyle w:val="NormalWeb"/>
              <w:spacing w:before="0" w:beforeAutospacing="0" w:after="0" w:afterAutospacing="0"/>
              <w:rPr>
                <w:rStyle w:val="Strong"/>
                <w:rFonts w:ascii="Arial" w:hAnsi="Arial" w:cs="Arial"/>
                <w:sz w:val="18"/>
                <w:szCs w:val="18"/>
              </w:rPr>
            </w:pPr>
          </w:p>
          <w:p w14:paraId="0F2E77CC" w14:textId="2404B3CC" w:rsidR="003037E4" w:rsidRPr="003037E4" w:rsidRDefault="003037E4" w:rsidP="003037E4">
            <w:pPr>
              <w:pStyle w:val="NormalWeb"/>
              <w:spacing w:before="0" w:beforeAutospacing="0" w:after="0" w:afterAutospacing="0"/>
              <w:rPr>
                <w:rFonts w:ascii="Arial" w:hAnsi="Arial" w:cs="Arial"/>
                <w:sz w:val="18"/>
                <w:szCs w:val="18"/>
              </w:rPr>
            </w:pPr>
            <w:r w:rsidRPr="003037E4">
              <w:rPr>
                <w:rStyle w:val="Strong"/>
                <w:rFonts w:ascii="Arial" w:hAnsi="Arial" w:cs="Arial"/>
                <w:sz w:val="18"/>
                <w:szCs w:val="18"/>
              </w:rPr>
              <w:t>Transition:</w:t>
            </w:r>
            <w:r w:rsidRPr="003037E4">
              <w:rPr>
                <w:rFonts w:ascii="Arial" w:hAnsi="Arial" w:cs="Arial"/>
                <w:sz w:val="18"/>
                <w:szCs w:val="18"/>
              </w:rPr>
              <w:t xml:space="preserve"> The teacher says, </w:t>
            </w:r>
            <w:r w:rsidRPr="003037E4">
              <w:rPr>
                <w:rStyle w:val="Emphasis"/>
                <w:rFonts w:ascii="Arial" w:eastAsiaTheme="majorEastAsia" w:hAnsi="Arial" w:cs="Arial"/>
                <w:sz w:val="18"/>
                <w:szCs w:val="18"/>
              </w:rPr>
              <w:t>“After practicing and checking your solutions with a partner, you will now demonstrate what you can do independently.”</w:t>
            </w:r>
          </w:p>
          <w:p w14:paraId="493D1E2B" w14:textId="77777777" w:rsidR="00C04716" w:rsidRDefault="00C04716" w:rsidP="003037E4">
            <w:pPr>
              <w:pStyle w:val="Heading3"/>
              <w:spacing w:before="0"/>
              <w:outlineLvl w:val="2"/>
              <w:rPr>
                <w:rFonts w:ascii="Arial" w:hAnsi="Arial" w:cs="Arial"/>
                <w:color w:val="auto"/>
                <w:szCs w:val="18"/>
              </w:rPr>
            </w:pPr>
          </w:p>
          <w:p w14:paraId="6BAAD36A" w14:textId="48BB42C5" w:rsidR="003037E4" w:rsidRDefault="003037E4" w:rsidP="003037E4">
            <w:pPr>
              <w:pStyle w:val="Heading3"/>
              <w:spacing w:before="0"/>
              <w:outlineLvl w:val="2"/>
              <w:rPr>
                <w:rFonts w:ascii="Arial" w:hAnsi="Arial" w:cs="Arial"/>
                <w:color w:val="auto"/>
                <w:szCs w:val="18"/>
              </w:rPr>
            </w:pPr>
            <w:r w:rsidRPr="003037E4">
              <w:rPr>
                <w:rFonts w:ascii="Arial" w:hAnsi="Arial" w:cs="Arial"/>
                <w:color w:val="auto"/>
                <w:szCs w:val="18"/>
              </w:rPr>
              <w:t xml:space="preserve">D. </w:t>
            </w:r>
            <w:r w:rsidRPr="003037E4">
              <w:rPr>
                <w:rFonts w:ascii="Arial" w:hAnsi="Arial" w:cs="Arial"/>
                <w:color w:val="auto"/>
                <w:szCs w:val="18"/>
              </w:rPr>
              <w:t>Independent Practice – YOU DO ALONE (8 minutes)</w:t>
            </w:r>
          </w:p>
          <w:p w14:paraId="137D8298"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Learners independently answer:</w:t>
            </w:r>
          </w:p>
          <w:p w14:paraId="5107C913" w14:textId="77777777" w:rsidR="003037E4" w:rsidRPr="003037E4" w:rsidRDefault="003037E4" w:rsidP="00B77DED">
            <w:pPr>
              <w:numPr>
                <w:ilvl w:val="0"/>
                <w:numId w:val="19"/>
              </w:numPr>
              <w:rPr>
                <w:rFonts w:cs="Arial"/>
                <w:szCs w:val="18"/>
              </w:rPr>
            </w:pPr>
            <w:r w:rsidRPr="003037E4">
              <w:rPr>
                <w:rFonts w:cs="Arial"/>
                <w:szCs w:val="18"/>
              </w:rPr>
              <w:t xml:space="preserve">4.6 m = _____ cm </w:t>
            </w:r>
          </w:p>
          <w:p w14:paraId="32B9BF29" w14:textId="77777777" w:rsidR="003037E4" w:rsidRPr="003037E4" w:rsidRDefault="003037E4" w:rsidP="00B77DED">
            <w:pPr>
              <w:numPr>
                <w:ilvl w:val="0"/>
                <w:numId w:val="19"/>
              </w:numPr>
              <w:rPr>
                <w:rFonts w:cs="Arial"/>
                <w:szCs w:val="18"/>
              </w:rPr>
            </w:pPr>
            <w:r w:rsidRPr="003037E4">
              <w:rPr>
                <w:rFonts w:cs="Arial"/>
                <w:szCs w:val="18"/>
              </w:rPr>
              <w:t xml:space="preserve">3,200 g = _____ kg </w:t>
            </w:r>
          </w:p>
          <w:p w14:paraId="1AE758E5" w14:textId="77777777" w:rsidR="003037E4" w:rsidRPr="003037E4" w:rsidRDefault="003037E4" w:rsidP="00B77DED">
            <w:pPr>
              <w:numPr>
                <w:ilvl w:val="0"/>
                <w:numId w:val="19"/>
              </w:numPr>
              <w:rPr>
                <w:rFonts w:cs="Arial"/>
                <w:szCs w:val="18"/>
              </w:rPr>
            </w:pPr>
            <w:r w:rsidRPr="003037E4">
              <w:rPr>
                <w:rFonts w:cs="Arial"/>
                <w:szCs w:val="18"/>
              </w:rPr>
              <w:t xml:space="preserve">2.75 L = _____ mL </w:t>
            </w:r>
          </w:p>
          <w:p w14:paraId="384A0A3B" w14:textId="77777777" w:rsidR="003037E4" w:rsidRPr="003037E4" w:rsidRDefault="003037E4" w:rsidP="00B77DED">
            <w:pPr>
              <w:numPr>
                <w:ilvl w:val="0"/>
                <w:numId w:val="19"/>
              </w:numPr>
              <w:rPr>
                <w:rFonts w:cs="Arial"/>
                <w:szCs w:val="18"/>
              </w:rPr>
            </w:pPr>
            <w:r w:rsidRPr="003037E4">
              <w:rPr>
                <w:rFonts w:cs="Arial"/>
                <w:szCs w:val="18"/>
              </w:rPr>
              <w:t xml:space="preserve">24 in = _____ ft </w:t>
            </w:r>
          </w:p>
          <w:p w14:paraId="0B774663" w14:textId="77777777" w:rsidR="003037E4" w:rsidRPr="003037E4" w:rsidRDefault="003037E4" w:rsidP="00B77DED">
            <w:pPr>
              <w:numPr>
                <w:ilvl w:val="0"/>
                <w:numId w:val="19"/>
              </w:numPr>
              <w:rPr>
                <w:rFonts w:cs="Arial"/>
                <w:szCs w:val="18"/>
              </w:rPr>
            </w:pPr>
            <w:r w:rsidRPr="003037E4">
              <w:rPr>
                <w:rFonts w:cs="Arial"/>
                <w:szCs w:val="18"/>
              </w:rPr>
              <w:t xml:space="preserve">8 in = _____ cm </w:t>
            </w:r>
          </w:p>
          <w:p w14:paraId="79D40C58" w14:textId="77777777" w:rsidR="003037E4" w:rsidRPr="003037E4" w:rsidRDefault="003037E4" w:rsidP="00B77DED">
            <w:pPr>
              <w:numPr>
                <w:ilvl w:val="0"/>
                <w:numId w:val="19"/>
              </w:numPr>
              <w:rPr>
                <w:rFonts w:cs="Arial"/>
                <w:szCs w:val="18"/>
              </w:rPr>
            </w:pPr>
            <w:r w:rsidRPr="003037E4">
              <w:rPr>
                <w:rFonts w:cs="Arial"/>
                <w:szCs w:val="18"/>
              </w:rPr>
              <w:t xml:space="preserve">A ribbon is 1.25 m long. How many centimeters is this? Use </w:t>
            </w:r>
            <w:r w:rsidRPr="003037E4">
              <w:rPr>
                <w:rStyle w:val="Strong"/>
                <w:rFonts w:cs="Arial"/>
                <w:szCs w:val="18"/>
              </w:rPr>
              <w:t>ESTIMATE → CONVERT → CHECK</w:t>
            </w:r>
            <w:r w:rsidRPr="003037E4">
              <w:rPr>
                <w:rFonts w:cs="Arial"/>
                <w:szCs w:val="18"/>
              </w:rPr>
              <w:t xml:space="preserve">. </w:t>
            </w:r>
          </w:p>
          <w:p w14:paraId="56EA77A4" w14:textId="77777777" w:rsidR="003037E4" w:rsidRPr="003037E4" w:rsidRDefault="003037E4" w:rsidP="00B77DED">
            <w:pPr>
              <w:numPr>
                <w:ilvl w:val="0"/>
                <w:numId w:val="19"/>
              </w:numPr>
              <w:rPr>
                <w:rFonts w:cs="Arial"/>
                <w:szCs w:val="18"/>
              </w:rPr>
            </w:pPr>
            <w:r w:rsidRPr="003037E4">
              <w:rPr>
                <w:rFonts w:cs="Arial"/>
                <w:szCs w:val="18"/>
              </w:rPr>
              <w:t xml:space="preserve">Which is a reasonable conversion of 6 m to centimeters: </w:t>
            </w:r>
            <w:r w:rsidRPr="003037E4">
              <w:rPr>
                <w:rStyle w:val="Strong"/>
                <w:rFonts w:cs="Arial"/>
                <w:szCs w:val="18"/>
              </w:rPr>
              <w:t>0.06 cm, 60 cm, or 600 cm?</w:t>
            </w:r>
            <w:r w:rsidRPr="003037E4">
              <w:rPr>
                <w:rFonts w:cs="Arial"/>
                <w:szCs w:val="18"/>
              </w:rPr>
              <w:t xml:space="preserve"> Justify your answer. </w:t>
            </w:r>
          </w:p>
          <w:p w14:paraId="4697C1BE" w14:textId="77777777" w:rsidR="00C04716" w:rsidRDefault="00C04716" w:rsidP="003037E4">
            <w:pPr>
              <w:pStyle w:val="NormalWeb"/>
              <w:spacing w:before="0" w:beforeAutospacing="0" w:after="0" w:afterAutospacing="0"/>
              <w:rPr>
                <w:rFonts w:ascii="Arial" w:hAnsi="Arial" w:cs="Arial"/>
                <w:sz w:val="18"/>
                <w:szCs w:val="18"/>
              </w:rPr>
            </w:pPr>
          </w:p>
          <w:p w14:paraId="7BFCA92A" w14:textId="5AE60D44" w:rsidR="003037E4" w:rsidRPr="003037E4" w:rsidRDefault="003037E4" w:rsidP="00C04716">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lastRenderedPageBreak/>
              <w:t>The teacher monitors learners’ work, checks their conversion process and use of units, provides concise feedback, and allows corrections when necessary.</w:t>
            </w:r>
          </w:p>
          <w:p w14:paraId="1375C6A3" w14:textId="69CB7543" w:rsidR="00C04716" w:rsidRDefault="002D57E9" w:rsidP="003037E4">
            <w:pPr>
              <w:pStyle w:val="NormalWeb"/>
              <w:spacing w:before="0" w:beforeAutospacing="0" w:after="0" w:afterAutospacing="0"/>
              <w:rPr>
                <w:rStyle w:val="Strong"/>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71552" behindDoc="0" locked="0" layoutInCell="1" allowOverlap="1" wp14:anchorId="56C3D749" wp14:editId="533CD0FA">
                      <wp:simplePos x="0" y="0"/>
                      <wp:positionH relativeFrom="column">
                        <wp:posOffset>-5080</wp:posOffset>
                      </wp:positionH>
                      <wp:positionV relativeFrom="paragraph">
                        <wp:posOffset>130175</wp:posOffset>
                      </wp:positionV>
                      <wp:extent cx="4967605" cy="304800"/>
                      <wp:effectExtent l="0" t="0" r="23495" b="19050"/>
                      <wp:wrapNone/>
                      <wp:docPr id="10" name="Text Box 10"/>
                      <wp:cNvGraphicFramePr/>
                      <a:graphic xmlns:a="http://schemas.openxmlformats.org/drawingml/2006/main">
                        <a:graphicData uri="http://schemas.microsoft.com/office/word/2010/wordprocessingShape">
                          <wps:wsp>
                            <wps:cNvSpPr txBox="1"/>
                            <wps:spPr>
                              <a:xfrm>
                                <a:off x="0" y="0"/>
                                <a:ext cx="4967605" cy="304800"/>
                              </a:xfrm>
                              <a:prstGeom prst="rect">
                                <a:avLst/>
                              </a:prstGeom>
                              <a:solidFill>
                                <a:schemeClr val="accent1">
                                  <a:lumMod val="20000"/>
                                  <a:lumOff val="80000"/>
                                </a:schemeClr>
                              </a:solidFill>
                              <a:ln w="6350">
                                <a:solidFill>
                                  <a:prstClr val="black"/>
                                </a:solidFill>
                              </a:ln>
                            </wps:spPr>
                            <wps:txbx>
                              <w:txbxContent>
                                <w:p w14:paraId="09AFB111" w14:textId="77777777" w:rsidR="00C04716" w:rsidRPr="00C04716" w:rsidRDefault="00C04716" w:rsidP="002D57E9">
                                  <w:pPr>
                                    <w:pStyle w:val="NormalWeb"/>
                                    <w:spacing w:before="0" w:beforeAutospacing="0" w:after="0" w:afterAutospacing="0"/>
                                    <w:jc w:val="both"/>
                                    <w:rPr>
                                      <w:rFonts w:ascii="Arial" w:hAnsi="Arial" w:cs="Arial"/>
                                      <w:i/>
                                      <w:iCs/>
                                      <w:sz w:val="14"/>
                                      <w:szCs w:val="14"/>
                                    </w:rPr>
                                  </w:pPr>
                                  <w:r w:rsidRPr="00C04716">
                                    <w:rPr>
                                      <w:rStyle w:val="Strong"/>
                                      <w:rFonts w:ascii="Arial" w:hAnsi="Arial" w:cs="Arial"/>
                                      <w:i/>
                                      <w:iCs/>
                                      <w:sz w:val="14"/>
                                      <w:szCs w:val="14"/>
                                    </w:rPr>
                                    <w:t>ANNOTATION: PPST 5.3.2:</w:t>
                                  </w:r>
                                  <w:r w:rsidRPr="00C04716">
                                    <w:rPr>
                                      <w:rFonts w:ascii="Arial" w:hAnsi="Arial" w:cs="Arial"/>
                                      <w:i/>
                                      <w:iCs/>
                                      <w:sz w:val="14"/>
                                      <w:szCs w:val="14"/>
                                    </w:rPr>
                                    <w:t xml:space="preserve"> The teacher provides timely and actionable feedback during independent practice and allows learners to revise their work.</w:t>
                                  </w:r>
                                </w:p>
                                <w:p w14:paraId="62F05AE6" w14:textId="77777777" w:rsidR="00C04716" w:rsidRPr="004A6C11" w:rsidRDefault="00C04716" w:rsidP="00C04716">
                                  <w:pPr>
                                    <w:pStyle w:val="NormalWeb"/>
                                    <w:spacing w:before="0" w:beforeAutospacing="0" w:after="0" w:afterAutospacing="0"/>
                                    <w:jc w:val="both"/>
                                    <w:rPr>
                                      <w:rFonts w:ascii="Arial" w:hAnsi="Arial" w:cs="Arial"/>
                                      <w:i/>
                                      <w:i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C3D749" id="Text Box 10" o:spid="_x0000_s1031" type="#_x0000_t202" style="position:absolute;margin-left:-.4pt;margin-top:10.25pt;width:391.15pt;height:2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" fillcolor="#dbe5f1 [660]" strokeweight=".5pt">
                      <v:textbox>
                        <w:txbxContent>
                          <w:p w14:paraId="09AFB111" w14:textId="77777777" w:rsidR="00C04716" w:rsidRPr="00C04716" w:rsidRDefault="00C04716" w:rsidP="002D57E9">
                            <w:pPr>
                              <w:pStyle w:val="NormalWeb"/>
                              <w:spacing w:before="0" w:beforeAutospacing="0" w:after="0" w:afterAutospacing="0"/>
                              <w:jc w:val="both"/>
                              <w:rPr>
                                <w:rFonts w:ascii="Arial" w:hAnsi="Arial" w:cs="Arial"/>
                                <w:i/>
                                <w:iCs/>
                                <w:sz w:val="14"/>
                                <w:szCs w:val="14"/>
                              </w:rPr>
                            </w:pPr>
                            <w:r w:rsidRPr="00C04716">
                              <w:rPr>
                                <w:rStyle w:val="Strong"/>
                                <w:rFonts w:ascii="Arial" w:hAnsi="Arial" w:cs="Arial"/>
                                <w:i/>
                                <w:iCs/>
                                <w:sz w:val="14"/>
                                <w:szCs w:val="14"/>
                              </w:rPr>
                              <w:t>ANNOTATION: PPST 5.3.2:</w:t>
                            </w:r>
                            <w:r w:rsidRPr="00C04716">
                              <w:rPr>
                                <w:rFonts w:ascii="Arial" w:hAnsi="Arial" w:cs="Arial"/>
                                <w:i/>
                                <w:iCs/>
                                <w:sz w:val="14"/>
                                <w:szCs w:val="14"/>
                              </w:rPr>
                              <w:t xml:space="preserve"> The teacher provides timely and actionable feedback during independent practice and allows learners to revise their work.</w:t>
                            </w:r>
                          </w:p>
                          <w:p w14:paraId="62F05AE6" w14:textId="77777777" w:rsidR="00C04716" w:rsidRPr="004A6C11" w:rsidRDefault="00C04716" w:rsidP="00C04716">
                            <w:pPr>
                              <w:pStyle w:val="NormalWeb"/>
                              <w:spacing w:before="0" w:beforeAutospacing="0" w:after="0" w:afterAutospacing="0"/>
                              <w:jc w:val="both"/>
                              <w:rPr>
                                <w:rFonts w:ascii="Arial" w:hAnsi="Arial" w:cs="Arial"/>
                                <w:i/>
                                <w:iCs/>
                                <w:sz w:val="14"/>
                                <w:szCs w:val="14"/>
                              </w:rPr>
                            </w:pPr>
                          </w:p>
                        </w:txbxContent>
                      </v:textbox>
                    </v:shape>
                  </w:pict>
                </mc:Fallback>
              </mc:AlternateContent>
            </w:r>
          </w:p>
          <w:p w14:paraId="71B3AF52" w14:textId="0FD14186" w:rsidR="00C04716" w:rsidRDefault="00C04716" w:rsidP="003037E4">
            <w:pPr>
              <w:pStyle w:val="NormalWeb"/>
              <w:spacing w:before="0" w:beforeAutospacing="0" w:after="0" w:afterAutospacing="0"/>
              <w:rPr>
                <w:rStyle w:val="Strong"/>
                <w:rFonts w:ascii="Arial" w:hAnsi="Arial" w:cs="Arial"/>
                <w:sz w:val="18"/>
                <w:szCs w:val="18"/>
              </w:rPr>
            </w:pPr>
          </w:p>
          <w:p w14:paraId="56642DD8" w14:textId="33B6B76F" w:rsidR="00C04716" w:rsidRDefault="00C04716" w:rsidP="003037E4">
            <w:pPr>
              <w:pStyle w:val="NormalWeb"/>
              <w:spacing w:before="0" w:beforeAutospacing="0" w:after="0" w:afterAutospacing="0"/>
              <w:rPr>
                <w:rStyle w:val="Strong"/>
                <w:rFonts w:ascii="Arial" w:hAnsi="Arial" w:cs="Arial"/>
                <w:sz w:val="18"/>
                <w:szCs w:val="18"/>
              </w:rPr>
            </w:pPr>
          </w:p>
          <w:p w14:paraId="11BE46F2" w14:textId="5D4154FE" w:rsidR="00C04716" w:rsidRDefault="00C04716" w:rsidP="003037E4">
            <w:pPr>
              <w:pStyle w:val="NormalWeb"/>
              <w:spacing w:before="0" w:beforeAutospacing="0" w:after="0" w:afterAutospacing="0"/>
              <w:rPr>
                <w:rStyle w:val="Strong"/>
                <w:rFonts w:ascii="Arial" w:hAnsi="Arial" w:cs="Arial"/>
                <w:sz w:val="18"/>
                <w:szCs w:val="18"/>
              </w:rPr>
            </w:pPr>
          </w:p>
          <w:p w14:paraId="4520EACB"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Style w:val="Strong"/>
                <w:rFonts w:ascii="Arial" w:hAnsi="Arial" w:cs="Arial"/>
                <w:sz w:val="18"/>
                <w:szCs w:val="18"/>
              </w:rPr>
              <w:t>Transition:</w:t>
            </w:r>
            <w:r w:rsidRPr="003037E4">
              <w:rPr>
                <w:rFonts w:ascii="Arial" w:hAnsi="Arial" w:cs="Arial"/>
                <w:sz w:val="18"/>
                <w:szCs w:val="18"/>
              </w:rPr>
              <w:t xml:space="preserve"> The teacher says, </w:t>
            </w:r>
            <w:r w:rsidRPr="003037E4">
              <w:rPr>
                <w:rStyle w:val="Emphasis"/>
                <w:rFonts w:ascii="Arial" w:eastAsiaTheme="majorEastAsia" w:hAnsi="Arial" w:cs="Arial"/>
                <w:sz w:val="18"/>
                <w:szCs w:val="18"/>
              </w:rPr>
              <w:t>“You have applied unit conversion independently. Before we end, let us check what you have learned and how this skill can be used in real-life situations.”</w:t>
            </w:r>
          </w:p>
          <w:p w14:paraId="17102E0B" w14:textId="77777777" w:rsidR="00C221E8" w:rsidRDefault="00C221E8" w:rsidP="003037E4">
            <w:pPr>
              <w:pStyle w:val="Heading3"/>
              <w:spacing w:before="0"/>
              <w:outlineLvl w:val="2"/>
              <w:rPr>
                <w:rFonts w:ascii="Arial" w:hAnsi="Arial" w:cs="Arial"/>
                <w:color w:val="auto"/>
                <w:szCs w:val="18"/>
              </w:rPr>
            </w:pPr>
          </w:p>
          <w:p w14:paraId="6C2B650D" w14:textId="62C30A00" w:rsidR="003037E4" w:rsidRDefault="003037E4" w:rsidP="003037E4">
            <w:pPr>
              <w:pStyle w:val="Heading3"/>
              <w:spacing w:before="0"/>
              <w:outlineLvl w:val="2"/>
              <w:rPr>
                <w:rFonts w:ascii="Arial" w:hAnsi="Arial" w:cs="Arial"/>
                <w:color w:val="auto"/>
                <w:szCs w:val="18"/>
              </w:rPr>
            </w:pPr>
            <w:r w:rsidRPr="003037E4">
              <w:rPr>
                <w:rFonts w:ascii="Arial" w:hAnsi="Arial" w:cs="Arial"/>
                <w:color w:val="auto"/>
                <w:szCs w:val="18"/>
              </w:rPr>
              <w:t xml:space="preserve">E. </w:t>
            </w:r>
            <w:r w:rsidRPr="003037E4">
              <w:rPr>
                <w:rFonts w:ascii="Arial" w:hAnsi="Arial" w:cs="Arial"/>
                <w:color w:val="auto"/>
                <w:szCs w:val="18"/>
              </w:rPr>
              <w:t>Closure, Exit Ticket, and Reflection (7 minutes)</w:t>
            </w:r>
          </w:p>
          <w:p w14:paraId="6F639011" w14:textId="77777777" w:rsidR="00C221E8" w:rsidRPr="00C221E8" w:rsidRDefault="00C221E8" w:rsidP="00C221E8"/>
          <w:p w14:paraId="57D08D1E"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Learners complete the following </w:t>
            </w:r>
            <w:r w:rsidRPr="003037E4">
              <w:rPr>
                <w:rStyle w:val="Strong"/>
                <w:rFonts w:ascii="Arial" w:hAnsi="Arial" w:cs="Arial"/>
                <w:sz w:val="18"/>
                <w:szCs w:val="18"/>
              </w:rPr>
              <w:t>Exit Ticket</w:t>
            </w:r>
            <w:r w:rsidRPr="003037E4">
              <w:rPr>
                <w:rFonts w:ascii="Arial" w:hAnsi="Arial" w:cs="Arial"/>
                <w:sz w:val="18"/>
                <w:szCs w:val="18"/>
              </w:rPr>
              <w:t>:</w:t>
            </w:r>
          </w:p>
          <w:p w14:paraId="76C294BB" w14:textId="77777777" w:rsidR="003037E4" w:rsidRPr="003037E4" w:rsidRDefault="003037E4" w:rsidP="00B77DED">
            <w:pPr>
              <w:numPr>
                <w:ilvl w:val="0"/>
                <w:numId w:val="20"/>
              </w:numPr>
              <w:rPr>
                <w:rFonts w:cs="Arial"/>
                <w:szCs w:val="18"/>
              </w:rPr>
            </w:pPr>
            <w:r w:rsidRPr="003037E4">
              <w:rPr>
                <w:rFonts w:cs="Arial"/>
                <w:szCs w:val="18"/>
              </w:rPr>
              <w:t xml:space="preserve">Convert </w:t>
            </w:r>
            <w:r w:rsidRPr="003037E4">
              <w:rPr>
                <w:rStyle w:val="Strong"/>
                <w:rFonts w:cs="Arial"/>
                <w:szCs w:val="18"/>
              </w:rPr>
              <w:t>2.4 m to centimeters</w:t>
            </w:r>
            <w:r w:rsidRPr="003037E4">
              <w:rPr>
                <w:rFonts w:cs="Arial"/>
                <w:szCs w:val="18"/>
              </w:rPr>
              <w:t xml:space="preserve">. </w:t>
            </w:r>
          </w:p>
          <w:p w14:paraId="21D0CC29" w14:textId="77777777" w:rsidR="003037E4" w:rsidRPr="003037E4" w:rsidRDefault="003037E4" w:rsidP="00B77DED">
            <w:pPr>
              <w:numPr>
                <w:ilvl w:val="0"/>
                <w:numId w:val="20"/>
              </w:numPr>
              <w:rPr>
                <w:rFonts w:cs="Arial"/>
                <w:szCs w:val="18"/>
              </w:rPr>
            </w:pPr>
            <w:r w:rsidRPr="003037E4">
              <w:rPr>
                <w:rFonts w:cs="Arial"/>
                <w:szCs w:val="18"/>
              </w:rPr>
              <w:t xml:space="preserve">Explain why the numerical value changes even though the actual length remains the same. </w:t>
            </w:r>
          </w:p>
          <w:p w14:paraId="62350F0B" w14:textId="77777777" w:rsidR="003037E4" w:rsidRPr="003037E4" w:rsidRDefault="003037E4" w:rsidP="00B77DED">
            <w:pPr>
              <w:numPr>
                <w:ilvl w:val="0"/>
                <w:numId w:val="20"/>
              </w:numPr>
              <w:rPr>
                <w:rFonts w:cs="Arial"/>
                <w:szCs w:val="18"/>
              </w:rPr>
            </w:pPr>
            <w:r w:rsidRPr="003037E4">
              <w:rPr>
                <w:rFonts w:cs="Arial"/>
                <w:szCs w:val="18"/>
              </w:rPr>
              <w:t xml:space="preserve">Give one real-life situation where accurate unit conversion is important. </w:t>
            </w:r>
          </w:p>
          <w:p w14:paraId="240B322A" w14:textId="77777777" w:rsidR="00C221E8" w:rsidRDefault="00C221E8" w:rsidP="003037E4">
            <w:pPr>
              <w:pStyle w:val="NormalWeb"/>
              <w:spacing w:before="0" w:beforeAutospacing="0" w:after="0" w:afterAutospacing="0"/>
              <w:rPr>
                <w:rFonts w:ascii="Arial" w:hAnsi="Arial" w:cs="Arial"/>
                <w:sz w:val="18"/>
                <w:szCs w:val="18"/>
              </w:rPr>
            </w:pPr>
          </w:p>
          <w:p w14:paraId="288F0425" w14:textId="599AD5DC"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For language support, the teacher provides sentence frames:</w:t>
            </w:r>
          </w:p>
          <w:p w14:paraId="23630FDB" w14:textId="77777777" w:rsidR="00C221E8" w:rsidRDefault="00C221E8" w:rsidP="003037E4">
            <w:pPr>
              <w:pStyle w:val="NormalWeb"/>
              <w:spacing w:before="0" w:beforeAutospacing="0" w:after="0" w:afterAutospacing="0"/>
              <w:rPr>
                <w:rStyle w:val="Strong"/>
                <w:rFonts w:ascii="Arial" w:hAnsi="Arial" w:cs="Arial"/>
                <w:sz w:val="18"/>
                <w:szCs w:val="18"/>
              </w:rPr>
            </w:pPr>
          </w:p>
          <w:p w14:paraId="119ECF8B" w14:textId="5C90358B" w:rsidR="003037E4" w:rsidRPr="003037E4" w:rsidRDefault="003037E4" w:rsidP="003037E4">
            <w:pPr>
              <w:pStyle w:val="NormalWeb"/>
              <w:spacing w:before="0" w:beforeAutospacing="0" w:after="0" w:afterAutospacing="0"/>
              <w:rPr>
                <w:rFonts w:ascii="Arial" w:hAnsi="Arial" w:cs="Arial"/>
                <w:sz w:val="18"/>
                <w:szCs w:val="18"/>
              </w:rPr>
            </w:pPr>
            <w:r w:rsidRPr="003037E4">
              <w:rPr>
                <w:rStyle w:val="Strong"/>
                <w:rFonts w:ascii="Arial" w:hAnsi="Arial" w:cs="Arial"/>
                <w:sz w:val="18"/>
                <w:szCs w:val="18"/>
              </w:rPr>
              <w:t>English:</w:t>
            </w:r>
          </w:p>
          <w:p w14:paraId="148CC1A5"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“_____ meters </w:t>
            </w:r>
            <w:proofErr w:type="gramStart"/>
            <w:r w:rsidRPr="003037E4">
              <w:rPr>
                <w:rFonts w:ascii="Arial" w:hAnsi="Arial" w:cs="Arial"/>
                <w:sz w:val="18"/>
                <w:szCs w:val="18"/>
              </w:rPr>
              <w:t>is</w:t>
            </w:r>
            <w:proofErr w:type="gramEnd"/>
            <w:r w:rsidRPr="003037E4">
              <w:rPr>
                <w:rFonts w:ascii="Arial" w:hAnsi="Arial" w:cs="Arial"/>
                <w:sz w:val="18"/>
                <w:szCs w:val="18"/>
              </w:rPr>
              <w:t xml:space="preserve"> equivalent to _____ centimeters because _____.”</w:t>
            </w:r>
          </w:p>
          <w:p w14:paraId="5BBE79F2" w14:textId="77777777" w:rsidR="00C221E8" w:rsidRDefault="00C221E8" w:rsidP="003037E4">
            <w:pPr>
              <w:pStyle w:val="NormalWeb"/>
              <w:spacing w:before="0" w:beforeAutospacing="0" w:after="0" w:afterAutospacing="0"/>
              <w:rPr>
                <w:rStyle w:val="Strong"/>
                <w:rFonts w:ascii="Arial" w:hAnsi="Arial" w:cs="Arial"/>
                <w:sz w:val="18"/>
                <w:szCs w:val="18"/>
              </w:rPr>
            </w:pPr>
          </w:p>
          <w:p w14:paraId="76ED889E" w14:textId="2A640FCA" w:rsidR="003037E4" w:rsidRPr="003037E4" w:rsidRDefault="003037E4" w:rsidP="003037E4">
            <w:pPr>
              <w:pStyle w:val="NormalWeb"/>
              <w:spacing w:before="0" w:beforeAutospacing="0" w:after="0" w:afterAutospacing="0"/>
              <w:rPr>
                <w:rFonts w:ascii="Arial" w:hAnsi="Arial" w:cs="Arial"/>
                <w:sz w:val="18"/>
                <w:szCs w:val="18"/>
              </w:rPr>
            </w:pPr>
            <w:r w:rsidRPr="003037E4">
              <w:rPr>
                <w:rStyle w:val="Strong"/>
                <w:rFonts w:ascii="Arial" w:hAnsi="Arial" w:cs="Arial"/>
                <w:sz w:val="18"/>
                <w:szCs w:val="18"/>
              </w:rPr>
              <w:t>Filipino:</w:t>
            </w:r>
          </w:p>
          <w:p w14:paraId="119EFFA6"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 xml:space="preserve">“Ang _____ metro ay </w:t>
            </w:r>
            <w:proofErr w:type="spellStart"/>
            <w:r w:rsidRPr="003037E4">
              <w:rPr>
                <w:rFonts w:ascii="Arial" w:hAnsi="Arial" w:cs="Arial"/>
                <w:sz w:val="18"/>
                <w:szCs w:val="18"/>
              </w:rPr>
              <w:t>katumbas</w:t>
            </w:r>
            <w:proofErr w:type="spellEnd"/>
            <w:r w:rsidRPr="003037E4">
              <w:rPr>
                <w:rFonts w:ascii="Arial" w:hAnsi="Arial" w:cs="Arial"/>
                <w:sz w:val="18"/>
                <w:szCs w:val="18"/>
              </w:rPr>
              <w:t xml:space="preserve"> ng _____ </w:t>
            </w:r>
            <w:proofErr w:type="spellStart"/>
            <w:r w:rsidRPr="003037E4">
              <w:rPr>
                <w:rFonts w:ascii="Arial" w:hAnsi="Arial" w:cs="Arial"/>
                <w:sz w:val="18"/>
                <w:szCs w:val="18"/>
              </w:rPr>
              <w:t>sentimetro</w:t>
            </w:r>
            <w:proofErr w:type="spellEnd"/>
            <w:r w:rsidRPr="003037E4">
              <w:rPr>
                <w:rFonts w:ascii="Arial" w:hAnsi="Arial" w:cs="Arial"/>
                <w:sz w:val="18"/>
                <w:szCs w:val="18"/>
              </w:rPr>
              <w:t xml:space="preserve"> </w:t>
            </w:r>
            <w:proofErr w:type="spellStart"/>
            <w:r w:rsidRPr="003037E4">
              <w:rPr>
                <w:rFonts w:ascii="Arial" w:hAnsi="Arial" w:cs="Arial"/>
                <w:sz w:val="18"/>
                <w:szCs w:val="18"/>
              </w:rPr>
              <w:t>dahil</w:t>
            </w:r>
            <w:proofErr w:type="spellEnd"/>
            <w:r w:rsidRPr="003037E4">
              <w:rPr>
                <w:rFonts w:ascii="Arial" w:hAnsi="Arial" w:cs="Arial"/>
                <w:sz w:val="18"/>
                <w:szCs w:val="18"/>
              </w:rPr>
              <w:t xml:space="preserve"> _____.”</w:t>
            </w:r>
          </w:p>
          <w:p w14:paraId="34D26C0E" w14:textId="77777777" w:rsidR="00C221E8" w:rsidRDefault="00C221E8" w:rsidP="003037E4">
            <w:pPr>
              <w:pStyle w:val="NormalWeb"/>
              <w:spacing w:before="0" w:beforeAutospacing="0" w:after="0" w:afterAutospacing="0"/>
              <w:rPr>
                <w:rFonts w:ascii="Arial" w:hAnsi="Arial" w:cs="Arial"/>
                <w:sz w:val="18"/>
                <w:szCs w:val="18"/>
              </w:rPr>
            </w:pPr>
          </w:p>
          <w:p w14:paraId="1BC24CA9" w14:textId="35591048" w:rsidR="003037E4" w:rsidRPr="003037E4" w:rsidRDefault="003037E4" w:rsidP="00C221E8">
            <w:pPr>
              <w:pStyle w:val="NormalWeb"/>
              <w:spacing w:before="0" w:beforeAutospacing="0" w:after="0" w:afterAutospacing="0"/>
              <w:jc w:val="both"/>
              <w:rPr>
                <w:rFonts w:ascii="Arial" w:hAnsi="Arial" w:cs="Arial"/>
                <w:sz w:val="18"/>
                <w:szCs w:val="18"/>
              </w:rPr>
            </w:pPr>
            <w:r w:rsidRPr="003037E4">
              <w:rPr>
                <w:rFonts w:ascii="Arial" w:hAnsi="Arial" w:cs="Arial"/>
                <w:sz w:val="18"/>
                <w:szCs w:val="18"/>
              </w:rPr>
              <w:t xml:space="preserve">Learners who need additional language support may initially explain their reasoning in </w:t>
            </w:r>
            <w:proofErr w:type="spellStart"/>
            <w:r w:rsidRPr="003037E4">
              <w:rPr>
                <w:rStyle w:val="Strong"/>
                <w:rFonts w:ascii="Arial" w:hAnsi="Arial" w:cs="Arial"/>
                <w:sz w:val="18"/>
                <w:szCs w:val="18"/>
              </w:rPr>
              <w:t>Chavacano</w:t>
            </w:r>
            <w:proofErr w:type="spellEnd"/>
            <w:r w:rsidRPr="003037E4">
              <w:rPr>
                <w:rStyle w:val="Strong"/>
                <w:rFonts w:ascii="Arial" w:hAnsi="Arial" w:cs="Arial"/>
                <w:sz w:val="18"/>
                <w:szCs w:val="18"/>
              </w:rPr>
              <w:t xml:space="preserve"> or another familiar local language</w:t>
            </w:r>
            <w:r w:rsidRPr="003037E4">
              <w:rPr>
                <w:rFonts w:ascii="Arial" w:hAnsi="Arial" w:cs="Arial"/>
                <w:sz w:val="18"/>
                <w:szCs w:val="18"/>
              </w:rPr>
              <w:t xml:space="preserve"> before expressing the final answer using appropriate mathematical terminology.</w:t>
            </w:r>
          </w:p>
          <w:p w14:paraId="0BCE0AAF" w14:textId="77777777" w:rsidR="00C221E8" w:rsidRDefault="00C221E8" w:rsidP="003037E4">
            <w:pPr>
              <w:pStyle w:val="NormalWeb"/>
              <w:spacing w:before="0" w:beforeAutospacing="0" w:after="0" w:afterAutospacing="0"/>
              <w:rPr>
                <w:rFonts w:ascii="Arial" w:hAnsi="Arial" w:cs="Arial"/>
                <w:sz w:val="18"/>
                <w:szCs w:val="18"/>
              </w:rPr>
            </w:pPr>
          </w:p>
          <w:p w14:paraId="0803C292" w14:textId="07881D05"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The teacher concludes with the reflection question:</w:t>
            </w:r>
          </w:p>
          <w:p w14:paraId="134BFFFB" w14:textId="77777777" w:rsidR="003037E4" w:rsidRPr="003037E4" w:rsidRDefault="003037E4" w:rsidP="003037E4">
            <w:pPr>
              <w:pStyle w:val="NormalWeb"/>
              <w:spacing w:before="0" w:beforeAutospacing="0" w:after="0" w:afterAutospacing="0"/>
              <w:rPr>
                <w:rFonts w:ascii="Arial" w:hAnsi="Arial" w:cs="Arial"/>
                <w:sz w:val="18"/>
                <w:szCs w:val="18"/>
              </w:rPr>
            </w:pPr>
            <w:r w:rsidRPr="003037E4">
              <w:rPr>
                <w:rFonts w:ascii="Arial" w:hAnsi="Arial" w:cs="Arial"/>
                <w:sz w:val="18"/>
                <w:szCs w:val="18"/>
              </w:rPr>
              <w:t>“Why are accuracy and careful checking important when converting measurements?”</w:t>
            </w:r>
          </w:p>
          <w:p w14:paraId="15976DC5" w14:textId="4E3B24DB" w:rsidR="00C221E8" w:rsidRDefault="00DD0D5C" w:rsidP="003037E4">
            <w:pPr>
              <w:pStyle w:val="NormalWeb"/>
              <w:spacing w:before="0" w:beforeAutospacing="0" w:after="0" w:afterAutospacing="0"/>
              <w:rPr>
                <w:rStyle w:val="Strong"/>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73600" behindDoc="0" locked="0" layoutInCell="1" allowOverlap="1" wp14:anchorId="14CE63F9" wp14:editId="424C67ED">
                      <wp:simplePos x="0" y="0"/>
                      <wp:positionH relativeFrom="column">
                        <wp:posOffset>-5080</wp:posOffset>
                      </wp:positionH>
                      <wp:positionV relativeFrom="paragraph">
                        <wp:posOffset>131445</wp:posOffset>
                      </wp:positionV>
                      <wp:extent cx="4967605" cy="635000"/>
                      <wp:effectExtent l="0" t="0" r="23495" b="12700"/>
                      <wp:wrapNone/>
                      <wp:docPr id="11" name="Text Box 11"/>
                      <wp:cNvGraphicFramePr/>
                      <a:graphic xmlns:a="http://schemas.openxmlformats.org/drawingml/2006/main">
                        <a:graphicData uri="http://schemas.microsoft.com/office/word/2010/wordprocessingShape">
                          <wps:wsp>
                            <wps:cNvSpPr txBox="1"/>
                            <wps:spPr>
                              <a:xfrm>
                                <a:off x="0" y="0"/>
                                <a:ext cx="4967605" cy="635000"/>
                              </a:xfrm>
                              <a:prstGeom prst="rect">
                                <a:avLst/>
                              </a:prstGeom>
                              <a:solidFill>
                                <a:schemeClr val="accent1">
                                  <a:lumMod val="20000"/>
                                  <a:lumOff val="80000"/>
                                </a:schemeClr>
                              </a:solidFill>
                              <a:ln w="6350">
                                <a:solidFill>
                                  <a:prstClr val="black"/>
                                </a:solidFill>
                              </a:ln>
                            </wps:spPr>
                            <wps:txbx>
                              <w:txbxContent>
                                <w:p w14:paraId="6E6D8B82" w14:textId="717265A8" w:rsidR="00DD0D5C" w:rsidRDefault="00DD0D5C" w:rsidP="00DD0D5C">
                                  <w:pPr>
                                    <w:pStyle w:val="NormalWeb"/>
                                    <w:spacing w:before="0" w:beforeAutospacing="0" w:after="0" w:afterAutospacing="0"/>
                                    <w:jc w:val="both"/>
                                    <w:rPr>
                                      <w:rFonts w:ascii="Arial" w:hAnsi="Arial" w:cs="Arial"/>
                                      <w:i/>
                                      <w:iCs/>
                                      <w:sz w:val="14"/>
                                      <w:szCs w:val="14"/>
                                    </w:rPr>
                                  </w:pPr>
                                  <w:r w:rsidRPr="00DD0D5C">
                                    <w:rPr>
                                      <w:rStyle w:val="Strong"/>
                                      <w:rFonts w:ascii="Arial" w:hAnsi="Arial" w:cs="Arial"/>
                                      <w:i/>
                                      <w:iCs/>
                                      <w:sz w:val="14"/>
                                      <w:szCs w:val="14"/>
                                    </w:rPr>
                                    <w:t>ANNOTATION: PPST 1.6.2:</w:t>
                                  </w:r>
                                  <w:r w:rsidRPr="00DD0D5C">
                                    <w:rPr>
                                      <w:rFonts w:ascii="Arial" w:hAnsi="Arial" w:cs="Arial"/>
                                      <w:i/>
                                      <w:iCs/>
                                      <w:sz w:val="14"/>
                                      <w:szCs w:val="14"/>
                                    </w:rPr>
                                    <w:t xml:space="preserve"> English is used for formal mathematical communication, while Filipino, </w:t>
                                  </w:r>
                                  <w:proofErr w:type="spellStart"/>
                                  <w:r w:rsidRPr="00DD0D5C">
                                    <w:rPr>
                                      <w:rFonts w:ascii="Arial" w:hAnsi="Arial" w:cs="Arial"/>
                                      <w:i/>
                                      <w:iCs/>
                                      <w:sz w:val="14"/>
                                      <w:szCs w:val="14"/>
                                    </w:rPr>
                                    <w:t>Chavacano</w:t>
                                  </w:r>
                                  <w:proofErr w:type="spellEnd"/>
                                  <w:r w:rsidRPr="00DD0D5C">
                                    <w:rPr>
                                      <w:rFonts w:ascii="Arial" w:hAnsi="Arial" w:cs="Arial"/>
                                      <w:i/>
                                      <w:iCs/>
                                      <w:sz w:val="14"/>
                                      <w:szCs w:val="14"/>
                                    </w:rPr>
                                    <w:t>, and other familiar local languages are strategically used to support understanding and learner expression.</w:t>
                                  </w:r>
                                </w:p>
                                <w:p w14:paraId="4CB2C834" w14:textId="77777777" w:rsidR="00DD0D5C" w:rsidRPr="00DD0D5C" w:rsidRDefault="00DD0D5C" w:rsidP="00DD0D5C">
                                  <w:pPr>
                                    <w:pStyle w:val="NormalWeb"/>
                                    <w:spacing w:before="0" w:beforeAutospacing="0" w:after="0" w:afterAutospacing="0"/>
                                    <w:jc w:val="both"/>
                                    <w:rPr>
                                      <w:rFonts w:ascii="Arial" w:hAnsi="Arial" w:cs="Arial"/>
                                      <w:i/>
                                      <w:iCs/>
                                      <w:sz w:val="14"/>
                                      <w:szCs w:val="14"/>
                                    </w:rPr>
                                  </w:pPr>
                                </w:p>
                                <w:p w14:paraId="4AE53F1C" w14:textId="7B8DD988" w:rsidR="00DD0D5C" w:rsidRPr="00DD0D5C" w:rsidRDefault="00DD0D5C" w:rsidP="00DD0D5C">
                                  <w:pPr>
                                    <w:pStyle w:val="NormalWeb"/>
                                    <w:spacing w:before="0" w:beforeAutospacing="0" w:after="0" w:afterAutospacing="0"/>
                                    <w:jc w:val="both"/>
                                    <w:rPr>
                                      <w:rFonts w:ascii="Arial" w:hAnsi="Arial" w:cs="Arial"/>
                                      <w:i/>
                                      <w:iCs/>
                                      <w:sz w:val="14"/>
                                      <w:szCs w:val="14"/>
                                    </w:rPr>
                                  </w:pPr>
                                  <w:r w:rsidRPr="00DD0D5C">
                                    <w:rPr>
                                      <w:rStyle w:val="Strong"/>
                                      <w:rFonts w:ascii="Arial" w:hAnsi="Arial" w:cs="Arial"/>
                                      <w:i/>
                                      <w:iCs/>
                                      <w:sz w:val="14"/>
                                      <w:szCs w:val="14"/>
                                    </w:rPr>
                                    <w:t>ANNOTATION: PPST 5.3.2:</w:t>
                                  </w:r>
                                  <w:r w:rsidRPr="00DD0D5C">
                                    <w:rPr>
                                      <w:rFonts w:ascii="Arial" w:hAnsi="Arial" w:cs="Arial"/>
                                      <w:i/>
                                      <w:iCs/>
                                      <w:sz w:val="14"/>
                                      <w:szCs w:val="14"/>
                                    </w:rPr>
                                    <w:t xml:space="preserve"> Exit-ticket results provide evidence for identifying learners who need remediation or enrichment and inform the teacher’s succeeding instructional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CE63F9" id="Text Box 11" o:spid="_x0000_s1032" type="#_x0000_t202" style="position:absolute;margin-left:-.4pt;margin-top:10.35pt;width:391.15pt;height:50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" fillcolor="#dbe5f1 [660]" strokeweight=".5pt">
                      <v:textbox>
                        <w:txbxContent>
                          <w:p w14:paraId="6E6D8B82" w14:textId="717265A8" w:rsidR="00DD0D5C" w:rsidRDefault="00DD0D5C" w:rsidP="00DD0D5C">
                            <w:pPr>
                              <w:pStyle w:val="NormalWeb"/>
                              <w:spacing w:before="0" w:beforeAutospacing="0" w:after="0" w:afterAutospacing="0"/>
                              <w:jc w:val="both"/>
                              <w:rPr>
                                <w:rFonts w:ascii="Arial" w:hAnsi="Arial" w:cs="Arial"/>
                                <w:i/>
                                <w:iCs/>
                                <w:sz w:val="14"/>
                                <w:szCs w:val="14"/>
                              </w:rPr>
                            </w:pPr>
                            <w:r w:rsidRPr="00DD0D5C">
                              <w:rPr>
                                <w:rStyle w:val="Strong"/>
                                <w:rFonts w:ascii="Arial" w:hAnsi="Arial" w:cs="Arial"/>
                                <w:i/>
                                <w:iCs/>
                                <w:sz w:val="14"/>
                                <w:szCs w:val="14"/>
                              </w:rPr>
                              <w:t>ANNOTATION: PPST 1.6.2:</w:t>
                            </w:r>
                            <w:r w:rsidRPr="00DD0D5C">
                              <w:rPr>
                                <w:rFonts w:ascii="Arial" w:hAnsi="Arial" w:cs="Arial"/>
                                <w:i/>
                                <w:iCs/>
                                <w:sz w:val="14"/>
                                <w:szCs w:val="14"/>
                              </w:rPr>
                              <w:t xml:space="preserve"> English is used for formal mathematical communication, while Filipino, </w:t>
                            </w:r>
                            <w:proofErr w:type="spellStart"/>
                            <w:r w:rsidRPr="00DD0D5C">
                              <w:rPr>
                                <w:rFonts w:ascii="Arial" w:hAnsi="Arial" w:cs="Arial"/>
                                <w:i/>
                                <w:iCs/>
                                <w:sz w:val="14"/>
                                <w:szCs w:val="14"/>
                              </w:rPr>
                              <w:t>Chavacano</w:t>
                            </w:r>
                            <w:proofErr w:type="spellEnd"/>
                            <w:r w:rsidRPr="00DD0D5C">
                              <w:rPr>
                                <w:rFonts w:ascii="Arial" w:hAnsi="Arial" w:cs="Arial"/>
                                <w:i/>
                                <w:iCs/>
                                <w:sz w:val="14"/>
                                <w:szCs w:val="14"/>
                              </w:rPr>
                              <w:t>, and other familiar local languages are strategically used to support understanding and learner expression.</w:t>
                            </w:r>
                          </w:p>
                          <w:p w14:paraId="4CB2C834" w14:textId="77777777" w:rsidR="00DD0D5C" w:rsidRPr="00DD0D5C" w:rsidRDefault="00DD0D5C" w:rsidP="00DD0D5C">
                            <w:pPr>
                              <w:pStyle w:val="NormalWeb"/>
                              <w:spacing w:before="0" w:beforeAutospacing="0" w:after="0" w:afterAutospacing="0"/>
                              <w:jc w:val="both"/>
                              <w:rPr>
                                <w:rFonts w:ascii="Arial" w:hAnsi="Arial" w:cs="Arial"/>
                                <w:i/>
                                <w:iCs/>
                                <w:sz w:val="14"/>
                                <w:szCs w:val="14"/>
                              </w:rPr>
                            </w:pPr>
                          </w:p>
                          <w:p w14:paraId="4AE53F1C" w14:textId="7B8DD988" w:rsidR="00DD0D5C" w:rsidRPr="00DD0D5C" w:rsidRDefault="00DD0D5C" w:rsidP="00DD0D5C">
                            <w:pPr>
                              <w:pStyle w:val="NormalWeb"/>
                              <w:spacing w:before="0" w:beforeAutospacing="0" w:after="0" w:afterAutospacing="0"/>
                              <w:jc w:val="both"/>
                              <w:rPr>
                                <w:rFonts w:ascii="Arial" w:hAnsi="Arial" w:cs="Arial"/>
                                <w:i/>
                                <w:iCs/>
                                <w:sz w:val="14"/>
                                <w:szCs w:val="14"/>
                              </w:rPr>
                            </w:pPr>
                            <w:r w:rsidRPr="00DD0D5C">
                              <w:rPr>
                                <w:rStyle w:val="Strong"/>
                                <w:rFonts w:ascii="Arial" w:hAnsi="Arial" w:cs="Arial"/>
                                <w:i/>
                                <w:iCs/>
                                <w:sz w:val="14"/>
                                <w:szCs w:val="14"/>
                              </w:rPr>
                              <w:t>ANNOTATION: PPST 5.3.2:</w:t>
                            </w:r>
                            <w:r w:rsidRPr="00DD0D5C">
                              <w:rPr>
                                <w:rFonts w:ascii="Arial" w:hAnsi="Arial" w:cs="Arial"/>
                                <w:i/>
                                <w:iCs/>
                                <w:sz w:val="14"/>
                                <w:szCs w:val="14"/>
                              </w:rPr>
                              <w:t xml:space="preserve"> Exit-ticket results provide evidence for identifying learners who need remediation or enrichment and inform the teacher’s succeeding instructional decisions.</w:t>
                            </w:r>
                          </w:p>
                        </w:txbxContent>
                      </v:textbox>
                    </v:shape>
                  </w:pict>
                </mc:Fallback>
              </mc:AlternateContent>
            </w:r>
          </w:p>
          <w:p w14:paraId="5385DBA5" w14:textId="6487F126" w:rsidR="00C221E8" w:rsidRDefault="00C221E8" w:rsidP="003037E4">
            <w:pPr>
              <w:pStyle w:val="NormalWeb"/>
              <w:spacing w:before="0" w:beforeAutospacing="0" w:after="0" w:afterAutospacing="0"/>
              <w:rPr>
                <w:rStyle w:val="Strong"/>
                <w:rFonts w:ascii="Arial" w:hAnsi="Arial" w:cs="Arial"/>
                <w:sz w:val="18"/>
                <w:szCs w:val="18"/>
              </w:rPr>
            </w:pPr>
          </w:p>
          <w:p w14:paraId="59C1096D" w14:textId="77777777" w:rsidR="00C221E8" w:rsidRDefault="00C221E8" w:rsidP="003037E4">
            <w:pPr>
              <w:pStyle w:val="NormalWeb"/>
              <w:spacing w:before="0" w:beforeAutospacing="0" w:after="0" w:afterAutospacing="0"/>
              <w:rPr>
                <w:rStyle w:val="Strong"/>
                <w:rFonts w:ascii="Arial" w:hAnsi="Arial" w:cs="Arial"/>
                <w:sz w:val="18"/>
                <w:szCs w:val="18"/>
              </w:rPr>
            </w:pPr>
          </w:p>
          <w:p w14:paraId="009B53B0" w14:textId="77777777" w:rsidR="00C221E8" w:rsidRDefault="00C221E8" w:rsidP="003037E4">
            <w:pPr>
              <w:pStyle w:val="NormalWeb"/>
              <w:spacing w:before="0" w:beforeAutospacing="0" w:after="0" w:afterAutospacing="0"/>
              <w:rPr>
                <w:rStyle w:val="Strong"/>
                <w:rFonts w:ascii="Arial" w:hAnsi="Arial" w:cs="Arial"/>
                <w:sz w:val="18"/>
                <w:szCs w:val="18"/>
              </w:rPr>
            </w:pPr>
          </w:p>
          <w:p w14:paraId="55B564B3" w14:textId="77777777" w:rsidR="00C221E8" w:rsidRDefault="00C221E8" w:rsidP="003037E4">
            <w:pPr>
              <w:pStyle w:val="NormalWeb"/>
              <w:spacing w:before="0" w:beforeAutospacing="0" w:after="0" w:afterAutospacing="0"/>
              <w:rPr>
                <w:rStyle w:val="Strong"/>
                <w:rFonts w:ascii="Arial" w:hAnsi="Arial" w:cs="Arial"/>
                <w:sz w:val="18"/>
                <w:szCs w:val="18"/>
              </w:rPr>
            </w:pPr>
          </w:p>
          <w:p w14:paraId="320B0C08" w14:textId="77777777" w:rsidR="00C221E8" w:rsidRDefault="00C221E8" w:rsidP="003037E4">
            <w:pPr>
              <w:pStyle w:val="NormalWeb"/>
              <w:spacing w:before="0" w:beforeAutospacing="0" w:after="0" w:afterAutospacing="0"/>
              <w:rPr>
                <w:rStyle w:val="Strong"/>
                <w:rFonts w:ascii="Arial" w:hAnsi="Arial" w:cs="Arial"/>
                <w:sz w:val="18"/>
                <w:szCs w:val="18"/>
              </w:rPr>
            </w:pPr>
          </w:p>
          <w:p w14:paraId="7E60614D" w14:textId="5D06F18D" w:rsidR="003037E4" w:rsidRPr="003037E4" w:rsidRDefault="003037E4" w:rsidP="003037E4">
            <w:pPr>
              <w:pStyle w:val="NormalWeb"/>
              <w:spacing w:before="0" w:beforeAutospacing="0" w:after="0" w:afterAutospacing="0"/>
              <w:rPr>
                <w:rFonts w:ascii="Arial" w:hAnsi="Arial" w:cs="Arial"/>
                <w:sz w:val="18"/>
                <w:szCs w:val="18"/>
              </w:rPr>
            </w:pPr>
          </w:p>
        </w:tc>
      </w:tr>
      <w:tr w:rsidR="001B26F9" w:rsidRPr="00AE243D" w14:paraId="7E2467F9" w14:textId="77777777" w:rsidTr="00014F76">
        <w:trPr>
          <w:jc w:val="center"/>
        </w:trPr>
        <w:tc>
          <w:tcPr>
            <w:tcW w:w="2323" w:type="dxa"/>
          </w:tcPr>
          <w:p w14:paraId="545062B9" w14:textId="77777777" w:rsidR="001B26F9" w:rsidRPr="00AE243D" w:rsidRDefault="001B26F9" w:rsidP="002A201B">
            <w:pPr>
              <w:pStyle w:val="NoSpacing"/>
              <w:rPr>
                <w:rFonts w:ascii="Arial" w:hAnsi="Arial" w:cs="Arial"/>
                <w:i/>
                <w:iCs/>
                <w:sz w:val="20"/>
                <w:szCs w:val="20"/>
                <w:u w:val="single"/>
              </w:rPr>
            </w:pPr>
            <w:r w:rsidRPr="00AE243D">
              <w:rPr>
                <w:rFonts w:ascii="Arial" w:hAnsi="Arial" w:cs="Arial"/>
                <w:i/>
                <w:iCs/>
                <w:sz w:val="20"/>
                <w:szCs w:val="20"/>
                <w:u w:val="single"/>
              </w:rPr>
              <w:lastRenderedPageBreak/>
              <w:t>Learning Resources:</w:t>
            </w:r>
          </w:p>
          <w:p w14:paraId="2AE82BC6" w14:textId="77777777" w:rsidR="001B26F9" w:rsidRPr="00AE243D" w:rsidRDefault="001B26F9" w:rsidP="002A201B">
            <w:pPr>
              <w:pStyle w:val="NoSpacing"/>
              <w:rPr>
                <w:rFonts w:ascii="Arial" w:hAnsi="Arial" w:cs="Arial"/>
                <w:i/>
                <w:iCs/>
                <w:sz w:val="20"/>
                <w:szCs w:val="20"/>
                <w:u w:val="single"/>
              </w:rPr>
            </w:pPr>
          </w:p>
          <w:p w14:paraId="27E4193B" w14:textId="77777777" w:rsidR="001B26F9" w:rsidRPr="00AE243D" w:rsidRDefault="001B26F9" w:rsidP="002A201B">
            <w:pPr>
              <w:pStyle w:val="NoSpacing"/>
              <w:rPr>
                <w:rFonts w:ascii="Arial" w:hAnsi="Arial" w:cs="Arial"/>
                <w:sz w:val="20"/>
                <w:szCs w:val="20"/>
              </w:rPr>
            </w:pPr>
          </w:p>
        </w:tc>
        <w:tc>
          <w:tcPr>
            <w:tcW w:w="7991" w:type="dxa"/>
          </w:tcPr>
          <w:p w14:paraId="3FE5B409" w14:textId="20751241" w:rsidR="004B4424" w:rsidRDefault="004B4424" w:rsidP="00B77DED">
            <w:pPr>
              <w:pStyle w:val="ListParagraph"/>
              <w:numPr>
                <w:ilvl w:val="0"/>
                <w:numId w:val="11"/>
              </w:numPr>
              <w:jc w:val="both"/>
            </w:pPr>
            <w:r>
              <w:t>Teacher-provided rulers, meter sticks, measuring tapes, object/measurement strips, conversion chart, task cards, board/markers, exit tickets.</w:t>
            </w:r>
          </w:p>
          <w:p w14:paraId="6A38A08C" w14:textId="03EB469A" w:rsidR="004B4424" w:rsidRDefault="004B4424" w:rsidP="00B77DED">
            <w:pPr>
              <w:pStyle w:val="ListParagraph"/>
              <w:numPr>
                <w:ilvl w:val="0"/>
                <w:numId w:val="11"/>
              </w:numPr>
              <w:jc w:val="both"/>
            </w:pPr>
            <w:r>
              <w:t>UDL supports: visual conversion chart, worked examples, sentence frames, partner explanation, enlarged print where needed, multiple response modes.</w:t>
            </w:r>
          </w:p>
          <w:p w14:paraId="3A3AD5AF" w14:textId="28A8EE56" w:rsidR="001B26F9" w:rsidRPr="00AE243D" w:rsidRDefault="004B4424" w:rsidP="00B77DED">
            <w:pPr>
              <w:numPr>
                <w:ilvl w:val="0"/>
                <w:numId w:val="11"/>
              </w:numPr>
              <w:jc w:val="both"/>
              <w:rPr>
                <w:rFonts w:eastAsia="Times New Roman" w:cs="Arial"/>
                <w:sz w:val="20"/>
                <w:szCs w:val="20"/>
                <w:lang w:val="en-PH"/>
              </w:rPr>
            </w:pPr>
            <w:r>
              <w:t>Offline/emergency: board-based examples and printed task cards; no learner-owned device or internet is required.</w:t>
            </w:r>
          </w:p>
        </w:tc>
      </w:tr>
      <w:tr w:rsidR="001B26F9" w:rsidRPr="00AE243D" w14:paraId="60531648" w14:textId="77777777" w:rsidTr="00014F76">
        <w:trPr>
          <w:jc w:val="center"/>
        </w:trPr>
        <w:tc>
          <w:tcPr>
            <w:tcW w:w="2323" w:type="dxa"/>
          </w:tcPr>
          <w:p w14:paraId="55B5ADA6" w14:textId="77777777" w:rsidR="001B26F9" w:rsidRPr="00AE243D" w:rsidRDefault="001B26F9" w:rsidP="002A201B">
            <w:pPr>
              <w:pStyle w:val="NoSpacing"/>
              <w:rPr>
                <w:rFonts w:ascii="Arial" w:hAnsi="Arial" w:cs="Arial"/>
                <w:i/>
                <w:iCs/>
                <w:sz w:val="20"/>
                <w:szCs w:val="20"/>
                <w:u w:val="single"/>
              </w:rPr>
            </w:pPr>
            <w:r w:rsidRPr="00AE243D">
              <w:rPr>
                <w:rFonts w:ascii="Arial" w:hAnsi="Arial" w:cs="Arial"/>
                <w:i/>
                <w:iCs/>
                <w:sz w:val="20"/>
                <w:szCs w:val="20"/>
                <w:u w:val="single"/>
              </w:rPr>
              <w:t>Opportunities for integration:</w:t>
            </w:r>
          </w:p>
          <w:p w14:paraId="35D38C40" w14:textId="77777777" w:rsidR="001B26F9" w:rsidRPr="00AE243D" w:rsidRDefault="001B26F9" w:rsidP="002A201B">
            <w:pPr>
              <w:pStyle w:val="NoSpacing"/>
              <w:rPr>
                <w:rFonts w:ascii="Arial" w:hAnsi="Arial" w:cs="Arial"/>
                <w:i/>
                <w:iCs/>
                <w:sz w:val="20"/>
                <w:szCs w:val="20"/>
                <w:u w:val="single"/>
              </w:rPr>
            </w:pPr>
          </w:p>
        </w:tc>
        <w:tc>
          <w:tcPr>
            <w:tcW w:w="7991" w:type="dxa"/>
          </w:tcPr>
          <w:p w14:paraId="2C2F0149" w14:textId="17727B6B" w:rsidR="00AE51C8" w:rsidRDefault="00AE51C8" w:rsidP="00B77DED">
            <w:pPr>
              <w:pStyle w:val="ListParagraph"/>
              <w:numPr>
                <w:ilvl w:val="0"/>
                <w:numId w:val="12"/>
              </w:numPr>
              <w:jc w:val="both"/>
            </w:pPr>
            <w:r>
              <w:t xml:space="preserve">Within Mathematics: </w:t>
            </w:r>
            <w:r w:rsidR="00AB47F3">
              <w:t>D</w:t>
            </w:r>
            <w:r>
              <w:t>ecimal operations/powers of 10 as prerequisite knowledge for SI conversion; exact previous-grade BOW competency to be verified.</w:t>
            </w:r>
          </w:p>
          <w:p w14:paraId="225128DC" w14:textId="6BDBFEBA" w:rsidR="00AE51C8" w:rsidRDefault="00AE51C8" w:rsidP="00B77DED">
            <w:pPr>
              <w:pStyle w:val="ListParagraph"/>
              <w:numPr>
                <w:ilvl w:val="0"/>
                <w:numId w:val="12"/>
              </w:numPr>
              <w:jc w:val="both"/>
            </w:pPr>
            <w:r>
              <w:t xml:space="preserve">Science: </w:t>
            </w:r>
            <w:r w:rsidR="00AB47F3">
              <w:t>A</w:t>
            </w:r>
            <w:r>
              <w:t>ccurate measurement using standard units in investigation contexts; competency supplied in the teacher prompt, with BOW verification required before formal citation.</w:t>
            </w:r>
          </w:p>
          <w:p w14:paraId="1E994382" w14:textId="2144E965" w:rsidR="00AE51C8" w:rsidRDefault="00AE51C8" w:rsidP="00B77DED">
            <w:pPr>
              <w:pStyle w:val="ListParagraph"/>
              <w:numPr>
                <w:ilvl w:val="0"/>
                <w:numId w:val="12"/>
              </w:numPr>
              <w:jc w:val="both"/>
            </w:pPr>
            <w:r>
              <w:t xml:space="preserve">TLE: </w:t>
            </w:r>
            <w:r w:rsidR="00AB47F3">
              <w:t>P</w:t>
            </w:r>
            <w:r>
              <w:t>ractical dimensions/measurement in agricultural or livelihood tasks; exact BOW competency to be verified.</w:t>
            </w:r>
          </w:p>
          <w:p w14:paraId="78BFA5EB" w14:textId="468AD56F" w:rsidR="00AE51C8" w:rsidRDefault="00AE51C8" w:rsidP="00B77DED">
            <w:pPr>
              <w:pStyle w:val="ListParagraph"/>
              <w:numPr>
                <w:ilvl w:val="0"/>
                <w:numId w:val="12"/>
              </w:numPr>
              <w:jc w:val="both"/>
            </w:pPr>
            <w:r>
              <w:t xml:space="preserve">Filipino/Literacy: </w:t>
            </w:r>
            <w:proofErr w:type="spellStart"/>
            <w:r w:rsidR="00AB47F3">
              <w:t>P</w:t>
            </w:r>
            <w:r>
              <w:t>agtutumbas</w:t>
            </w:r>
            <w:proofErr w:type="spellEnd"/>
            <w:r>
              <w:t>/</w:t>
            </w:r>
            <w:proofErr w:type="spellStart"/>
            <w:r w:rsidR="00AB47F3">
              <w:t>P</w:t>
            </w:r>
            <w:r>
              <w:t>anghihiram</w:t>
            </w:r>
            <w:proofErr w:type="spellEnd"/>
            <w:r>
              <w:t xml:space="preserve"> and precise mathematical diction; competency supplied in teacher prompt, with BOW verification required.</w:t>
            </w:r>
          </w:p>
          <w:p w14:paraId="6B4D2473" w14:textId="28601983" w:rsidR="00AE51C8" w:rsidRDefault="00AE51C8" w:rsidP="00B77DED">
            <w:pPr>
              <w:pStyle w:val="ListParagraph"/>
              <w:numPr>
                <w:ilvl w:val="0"/>
                <w:numId w:val="12"/>
              </w:numPr>
              <w:jc w:val="both"/>
            </w:pPr>
            <w:r>
              <w:t>English/Literacy: READ–IDENTIFY–SEQUENCE–SOLVE–EXPLAIN supports processing of informational/problem text; exact English BOW wording requires verification.</w:t>
            </w:r>
          </w:p>
          <w:p w14:paraId="2ABE4468" w14:textId="1FF82283" w:rsidR="001B26F9" w:rsidRPr="00AE51C8" w:rsidRDefault="00AE51C8" w:rsidP="00B77DED">
            <w:pPr>
              <w:pStyle w:val="ListParagraph"/>
              <w:numPr>
                <w:ilvl w:val="0"/>
                <w:numId w:val="12"/>
              </w:numPr>
              <w:jc w:val="both"/>
              <w:rPr>
                <w:rFonts w:eastAsia="Times New Roman" w:cs="Arial"/>
                <w:sz w:val="20"/>
                <w:szCs w:val="20"/>
                <w:lang w:val="en-PH"/>
              </w:rPr>
            </w:pPr>
            <w:r>
              <w:t xml:space="preserve">Values: </w:t>
            </w:r>
            <w:r w:rsidR="00AB47F3">
              <w:t>A</w:t>
            </w:r>
            <w:r>
              <w:t>ccuracy, responsibility, respect, cooperation. 21st-century skills: communication, collaboration, critical thinking, problem solving.</w:t>
            </w:r>
          </w:p>
        </w:tc>
      </w:tr>
    </w:tbl>
    <w:p w14:paraId="6E8AB373" w14:textId="77777777" w:rsidR="001B26F9" w:rsidRPr="00441281" w:rsidRDefault="001B26F9" w:rsidP="001B26F9">
      <w:pPr>
        <w:pStyle w:val="NoSpacing"/>
        <w:jc w:val="both"/>
        <w:rPr>
          <w:sz w:val="20"/>
          <w:szCs w:val="20"/>
        </w:rPr>
      </w:pPr>
    </w:p>
    <w:tbl>
      <w:tblPr>
        <w:tblStyle w:val="TableGrid"/>
        <w:tblW w:w="10314" w:type="dxa"/>
        <w:jc w:val="center"/>
        <w:tblLook w:val="04A0" w:firstRow="1" w:lastRow="0" w:firstColumn="1" w:lastColumn="0" w:noHBand="0" w:noVBand="1"/>
      </w:tblPr>
      <w:tblGrid>
        <w:gridCol w:w="2324"/>
        <w:gridCol w:w="7990"/>
      </w:tblGrid>
      <w:tr w:rsidR="001B26F9" w:rsidRPr="00441281" w14:paraId="47167CB2" w14:textId="77777777" w:rsidTr="00014F76">
        <w:trPr>
          <w:jc w:val="center"/>
        </w:trPr>
        <w:tc>
          <w:tcPr>
            <w:tcW w:w="2324" w:type="dxa"/>
            <w:shd w:val="clear" w:color="auto" w:fill="BFBFBF" w:themeFill="background1" w:themeFillShade="BF"/>
          </w:tcPr>
          <w:p w14:paraId="5A13472D" w14:textId="77777777" w:rsidR="001B26F9" w:rsidRPr="00441281" w:rsidRDefault="001B26F9" w:rsidP="002A201B">
            <w:pPr>
              <w:pStyle w:val="NoSpacing"/>
              <w:jc w:val="both"/>
              <w:rPr>
                <w:sz w:val="20"/>
                <w:szCs w:val="20"/>
              </w:rPr>
            </w:pPr>
            <w:r w:rsidRPr="00441281">
              <w:rPr>
                <w:b/>
                <w:bCs/>
                <w:sz w:val="20"/>
                <w:szCs w:val="20"/>
              </w:rPr>
              <w:t>Assessment.</w:t>
            </w:r>
          </w:p>
        </w:tc>
        <w:tc>
          <w:tcPr>
            <w:tcW w:w="7990" w:type="dxa"/>
            <w:shd w:val="clear" w:color="auto" w:fill="BFBFBF" w:themeFill="background1" w:themeFillShade="BF"/>
          </w:tcPr>
          <w:p w14:paraId="309E61B0" w14:textId="2AD09A9D" w:rsidR="001B26F9" w:rsidRPr="00441281" w:rsidRDefault="001B26F9" w:rsidP="002A201B">
            <w:pPr>
              <w:pStyle w:val="NoSpacing"/>
              <w:jc w:val="both"/>
              <w:rPr>
                <w:sz w:val="20"/>
                <w:szCs w:val="20"/>
              </w:rPr>
            </w:pPr>
          </w:p>
        </w:tc>
      </w:tr>
      <w:tr w:rsidR="001B26F9" w:rsidRPr="00441281" w14:paraId="2B5235DA" w14:textId="77777777" w:rsidTr="00014F76">
        <w:trPr>
          <w:trHeight w:val="263"/>
          <w:jc w:val="center"/>
        </w:trPr>
        <w:tc>
          <w:tcPr>
            <w:tcW w:w="2324" w:type="dxa"/>
          </w:tcPr>
          <w:p w14:paraId="44BA97C0" w14:textId="77777777" w:rsidR="001B26F9" w:rsidRPr="00441281" w:rsidRDefault="001B26F9" w:rsidP="00AB47F3">
            <w:pPr>
              <w:pStyle w:val="NoSpacing"/>
              <w:jc w:val="both"/>
              <w:rPr>
                <w:i/>
                <w:iCs/>
                <w:sz w:val="20"/>
                <w:szCs w:val="20"/>
                <w:u w:val="single"/>
              </w:rPr>
            </w:pPr>
            <w:r w:rsidRPr="00441281">
              <w:rPr>
                <w:i/>
                <w:iCs/>
                <w:sz w:val="20"/>
                <w:szCs w:val="20"/>
                <w:u w:val="single"/>
              </w:rPr>
              <w:t>Formative Assessment:</w:t>
            </w:r>
          </w:p>
        </w:tc>
        <w:tc>
          <w:tcPr>
            <w:tcW w:w="7990" w:type="dxa"/>
          </w:tcPr>
          <w:p w14:paraId="4AAEF847" w14:textId="6F89209B" w:rsidR="00AE51C8" w:rsidRDefault="00AE51C8" w:rsidP="00B77DED">
            <w:pPr>
              <w:pStyle w:val="ListParagraph"/>
              <w:numPr>
                <w:ilvl w:val="0"/>
                <w:numId w:val="13"/>
              </w:numPr>
              <w:jc w:val="both"/>
            </w:pPr>
            <w:r>
              <w:t xml:space="preserve">Diagnostic: </w:t>
            </w:r>
            <w:r w:rsidR="00AB47F3">
              <w:t>F</w:t>
            </w:r>
            <w:r>
              <w:t xml:space="preserve">our-item powers-of-10 retrieval plus </w:t>
            </w:r>
            <w:proofErr w:type="gramStart"/>
            <w:r>
              <w:t>Science</w:t>
            </w:r>
            <w:proofErr w:type="gramEnd"/>
            <w:r>
              <w:t xml:space="preserve"> measurement motivation.</w:t>
            </w:r>
          </w:p>
          <w:p w14:paraId="35779D0C" w14:textId="06B9CAB8" w:rsidR="00AE51C8" w:rsidRDefault="00AE51C8" w:rsidP="00B77DED">
            <w:pPr>
              <w:pStyle w:val="ListParagraph"/>
              <w:numPr>
                <w:ilvl w:val="0"/>
                <w:numId w:val="13"/>
              </w:numPr>
              <w:jc w:val="both"/>
            </w:pPr>
            <w:r>
              <w:t xml:space="preserve">Formative: </w:t>
            </w:r>
            <w:r w:rsidR="00AB47F3">
              <w:t>O</w:t>
            </w:r>
            <w:r>
              <w:t>ral questioning, estimation checks, guided practice, observation during measuring, error analysis, peer feedback, teacher feedback, and revision.</w:t>
            </w:r>
          </w:p>
          <w:p w14:paraId="48D09340" w14:textId="0E2E6ECF" w:rsidR="00AE51C8" w:rsidRDefault="00AE51C8" w:rsidP="00B77DED">
            <w:pPr>
              <w:pStyle w:val="ListParagraph"/>
              <w:numPr>
                <w:ilvl w:val="0"/>
                <w:numId w:val="13"/>
              </w:numPr>
              <w:jc w:val="both"/>
            </w:pPr>
            <w:r>
              <w:t>Independent check: 7-item practice; target mastery = at least 80% on appropriate conversion and reasoning items.</w:t>
            </w:r>
          </w:p>
          <w:p w14:paraId="04ADD971" w14:textId="19BBB380" w:rsidR="00AE51C8" w:rsidRDefault="00AE51C8" w:rsidP="00B77DED">
            <w:pPr>
              <w:pStyle w:val="ListParagraph"/>
              <w:numPr>
                <w:ilvl w:val="0"/>
                <w:numId w:val="13"/>
              </w:numPr>
              <w:jc w:val="both"/>
            </w:pPr>
            <w:r>
              <w:t xml:space="preserve">Performance evidence: </w:t>
            </w:r>
            <w:r w:rsidR="00AB47F3">
              <w:t>P</w:t>
            </w:r>
            <w:r>
              <w:t>air measurement-and-conversion task using an actual tool and object/strip.</w:t>
            </w:r>
          </w:p>
          <w:p w14:paraId="1C7B79B4" w14:textId="0779BC10" w:rsidR="00AE51C8" w:rsidRDefault="00AE51C8" w:rsidP="00B77DED">
            <w:pPr>
              <w:pStyle w:val="ListParagraph"/>
              <w:numPr>
                <w:ilvl w:val="0"/>
                <w:numId w:val="13"/>
              </w:numPr>
              <w:jc w:val="both"/>
            </w:pPr>
            <w:r>
              <w:t xml:space="preserve">Affective evidence: </w:t>
            </w:r>
            <w:r w:rsidR="00AB47F3">
              <w:t>O</w:t>
            </w:r>
            <w:r>
              <w:t>bservation of responsible tool use, accuracy, respectful collaboration, and reflection.</w:t>
            </w:r>
          </w:p>
          <w:p w14:paraId="39E89969" w14:textId="2FC19885" w:rsidR="001B26F9" w:rsidRPr="00AE51C8" w:rsidRDefault="00AE51C8" w:rsidP="00B77DED">
            <w:pPr>
              <w:pStyle w:val="ListParagraph"/>
              <w:numPr>
                <w:ilvl w:val="0"/>
                <w:numId w:val="13"/>
              </w:numPr>
              <w:jc w:val="both"/>
              <w:rPr>
                <w:sz w:val="20"/>
                <w:szCs w:val="20"/>
              </w:rPr>
            </w:pPr>
            <w:r>
              <w:lastRenderedPageBreak/>
              <w:t xml:space="preserve">Accommodations: </w:t>
            </w:r>
            <w:r w:rsidR="00AB47F3">
              <w:t>C</w:t>
            </w:r>
            <w:r>
              <w:t>hunked directions, conversion chart, calculator only when appropriate to access rather than replace reasoning, enlarged print, oral response option, partner/teacher scaffolding, extended challenge for advanced learners.</w:t>
            </w:r>
          </w:p>
        </w:tc>
      </w:tr>
    </w:tbl>
    <w:p w14:paraId="0BE8A478" w14:textId="77777777" w:rsidR="001B26F9" w:rsidRPr="00441281" w:rsidRDefault="001B26F9" w:rsidP="00AB47F3">
      <w:pPr>
        <w:pStyle w:val="NoSpacing"/>
        <w:jc w:val="both"/>
        <w:rPr>
          <w:sz w:val="20"/>
          <w:szCs w:val="20"/>
        </w:rPr>
      </w:pPr>
    </w:p>
    <w:tbl>
      <w:tblPr>
        <w:tblStyle w:val="TableGrid"/>
        <w:tblW w:w="10314" w:type="dxa"/>
        <w:jc w:val="center"/>
        <w:tblLook w:val="04A0" w:firstRow="1" w:lastRow="0" w:firstColumn="1" w:lastColumn="0" w:noHBand="0" w:noVBand="1"/>
      </w:tblPr>
      <w:tblGrid>
        <w:gridCol w:w="2324"/>
        <w:gridCol w:w="7990"/>
      </w:tblGrid>
      <w:tr w:rsidR="001B26F9" w:rsidRPr="00441281" w14:paraId="4C4EC703" w14:textId="77777777" w:rsidTr="00014F76">
        <w:trPr>
          <w:jc w:val="center"/>
        </w:trPr>
        <w:tc>
          <w:tcPr>
            <w:tcW w:w="2324" w:type="dxa"/>
            <w:shd w:val="clear" w:color="auto" w:fill="BFBFBF" w:themeFill="background1" w:themeFillShade="BF"/>
          </w:tcPr>
          <w:p w14:paraId="76FA52E0" w14:textId="77777777" w:rsidR="001B26F9" w:rsidRPr="00441281" w:rsidRDefault="001B26F9" w:rsidP="002A201B">
            <w:pPr>
              <w:pStyle w:val="NoSpacing"/>
              <w:jc w:val="both"/>
              <w:rPr>
                <w:sz w:val="20"/>
                <w:szCs w:val="20"/>
              </w:rPr>
            </w:pPr>
            <w:r w:rsidRPr="00441281">
              <w:rPr>
                <w:b/>
                <w:bCs/>
                <w:sz w:val="20"/>
                <w:szCs w:val="20"/>
              </w:rPr>
              <w:t>Ways Forward.</w:t>
            </w:r>
          </w:p>
        </w:tc>
        <w:tc>
          <w:tcPr>
            <w:tcW w:w="7990" w:type="dxa"/>
            <w:shd w:val="clear" w:color="auto" w:fill="BFBFBF" w:themeFill="background1" w:themeFillShade="BF"/>
          </w:tcPr>
          <w:p w14:paraId="7C4A5FEB" w14:textId="1FC85546" w:rsidR="001B26F9" w:rsidRPr="00441281" w:rsidRDefault="001B26F9" w:rsidP="002A201B">
            <w:pPr>
              <w:pStyle w:val="NoSpacing"/>
              <w:jc w:val="both"/>
              <w:rPr>
                <w:sz w:val="20"/>
                <w:szCs w:val="20"/>
              </w:rPr>
            </w:pPr>
          </w:p>
        </w:tc>
      </w:tr>
      <w:tr w:rsidR="00AE51C8" w:rsidRPr="00441281" w14:paraId="4DD7EDFB" w14:textId="77777777" w:rsidTr="00014F76">
        <w:trPr>
          <w:jc w:val="center"/>
        </w:trPr>
        <w:tc>
          <w:tcPr>
            <w:tcW w:w="2324" w:type="dxa"/>
          </w:tcPr>
          <w:p w14:paraId="053595AF" w14:textId="77777777" w:rsidR="00AE51C8" w:rsidRPr="00441281" w:rsidRDefault="00AE51C8" w:rsidP="00AE51C8">
            <w:pPr>
              <w:pStyle w:val="NoSpacing"/>
              <w:rPr>
                <w:i/>
                <w:iCs/>
                <w:sz w:val="20"/>
                <w:szCs w:val="20"/>
                <w:u w:val="single"/>
              </w:rPr>
            </w:pPr>
            <w:r w:rsidRPr="00441281">
              <w:rPr>
                <w:i/>
                <w:iCs/>
                <w:sz w:val="20"/>
                <w:szCs w:val="20"/>
                <w:u w:val="single"/>
              </w:rPr>
              <w:t>Extended learning opportunities:</w:t>
            </w:r>
          </w:p>
          <w:p w14:paraId="73BC1B02" w14:textId="77777777" w:rsidR="00AE51C8" w:rsidRPr="00441281" w:rsidRDefault="00AE51C8" w:rsidP="00AE51C8">
            <w:pPr>
              <w:pStyle w:val="NoSpacing"/>
              <w:rPr>
                <w:i/>
                <w:iCs/>
                <w:sz w:val="20"/>
                <w:szCs w:val="20"/>
                <w:u w:val="single"/>
              </w:rPr>
            </w:pPr>
          </w:p>
          <w:p w14:paraId="12652406" w14:textId="77777777" w:rsidR="00AE51C8" w:rsidRPr="00441281" w:rsidRDefault="00AE51C8" w:rsidP="00AE51C8">
            <w:pPr>
              <w:pStyle w:val="NoSpacing"/>
              <w:rPr>
                <w:i/>
                <w:iCs/>
                <w:sz w:val="20"/>
                <w:szCs w:val="20"/>
              </w:rPr>
            </w:pPr>
            <w:r w:rsidRPr="00441281">
              <w:rPr>
                <w:i/>
                <w:iCs/>
                <w:sz w:val="20"/>
                <w:szCs w:val="20"/>
              </w:rPr>
              <w:t>.</w:t>
            </w:r>
          </w:p>
        </w:tc>
        <w:tc>
          <w:tcPr>
            <w:tcW w:w="7990" w:type="dxa"/>
          </w:tcPr>
          <w:p w14:paraId="491E419C" w14:textId="28A187AB" w:rsidR="00AE51C8" w:rsidRDefault="00AE51C8" w:rsidP="00B77DED">
            <w:pPr>
              <w:pStyle w:val="ListParagraph"/>
              <w:numPr>
                <w:ilvl w:val="0"/>
                <w:numId w:val="14"/>
              </w:numPr>
              <w:jc w:val="both"/>
            </w:pPr>
            <w:r>
              <w:t xml:space="preserve">Remediation: </w:t>
            </w:r>
            <w:r w:rsidR="00AB47F3">
              <w:t>R</w:t>
            </w:r>
            <w:r>
              <w:t>eteach direction of conversion using unit ladders/visual relationships and short powers-of-10 practice.</w:t>
            </w:r>
          </w:p>
          <w:p w14:paraId="28C7C89A" w14:textId="313ADDF3" w:rsidR="00AE51C8" w:rsidRDefault="00AE51C8" w:rsidP="00B77DED">
            <w:pPr>
              <w:pStyle w:val="ListParagraph"/>
              <w:numPr>
                <w:ilvl w:val="0"/>
                <w:numId w:val="14"/>
              </w:numPr>
              <w:jc w:val="both"/>
            </w:pPr>
            <w:r>
              <w:t xml:space="preserve">Enrichment: </w:t>
            </w:r>
            <w:r w:rsidR="007470CF">
              <w:t>C</w:t>
            </w:r>
            <w:r>
              <w:t>reate and solve a two-unit real-life conversion problem; compare two solution methods.</w:t>
            </w:r>
          </w:p>
          <w:p w14:paraId="6C77DFF7" w14:textId="7651EC3F" w:rsidR="00AE51C8" w:rsidRPr="007470CF" w:rsidRDefault="00AE51C8" w:rsidP="00B77DED">
            <w:pPr>
              <w:pStyle w:val="ListParagraph"/>
              <w:numPr>
                <w:ilvl w:val="0"/>
                <w:numId w:val="14"/>
              </w:numPr>
              <w:jc w:val="both"/>
            </w:pPr>
            <w:r>
              <w:t xml:space="preserve">Home/community extension: </w:t>
            </w:r>
            <w:r w:rsidR="007470CF">
              <w:t>I</w:t>
            </w:r>
            <w:r>
              <w:t>dentify three measurement labels at home/community and write equivalent units; no purchase or internet required.</w:t>
            </w:r>
          </w:p>
        </w:tc>
      </w:tr>
      <w:tr w:rsidR="00AE51C8" w:rsidRPr="00441281" w14:paraId="2FC72BB1" w14:textId="77777777" w:rsidTr="00014F76">
        <w:trPr>
          <w:jc w:val="center"/>
        </w:trPr>
        <w:tc>
          <w:tcPr>
            <w:tcW w:w="2324" w:type="dxa"/>
          </w:tcPr>
          <w:p w14:paraId="6FD19BB5" w14:textId="77777777" w:rsidR="00AE51C8" w:rsidRPr="00441281" w:rsidRDefault="00AE51C8" w:rsidP="00AE51C8">
            <w:pPr>
              <w:pStyle w:val="NoSpacing"/>
              <w:rPr>
                <w:i/>
                <w:iCs/>
                <w:sz w:val="20"/>
                <w:szCs w:val="20"/>
                <w:u w:val="single"/>
              </w:rPr>
            </w:pPr>
            <w:r w:rsidRPr="00441281">
              <w:rPr>
                <w:i/>
                <w:iCs/>
                <w:sz w:val="20"/>
                <w:szCs w:val="20"/>
                <w:u w:val="single"/>
              </w:rPr>
              <w:t>Reflections:</w:t>
            </w:r>
          </w:p>
          <w:p w14:paraId="574F73AD" w14:textId="77777777" w:rsidR="00AE51C8" w:rsidRPr="00441281" w:rsidRDefault="00AE51C8" w:rsidP="00AE51C8">
            <w:pPr>
              <w:pStyle w:val="NoSpacing"/>
              <w:rPr>
                <w:i/>
                <w:iCs/>
                <w:sz w:val="20"/>
                <w:szCs w:val="20"/>
                <w:u w:val="single"/>
              </w:rPr>
            </w:pPr>
          </w:p>
          <w:p w14:paraId="1E1596AE" w14:textId="77777777" w:rsidR="00AE51C8" w:rsidRPr="00441281" w:rsidRDefault="00AE51C8" w:rsidP="00AE51C8">
            <w:pPr>
              <w:pStyle w:val="NoSpacing"/>
              <w:rPr>
                <w:i/>
                <w:iCs/>
                <w:sz w:val="20"/>
                <w:szCs w:val="20"/>
              </w:rPr>
            </w:pPr>
          </w:p>
        </w:tc>
        <w:tc>
          <w:tcPr>
            <w:tcW w:w="7990" w:type="dxa"/>
          </w:tcPr>
          <w:p w14:paraId="4F022D46" w14:textId="77777777" w:rsidR="007470CF" w:rsidRPr="00294F7E" w:rsidRDefault="007470CF" w:rsidP="007470CF">
            <w:pPr>
              <w:pStyle w:val="pdq2pgselectionanchorcontainer"/>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Learner Learning:</w:t>
            </w:r>
            <w:r w:rsidRPr="00294F7E">
              <w:rPr>
                <w:rFonts w:ascii="Arial" w:hAnsi="Arial" w:cs="Arial"/>
                <w:sz w:val="18"/>
                <w:szCs w:val="18"/>
              </w:rPr>
              <w:t xml:space="preserve"> What evidence showed that learners achieved the competency?</w:t>
            </w:r>
          </w:p>
          <w:p w14:paraId="218FC5DA" w14:textId="77777777" w:rsidR="007470CF" w:rsidRPr="00294F7E" w:rsidRDefault="007470CF" w:rsidP="007470CF">
            <w:pPr>
              <w:pStyle w:val="NormalWeb"/>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Instruction:</w:t>
            </w:r>
            <w:r w:rsidRPr="00294F7E">
              <w:rPr>
                <w:rFonts w:ascii="Arial" w:hAnsi="Arial" w:cs="Arial"/>
                <w:sz w:val="18"/>
                <w:szCs w:val="18"/>
              </w:rPr>
              <w:t xml:space="preserve"> Which strategies were most effective in teaching unit conversion?</w:t>
            </w:r>
          </w:p>
          <w:p w14:paraId="23A5F37F" w14:textId="77777777" w:rsidR="007470CF" w:rsidRPr="00294F7E" w:rsidRDefault="007470CF" w:rsidP="007470CF">
            <w:pPr>
              <w:pStyle w:val="NormalWeb"/>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Challenges:</w:t>
            </w:r>
            <w:r w:rsidRPr="00294F7E">
              <w:rPr>
                <w:rFonts w:ascii="Arial" w:hAnsi="Arial" w:cs="Arial"/>
                <w:sz w:val="18"/>
                <w:szCs w:val="18"/>
              </w:rPr>
              <w:t xml:space="preserve"> What misconceptions or difficulties emerged?</w:t>
            </w:r>
          </w:p>
          <w:p w14:paraId="307B0490" w14:textId="77777777" w:rsidR="007470CF" w:rsidRPr="00294F7E" w:rsidRDefault="007470CF" w:rsidP="007470CF">
            <w:pPr>
              <w:pStyle w:val="NormalWeb"/>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Improvement:</w:t>
            </w:r>
            <w:r w:rsidRPr="00294F7E">
              <w:rPr>
                <w:rFonts w:ascii="Arial" w:hAnsi="Arial" w:cs="Arial"/>
                <w:sz w:val="18"/>
                <w:szCs w:val="18"/>
              </w:rPr>
              <w:t xml:space="preserve"> What adjustments are needed for future lessons?</w:t>
            </w:r>
          </w:p>
          <w:p w14:paraId="7A6ACF57" w14:textId="77777777" w:rsidR="007470CF" w:rsidRPr="00294F7E" w:rsidRDefault="007470CF" w:rsidP="007470CF">
            <w:pPr>
              <w:pStyle w:val="NormalWeb"/>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Collaboration:</w:t>
            </w:r>
            <w:r w:rsidRPr="00294F7E">
              <w:rPr>
                <w:rFonts w:ascii="Arial" w:hAnsi="Arial" w:cs="Arial"/>
                <w:sz w:val="18"/>
                <w:szCs w:val="18"/>
              </w:rPr>
              <w:t xml:space="preserve"> What effective practices can be shared during LAC sessions?</w:t>
            </w:r>
          </w:p>
          <w:p w14:paraId="2D36F0F8" w14:textId="64974B42" w:rsidR="00AE51C8" w:rsidRPr="00294F7E" w:rsidRDefault="007470CF" w:rsidP="007470CF">
            <w:pPr>
              <w:pStyle w:val="NormalWeb"/>
              <w:spacing w:before="0" w:beforeAutospacing="0" w:after="0" w:afterAutospacing="0"/>
              <w:rPr>
                <w:rFonts w:ascii="Arial" w:hAnsi="Arial" w:cs="Arial"/>
                <w:sz w:val="18"/>
                <w:szCs w:val="18"/>
              </w:rPr>
            </w:pPr>
            <w:r w:rsidRPr="00294F7E">
              <w:rPr>
                <w:rStyle w:val="Strong"/>
                <w:rFonts w:ascii="Arial" w:hAnsi="Arial" w:cs="Arial"/>
                <w:b w:val="0"/>
                <w:bCs w:val="0"/>
                <w:sz w:val="18"/>
                <w:szCs w:val="18"/>
              </w:rPr>
              <w:t>Coaching Support:</w:t>
            </w:r>
            <w:r w:rsidRPr="00294F7E">
              <w:rPr>
                <w:rFonts w:ascii="Arial" w:hAnsi="Arial" w:cs="Arial"/>
                <w:sz w:val="18"/>
                <w:szCs w:val="18"/>
              </w:rPr>
              <w:t xml:space="preserve"> What support is needed to further strengthen the identified PPST indicators?</w:t>
            </w:r>
          </w:p>
        </w:tc>
      </w:tr>
    </w:tbl>
    <w:p w14:paraId="06E3F7BA" w14:textId="77777777" w:rsidR="001B26F9" w:rsidRPr="00441281" w:rsidRDefault="001B26F9" w:rsidP="001B26F9">
      <w:pPr>
        <w:pStyle w:val="NoSpacing"/>
        <w:jc w:val="both"/>
        <w:rPr>
          <w:rFonts w:asciiTheme="majorHAnsi" w:hAnsiTheme="majorHAnsi" w:cstheme="majorHAnsi"/>
          <w:sz w:val="20"/>
          <w:szCs w:val="20"/>
        </w:rPr>
      </w:pPr>
    </w:p>
    <w:p w14:paraId="72A3468D" w14:textId="77777777" w:rsidR="001B26F9" w:rsidRPr="00441281" w:rsidRDefault="001B26F9" w:rsidP="001B26F9">
      <w:pPr>
        <w:pStyle w:val="NoSpacing"/>
        <w:jc w:val="both"/>
        <w:rPr>
          <w:rFonts w:asciiTheme="majorHAns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7"/>
        <w:gridCol w:w="3684"/>
        <w:gridCol w:w="3789"/>
      </w:tblGrid>
      <w:tr w:rsidR="001F2546" w:rsidRPr="00441281" w14:paraId="19496D40" w14:textId="77777777" w:rsidTr="002A201B">
        <w:tc>
          <w:tcPr>
            <w:tcW w:w="4649" w:type="dxa"/>
          </w:tcPr>
          <w:p w14:paraId="7CD680F6" w14:textId="77777777" w:rsidR="001B26F9" w:rsidRPr="00441281" w:rsidRDefault="001B26F9" w:rsidP="002A201B">
            <w:pPr>
              <w:pStyle w:val="NoSpacing"/>
              <w:jc w:val="both"/>
              <w:rPr>
                <w:rFonts w:asciiTheme="majorHAnsi" w:hAnsiTheme="majorHAnsi" w:cstheme="majorHAnsi"/>
                <w:sz w:val="20"/>
                <w:szCs w:val="20"/>
              </w:rPr>
            </w:pPr>
            <w:r w:rsidRPr="00441281">
              <w:rPr>
                <w:rFonts w:asciiTheme="majorHAnsi" w:hAnsiTheme="majorHAnsi" w:cstheme="majorHAnsi"/>
                <w:sz w:val="20"/>
                <w:szCs w:val="20"/>
              </w:rPr>
              <w:t>Prepared by:</w:t>
            </w:r>
          </w:p>
        </w:tc>
        <w:tc>
          <w:tcPr>
            <w:tcW w:w="4649" w:type="dxa"/>
          </w:tcPr>
          <w:p w14:paraId="4C1E5361" w14:textId="77777777" w:rsidR="001B26F9" w:rsidRPr="00441281" w:rsidRDefault="001B26F9" w:rsidP="002A201B">
            <w:pPr>
              <w:pStyle w:val="NoSpacing"/>
              <w:jc w:val="both"/>
              <w:rPr>
                <w:rFonts w:asciiTheme="majorHAnsi" w:hAnsiTheme="majorHAnsi" w:cstheme="majorHAnsi"/>
                <w:sz w:val="20"/>
                <w:szCs w:val="20"/>
              </w:rPr>
            </w:pPr>
            <w:r w:rsidRPr="00441281">
              <w:rPr>
                <w:rFonts w:asciiTheme="majorHAnsi" w:hAnsiTheme="majorHAnsi" w:cstheme="majorHAnsi"/>
                <w:sz w:val="20"/>
                <w:szCs w:val="20"/>
              </w:rPr>
              <w:t>Checked by:</w:t>
            </w:r>
          </w:p>
        </w:tc>
        <w:tc>
          <w:tcPr>
            <w:tcW w:w="4650" w:type="dxa"/>
          </w:tcPr>
          <w:p w14:paraId="42718D60" w14:textId="77777777" w:rsidR="001B26F9" w:rsidRPr="00441281" w:rsidRDefault="001B26F9" w:rsidP="002A201B">
            <w:pPr>
              <w:pStyle w:val="NoSpacing"/>
              <w:jc w:val="both"/>
              <w:rPr>
                <w:rFonts w:asciiTheme="majorHAnsi" w:hAnsiTheme="majorHAnsi" w:cstheme="majorHAnsi"/>
                <w:sz w:val="20"/>
                <w:szCs w:val="20"/>
              </w:rPr>
            </w:pPr>
            <w:r w:rsidRPr="00441281">
              <w:rPr>
                <w:rFonts w:asciiTheme="majorHAnsi" w:hAnsiTheme="majorHAnsi" w:cstheme="majorHAnsi"/>
                <w:sz w:val="20"/>
                <w:szCs w:val="20"/>
              </w:rPr>
              <w:t>Noted by:</w:t>
            </w:r>
          </w:p>
        </w:tc>
      </w:tr>
      <w:tr w:rsidR="001F2546" w:rsidRPr="00441281" w14:paraId="3D0ECAFF" w14:textId="77777777" w:rsidTr="002A201B">
        <w:tc>
          <w:tcPr>
            <w:tcW w:w="4649" w:type="dxa"/>
          </w:tcPr>
          <w:p w14:paraId="30F0EDC4" w14:textId="77777777" w:rsidR="001B26F9" w:rsidRPr="00441281" w:rsidRDefault="001B26F9" w:rsidP="002A201B">
            <w:pPr>
              <w:pStyle w:val="NoSpacing"/>
              <w:jc w:val="both"/>
              <w:rPr>
                <w:rFonts w:asciiTheme="majorHAnsi" w:hAnsiTheme="majorHAnsi" w:cstheme="majorHAnsi"/>
                <w:sz w:val="20"/>
                <w:szCs w:val="20"/>
              </w:rPr>
            </w:pPr>
          </w:p>
        </w:tc>
        <w:tc>
          <w:tcPr>
            <w:tcW w:w="4649" w:type="dxa"/>
          </w:tcPr>
          <w:p w14:paraId="25DE56EA" w14:textId="77777777" w:rsidR="001B26F9" w:rsidRPr="00441281" w:rsidRDefault="001B26F9" w:rsidP="002A201B">
            <w:pPr>
              <w:pStyle w:val="NoSpacing"/>
              <w:jc w:val="both"/>
              <w:rPr>
                <w:rFonts w:asciiTheme="majorHAnsi" w:hAnsiTheme="majorHAnsi" w:cstheme="majorHAnsi"/>
                <w:sz w:val="20"/>
                <w:szCs w:val="20"/>
              </w:rPr>
            </w:pPr>
          </w:p>
        </w:tc>
        <w:tc>
          <w:tcPr>
            <w:tcW w:w="4650" w:type="dxa"/>
          </w:tcPr>
          <w:p w14:paraId="5DB91943" w14:textId="77777777" w:rsidR="001B26F9" w:rsidRPr="00441281" w:rsidRDefault="001B26F9" w:rsidP="002A201B">
            <w:pPr>
              <w:pStyle w:val="NoSpacing"/>
              <w:jc w:val="both"/>
              <w:rPr>
                <w:rFonts w:asciiTheme="majorHAnsi" w:hAnsiTheme="majorHAnsi" w:cstheme="majorHAnsi"/>
                <w:sz w:val="20"/>
                <w:szCs w:val="20"/>
              </w:rPr>
            </w:pPr>
          </w:p>
          <w:p w14:paraId="210AF968" w14:textId="77777777" w:rsidR="001B26F9" w:rsidRPr="00441281" w:rsidRDefault="001B26F9" w:rsidP="002A201B">
            <w:pPr>
              <w:pStyle w:val="NoSpacing"/>
              <w:jc w:val="both"/>
              <w:rPr>
                <w:rFonts w:asciiTheme="majorHAnsi" w:hAnsiTheme="majorHAnsi" w:cstheme="majorHAnsi"/>
                <w:sz w:val="20"/>
                <w:szCs w:val="20"/>
              </w:rPr>
            </w:pPr>
          </w:p>
        </w:tc>
      </w:tr>
      <w:tr w:rsidR="001F2546" w:rsidRPr="00441281" w14:paraId="7AE5D31D" w14:textId="77777777" w:rsidTr="002A201B">
        <w:trPr>
          <w:trHeight w:val="297"/>
        </w:trPr>
        <w:tc>
          <w:tcPr>
            <w:tcW w:w="4649" w:type="dxa"/>
          </w:tcPr>
          <w:p w14:paraId="7B8E65A9" w14:textId="77777777" w:rsidR="001B26F9" w:rsidRPr="00441281" w:rsidRDefault="001B26F9" w:rsidP="002A201B">
            <w:pPr>
              <w:pStyle w:val="NoSpacing"/>
              <w:jc w:val="center"/>
              <w:rPr>
                <w:rFonts w:asciiTheme="majorHAnsi" w:hAnsiTheme="majorHAnsi" w:cstheme="majorHAnsi"/>
                <w:b/>
                <w:bCs/>
                <w:sz w:val="20"/>
                <w:szCs w:val="20"/>
                <w:u w:val="single"/>
              </w:rPr>
            </w:pPr>
            <w:r w:rsidRPr="00441281">
              <w:rPr>
                <w:rFonts w:asciiTheme="majorHAnsi" w:hAnsiTheme="majorHAnsi" w:cstheme="majorHAnsi"/>
                <w:b/>
                <w:bCs/>
                <w:sz w:val="20"/>
                <w:szCs w:val="20"/>
                <w:u w:val="single"/>
              </w:rPr>
              <w:t>ROSARIO P. OCAMIA, Ed.D.</w:t>
            </w:r>
          </w:p>
          <w:p w14:paraId="20DEFA1C" w14:textId="77777777" w:rsidR="001B26F9" w:rsidRPr="00441281" w:rsidRDefault="001B26F9" w:rsidP="002A201B">
            <w:pPr>
              <w:pStyle w:val="NoSpacing"/>
              <w:jc w:val="center"/>
              <w:rPr>
                <w:rFonts w:asciiTheme="majorHAnsi" w:hAnsiTheme="majorHAnsi" w:cstheme="majorHAnsi"/>
                <w:sz w:val="20"/>
                <w:szCs w:val="20"/>
              </w:rPr>
            </w:pPr>
            <w:r w:rsidRPr="00441281">
              <w:rPr>
                <w:rFonts w:asciiTheme="majorHAnsi" w:hAnsiTheme="majorHAnsi" w:cstheme="majorHAnsi"/>
                <w:sz w:val="20"/>
                <w:szCs w:val="20"/>
              </w:rPr>
              <w:t>Master Teacher I</w:t>
            </w:r>
          </w:p>
        </w:tc>
        <w:tc>
          <w:tcPr>
            <w:tcW w:w="4649" w:type="dxa"/>
          </w:tcPr>
          <w:p w14:paraId="252DC570" w14:textId="78C48CFF" w:rsidR="001B26F9" w:rsidRPr="00441281" w:rsidRDefault="001F2546" w:rsidP="002A201B">
            <w:pPr>
              <w:pStyle w:val="NoSpacing"/>
              <w:jc w:val="center"/>
              <w:rPr>
                <w:rFonts w:asciiTheme="majorHAnsi" w:hAnsiTheme="majorHAnsi" w:cstheme="majorHAnsi"/>
                <w:b/>
                <w:bCs/>
                <w:sz w:val="20"/>
                <w:szCs w:val="20"/>
                <w:u w:val="single"/>
              </w:rPr>
            </w:pPr>
            <w:r>
              <w:rPr>
                <w:rFonts w:asciiTheme="majorHAnsi" w:hAnsiTheme="majorHAnsi" w:cstheme="majorHAnsi"/>
                <w:b/>
                <w:bCs/>
                <w:sz w:val="20"/>
                <w:szCs w:val="20"/>
                <w:u w:val="single"/>
              </w:rPr>
              <w:t>_____________________</w:t>
            </w:r>
          </w:p>
          <w:p w14:paraId="67FC152E" w14:textId="73AEDD7C" w:rsidR="001B26F9" w:rsidRPr="00441281" w:rsidRDefault="001B26F9" w:rsidP="002A201B">
            <w:pPr>
              <w:pStyle w:val="NoSpacing"/>
              <w:jc w:val="center"/>
              <w:rPr>
                <w:rFonts w:asciiTheme="majorHAnsi" w:hAnsiTheme="majorHAnsi" w:cstheme="majorHAnsi"/>
                <w:sz w:val="20"/>
                <w:szCs w:val="20"/>
              </w:rPr>
            </w:pPr>
            <w:r w:rsidRPr="00441281">
              <w:rPr>
                <w:rFonts w:asciiTheme="majorHAnsi" w:hAnsiTheme="majorHAnsi" w:cstheme="majorHAnsi"/>
                <w:sz w:val="20"/>
                <w:szCs w:val="20"/>
              </w:rPr>
              <w:t>Head Teacher</w:t>
            </w:r>
            <w:r w:rsidR="001F2546">
              <w:rPr>
                <w:rFonts w:asciiTheme="majorHAnsi" w:hAnsiTheme="majorHAnsi" w:cstheme="majorHAnsi"/>
                <w:sz w:val="20"/>
                <w:szCs w:val="20"/>
              </w:rPr>
              <w:t>/Observer</w:t>
            </w:r>
          </w:p>
        </w:tc>
        <w:tc>
          <w:tcPr>
            <w:tcW w:w="4650" w:type="dxa"/>
          </w:tcPr>
          <w:p w14:paraId="4CC56817" w14:textId="717B3A64" w:rsidR="001B26F9" w:rsidRPr="00441281" w:rsidRDefault="001F2546" w:rsidP="002A201B">
            <w:pPr>
              <w:pStyle w:val="NoSpacing"/>
              <w:jc w:val="center"/>
              <w:rPr>
                <w:rFonts w:asciiTheme="majorHAnsi" w:hAnsiTheme="majorHAnsi" w:cstheme="majorHAnsi"/>
                <w:b/>
                <w:bCs/>
                <w:sz w:val="20"/>
                <w:szCs w:val="20"/>
                <w:u w:val="single"/>
              </w:rPr>
            </w:pPr>
            <w:r>
              <w:rPr>
                <w:rFonts w:asciiTheme="majorHAnsi" w:hAnsiTheme="majorHAnsi" w:cstheme="majorHAnsi"/>
                <w:b/>
                <w:bCs/>
                <w:sz w:val="20"/>
                <w:szCs w:val="20"/>
                <w:u w:val="single"/>
              </w:rPr>
              <w:t>_______________________</w:t>
            </w:r>
            <w:r w:rsidR="001B26F9" w:rsidRPr="00441281">
              <w:rPr>
                <w:rFonts w:asciiTheme="majorHAnsi" w:hAnsiTheme="majorHAnsi" w:cstheme="majorHAnsi"/>
                <w:b/>
                <w:bCs/>
                <w:sz w:val="20"/>
                <w:szCs w:val="20"/>
                <w:u w:val="single"/>
              </w:rPr>
              <w:t>.</w:t>
            </w:r>
          </w:p>
          <w:p w14:paraId="4C372727" w14:textId="64AD711A" w:rsidR="001B26F9" w:rsidRPr="00441281" w:rsidRDefault="001B26F9" w:rsidP="002A201B">
            <w:pPr>
              <w:pStyle w:val="NoSpacing"/>
              <w:jc w:val="center"/>
              <w:rPr>
                <w:rFonts w:asciiTheme="majorHAnsi" w:hAnsiTheme="majorHAnsi" w:cstheme="majorHAnsi"/>
                <w:sz w:val="20"/>
                <w:szCs w:val="20"/>
              </w:rPr>
            </w:pPr>
            <w:r w:rsidRPr="00441281">
              <w:rPr>
                <w:rFonts w:asciiTheme="majorHAnsi" w:hAnsiTheme="majorHAnsi" w:cstheme="majorHAnsi"/>
                <w:sz w:val="20"/>
                <w:szCs w:val="20"/>
              </w:rPr>
              <w:t>School Principal</w:t>
            </w:r>
            <w:r w:rsidR="001F2546">
              <w:rPr>
                <w:rFonts w:asciiTheme="majorHAnsi" w:hAnsiTheme="majorHAnsi" w:cstheme="majorHAnsi"/>
                <w:sz w:val="20"/>
                <w:szCs w:val="20"/>
              </w:rPr>
              <w:t>/ Observer</w:t>
            </w:r>
          </w:p>
        </w:tc>
      </w:tr>
    </w:tbl>
    <w:p w14:paraId="5DE0F878" w14:textId="77777777" w:rsidR="001B26F9" w:rsidRPr="00441281" w:rsidRDefault="001B26F9" w:rsidP="007470CF">
      <w:pPr>
        <w:pStyle w:val="NoSpacing"/>
        <w:jc w:val="both"/>
        <w:rPr>
          <w:rFonts w:asciiTheme="majorHAnsi" w:hAnsiTheme="majorHAnsi" w:cstheme="majorHAnsi"/>
          <w:sz w:val="20"/>
          <w:szCs w:val="20"/>
        </w:rPr>
      </w:pPr>
    </w:p>
    <w:sectPr w:rsidR="001B26F9" w:rsidRPr="00441281" w:rsidSect="003059BA">
      <w:footerReference w:type="default" r:id="rId10"/>
      <w:pgSz w:w="11906" w:h="16838" w:code="9"/>
      <w:pgMar w:top="648" w:right="648" w:bottom="1418" w:left="648" w:header="720" w:footer="15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AF57E" w14:textId="77777777" w:rsidR="00B77DED" w:rsidRDefault="00B77DED" w:rsidP="001B26F9">
      <w:pPr>
        <w:spacing w:after="0" w:line="240" w:lineRule="auto"/>
      </w:pPr>
      <w:r>
        <w:separator/>
      </w:r>
    </w:p>
  </w:endnote>
  <w:endnote w:type="continuationSeparator" w:id="0">
    <w:p w14:paraId="01D29E81" w14:textId="77777777" w:rsidR="00B77DED" w:rsidRDefault="00B77DED" w:rsidP="001B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Trajan Pro">
    <w:altName w:val="Georgia"/>
    <w:charset w:val="00"/>
    <w:family w:val="roman"/>
    <w:pitch w:val="default"/>
    <w:sig w:usb0="00000000" w:usb1="00000000" w:usb2="00000000" w:usb3="00000000" w:csb0="0000009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B81EB" w14:textId="2B981447" w:rsidR="001B26F9" w:rsidRDefault="001B26F9">
    <w:pPr>
      <w:pStyle w:val="Footer"/>
      <w:pBdr>
        <w:bottom w:val="single" w:sz="12" w:space="1" w:color="auto"/>
      </w:pBdr>
    </w:pPr>
  </w:p>
  <w:p w14:paraId="0E81777B" w14:textId="044EA6A9" w:rsidR="001B26F9" w:rsidRDefault="001B26F9">
    <w:pPr>
      <w:pStyle w:val="Footer"/>
    </w:pPr>
    <w:r>
      <w:rPr>
        <w:noProof/>
      </w:rPr>
      <mc:AlternateContent>
        <mc:Choice Requires="wps">
          <w:drawing>
            <wp:anchor distT="0" distB="0" distL="114300" distR="114300" simplePos="0" relativeHeight="251661312" behindDoc="0" locked="0" layoutInCell="1" allowOverlap="1" wp14:anchorId="2FB48890" wp14:editId="63945CE0">
              <wp:simplePos x="0" y="0"/>
              <wp:positionH relativeFrom="column">
                <wp:posOffset>650919</wp:posOffset>
              </wp:positionH>
              <wp:positionV relativeFrom="paragraph">
                <wp:posOffset>35001</wp:posOffset>
              </wp:positionV>
              <wp:extent cx="3754202" cy="609600"/>
              <wp:effectExtent l="0" t="0" r="0" b="0"/>
              <wp:wrapNone/>
              <wp:docPr id="14" name="Text Box 2"/>
              <wp:cNvGraphicFramePr/>
              <a:graphic xmlns:a="http://schemas.openxmlformats.org/drawingml/2006/main">
                <a:graphicData uri="http://schemas.microsoft.com/office/word/2010/wordprocessingShape">
                  <wps:wsp>
                    <wps:cNvSpPr txBox="1"/>
                    <wps:spPr>
                      <a:xfrm>
                        <a:off x="0" y="0"/>
                        <a:ext cx="3754202" cy="609600"/>
                      </a:xfrm>
                      <a:prstGeom prst="rect">
                        <a:avLst/>
                      </a:prstGeom>
                      <a:solidFill>
                        <a:schemeClr val="lt1"/>
                      </a:solidFill>
                      <a:ln w="6350">
                        <a:noFill/>
                      </a:ln>
                    </wps:spPr>
                    <wps:txbx>
                      <w:txbxContent>
                        <w:p w14:paraId="1C916230" w14:textId="77777777" w:rsidR="001B26F9" w:rsidRPr="00584C56" w:rsidRDefault="001B26F9" w:rsidP="001B26F9">
                          <w:pPr>
                            <w:spacing w:after="0" w:line="240" w:lineRule="auto"/>
                            <w:rPr>
                              <w:rFonts w:ascii="Calibri" w:hAnsi="Calibri" w:cs="Calibri"/>
                              <w:bCs/>
                              <w:sz w:val="20"/>
                              <w:szCs w:val="20"/>
                              <w:lang w:val="it-IT"/>
                            </w:rPr>
                          </w:pPr>
                          <w:r w:rsidRPr="00584C56">
                            <w:rPr>
                              <w:rFonts w:ascii="Calibri" w:hAnsi="Calibri" w:cs="Calibri"/>
                              <w:bCs/>
                              <w:sz w:val="20"/>
                              <w:szCs w:val="20"/>
                              <w:lang w:val="it-IT"/>
                            </w:rPr>
                            <w:t>Zone 2, Culianan, Zamboanga City</w:t>
                          </w:r>
                        </w:p>
                        <w:p w14:paraId="10709BC4" w14:textId="77777777" w:rsidR="001B26F9" w:rsidRPr="00584C56" w:rsidRDefault="001B26F9" w:rsidP="001B26F9">
                          <w:pPr>
                            <w:spacing w:after="0" w:line="240" w:lineRule="auto"/>
                            <w:rPr>
                              <w:rFonts w:ascii="Calibri" w:hAnsi="Calibri" w:cs="Calibri"/>
                              <w:bCs/>
                              <w:sz w:val="20"/>
                              <w:szCs w:val="20"/>
                              <w:lang w:val="it-IT"/>
                            </w:rPr>
                          </w:pPr>
                          <w:r w:rsidRPr="00584C56">
                            <w:rPr>
                              <w:rFonts w:ascii="Calibri" w:hAnsi="Calibri" w:cs="Calibri"/>
                              <w:bCs/>
                              <w:sz w:val="20"/>
                              <w:szCs w:val="20"/>
                              <w:lang w:val="it-IT"/>
                            </w:rPr>
                            <w:t>Tel. No.: (062) 975-3656</w:t>
                          </w:r>
                        </w:p>
                        <w:p w14:paraId="4B1456E4" w14:textId="77777777" w:rsidR="001B26F9" w:rsidRDefault="001B26F9" w:rsidP="001B26F9">
                          <w:pPr>
                            <w:spacing w:after="0" w:line="240" w:lineRule="auto"/>
                            <w:rPr>
                              <w:rFonts w:ascii="Calibri" w:hAnsi="Calibri" w:cs="Calibri"/>
                              <w:bCs/>
                              <w:sz w:val="20"/>
                              <w:szCs w:val="20"/>
                            </w:rPr>
                          </w:pPr>
                          <w:r>
                            <w:rPr>
                              <w:rFonts w:ascii="Calibri" w:hAnsi="Calibri" w:cs="Calibri"/>
                              <w:bCs/>
                              <w:sz w:val="20"/>
                              <w:szCs w:val="20"/>
                            </w:rPr>
                            <w:t>Email Address: 303920@deped.gov.ph</w:t>
                          </w:r>
                        </w:p>
                        <w:p w14:paraId="66563481" w14:textId="77777777" w:rsidR="001B26F9" w:rsidRPr="00A1466D" w:rsidRDefault="001B26F9" w:rsidP="001B26F9">
                          <w:pPr>
                            <w:spacing w:after="0" w:line="240" w:lineRule="auto"/>
                            <w:rPr>
                              <w:rFonts w:ascii="Calibri" w:hAnsi="Calibri" w:cs="Calibri"/>
                              <w:bCs/>
                              <w:sz w:val="20"/>
                              <w:szCs w:val="20"/>
                            </w:rPr>
                          </w:pPr>
                        </w:p>
                        <w:p w14:paraId="1429243D" w14:textId="77777777" w:rsidR="001B26F9" w:rsidRPr="00A1466D" w:rsidRDefault="001B26F9" w:rsidP="001B26F9">
                          <w:pPr>
                            <w:spacing w:after="0" w:line="240" w:lineRule="auto"/>
                            <w:rPr>
                              <w:rFonts w:ascii="Calibri" w:hAnsi="Calibri" w:cs="Calibri"/>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B48890" id="_x0000_t202" coordsize="21600,21600" o:spt="202" path="m,l,21600r21600,l21600,xe">
              <v:stroke joinstyle="miter"/>
              <v:path gradientshapeok="t" o:connecttype="rect"/>
            </v:shapetype>
            <v:shape id="Text Box 2" o:spid="_x0000_s1033" type="#_x0000_t202" style="position:absolute;margin-left:51.25pt;margin-top:2.75pt;width:295.6pt;height:4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" fillcolor="white [3201]" stroked="f" strokeweight=".5pt">
              <v:textbox>
                <w:txbxContent>
                  <w:p w14:paraId="1C916230" w14:textId="77777777" w:rsidR="001B26F9" w:rsidRPr="00584C56" w:rsidRDefault="001B26F9" w:rsidP="001B26F9">
                    <w:pPr>
                      <w:spacing w:after="0" w:line="240" w:lineRule="auto"/>
                      <w:rPr>
                        <w:rFonts w:ascii="Calibri" w:hAnsi="Calibri" w:cs="Calibri"/>
                        <w:bCs/>
                        <w:sz w:val="20"/>
                        <w:szCs w:val="20"/>
                        <w:lang w:val="it-IT"/>
                      </w:rPr>
                    </w:pPr>
                    <w:r w:rsidRPr="00584C56">
                      <w:rPr>
                        <w:rFonts w:ascii="Calibri" w:hAnsi="Calibri" w:cs="Calibri"/>
                        <w:bCs/>
                        <w:sz w:val="20"/>
                        <w:szCs w:val="20"/>
                        <w:lang w:val="it-IT"/>
                      </w:rPr>
                      <w:t>Zone 2, Culianan, Zamboanga City</w:t>
                    </w:r>
                  </w:p>
                  <w:p w14:paraId="10709BC4" w14:textId="77777777" w:rsidR="001B26F9" w:rsidRPr="00584C56" w:rsidRDefault="001B26F9" w:rsidP="001B26F9">
                    <w:pPr>
                      <w:spacing w:after="0" w:line="240" w:lineRule="auto"/>
                      <w:rPr>
                        <w:rFonts w:ascii="Calibri" w:hAnsi="Calibri" w:cs="Calibri"/>
                        <w:bCs/>
                        <w:sz w:val="20"/>
                        <w:szCs w:val="20"/>
                        <w:lang w:val="it-IT"/>
                      </w:rPr>
                    </w:pPr>
                    <w:r w:rsidRPr="00584C56">
                      <w:rPr>
                        <w:rFonts w:ascii="Calibri" w:hAnsi="Calibri" w:cs="Calibri"/>
                        <w:bCs/>
                        <w:sz w:val="20"/>
                        <w:szCs w:val="20"/>
                        <w:lang w:val="it-IT"/>
                      </w:rPr>
                      <w:t>Tel. No.: (062) 975-3656</w:t>
                    </w:r>
                  </w:p>
                  <w:p w14:paraId="4B1456E4" w14:textId="77777777" w:rsidR="001B26F9" w:rsidRDefault="001B26F9" w:rsidP="001B26F9">
                    <w:pPr>
                      <w:spacing w:after="0" w:line="240" w:lineRule="auto"/>
                      <w:rPr>
                        <w:rFonts w:ascii="Calibri" w:hAnsi="Calibri" w:cs="Calibri"/>
                        <w:bCs/>
                        <w:sz w:val="20"/>
                        <w:szCs w:val="20"/>
                      </w:rPr>
                    </w:pPr>
                    <w:r>
                      <w:rPr>
                        <w:rFonts w:ascii="Calibri" w:hAnsi="Calibri" w:cs="Calibri"/>
                        <w:bCs/>
                        <w:sz w:val="20"/>
                        <w:szCs w:val="20"/>
                      </w:rPr>
                      <w:t>Email Address: 303920@deped.gov.ph</w:t>
                    </w:r>
                  </w:p>
                  <w:p w14:paraId="66563481" w14:textId="77777777" w:rsidR="001B26F9" w:rsidRPr="00A1466D" w:rsidRDefault="001B26F9" w:rsidP="001B26F9">
                    <w:pPr>
                      <w:spacing w:after="0" w:line="240" w:lineRule="auto"/>
                      <w:rPr>
                        <w:rFonts w:ascii="Calibri" w:hAnsi="Calibri" w:cs="Calibri"/>
                        <w:bCs/>
                        <w:sz w:val="20"/>
                        <w:szCs w:val="20"/>
                      </w:rPr>
                    </w:pPr>
                  </w:p>
                  <w:p w14:paraId="1429243D" w14:textId="77777777" w:rsidR="001B26F9" w:rsidRPr="00A1466D" w:rsidRDefault="001B26F9" w:rsidP="001B26F9">
                    <w:pPr>
                      <w:spacing w:after="0" w:line="240" w:lineRule="auto"/>
                      <w:rPr>
                        <w:rFonts w:ascii="Calibri" w:hAnsi="Calibri" w:cs="Calibri"/>
                        <w:bCs/>
                        <w:sz w:val="20"/>
                        <w:szCs w:val="20"/>
                      </w:rPr>
                    </w:pPr>
                  </w:p>
                </w:txbxContent>
              </v:textbox>
            </v:shape>
          </w:pict>
        </mc:Fallback>
      </mc:AlternateContent>
    </w:r>
    <w:r w:rsidRPr="00441281">
      <w:rPr>
        <w:noProof/>
      </w:rPr>
      <w:drawing>
        <wp:anchor distT="0" distB="0" distL="114300" distR="114300" simplePos="0" relativeHeight="251659264" behindDoc="0" locked="0" layoutInCell="1" allowOverlap="1" wp14:anchorId="01AFFC1B" wp14:editId="3B202926">
          <wp:simplePos x="0" y="0"/>
          <wp:positionH relativeFrom="margin">
            <wp:posOffset>40049</wp:posOffset>
          </wp:positionH>
          <wp:positionV relativeFrom="paragraph">
            <wp:posOffset>56119</wp:posOffset>
          </wp:positionV>
          <wp:extent cx="558800" cy="558800"/>
          <wp:effectExtent l="0" t="0" r="0" b="0"/>
          <wp:wrapNone/>
          <wp:docPr id="2" name="Picture 2" descr="C:\Users\Guest\AppData\Local\Microsoft\Windows\Temporary Internet Files\Content.Word\received_5430060812810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Guest\AppData\Local\Microsoft\Windows\Temporary Internet Files\Content.Word\received_543006081281049.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55880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32A4D" w14:textId="77777777" w:rsidR="00B77DED" w:rsidRDefault="00B77DED" w:rsidP="001B26F9">
      <w:pPr>
        <w:spacing w:after="0" w:line="240" w:lineRule="auto"/>
      </w:pPr>
      <w:r>
        <w:separator/>
      </w:r>
    </w:p>
  </w:footnote>
  <w:footnote w:type="continuationSeparator" w:id="0">
    <w:p w14:paraId="52864770" w14:textId="77777777" w:rsidR="00B77DED" w:rsidRDefault="00B77DED" w:rsidP="001B2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EE6936"/>
    <w:multiLevelType w:val="multilevel"/>
    <w:tmpl w:val="364C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F59F6"/>
    <w:multiLevelType w:val="multilevel"/>
    <w:tmpl w:val="EA0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A7612"/>
    <w:multiLevelType w:val="hybridMultilevel"/>
    <w:tmpl w:val="CBB0D9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120D30B9"/>
    <w:multiLevelType w:val="hybridMultilevel"/>
    <w:tmpl w:val="D2F48D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6904744"/>
    <w:multiLevelType w:val="hybridMultilevel"/>
    <w:tmpl w:val="60C4AF96"/>
    <w:lvl w:ilvl="0" w:tplc="3409000D">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2F267A34"/>
    <w:multiLevelType w:val="multilevel"/>
    <w:tmpl w:val="E93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60650"/>
    <w:multiLevelType w:val="hybridMultilevel"/>
    <w:tmpl w:val="9F6EEED0"/>
    <w:lvl w:ilvl="0" w:tplc="3409000D">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33BD0DAA"/>
    <w:multiLevelType w:val="multilevel"/>
    <w:tmpl w:val="BCBE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97120"/>
    <w:multiLevelType w:val="multilevel"/>
    <w:tmpl w:val="634E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50AF9"/>
    <w:multiLevelType w:val="multilevel"/>
    <w:tmpl w:val="46C4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3D73D4"/>
    <w:multiLevelType w:val="multilevel"/>
    <w:tmpl w:val="DFA8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530A5"/>
    <w:multiLevelType w:val="hybridMultilevel"/>
    <w:tmpl w:val="CF0229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7AE01D2"/>
    <w:multiLevelType w:val="multilevel"/>
    <w:tmpl w:val="FCF8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E05552"/>
    <w:multiLevelType w:val="hybridMultilevel"/>
    <w:tmpl w:val="EBC8D648"/>
    <w:lvl w:ilvl="0" w:tplc="3409000D">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670909F6"/>
    <w:multiLevelType w:val="hybridMultilevel"/>
    <w:tmpl w:val="DE169DC0"/>
    <w:lvl w:ilvl="0" w:tplc="3409000D">
      <w:start w:val="1"/>
      <w:numFmt w:val="bullet"/>
      <w:lvlText w:val=""/>
      <w:lvlJc w:val="left"/>
      <w:pPr>
        <w:ind w:left="360" w:hanging="360"/>
      </w:pPr>
      <w:rPr>
        <w:rFonts w:ascii="Wingdings" w:hAnsi="Wingdings" w:hint="default"/>
      </w:rPr>
    </w:lvl>
    <w:lvl w:ilvl="1" w:tplc="676612FA">
      <w:numFmt w:val="bullet"/>
      <w:lvlText w:val="•"/>
      <w:lvlJc w:val="left"/>
      <w:pPr>
        <w:ind w:left="1080" w:hanging="360"/>
      </w:pPr>
      <w:rPr>
        <w:rFonts w:ascii="Arial" w:eastAsiaTheme="minorEastAsia" w:hAnsi="Arial" w:cs="Arial"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7"/>
  </w:num>
  <w:num w:numId="8">
    <w:abstractNumId w:val="18"/>
  </w:num>
  <w:num w:numId="9">
    <w:abstractNumId w:val="8"/>
  </w:num>
  <w:num w:numId="10">
    <w:abstractNumId w:val="9"/>
  </w:num>
  <w:num w:numId="11">
    <w:abstractNumId w:val="20"/>
  </w:num>
  <w:num w:numId="12">
    <w:abstractNumId w:val="12"/>
  </w:num>
  <w:num w:numId="13">
    <w:abstractNumId w:val="10"/>
  </w:num>
  <w:num w:numId="14">
    <w:abstractNumId w:val="19"/>
  </w:num>
  <w:num w:numId="15">
    <w:abstractNumId w:val="7"/>
  </w:num>
  <w:num w:numId="16">
    <w:abstractNumId w:val="13"/>
  </w:num>
  <w:num w:numId="17">
    <w:abstractNumId w:val="6"/>
  </w:num>
  <w:num w:numId="18">
    <w:abstractNumId w:val="16"/>
  </w:num>
  <w:num w:numId="19">
    <w:abstractNumId w:val="14"/>
  </w:num>
  <w:num w:numId="20">
    <w:abstractNumId w:val="15"/>
  </w:num>
  <w:num w:numId="2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76"/>
    <w:rsid w:val="00034616"/>
    <w:rsid w:val="0006063C"/>
    <w:rsid w:val="000D20AB"/>
    <w:rsid w:val="000F79E6"/>
    <w:rsid w:val="0015074B"/>
    <w:rsid w:val="0017532C"/>
    <w:rsid w:val="001B26F9"/>
    <w:rsid w:val="001F2546"/>
    <w:rsid w:val="00294F7E"/>
    <w:rsid w:val="0029639D"/>
    <w:rsid w:val="002D4CD9"/>
    <w:rsid w:val="002D57E9"/>
    <w:rsid w:val="003037E4"/>
    <w:rsid w:val="003059BA"/>
    <w:rsid w:val="00326F90"/>
    <w:rsid w:val="004A6C11"/>
    <w:rsid w:val="004B4424"/>
    <w:rsid w:val="004E42C3"/>
    <w:rsid w:val="004E78CD"/>
    <w:rsid w:val="005B74CB"/>
    <w:rsid w:val="006831B8"/>
    <w:rsid w:val="007470CF"/>
    <w:rsid w:val="007B599C"/>
    <w:rsid w:val="007B723E"/>
    <w:rsid w:val="008C0D09"/>
    <w:rsid w:val="00A4234F"/>
    <w:rsid w:val="00A87032"/>
    <w:rsid w:val="00AA1D8D"/>
    <w:rsid w:val="00AB47F3"/>
    <w:rsid w:val="00AE243D"/>
    <w:rsid w:val="00AE51C8"/>
    <w:rsid w:val="00B47730"/>
    <w:rsid w:val="00B77DED"/>
    <w:rsid w:val="00BF7DA3"/>
    <w:rsid w:val="00C04716"/>
    <w:rsid w:val="00C221E8"/>
    <w:rsid w:val="00C613F0"/>
    <w:rsid w:val="00CB0664"/>
    <w:rsid w:val="00CB0D90"/>
    <w:rsid w:val="00DB48FA"/>
    <w:rsid w:val="00DD0D5C"/>
    <w:rsid w:val="00E70A8C"/>
    <w:rsid w:val="00F07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CC9E0F"/>
  <w14:defaultImageDpi w14:val="300"/>
  <w15:docId w15:val="{7F67DE1B-EB6D-441B-AFAD-5DDA23E6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26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7B723E"/>
  </w:style>
  <w:style w:type="character" w:customStyle="1" w:styleId="mbin">
    <w:name w:val="mbin"/>
    <w:basedOn w:val="DefaultParagraphFont"/>
    <w:rsid w:val="007B723E"/>
  </w:style>
  <w:style w:type="character" w:customStyle="1" w:styleId="mrel">
    <w:name w:val="mrel"/>
    <w:basedOn w:val="DefaultParagraphFont"/>
    <w:rsid w:val="007B723E"/>
  </w:style>
  <w:style w:type="paragraph" w:customStyle="1" w:styleId="pdq2pgselectionanchorcontainer">
    <w:name w:val="pdq2pg_selectionanchorcontainer"/>
    <w:basedOn w:val="Normal"/>
    <w:rsid w:val="005B74CB"/>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8773">
      <w:bodyDiv w:val="1"/>
      <w:marLeft w:val="0"/>
      <w:marRight w:val="0"/>
      <w:marTop w:val="0"/>
      <w:marBottom w:val="0"/>
      <w:divBdr>
        <w:top w:val="none" w:sz="0" w:space="0" w:color="auto"/>
        <w:left w:val="none" w:sz="0" w:space="0" w:color="auto"/>
        <w:bottom w:val="none" w:sz="0" w:space="0" w:color="auto"/>
        <w:right w:val="none" w:sz="0" w:space="0" w:color="auto"/>
      </w:divBdr>
      <w:divsChild>
        <w:div w:id="1670522821">
          <w:marLeft w:val="0"/>
          <w:marRight w:val="0"/>
          <w:marTop w:val="0"/>
          <w:marBottom w:val="0"/>
          <w:divBdr>
            <w:top w:val="none" w:sz="0" w:space="0" w:color="auto"/>
            <w:left w:val="none" w:sz="0" w:space="0" w:color="auto"/>
            <w:bottom w:val="none" w:sz="0" w:space="0" w:color="auto"/>
            <w:right w:val="none" w:sz="0" w:space="0" w:color="auto"/>
          </w:divBdr>
          <w:divsChild>
            <w:div w:id="1660844730">
              <w:marLeft w:val="0"/>
              <w:marRight w:val="0"/>
              <w:marTop w:val="0"/>
              <w:marBottom w:val="0"/>
              <w:divBdr>
                <w:top w:val="none" w:sz="0" w:space="0" w:color="auto"/>
                <w:left w:val="none" w:sz="0" w:space="0" w:color="auto"/>
                <w:bottom w:val="none" w:sz="0" w:space="0" w:color="auto"/>
                <w:right w:val="none" w:sz="0" w:space="0" w:color="auto"/>
              </w:divBdr>
            </w:div>
          </w:divsChild>
        </w:div>
        <w:div w:id="128184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33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99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030604">
      <w:bodyDiv w:val="1"/>
      <w:marLeft w:val="0"/>
      <w:marRight w:val="0"/>
      <w:marTop w:val="0"/>
      <w:marBottom w:val="0"/>
      <w:divBdr>
        <w:top w:val="none" w:sz="0" w:space="0" w:color="auto"/>
        <w:left w:val="none" w:sz="0" w:space="0" w:color="auto"/>
        <w:bottom w:val="none" w:sz="0" w:space="0" w:color="auto"/>
        <w:right w:val="none" w:sz="0" w:space="0" w:color="auto"/>
      </w:divBdr>
      <w:divsChild>
        <w:div w:id="188305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669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222173">
      <w:bodyDiv w:val="1"/>
      <w:marLeft w:val="0"/>
      <w:marRight w:val="0"/>
      <w:marTop w:val="0"/>
      <w:marBottom w:val="0"/>
      <w:divBdr>
        <w:top w:val="none" w:sz="0" w:space="0" w:color="auto"/>
        <w:left w:val="none" w:sz="0" w:space="0" w:color="auto"/>
        <w:bottom w:val="none" w:sz="0" w:space="0" w:color="auto"/>
        <w:right w:val="none" w:sz="0" w:space="0" w:color="auto"/>
      </w:divBdr>
    </w:div>
    <w:div w:id="498737233">
      <w:bodyDiv w:val="1"/>
      <w:marLeft w:val="0"/>
      <w:marRight w:val="0"/>
      <w:marTop w:val="0"/>
      <w:marBottom w:val="0"/>
      <w:divBdr>
        <w:top w:val="none" w:sz="0" w:space="0" w:color="auto"/>
        <w:left w:val="none" w:sz="0" w:space="0" w:color="auto"/>
        <w:bottom w:val="none" w:sz="0" w:space="0" w:color="auto"/>
        <w:right w:val="none" w:sz="0" w:space="0" w:color="auto"/>
      </w:divBdr>
      <w:divsChild>
        <w:div w:id="58303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8964">
      <w:bodyDiv w:val="1"/>
      <w:marLeft w:val="0"/>
      <w:marRight w:val="0"/>
      <w:marTop w:val="0"/>
      <w:marBottom w:val="0"/>
      <w:divBdr>
        <w:top w:val="none" w:sz="0" w:space="0" w:color="auto"/>
        <w:left w:val="none" w:sz="0" w:space="0" w:color="auto"/>
        <w:bottom w:val="none" w:sz="0" w:space="0" w:color="auto"/>
        <w:right w:val="none" w:sz="0" w:space="0" w:color="auto"/>
      </w:divBdr>
      <w:divsChild>
        <w:div w:id="1216577382">
          <w:blockQuote w:val="1"/>
          <w:marLeft w:val="720"/>
          <w:marRight w:val="720"/>
          <w:marTop w:val="100"/>
          <w:marBottom w:val="100"/>
          <w:divBdr>
            <w:top w:val="none" w:sz="0" w:space="0" w:color="auto"/>
            <w:left w:val="none" w:sz="0" w:space="0" w:color="auto"/>
            <w:bottom w:val="none" w:sz="0" w:space="0" w:color="auto"/>
            <w:right w:val="none" w:sz="0" w:space="0" w:color="auto"/>
          </w:divBdr>
        </w:div>
        <w:div w:id="40835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79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47539">
      <w:bodyDiv w:val="1"/>
      <w:marLeft w:val="0"/>
      <w:marRight w:val="0"/>
      <w:marTop w:val="0"/>
      <w:marBottom w:val="0"/>
      <w:divBdr>
        <w:top w:val="none" w:sz="0" w:space="0" w:color="auto"/>
        <w:left w:val="none" w:sz="0" w:space="0" w:color="auto"/>
        <w:bottom w:val="none" w:sz="0" w:space="0" w:color="auto"/>
        <w:right w:val="none" w:sz="0" w:space="0" w:color="auto"/>
      </w:divBdr>
      <w:divsChild>
        <w:div w:id="107663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0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98999">
      <w:bodyDiv w:val="1"/>
      <w:marLeft w:val="0"/>
      <w:marRight w:val="0"/>
      <w:marTop w:val="0"/>
      <w:marBottom w:val="0"/>
      <w:divBdr>
        <w:top w:val="none" w:sz="0" w:space="0" w:color="auto"/>
        <w:left w:val="none" w:sz="0" w:space="0" w:color="auto"/>
        <w:bottom w:val="none" w:sz="0" w:space="0" w:color="auto"/>
        <w:right w:val="none" w:sz="0" w:space="0" w:color="auto"/>
      </w:divBdr>
      <w:divsChild>
        <w:div w:id="12882732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58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9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71626">
      <w:bodyDiv w:val="1"/>
      <w:marLeft w:val="0"/>
      <w:marRight w:val="0"/>
      <w:marTop w:val="0"/>
      <w:marBottom w:val="0"/>
      <w:divBdr>
        <w:top w:val="none" w:sz="0" w:space="0" w:color="auto"/>
        <w:left w:val="none" w:sz="0" w:space="0" w:color="auto"/>
        <w:bottom w:val="none" w:sz="0" w:space="0" w:color="auto"/>
        <w:right w:val="none" w:sz="0" w:space="0" w:color="auto"/>
      </w:divBdr>
    </w:div>
    <w:div w:id="1384603003">
      <w:bodyDiv w:val="1"/>
      <w:marLeft w:val="0"/>
      <w:marRight w:val="0"/>
      <w:marTop w:val="0"/>
      <w:marBottom w:val="0"/>
      <w:divBdr>
        <w:top w:val="none" w:sz="0" w:space="0" w:color="auto"/>
        <w:left w:val="none" w:sz="0" w:space="0" w:color="auto"/>
        <w:bottom w:val="none" w:sz="0" w:space="0" w:color="auto"/>
        <w:right w:val="none" w:sz="0" w:space="0" w:color="auto"/>
      </w:divBdr>
    </w:div>
    <w:div w:id="1384868783">
      <w:bodyDiv w:val="1"/>
      <w:marLeft w:val="0"/>
      <w:marRight w:val="0"/>
      <w:marTop w:val="0"/>
      <w:marBottom w:val="0"/>
      <w:divBdr>
        <w:top w:val="none" w:sz="0" w:space="0" w:color="auto"/>
        <w:left w:val="none" w:sz="0" w:space="0" w:color="auto"/>
        <w:bottom w:val="none" w:sz="0" w:space="0" w:color="auto"/>
        <w:right w:val="none" w:sz="0" w:space="0" w:color="auto"/>
      </w:divBdr>
    </w:div>
    <w:div w:id="1459645498">
      <w:bodyDiv w:val="1"/>
      <w:marLeft w:val="0"/>
      <w:marRight w:val="0"/>
      <w:marTop w:val="0"/>
      <w:marBottom w:val="0"/>
      <w:divBdr>
        <w:top w:val="none" w:sz="0" w:space="0" w:color="auto"/>
        <w:left w:val="none" w:sz="0" w:space="0" w:color="auto"/>
        <w:bottom w:val="none" w:sz="0" w:space="0" w:color="auto"/>
        <w:right w:val="none" w:sz="0" w:space="0" w:color="auto"/>
      </w:divBdr>
    </w:div>
    <w:div w:id="1471482234">
      <w:bodyDiv w:val="1"/>
      <w:marLeft w:val="0"/>
      <w:marRight w:val="0"/>
      <w:marTop w:val="0"/>
      <w:marBottom w:val="0"/>
      <w:divBdr>
        <w:top w:val="none" w:sz="0" w:space="0" w:color="auto"/>
        <w:left w:val="none" w:sz="0" w:space="0" w:color="auto"/>
        <w:bottom w:val="none" w:sz="0" w:space="0" w:color="auto"/>
        <w:right w:val="none" w:sz="0" w:space="0" w:color="auto"/>
      </w:divBdr>
      <w:divsChild>
        <w:div w:id="1752695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760923">
      <w:bodyDiv w:val="1"/>
      <w:marLeft w:val="0"/>
      <w:marRight w:val="0"/>
      <w:marTop w:val="0"/>
      <w:marBottom w:val="0"/>
      <w:divBdr>
        <w:top w:val="none" w:sz="0" w:space="0" w:color="auto"/>
        <w:left w:val="none" w:sz="0" w:space="0" w:color="auto"/>
        <w:bottom w:val="none" w:sz="0" w:space="0" w:color="auto"/>
        <w:right w:val="none" w:sz="0" w:space="0" w:color="auto"/>
      </w:divBdr>
      <w:divsChild>
        <w:div w:id="92630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2475</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ROSARIO OCAMIA</cp:lastModifiedBy>
  <cp:revision>3</cp:revision>
  <dcterms:created xsi:type="dcterms:W3CDTF">2026-08-17T07:01:00Z</dcterms:created>
  <dcterms:modified xsi:type="dcterms:W3CDTF">2026-08-17T07:02:00Z</dcterms:modified>
  <cp:category/>
</cp:coreProperties>
</file>