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Designar a Comissão composta pelos professores {{nome_orientador}} {% if nome_coorientador %}, {{nome_coorientador}} {% endif %}, {{examinadores_externos}} e {{examinadores_internos}} para, sob a presidência do primeiro, examinar o trabalho de defesa de dissertação de mestrado intitulada “</w:t>
      </w:r>
      <w:r>
        <w:rPr>
          <w:b/>
          <w:bCs/>
        </w:rPr>
        <w:t>{{titulo_trabalho}}</w:t>
      </w:r>
      <w:r>
        <w:rPr/>
        <w:t xml:space="preserve">", do candidato </w:t>
      </w:r>
      <w:r>
        <w:rPr>
          <w:b/>
          <w:bCs/>
        </w:rPr>
        <w:t>{{nome_discente}}</w:t>
      </w:r>
      <w:r>
        <w:rPr/>
        <w:t xml:space="preserve"> que foi apresentado no dia {{data_hora}}, em {{local_defesa}}.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360</Characters>
  <CharactersWithSpaces>405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2026-06-15T18:17:35Z</dcterms:modified>
  <cp:revision>1</cp:revision>
  <dc:subject/>
  <dc:title/>
</cp:coreProperties>
</file>