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os professores relacionados abaixo participaram da Banca Examinadora da Dissertação de Mestrado do discente </w:t>
      </w:r>
      <w:r>
        <w:rPr>
          <w:b/>
          <w:bCs/>
          <w:lang w:val="pt-PT" w:eastAsia="zh-CN" w:bidi="hi-IN"/>
        </w:rPr>
        <w:t>Abc</w:t>
      </w:r>
      <w:r>
        <w:rPr>
          <w:b w:val="false"/>
          <w:bCs w:val="false"/>
          <w:lang w:val="pt-PT" w:eastAsia="zh-CN" w:bidi="hi-IN"/>
        </w:rPr>
        <w:t>,</w:t>
      </w:r>
      <w:r>
        <w:rPr>
          <w:lang w:val="pt-PT" w:eastAsia="zh-CN" w:bidi="hi-IN"/>
        </w:rPr>
        <w:t xml:space="preserve"> intitulada “Título", realizada no dia 18/06/26, 11h, em POLI/UPE: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Nome Orientador (Orientador – Primeiro Examinador) 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Nome Coorientador (Coorientador) 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>Examinador 2 e Examinador 3 (Examinador(es) Externo(s))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>Examinador 1 (Examinador(es) Interno(s))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53</Words>
  <Characters>352</Characters>
  <CharactersWithSpaces>419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2026-06-16T19:16:04Z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