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No dia {{data_extenso}}, às {{hora_extenso}}, {% if formato_remoto %}em formato remoto, através do {{plataforma_remota}},{% else %}em formato presencial, no local {{local_defesa}},{% endif %} teve início a {{numero_defesa}}ª defesa de dissertação de {{especializacao}}, intitulada “{{titulo_trabalho}}”, do candidato {{nome_discente}}, o qual já havia preenchido anteriormente as demais condições exigidas para a obtenção do grau de Mestre. A Banca Examinadora, composta pelos professores {{nome_orientador}} (Presidente e Orientador), {% if nome_coorientador %}{{nome_coorientador}} (Coorientador), {% endif %}{{examinadores_internos}} (Membro(s) Interno(s)) e {{examinadores_externos}} (Membro(s) Externo(s)), resolveu: </w:t>
      </w:r>
    </w:p>
    <w:p>
      <w:pPr>
        <w:pStyle w:val="BodyText"/>
        <w:rPr>
          <w:lang w:val="pt-PT"/>
        </w:rPr>
      </w:pPr>
      <w:r>
        <w:rPr>
          <w:lang w:val="pt-PT"/>
        </w:rPr>
        <w:t>Recife, {{data_curta}}. Área de Concentração: {{area_trabalho}}.</w:t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LibreOffice/26.2.2.2$Linux_X86_64 LibreOffice_project/620$Build-2</Application>
  <AppVersion>15.0000</AppVersion>
  <Pages>1</Pages>
  <Words>85</Words>
  <Characters>702</Characters>
  <CharactersWithSpaces>786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2026-06-15T18:15:47Z</dcterms:created>
  <dc:creator/>
  <dc:description/>
  <dc:language>en-US</dc:language>
  <cp:lastModifiedBy/>
  <dcterms:modified xsi:type="dcterms:W3CDTF">2026-06-17T23:24:42Z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