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665127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B21B83" w:rsidP="00827B60">
      <w:pPr>
        <w:pStyle w:val="Titel"/>
        <w:spacing w:line="360" w:lineRule="auto"/>
        <w:jc w:val="right"/>
      </w:pPr>
      <w:fldSimple w:instr=" TITLE  \* MERGEFORMAT ">
        <w:r w:rsidR="00A34CEF">
          <w:t>Software Requirements Specification</w:t>
        </w:r>
      </w:fldSimple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320C1C4" w14:textId="77777777" w:rsidR="002D27E7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7E7">
        <w:rPr>
          <w:noProof/>
        </w:rPr>
        <w:t>1.</w:t>
      </w:r>
      <w:r w:rsidR="002D27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27E7">
        <w:rPr>
          <w:noProof/>
        </w:rPr>
        <w:t>Introduction</w:t>
      </w:r>
      <w:r w:rsidR="002D27E7">
        <w:rPr>
          <w:noProof/>
        </w:rPr>
        <w:tab/>
      </w:r>
      <w:r w:rsidR="002D27E7">
        <w:rPr>
          <w:noProof/>
        </w:rPr>
        <w:fldChar w:fldCharType="begin"/>
      </w:r>
      <w:r w:rsidR="002D27E7">
        <w:rPr>
          <w:noProof/>
        </w:rPr>
        <w:instrText xml:space="preserve"> PAGEREF _Toc354411588 \h </w:instrText>
      </w:r>
      <w:r w:rsidR="002D27E7">
        <w:rPr>
          <w:noProof/>
        </w:rPr>
      </w:r>
      <w:r w:rsidR="002D27E7">
        <w:rPr>
          <w:noProof/>
        </w:rPr>
        <w:fldChar w:fldCharType="separate"/>
      </w:r>
      <w:r w:rsidR="0099232E">
        <w:rPr>
          <w:noProof/>
        </w:rPr>
        <w:t>4</w:t>
      </w:r>
      <w:r w:rsidR="002D27E7">
        <w:rPr>
          <w:noProof/>
        </w:rPr>
        <w:fldChar w:fldCharType="end"/>
      </w:r>
    </w:p>
    <w:p w14:paraId="4AB662B4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_Toc354411589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1F57FD0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235220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_Toc354411591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B677415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_Toc354411592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2ADD280A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_Toc354411593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0155DC62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_Toc354411594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55F4396C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_Toc354411595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154BC951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_Toc354411596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7</w:t>
      </w:r>
      <w:r>
        <w:rPr>
          <w:noProof/>
        </w:rPr>
        <w:fldChar w:fldCharType="end"/>
      </w:r>
    </w:p>
    <w:p w14:paraId="1776E8A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_Toc354411597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47C7A89B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_Toc354411598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519C11A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6B5E419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_Toc354411600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fldSimple w:instr=" TITLE  \* MERGEFORMAT ">
        <w:r w:rsidR="00A34CEF">
          <w:t>Software Requirements Specification</w:t>
        </w:r>
      </w:fldSimple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354411588"/>
      <w:r>
        <w:t>Introduction</w:t>
      </w:r>
      <w:bookmarkEnd w:id="0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354411589"/>
      <w:r>
        <w:t>Purpose</w:t>
      </w:r>
      <w:bookmarkEnd w:id="1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354411590"/>
      <w:r>
        <w:t>Scope</w:t>
      </w:r>
      <w:bookmarkEnd w:id="2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354411591"/>
      <w:r>
        <w:t>Definitions, Acronyms, and Abbreviations</w:t>
      </w:r>
      <w:bookmarkEnd w:id="3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4" w:name="_Toc354411592"/>
      <w:r>
        <w:t>References</w:t>
      </w:r>
      <w:bookmarkEnd w:id="4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5" w:name="_Toc354411593"/>
      <w:r>
        <w:t>Overview</w:t>
      </w:r>
      <w:bookmarkEnd w:id="5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2E195B15" w14:textId="35E47E93" w:rsidR="005464DD" w:rsidRPr="00C54E96" w:rsidRDefault="004569B5" w:rsidP="005464DD">
      <w:pPr>
        <w:pStyle w:val="berschrift1"/>
        <w:spacing w:line="360" w:lineRule="auto"/>
        <w:rPr>
          <w:lang w:val="de-DE"/>
        </w:rPr>
      </w:pPr>
      <w:bookmarkStart w:id="6" w:name="_Toc354411594"/>
      <w:r w:rsidRPr="00D7617D">
        <w:rPr>
          <w:lang w:val="de-DE"/>
        </w:rPr>
        <w:lastRenderedPageBreak/>
        <w:t>Overall Descriptio</w:t>
      </w:r>
      <w:bookmarkStart w:id="7" w:name="2.1_______________Use-Case_Model_Survey"/>
      <w:r w:rsidR="00D35B09">
        <w:rPr>
          <w:lang w:val="de-DE"/>
        </w:rPr>
        <w:t>n</w:t>
      </w:r>
      <w:bookmarkEnd w:id="6"/>
    </w:p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8" w:name="_Toc354411595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7"/>
      <w:bookmarkEnd w:id="8"/>
    </w:p>
    <w:p w14:paraId="29540A47" w14:textId="77777777" w:rsidR="00030966" w:rsidRDefault="00030966" w:rsidP="00030966">
      <w:pPr>
        <w:keepNext/>
      </w:pPr>
      <w:r>
        <w:rPr>
          <w:noProof/>
          <w:lang w:val="de-DE" w:eastAsia="de-DE"/>
        </w:rPr>
        <w:drawing>
          <wp:inline distT="0" distB="0" distL="0" distR="0" wp14:anchorId="7536337D" wp14:editId="3B6231AE">
            <wp:extent cx="4302522" cy="7028953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22" cy="7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FC8" w14:textId="05E62D47" w:rsidR="00030966" w:rsidRPr="00030966" w:rsidRDefault="00030966" w:rsidP="00030966">
      <w:pPr>
        <w:pStyle w:val="Beschriftung"/>
        <w:keepNext/>
        <w:rPr>
          <w:lang w:val="de-DE"/>
        </w:rPr>
      </w:pPr>
      <w:r w:rsidRPr="00030966">
        <w:rPr>
          <w:lang w:val="de-DE"/>
        </w:rPr>
        <w:t xml:space="preserve">Abbildung </w:t>
      </w:r>
      <w:r>
        <w:fldChar w:fldCharType="begin"/>
      </w:r>
      <w:r w:rsidRPr="00030966">
        <w:rPr>
          <w:lang w:val="de-DE"/>
        </w:rPr>
        <w:instrText xml:space="preserve"> SEQ Abbildung \* ARABIC </w:instrText>
      </w:r>
      <w:r>
        <w:fldChar w:fldCharType="separate"/>
      </w:r>
      <w:r w:rsidRPr="00030966">
        <w:rPr>
          <w:noProof/>
          <w:lang w:val="de-DE"/>
        </w:rPr>
        <w:t>1</w:t>
      </w:r>
      <w:r>
        <w:fldChar w:fldCharType="end"/>
      </w:r>
      <w:r>
        <w:rPr>
          <w:lang w:val="de-DE"/>
        </w:rPr>
        <w:t xml:space="preserve">: </w:t>
      </w:r>
      <w:proofErr w:type="spellStart"/>
      <w:r w:rsidRPr="00030966">
        <w:rPr>
          <w:lang w:val="de-DE"/>
        </w:rPr>
        <w:t>Use</w:t>
      </w:r>
      <w:proofErr w:type="spellEnd"/>
      <w:r w:rsidRPr="00030966">
        <w:rPr>
          <w:lang w:val="de-DE"/>
        </w:rPr>
        <w:t xml:space="preserve"> Case </w:t>
      </w:r>
      <w:proofErr w:type="spellStart"/>
      <w:r w:rsidRPr="00030966">
        <w:rPr>
          <w:lang w:val="de-DE"/>
        </w:rPr>
        <w:t>Diagram</w:t>
      </w:r>
      <w:proofErr w:type="spellEnd"/>
    </w:p>
    <w:p w14:paraId="26FA9F08" w14:textId="52B827F9" w:rsidR="00D35B09" w:rsidRPr="00030966" w:rsidRDefault="00D35B09" w:rsidP="00030966">
      <w:pPr>
        <w:pStyle w:val="Beschriftung"/>
        <w:rPr>
          <w:lang w:val="de-DE"/>
        </w:rPr>
      </w:pPr>
    </w:p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lastRenderedPageBreak/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7FBE2E7D" w:rsid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erstellen</w:t>
      </w:r>
    </w:p>
    <w:p w14:paraId="118D95F2" w14:textId="33D78D36" w:rsidR="00FC16BD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bearbeiten</w:t>
      </w:r>
    </w:p>
    <w:p w14:paraId="3E0A7FD9" w14:textId="6F51213D" w:rsidR="00FC16BD" w:rsidRP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löschen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0408475" w:rsidR="00C15956" w:rsidRDefault="00532CE2" w:rsidP="00827B60">
      <w:pPr>
        <w:spacing w:line="360" w:lineRule="auto"/>
        <w:rPr>
          <w:lang w:val="de-DE"/>
        </w:rPr>
      </w:pPr>
      <w:r>
        <w:rPr>
          <w:b/>
          <w:lang w:val="de-DE"/>
        </w:rPr>
        <w:t>Spieler erstellen</w:t>
      </w:r>
      <w:r w:rsidR="00C15956" w:rsidRPr="006E3864">
        <w:rPr>
          <w:b/>
          <w:lang w:val="de-DE"/>
        </w:rPr>
        <w:t>:</w:t>
      </w:r>
      <w:r w:rsidR="00C15956"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06264E9F" w14:textId="77777777" w:rsidR="00532CE2" w:rsidRDefault="00532CE2" w:rsidP="00827B60">
      <w:pPr>
        <w:spacing w:line="360" w:lineRule="auto"/>
        <w:rPr>
          <w:lang w:val="de-DE"/>
        </w:rPr>
      </w:pPr>
    </w:p>
    <w:p w14:paraId="06A2D0F4" w14:textId="737B0733" w:rsidR="00532CE2" w:rsidRPr="00185AE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bearbeiten</w:t>
      </w:r>
      <w:r w:rsidR="00185AED" w:rsidRPr="00185AED">
        <w:rPr>
          <w:b/>
          <w:lang w:val="de-DE"/>
        </w:rPr>
        <w:t>:</w:t>
      </w:r>
      <w:r w:rsidR="00185AED">
        <w:rPr>
          <w:lang w:val="de-DE"/>
        </w:rPr>
        <w:t xml:space="preserve"> Vor dem Spi</w:t>
      </w:r>
      <w:r w:rsidR="00FC16BD">
        <w:rPr>
          <w:lang w:val="de-DE"/>
        </w:rPr>
        <w:t>elstart können die Eigenschaften der bereits erstellten Spieler bearbeitet werden.</w:t>
      </w:r>
    </w:p>
    <w:p w14:paraId="2F36D40B" w14:textId="77777777" w:rsidR="00532CE2" w:rsidRDefault="00532CE2" w:rsidP="00827B60">
      <w:pPr>
        <w:spacing w:line="360" w:lineRule="auto"/>
        <w:rPr>
          <w:lang w:val="de-DE"/>
        </w:rPr>
      </w:pPr>
    </w:p>
    <w:p w14:paraId="4C96D48A" w14:textId="2111FCD5" w:rsidR="00532CE2" w:rsidRPr="00FC16B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löschen</w:t>
      </w:r>
      <w:r w:rsidR="00185AED" w:rsidRPr="00185AED">
        <w:rPr>
          <w:b/>
          <w:lang w:val="de-DE"/>
        </w:rPr>
        <w:t>:</w:t>
      </w:r>
      <w:r w:rsidR="00FC16BD">
        <w:rPr>
          <w:lang w:val="de-DE"/>
        </w:rPr>
        <w:t xml:space="preserve"> Vor dem Spielstart können bereits erstellte Spieler wieder gelöscht werden, um die Spieleranzahl anzupassen.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19549956" w14:textId="14772378" w:rsidR="005C587E" w:rsidRPr="00030966" w:rsidRDefault="00344C15" w:rsidP="00030966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  <w:bookmarkStart w:id="9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0" w:name="_Toc354411596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9"/>
      <w:bookmarkEnd w:id="10"/>
      <w:proofErr w:type="spellEnd"/>
    </w:p>
    <w:p w14:paraId="5D8B390E" w14:textId="19D89CC1" w:rsidR="005C587E" w:rsidRPr="00C54E96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066F7787" w14:textId="3BAED858" w:rsidR="00980C25" w:rsidRPr="00532CE2" w:rsidRDefault="004569B5" w:rsidP="00980C25">
      <w:pPr>
        <w:pStyle w:val="berschrift1"/>
        <w:spacing w:line="360" w:lineRule="auto"/>
        <w:rPr>
          <w:lang w:val="de-DE"/>
        </w:rPr>
      </w:pPr>
      <w:bookmarkStart w:id="11" w:name="_Toc354411597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1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2" w:name="3.1_______________Use-Case_Reports"/>
      <w:bookmarkStart w:id="13" w:name="_Toc354411598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2"/>
      <w:bookmarkEnd w:id="13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13772B0" w14:textId="77777777" w:rsidR="00235E83" w:rsidRDefault="004C497C" w:rsidP="00827B60">
      <w:pPr>
        <w:pStyle w:val="berschrift2"/>
        <w:spacing w:line="360" w:lineRule="auto"/>
      </w:pPr>
      <w:bookmarkStart w:id="14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5" w:name="_Toc354411599"/>
      <w:r>
        <w:t>Supplementary Requirements</w:t>
      </w:r>
      <w:bookmarkEnd w:id="14"/>
      <w:bookmarkEnd w:id="15"/>
    </w:p>
    <w:p w14:paraId="04A0F953" w14:textId="2E89A524" w:rsidR="00CB550E" w:rsidRPr="00CB550E" w:rsidRDefault="00CB550E" w:rsidP="00CB550E">
      <w:pPr>
        <w:rPr>
          <w:b/>
        </w:rPr>
      </w:pPr>
      <w:r w:rsidRPr="00CB550E">
        <w:rPr>
          <w:b/>
        </w:rPr>
        <w:t>Functionality:</w:t>
      </w:r>
    </w:p>
    <w:p w14:paraId="0504AD0F" w14:textId="2348B7E1" w:rsidR="00214A5A" w:rsidRPr="00CB550E" w:rsidRDefault="00235E83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 xml:space="preserve">Die </w:t>
      </w:r>
      <w:r w:rsidR="00A170BD">
        <w:rPr>
          <w:lang w:val="de-DE"/>
        </w:rPr>
        <w:t>Standard</w:t>
      </w:r>
      <w:r w:rsidRPr="00CB550E">
        <w:rPr>
          <w:lang w:val="de-DE"/>
        </w:rPr>
        <w:t>spra</w:t>
      </w:r>
      <w:r w:rsidR="00A170BD">
        <w:rPr>
          <w:lang w:val="de-DE"/>
        </w:rPr>
        <w:t>che der App soll Englisch sein. Z</w:t>
      </w:r>
      <w:r w:rsidRPr="00CB550E">
        <w:rPr>
          <w:lang w:val="de-DE"/>
        </w:rPr>
        <w:t>usätzlich soll aber auch d</w:t>
      </w:r>
      <w:r w:rsidR="00A170BD">
        <w:rPr>
          <w:lang w:val="de-DE"/>
        </w:rPr>
        <w:t>ie deutsche Sprache unterstützt werden.</w:t>
      </w:r>
    </w:p>
    <w:p w14:paraId="365D07D8" w14:textId="231AF451" w:rsidR="00235E83" w:rsidRDefault="00235E83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 xml:space="preserve">Für das Spiel auf einem Gerät </w:t>
      </w:r>
      <w:r w:rsidR="00A170BD">
        <w:rPr>
          <w:lang w:val="de-DE"/>
        </w:rPr>
        <w:t>soll</w:t>
      </w:r>
      <w:r w:rsidRPr="00CB550E">
        <w:rPr>
          <w:lang w:val="de-DE"/>
        </w:rPr>
        <w:t xml:space="preserve"> ke</w:t>
      </w:r>
      <w:r w:rsidR="00A170BD">
        <w:rPr>
          <w:lang w:val="de-DE"/>
        </w:rPr>
        <w:t>ine Internetverbindung benötigt werden.</w:t>
      </w:r>
      <w:r w:rsidR="00272B4A">
        <w:rPr>
          <w:lang w:val="de-DE"/>
        </w:rPr>
        <w:br/>
      </w:r>
    </w:p>
    <w:p w14:paraId="1B152106" w14:textId="28FE36C9" w:rsidR="00272B4A" w:rsidRDefault="00A170BD" w:rsidP="00272B4A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Us</w:t>
      </w:r>
      <w:r w:rsidR="00272B4A" w:rsidRPr="00272B4A">
        <w:rPr>
          <w:b/>
          <w:bCs/>
          <w:lang w:val="de-DE"/>
        </w:rPr>
        <w:t>ability</w:t>
      </w:r>
      <w:proofErr w:type="spellEnd"/>
    </w:p>
    <w:p w14:paraId="61644899" w14:textId="33512115" w:rsidR="00CB550E" w:rsidRPr="00272B4A" w:rsidRDefault="00CB550E" w:rsidP="00272B4A">
      <w:pPr>
        <w:pStyle w:val="Listenabsatz"/>
        <w:numPr>
          <w:ilvl w:val="0"/>
          <w:numId w:val="9"/>
        </w:numPr>
        <w:rPr>
          <w:lang w:val="de-DE"/>
        </w:rPr>
      </w:pPr>
      <w:r w:rsidRPr="00272B4A">
        <w:rPr>
          <w:lang w:val="de-DE"/>
        </w:rPr>
        <w:t>Die Schrift in der App soll durch die gesetzte Systemschrift überschrieben werden</w:t>
      </w:r>
      <w:r w:rsidR="003A3F72">
        <w:rPr>
          <w:lang w:val="de-DE"/>
        </w:rPr>
        <w:t>.</w:t>
      </w:r>
    </w:p>
    <w:p w14:paraId="3EEE81EA" w14:textId="1EE1F0D0" w:rsidR="00CB550E" w:rsidRDefault="00CB550E" w:rsidP="00CB550E">
      <w:pPr>
        <w:pStyle w:val="Listenabsatz"/>
        <w:numPr>
          <w:ilvl w:val="0"/>
          <w:numId w:val="8"/>
        </w:numPr>
        <w:rPr>
          <w:lang w:val="de-DE"/>
        </w:rPr>
      </w:pPr>
      <w:r w:rsidRPr="00CB550E">
        <w:rPr>
          <w:lang w:val="de-DE"/>
        </w:rPr>
        <w:t xml:space="preserve">Als </w:t>
      </w:r>
      <w:r w:rsidR="003A3F72">
        <w:rPr>
          <w:lang w:val="de-DE"/>
        </w:rPr>
        <w:t>„</w:t>
      </w:r>
      <w:proofErr w:type="spellStart"/>
      <w:r w:rsidRPr="00CB550E">
        <w:rPr>
          <w:lang w:val="de-DE"/>
        </w:rPr>
        <w:t>Theme</w:t>
      </w:r>
      <w:proofErr w:type="spellEnd"/>
      <w:r w:rsidR="003A3F72">
        <w:rPr>
          <w:lang w:val="de-DE"/>
        </w:rPr>
        <w:t>“</w:t>
      </w:r>
      <w:r w:rsidRPr="00CB550E">
        <w:rPr>
          <w:lang w:val="de-DE"/>
        </w:rPr>
        <w:t xml:space="preserve"> soll </w:t>
      </w:r>
      <w:r w:rsidR="003A3F72">
        <w:rPr>
          <w:lang w:val="de-DE"/>
        </w:rPr>
        <w:t>„</w:t>
      </w:r>
      <w:proofErr w:type="spellStart"/>
      <w:r w:rsidRPr="00CB550E">
        <w:rPr>
          <w:lang w:val="de-DE"/>
        </w:rPr>
        <w:t>Light.NoTitleBar.Fullscreen</w:t>
      </w:r>
      <w:proofErr w:type="spellEnd"/>
      <w:r w:rsidR="003A3F72">
        <w:rPr>
          <w:lang w:val="de-DE"/>
        </w:rPr>
        <w:t>“</w:t>
      </w:r>
      <w:r w:rsidRPr="00CB550E">
        <w:rPr>
          <w:lang w:val="de-DE"/>
        </w:rPr>
        <w:t xml:space="preserve"> benutz</w:t>
      </w:r>
      <w:r w:rsidR="003A3F72">
        <w:rPr>
          <w:lang w:val="de-DE"/>
        </w:rPr>
        <w:t>t</w:t>
      </w:r>
      <w:r w:rsidRPr="00CB550E">
        <w:rPr>
          <w:lang w:val="de-DE"/>
        </w:rPr>
        <w:t xml:space="preserve"> werden</w:t>
      </w:r>
      <w:r w:rsidR="003A3F72">
        <w:rPr>
          <w:lang w:val="de-DE"/>
        </w:rPr>
        <w:t xml:space="preserve"> mit der selbstdefinierten Hintergrundfarbe „</w:t>
      </w:r>
      <w:proofErr w:type="spellStart"/>
      <w:r w:rsidR="003A3F72">
        <w:rPr>
          <w:lang w:val="de-DE"/>
        </w:rPr>
        <w:t>lightblue</w:t>
      </w:r>
      <w:proofErr w:type="spellEnd"/>
      <w:r w:rsidR="003A3F72">
        <w:rPr>
          <w:lang w:val="de-DE"/>
        </w:rPr>
        <w:t>“ (#85D3E5).</w:t>
      </w:r>
    </w:p>
    <w:p w14:paraId="6851A59B" w14:textId="23BAB8FE" w:rsidR="00CB550E" w:rsidRDefault="00CB550E" w:rsidP="00CB550E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Die </w:t>
      </w:r>
      <w:r w:rsidR="00272B4A">
        <w:rPr>
          <w:lang w:val="de-DE"/>
        </w:rPr>
        <w:t>komplette</w:t>
      </w:r>
      <w:r>
        <w:rPr>
          <w:lang w:val="de-DE"/>
        </w:rPr>
        <w:t xml:space="preserve"> App soll nur im </w:t>
      </w:r>
      <w:proofErr w:type="spellStart"/>
      <w:r>
        <w:rPr>
          <w:lang w:val="de-DE"/>
        </w:rPr>
        <w:t>Landscape</w:t>
      </w:r>
      <w:proofErr w:type="spellEnd"/>
      <w:r w:rsidR="003A3F72">
        <w:rPr>
          <w:lang w:val="de-DE"/>
        </w:rPr>
        <w:t>-Modus</w:t>
      </w:r>
      <w:r>
        <w:rPr>
          <w:lang w:val="de-DE"/>
        </w:rPr>
        <w:t xml:space="preserve"> spielbar sein.</w:t>
      </w:r>
      <w:r w:rsidR="00272B4A">
        <w:rPr>
          <w:lang w:val="de-DE"/>
        </w:rPr>
        <w:br/>
      </w:r>
    </w:p>
    <w:p w14:paraId="1F4B1E53" w14:textId="417D0C5A" w:rsidR="00CB550E" w:rsidRPr="00272B4A" w:rsidRDefault="00272B4A" w:rsidP="00CB550E">
      <w:pPr>
        <w:rPr>
          <w:b/>
          <w:lang w:val="de-DE"/>
        </w:rPr>
      </w:pPr>
      <w:proofErr w:type="spellStart"/>
      <w:r w:rsidRPr="00272B4A">
        <w:rPr>
          <w:b/>
          <w:lang w:val="de-DE"/>
        </w:rPr>
        <w:t>Testability</w:t>
      </w:r>
      <w:proofErr w:type="spellEnd"/>
      <w:r w:rsidRPr="00272B4A">
        <w:rPr>
          <w:b/>
          <w:lang w:val="de-DE"/>
        </w:rPr>
        <w:t>:</w:t>
      </w:r>
    </w:p>
    <w:p w14:paraId="68176357" w14:textId="662BEDA8" w:rsidR="00272B4A" w:rsidRPr="00272B4A" w:rsidRDefault="00272B4A" w:rsidP="00272B4A">
      <w:pPr>
        <w:pStyle w:val="Listenabsatz"/>
        <w:numPr>
          <w:ilvl w:val="0"/>
          <w:numId w:val="10"/>
        </w:numPr>
        <w:rPr>
          <w:lang w:val="de-DE"/>
        </w:rPr>
      </w:pPr>
      <w:r w:rsidRPr="00272B4A">
        <w:rPr>
          <w:lang w:val="de-DE"/>
        </w:rPr>
        <w:t xml:space="preserve">Testbarkeit im Rahmen von </w:t>
      </w:r>
      <w:proofErr w:type="spellStart"/>
      <w:r w:rsidRPr="00272B4A">
        <w:rPr>
          <w:lang w:val="de-DE"/>
        </w:rPr>
        <w:t>Andriod</w:t>
      </w:r>
      <w:proofErr w:type="spellEnd"/>
      <w:r w:rsidRPr="00272B4A">
        <w:rPr>
          <w:lang w:val="de-DE"/>
        </w:rPr>
        <w:t xml:space="preserve"> soll ausgenutzt werden</w:t>
      </w:r>
      <w:r w:rsidR="00364161">
        <w:rPr>
          <w:lang w:val="de-DE"/>
        </w:rPr>
        <w:t>.</w:t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lastRenderedPageBreak/>
        <w:br/>
      </w:r>
    </w:p>
    <w:p w14:paraId="1B072B08" w14:textId="1A774216" w:rsidR="00784CF4" w:rsidRPr="00272B4A" w:rsidRDefault="00272B4A" w:rsidP="00827B60">
      <w:pPr>
        <w:spacing w:line="360" w:lineRule="auto"/>
        <w:rPr>
          <w:b/>
          <w:lang w:val="de-DE"/>
        </w:rPr>
      </w:pPr>
      <w:proofErr w:type="spellStart"/>
      <w:r w:rsidRPr="00272B4A">
        <w:rPr>
          <w:b/>
          <w:lang w:val="de-DE"/>
        </w:rPr>
        <w:t>Supportability</w:t>
      </w:r>
      <w:proofErr w:type="spellEnd"/>
      <w:r w:rsidRPr="00272B4A">
        <w:rPr>
          <w:b/>
          <w:lang w:val="de-DE"/>
        </w:rPr>
        <w:t>:</w:t>
      </w:r>
    </w:p>
    <w:p w14:paraId="463E3280" w14:textId="1C447EDC" w:rsidR="00272B4A" w:rsidRDefault="00272B4A" w:rsidP="00272B4A">
      <w:pPr>
        <w:pStyle w:val="Listenabsatz"/>
        <w:numPr>
          <w:ilvl w:val="0"/>
          <w:numId w:val="11"/>
        </w:numPr>
        <w:spacing w:line="360" w:lineRule="auto"/>
        <w:rPr>
          <w:lang w:val="de-DE"/>
        </w:rPr>
      </w:pPr>
      <w:r w:rsidRPr="00272B4A">
        <w:rPr>
          <w:lang w:val="de-DE"/>
        </w:rPr>
        <w:t>Das Model-View-Controller</w:t>
      </w:r>
      <w:r w:rsidR="004A212C">
        <w:rPr>
          <w:lang w:val="de-DE"/>
        </w:rPr>
        <w:t>-P</w:t>
      </w:r>
      <w:r w:rsidRPr="00272B4A">
        <w:rPr>
          <w:lang w:val="de-DE"/>
        </w:rPr>
        <w:t>attern soll die Erweiterbarkeit auf andere Betriebssystemen erleichtern</w:t>
      </w:r>
      <w:r w:rsidR="004A212C">
        <w:rPr>
          <w:lang w:val="de-DE"/>
        </w:rPr>
        <w:t>,</w:t>
      </w:r>
      <w:r w:rsidRPr="00272B4A">
        <w:rPr>
          <w:lang w:val="de-DE"/>
        </w:rPr>
        <w:t xml:space="preserve"> da das Model hier weiterverwendet werden kann.</w:t>
      </w:r>
    </w:p>
    <w:p w14:paraId="01676F04" w14:textId="7AD4EA62" w:rsidR="00272B4A" w:rsidRPr="00272B4A" w:rsidRDefault="00272B4A" w:rsidP="00272B4A">
      <w:pPr>
        <w:pStyle w:val="Listenabsatz"/>
        <w:numPr>
          <w:ilvl w:val="0"/>
          <w:numId w:val="11"/>
        </w:numPr>
        <w:spacing w:line="360" w:lineRule="auto"/>
        <w:rPr>
          <w:lang w:val="de-DE"/>
        </w:rPr>
      </w:pPr>
      <w:r>
        <w:rPr>
          <w:lang w:val="de-DE"/>
        </w:rPr>
        <w:t xml:space="preserve">Das Spiel </w:t>
      </w:r>
      <w:r w:rsidR="004A212C">
        <w:rPr>
          <w:lang w:val="de-DE"/>
        </w:rPr>
        <w:t xml:space="preserve">soll auf verschiedenen Geräten </w:t>
      </w:r>
      <w:r w:rsidR="00665127">
        <w:rPr>
          <w:lang w:val="de-DE"/>
        </w:rPr>
        <w:t xml:space="preserve">mit verschiedenen Auflösungen </w:t>
      </w:r>
      <w:r w:rsidR="004A212C">
        <w:rPr>
          <w:lang w:val="de-DE"/>
        </w:rPr>
        <w:t xml:space="preserve">spielbar sein, zum Beispiel auf </w:t>
      </w:r>
      <w:proofErr w:type="spellStart"/>
      <w:r w:rsidR="004A212C">
        <w:rPr>
          <w:lang w:val="de-DE"/>
        </w:rPr>
        <w:t>Tablet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Smartphones</w:t>
      </w:r>
      <w:proofErr w:type="spellEnd"/>
      <w:r w:rsidR="00C83034">
        <w:rPr>
          <w:lang w:val="de-DE"/>
        </w:rPr>
        <w:t>.</w:t>
      </w:r>
      <w:bookmarkStart w:id="16" w:name="_GoBack"/>
      <w:bookmarkEnd w:id="16"/>
      <w:r>
        <w:rPr>
          <w:lang w:val="de-DE"/>
        </w:rPr>
        <w:br/>
      </w: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411600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368EC" w14:textId="77777777" w:rsidR="00B21B83" w:rsidRDefault="00B21B83">
      <w:pPr>
        <w:spacing w:line="240" w:lineRule="auto"/>
      </w:pPr>
      <w:r>
        <w:separator/>
      </w:r>
    </w:p>
  </w:endnote>
  <w:endnote w:type="continuationSeparator" w:id="0">
    <w:p w14:paraId="040CC7A9" w14:textId="77777777" w:rsidR="00B21B83" w:rsidRDefault="00B21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fldSimple w:instr=" DOCPROPERTY &quot;Company&quot;  \* MERGEFORMAT ">
            <w:r w:rsidR="0099232E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70B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65127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  <w:p w14:paraId="0BEE45F2" w14:textId="77777777" w:rsidR="003D05B0" w:rsidRDefault="003D05B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E11CE" w14:textId="77777777" w:rsidR="00B21B83" w:rsidRDefault="00B21B83">
      <w:pPr>
        <w:spacing w:line="240" w:lineRule="auto"/>
      </w:pPr>
      <w:r>
        <w:separator/>
      </w:r>
    </w:p>
  </w:footnote>
  <w:footnote w:type="continuationSeparator" w:id="0">
    <w:p w14:paraId="5A027F9C" w14:textId="77777777" w:rsidR="00B21B83" w:rsidRDefault="00B21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2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B21B83">
          <w:fldSimple w:instr=" TITLE  \* MERGEFORMAT ">
            <w:r w:rsidR="0099232E">
              <w:t>Software Requirements Specification</w:t>
            </w:r>
          </w:fldSimple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135E220D"/>
    <w:multiLevelType w:val="hybridMultilevel"/>
    <w:tmpl w:val="FF12DEC2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0000"/>
    <w:multiLevelType w:val="hybridMultilevel"/>
    <w:tmpl w:val="5BEAA8D4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57330E8C"/>
    <w:multiLevelType w:val="hybridMultilevel"/>
    <w:tmpl w:val="A30EF1DE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60AF8"/>
    <w:multiLevelType w:val="hybridMultilevel"/>
    <w:tmpl w:val="E2045A7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30966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185AED"/>
    <w:rsid w:val="00214A5A"/>
    <w:rsid w:val="00235E83"/>
    <w:rsid w:val="00272B4A"/>
    <w:rsid w:val="00287083"/>
    <w:rsid w:val="002B7EB4"/>
    <w:rsid w:val="002D0B50"/>
    <w:rsid w:val="002D27E7"/>
    <w:rsid w:val="002D3953"/>
    <w:rsid w:val="002E3C96"/>
    <w:rsid w:val="00344C15"/>
    <w:rsid w:val="003467B1"/>
    <w:rsid w:val="003636F2"/>
    <w:rsid w:val="00364161"/>
    <w:rsid w:val="00380367"/>
    <w:rsid w:val="003818F1"/>
    <w:rsid w:val="00391D58"/>
    <w:rsid w:val="003A12C1"/>
    <w:rsid w:val="003A3F72"/>
    <w:rsid w:val="003D05B0"/>
    <w:rsid w:val="003D622C"/>
    <w:rsid w:val="003E2A05"/>
    <w:rsid w:val="003E74DB"/>
    <w:rsid w:val="00424F3D"/>
    <w:rsid w:val="004569B5"/>
    <w:rsid w:val="00460301"/>
    <w:rsid w:val="00477BEC"/>
    <w:rsid w:val="004A212C"/>
    <w:rsid w:val="004A4C53"/>
    <w:rsid w:val="004C497C"/>
    <w:rsid w:val="005061DF"/>
    <w:rsid w:val="00532357"/>
    <w:rsid w:val="00532CE2"/>
    <w:rsid w:val="005464DD"/>
    <w:rsid w:val="00563236"/>
    <w:rsid w:val="005834F1"/>
    <w:rsid w:val="005B1E9B"/>
    <w:rsid w:val="005B7A09"/>
    <w:rsid w:val="005C587E"/>
    <w:rsid w:val="005D2BB0"/>
    <w:rsid w:val="005F185F"/>
    <w:rsid w:val="005F7157"/>
    <w:rsid w:val="0060632A"/>
    <w:rsid w:val="006311D3"/>
    <w:rsid w:val="00652021"/>
    <w:rsid w:val="00665127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77166"/>
    <w:rsid w:val="00980C25"/>
    <w:rsid w:val="00982960"/>
    <w:rsid w:val="0099232E"/>
    <w:rsid w:val="00995926"/>
    <w:rsid w:val="009B7F13"/>
    <w:rsid w:val="009C1BD1"/>
    <w:rsid w:val="009E4758"/>
    <w:rsid w:val="00A01E5A"/>
    <w:rsid w:val="00A11EEC"/>
    <w:rsid w:val="00A170BD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21B83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54E96"/>
    <w:rsid w:val="00C61984"/>
    <w:rsid w:val="00C83034"/>
    <w:rsid w:val="00C9360F"/>
    <w:rsid w:val="00CA325D"/>
    <w:rsid w:val="00CA4E59"/>
    <w:rsid w:val="00CB550E"/>
    <w:rsid w:val="00CC2ED6"/>
    <w:rsid w:val="00D05F30"/>
    <w:rsid w:val="00D35B09"/>
    <w:rsid w:val="00D448C8"/>
    <w:rsid w:val="00D7617D"/>
    <w:rsid w:val="00DA5B65"/>
    <w:rsid w:val="00DD047A"/>
    <w:rsid w:val="00DD089C"/>
    <w:rsid w:val="00E10DEE"/>
    <w:rsid w:val="00E50041"/>
    <w:rsid w:val="00E56A10"/>
    <w:rsid w:val="00E6055B"/>
    <w:rsid w:val="00E64A63"/>
    <w:rsid w:val="00E87494"/>
    <w:rsid w:val="00EB02E6"/>
    <w:rsid w:val="00F03BBB"/>
    <w:rsid w:val="00F160EC"/>
    <w:rsid w:val="00F80ED4"/>
    <w:rsid w:val="00FA470A"/>
    <w:rsid w:val="00FC16BD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character" w:styleId="Betont">
    <w:name w:val="Strong"/>
    <w:basedOn w:val="Absatzstandardschriftart"/>
    <w:qFormat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character" w:styleId="Betont">
    <w:name w:val="Strong"/>
    <w:basedOn w:val="Absatzstandardschriftart"/>
    <w:qFormat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83E06"/>
    <w:rsid w:val="003A5FE9"/>
    <w:rsid w:val="004067AD"/>
    <w:rsid w:val="005333EC"/>
    <w:rsid w:val="006C0101"/>
    <w:rsid w:val="008C3E02"/>
    <w:rsid w:val="00B52655"/>
    <w:rsid w:val="00CC1FE1"/>
    <w:rsid w:val="00D6058B"/>
    <w:rsid w:val="00D67B57"/>
    <w:rsid w:val="00E2523E"/>
    <w:rsid w:val="00F25B6F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\temp\rup_srs.dot</Template>
  <TotalTime>0</TotalTime>
  <Pages>8</Pages>
  <Words>1010</Words>
  <Characters>6369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Christiane Helmchen</cp:lastModifiedBy>
  <cp:revision>21</cp:revision>
  <cp:lastPrinted>2013-04-22T14:31:00Z</cp:lastPrinted>
  <dcterms:created xsi:type="dcterms:W3CDTF">2013-04-20T08:32:00Z</dcterms:created>
  <dcterms:modified xsi:type="dcterms:W3CDTF">2013-06-25T08:30:00Z</dcterms:modified>
</cp:coreProperties>
</file>