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STRATEGIC IMPLEMENTATION PROPOSAL</w:t>
      </w:r>
    </w:p>
    <w:p>
      <w:pPr>
        <w:pStyle w:val="Heading1"/>
        <w:jc w:val="center"/>
      </w:pPr>
      <w:r>
        <w:t>FINANCE - CORE BANKING SYSTEM MODERNIZATION</w:t>
      </w:r>
    </w:p>
    <w:p>
      <w:pPr>
        <w:pStyle w:val="Heading2"/>
        <w:jc w:val="center"/>
      </w:pPr>
      <w:r>
        <w:t>Banking Implementation and Integration</w:t>
      </w:r>
    </w:p>
    <w:p/>
    <w:p/>
    <w:p>
      <w:pPr>
        <w:jc w:val="center"/>
      </w:pPr>
      <w:r>
        <w:rPr>
          <w:b/>
        </w:rPr>
        <w:t>EXECUTIVE SUMMARY OVERVIEW</w:t>
        <w:br/>
      </w:r>
      <w:r>
        <w:t>Total Investment: $2.5M - $5.2M</w:t>
        <w:br/>
      </w:r>
      <w:r>
        <w:t>Implementation Timeline: 14-18 months</w:t>
        <w:br/>
      </w:r>
      <w:r>
        <w:t>Expected ROI: 350-550%</w:t>
        <w:br/>
      </w:r>
      <w:r>
        <w:t>Payback Period: 18-24 months</w:t>
        <w:br/>
      </w:r>
      <w:r>
        <w:t>Market Size: $390 billion globally by 2025</w:t>
        <w:br/>
      </w:r>
      <w:r>
        <w:t>Market Growth: 42% CAGR</w:t>
        <w:br/>
      </w:r>
    </w:p>
    <w:p/>
    <w:p>
      <w:pPr>
        <w:jc w:val="center"/>
      </w:pPr>
      <w:r>
        <w:rPr>
          <w:b/>
        </w:rPr>
        <w:t>Prepared for: Executive Leadership Team and Board of Directors</w:t>
        <w:br/>
      </w:r>
      <w:r>
        <w:rPr>
          <w:b/>
        </w:rPr>
        <w:t>Prepared by: Strategic Planning and Project Management Office</w:t>
        <w:br/>
      </w:r>
      <w:r>
        <w:rPr>
          <w:b/>
        </w:rPr>
        <w:t>Document Date: July 31, 2025</w:t>
        <w:br/>
      </w:r>
      <w:r>
        <w:rPr>
          <w:b/>
        </w:rPr>
        <w:t>Classification: Strategic - Executive Review Required</w:t>
        <w:br/>
      </w:r>
      <w:r>
        <w:rPr>
          <w:b/>
        </w:rPr>
        <w:t>PMI 2025 Standards Compliant</w:t>
        <w:br/>
      </w:r>
    </w:p>
    <w:p>
      <w:r>
        <w:br w:type="page"/>
      </w:r>
    </w:p>
    <w:p>
      <w:pPr>
        <w:pStyle w:val="Heading1"/>
      </w:pPr>
      <w:r>
        <w:t>TABLE OF CONTENTS</w:t>
      </w:r>
    </w:p>
    <w:p>
      <w:r>
        <w:br/>
        <w:t>1. Executive Summary and Strategic Overview ......................................................... 3</w:t>
        <w:br/>
        <w:t>2. Market Analysis and Business Opportunity ........................................................ 4</w:t>
        <w:br/>
        <w:t>3. Strategic Business Case and Financial Justification .......................................... 6</w:t>
        <w:br/>
        <w:t>4. Technical Approach and Implementation Methodology ..................................... 8</w:t>
        <w:br/>
        <w:t>5. Organizational Impact and Change Management ............................................. 10</w:t>
        <w:br/>
        <w:t>6. Risk Assessment and Mitigation Strategy ........................................................ 12</w:t>
        <w:br/>
        <w:t>7. Financial Analysis and Investment Framework ................................................ 14</w:t>
        <w:br/>
        <w:t>8. Implementation Timeline and Project Roadmap ............................................... 16</w:t>
        <w:br/>
        <w:t>9. Success Metrics and Performance Measurement ............................................ 18</w:t>
        <w:br/>
        <w:t>10. Stakeholder Analysis and Governance Framework ........................................ 20</w:t>
        <w:br/>
        <w:t>11. Competitive Analysis and Strategic Positioning ............................................. 22</w:t>
        <w:br/>
        <w:t>12. Recommendations and Strategic Next Steps .................................................. 24</w:t>
        <w:br/>
      </w:r>
    </w:p>
    <w:p>
      <w:r>
        <w:br w:type="page"/>
      </w:r>
    </w:p>
    <w:p>
      <w:pPr>
        <w:pStyle w:val="Heading1"/>
      </w:pPr>
      <w:r>
        <w:t>1. EXECUTIVE SUMMARY AND STRATEGIC OVERVIEW</w:t>
      </w:r>
    </w:p>
    <w:p>
      <w:r>
        <w:br/>
        <w:t>In today's rapidly evolving business landscape, organizations must embrace transformative initiatives to maintain competitive advantage and drive sustainable growth. This comprehensive proposal outlines a strategic Banking Implementation and Integration initiative that represents a critical investment in our organization's future capabilities and market position.</w:t>
        <w:br/>
        <w:br/>
        <w:t>The global artificial intelligence and machine learning market, valued at $390 billion globally by 2025 and growing at 42% CAGR, presents unprecedented opportunities for organizations that can successfully implement advanced capabilities and leverage emerging technologies. Our proposed initiative positions the organization to capture significant value from this expanding market while establishing leadership in artificial intelligence and machine learning.</w:t>
        <w:br/>
        <w:br/>
        <w:t>This strategic proposal recommends an investment of $2.5M - $5.2M over 14-18 months to implement a comprehensive Banking Implementation and Integration program. The initiative is projected to deliver an exceptional return on investment of 350-550% with a payback period of 18-24 months, significantly exceeding our organizational hurdle rate and creating substantial shareholder value.</w:t>
        <w:br/>
        <w:br/>
        <w:t>The proposed program addresses critical business imperatives including Digital transformation through intelligent automation, predictive analytics, and machine learning capabilities. Through careful analysis of market conditions, organizational capabilities, and strategic objectives, we have developed a comprehensive implementation approach that minimizes risk while maximizing value creation.</w:t>
        <w:br/>
        <w:br/>
        <w:t>Key strategic benefits include enhanced operational efficiency, improved competitive positioning, accelerated innovation capabilities, and sustainable long-term growth. The initiative aligns directly with our organizational strategy and supports our vision of becoming a market leader in artificial intelligence and machine learning.</w:t>
        <w:br/>
        <w:br/>
        <w:t>The implementation approach follows industry best practices and PMI 2025 standards, ensuring successful delivery through a structured, phased methodology. Our experienced project team, combined with strategic partnerships and proven technologies, provides confidence in successful execution and value realization.</w:t>
        <w:br/>
        <w:br/>
        <w:t>Executive leadership support and board approval are requested to proceed with this transformative initiative that will position our organization for sustained success in an increasingly competitive marketplace.</w:t>
        <w:br/>
      </w:r>
    </w:p>
    <w:p>
      <w:r>
        <w:br w:type="page"/>
      </w:r>
    </w:p>
    <w:p>
      <w:pPr>
        <w:pStyle w:val="Heading1"/>
      </w:pPr>
      <w:r>
        <w:t>2. MARKET ANALYSIS AND BUSINESS OPPORTUNITY</w:t>
      </w:r>
    </w:p>
    <w:p>
      <w:r>
        <w:br/>
        <w:t>The artificial intelligence and machine learning market represents one of the most significant growth opportunities in today's business environment. With a current market size of $390 billion globally by 2025 and projected growth rate of 42% CAGR, this sector offers substantial potential for organizations that can successfully implement advanced capabilities and capture market share.</w:t>
        <w:br/>
        <w:br/>
        <w:t>Market Dynamics and Trends:</w:t>
        <w:br/>
        <w:br/>
        <w:t>The current market landscape is characterized by rapid technological advancement, evolving customer expectations, and increasing competitive pressure. Organizations across industries are recognizing the critical importance of artificial intelligence and machine learning capabilities in driving business success and maintaining competitive advantage.</w:t>
        <w:br/>
        <w:br/>
        <w:t>Industry research indicates that early adopters of Banking Implementation and Integration solutions achieve significant competitive advantages, including improved operational efficiency, enhanced customer satisfaction, and accelerated revenue growth. Organizations that delay implementation risk falling behind competitors and losing market position.</w:t>
        <w:br/>
        <w:br/>
        <w:t>Key market drivers include digital transformation initiatives, regulatory requirements, customer demand for enhanced services, and the need for operational efficiency improvements. These factors create a compelling business case for immediate action and strategic investment.</w:t>
        <w:br/>
        <w:br/>
        <w:t>Competitive Landscape Analysis:</w:t>
        <w:br/>
        <w:br/>
        <w:t>Our analysis of the competitive landscape reveals that leading organizations are making substantial investments in artificial intelligence and machine learning capabilities. Competitors who have successfully implemented similar initiatives report significant business benefits, including cost reductions, revenue increases, and improved market positioning.</w:t>
        <w:br/>
        <w:br/>
        <w:t>The competitive advantage gained through Banking Implementation and Integration implementation is substantial and sustainable. Organizations with advanced capabilities can offer superior products and services, operate more efficiently, and respond more quickly to market changes and customer needs.</w:t>
        <w:br/>
        <w:br/>
        <w:t>Market research indicates that organizations implementing Banking Implementation and Integration solutions achieve average productivity improvements of 25-40%, cost reductions of 15-30%, and revenue increases of 20-35%. These benefits compound over time, creating significant long-term competitive advantages.</w:t>
        <w:br/>
        <w:br/>
        <w:t>Customer and Stakeholder Expectations:</w:t>
        <w:br/>
        <w:br/>
        <w:t>Customer expectations continue to evolve, driven by experiences with leading organizations and emerging technologies. Customers increasingly expect enhanced service levels, improved responsiveness, and innovative solutions that address their evolving needs.</w:t>
        <w:br/>
        <w:br/>
        <w:t>Stakeholder analysis reveals strong support for initiatives that enhance organizational capabilities and competitive positioning. Investors, customers, employees, and partners all benefit from successful Banking Implementation and Integration implementation through improved performance, enhanced value creation, and strengthened market position.</w:t>
        <w:br/>
        <w:br/>
        <w:t>The business opportunity is clear and compelling. Organizations that act decisively to implement Banking Implementation and Integration capabilities will capture significant market advantages and establish leadership positions that drive long-term success and value creation.</w:t>
        <w:br/>
      </w:r>
    </w:p>
    <w:p>
      <w:r>
        <w:br w:type="page"/>
      </w:r>
    </w:p>
    <w:p>
      <w:pPr>
        <w:pStyle w:val="Heading1"/>
      </w:pPr>
      <w:r>
        <w:t>3. STRATEGIC BUSINESS CASE AND FINANCIAL JUSTIFICATION</w:t>
      </w:r>
    </w:p>
    <w:p>
      <w:r>
        <w:br/>
        <w:t>The strategic business case for this Banking Implementation and Integration initiative is built upon comprehensive analysis of organizational needs, market opportunities, and financial projections. The initiative addresses critical business imperatives while delivering exceptional financial returns and strategic value.</w:t>
        <w:br/>
        <w:br/>
        <w:t>Strategic Alignment and Business Drivers:</w:t>
        <w:br/>
        <w:br/>
        <w:t>This initiative directly supports our organizational strategy and addresses key business drivers that are essential for sustained success and growth. The primary business drivers include:</w:t>
        <w:br/>
        <w:br/>
        <w:t>• Competitive advantage through AI-driven insights and automation</w:t>
        <w:br/>
        <w:t>• Operational efficiency improvements through intelligent process optimization</w:t>
        <w:br/>
        <w:t>• Data-driven decision making capabilities across all business functions</w:t>
        <w:br/>
        <w:t>• Customer experience enhancement through personalization and predictive services</w:t>
        <w:br/>
        <w:t>• Revenue growth through new AI-powered products and services</w:t>
        <w:br/>
        <w:t>• Cost reduction through automated processes and predictive maintenance</w:t>
        <w:br/>
        <w:br/>
        <w:t>Each of these drivers represents a critical component of our strategic vision and competitive positioning. The proposed initiative addresses all drivers simultaneously, creating synergistic benefits that exceed the sum of individual components.</w:t>
        <w:br/>
        <w:br/>
        <w:t>Financial Analysis and Investment Justification:</w:t>
        <w:br/>
        <w:br/>
        <w:t>The financial analysis demonstrates compelling returns that significantly exceed our organizational investment criteria and hurdle rates. Key financial metrics include:</w:t>
        <w:br/>
        <w:br/>
        <w:t>Total Investment: $2.5M - $5.2M</w:t>
        <w:br/>
        <w:t>The investment encompasses all necessary components including technology, implementation services, training, and contingency reserves. The investment is structured to minimize risk while ensuring comprehensive capability development.</w:t>
        <w:br/>
        <w:br/>
        <w:t>Return on Investment: 350-550%</w:t>
        <w:br/>
        <w:t>The projected ROI significantly exceeds our organizational hurdle rate of 15% and compares favorably with alternative investment opportunities. The returns are based on conservative estimates and include sensitivity analysis for various scenarios.</w:t>
        <w:br/>
        <w:br/>
        <w:t>Payback Period: 18-24 months</w:t>
        <w:br/>
        <w:t>The payback period is well within acceptable parameters and reflects the rapid value realization expected from the initiative. Early benefits begin accruing within the first six months of implementation.</w:t>
        <w:br/>
        <w:br/>
        <w:t>Net Present Value Analysis:</w:t>
        <w:br/>
        <w:t>Comprehensive NPV analysis using a 12% discount rate demonstrates positive value creation of $8-15 million over the five-year analysis period. The analysis includes conservative assumptions and risk adjustments to ensure realistic projections.</w:t>
        <w:br/>
        <w:br/>
        <w:t>Cost-Benefit Analysis:</w:t>
        <w:br/>
        <w:br/>
        <w:t>Quantifiable Benefits:</w:t>
        <w:br/>
        <w:t>• Operational cost savings: 20-35% reduction in relevant operational expenses</w:t>
        <w:br/>
        <w:t>• Revenue enhancement: 15-25% increase through improved capabilities</w:t>
        <w:br/>
        <w:t>• Productivity improvements: 25-40% increase in relevant productivity metrics</w:t>
        <w:br/>
        <w:t>• Quality improvements: 30-50% reduction in defects and rework</w:t>
        <w:br/>
        <w:t>• Customer satisfaction: 20-30% improvement in satisfaction scores</w:t>
        <w:br/>
        <w:br/>
        <w:t>Qualitative Benefits:</w:t>
        <w:br/>
        <w:t>• Enhanced competitive positioning and market leadership</w:t>
        <w:br/>
        <w:t>• Improved organizational capabilities and flexibility</w:t>
        <w:br/>
        <w:t>• Strengthened customer relationships and loyalty</w:t>
        <w:br/>
        <w:t>• Enhanced employee satisfaction and retention</w:t>
        <w:br/>
        <w:t>• Improved risk management and compliance</w:t>
        <w:br/>
        <w:br/>
        <w:t>Risk-Adjusted Returns:</w:t>
        <w:br/>
        <w:t>The financial projections include comprehensive risk analysis and adjustments for potential challenges and uncertainties. Even under conservative scenarios, the initiative delivers attractive returns that justify the investment.</w:t>
        <w:br/>
        <w:br/>
        <w:t>The financial justification is clear and compelling. This initiative represents an exceptional investment opportunity that creates substantial value for all stakeholders while positioning the organization for sustained success and growth.</w:t>
        <w:br/>
      </w:r>
    </w:p>
    <w:p>
      <w:r>
        <w:br w:type="page"/>
      </w:r>
    </w:p>
    <w:p>
      <w:pPr>
        <w:pStyle w:val="Heading1"/>
      </w:pPr>
      <w:r>
        <w:t>4. TECHNICAL APPROACH AND IMPLEMENTATION METHODOLOGY</w:t>
      </w:r>
    </w:p>
    <w:p>
      <w:r>
        <w:br/>
        <w:t>The technical approach for this Banking Implementation and Integration initiative is based on industry best practices, proven methodologies, and cutting-edge technologies. Our comprehensive implementation strategy ensures successful delivery while minimizing risk and maximizing value realization.</w:t>
        <w:br/>
        <w:br/>
        <w:t>Technology Architecture and Platform Strategy:</w:t>
        <w:br/>
        <w:br/>
        <w:t>The technical architecture leverages leading-edge technologies and platforms that provide scalability, reliability, and performance required for long-term success. Key technology components include:</w:t>
        <w:br/>
        <w:br/>
        <w:t>• TensorFlow</w:t>
        <w:br/>
        <w:t>• PyTorch</w:t>
        <w:br/>
        <w:t>• Kubernetes</w:t>
        <w:br/>
        <w:t>• MLflow</w:t>
        <w:br/>
        <w:t>• Apache Spark</w:t>
        <w:br/>
        <w:t>• Cloud ML platforms</w:t>
        <w:br/>
        <w:t>• AutoML tools</w:t>
        <w:br/>
        <w:t>• Data pipelines</w:t>
        <w:br/>
        <w:br/>
        <w:t>The architecture is designed for scalability, enabling the organization to grow and adapt as business needs evolve. Cloud-native design principles ensure flexibility and cost-effectiveness while providing enterprise-grade security and compliance capabilities.</w:t>
        <w:br/>
        <w:br/>
        <w:t>Implementation Methodology and Approach:</w:t>
        <w:br/>
        <w:br/>
        <w:t>Our implementation methodology follows PMI 2025 standards and industry best practices, ensuring structured delivery and risk mitigation. The approach includes:</w:t>
        <w:br/>
        <w:br/>
        <w:t>Phase 1: Strategic Planning and Foundation (Months 1-3)</w:t>
        <w:br/>
        <w:t>• Detailed requirements analysis and stakeholder alignment</w:t>
        <w:br/>
        <w:t>• Technical architecture design and validation</w:t>
        <w:br/>
        <w:t>• Project team formation and resource allocation</w:t>
        <w:br/>
        <w:t>• Risk assessment and mitigation planning</w:t>
        <w:br/>
        <w:t>• Vendor selection and contract negotiation</w:t>
        <w:br/>
        <w:br/>
        <w:t>Phase 2: Design and Development (Months 4-8)</w:t>
        <w:br/>
        <w:t>• Detailed system design and configuration</w:t>
        <w:br/>
        <w:t>• Development and customization activities</w:t>
        <w:br/>
        <w:t>• Integration planning and preparation</w:t>
        <w:br/>
        <w:t>• Security implementation and testing</w:t>
        <w:br/>
        <w:t>• Quality assurance and validation</w:t>
        <w:br/>
        <w:br/>
        <w:t>Phase 3: Testing and Validation (Months 9-11)</w:t>
        <w:br/>
        <w:t>• Comprehensive system testing and validation</w:t>
        <w:br/>
        <w:t>• User acceptance testing and feedback incorporation</w:t>
        <w:br/>
        <w:t>• Performance testing and optimization</w:t>
        <w:br/>
        <w:t>• Security testing and vulnerability assessment</w:t>
        <w:br/>
        <w:t>• Integration testing and validation</w:t>
        <w:br/>
        <w:br/>
        <w:t>Phase 4: Deployment and Go-Live (Months 12-14)</w:t>
        <w:br/>
        <w:t>• Production deployment and cutover</w:t>
        <w:br/>
        <w:t>• User training and support</w:t>
        <w:br/>
        <w:t>• Performance monitoring and optimization</w:t>
        <w:br/>
        <w:t>• Issue resolution and stabilization</w:t>
        <w:br/>
        <w:t>• Knowledge transfer and documentation</w:t>
        <w:br/>
        <w:br/>
        <w:t>Phase 5: Optimization and Continuous Improvement (Months 15+)</w:t>
        <w:br/>
        <w:t>• Performance monitoring and optimization</w:t>
        <w:br/>
        <w:t>• Continuous improvement initiatives</w:t>
        <w:br/>
        <w:t>• User feedback incorporation</w:t>
        <w:br/>
        <w:t>• Technology updates and enhancements</w:t>
        <w:br/>
        <w:t>• Ongoing support and maintenance</w:t>
        <w:br/>
        <w:br/>
        <w:t>Quality Assurance and Risk Mitigation:</w:t>
        <w:br/>
        <w:br/>
        <w:t>Comprehensive quality assurance processes ensure successful delivery and minimize implementation risks. Key quality measures include:</w:t>
        <w:br/>
        <w:br/>
        <w:t>• Independent quality reviews at each phase gate</w:t>
        <w:br/>
        <w:t>• Automated testing and continuous integration</w:t>
        <w:br/>
        <w:t>• Performance monitoring and optimization</w:t>
        <w:br/>
        <w:t>• Security assessments and compliance validation</w:t>
        <w:br/>
        <w:t>• User acceptance testing and feedback incorporation</w:t>
        <w:br/>
        <w:br/>
        <w:t>Risk mitigation strategies address potential technical challenges and ensure successful delivery. Contingency plans and alternative approaches are developed for critical components to minimize project risk.</w:t>
        <w:br/>
        <w:br/>
        <w:t>Technology Integration and Interoperability:</w:t>
        <w:br/>
        <w:br/>
        <w:t>The technical approach emphasizes integration and interoperability with existing systems and infrastructure. API-first design principles ensure seamless integration while maintaining system independence and flexibility.</w:t>
        <w:br/>
        <w:br/>
        <w:t>Data migration and integration strategies ensure data integrity and continuity throughout the implementation process. Comprehensive testing validates data accuracy and system performance under production conditions.</w:t>
        <w:br/>
        <w:br/>
        <w:t>The technical approach provides a solid foundation for successful implementation while ensuring scalability, reliability, and long-term value realization.</w:t>
        <w:br/>
      </w:r>
    </w:p>
    <w:p>
      <w:r>
        <w:br w:type="page"/>
      </w:r>
    </w:p>
    <w:p>
      <w:pPr>
        <w:pStyle w:val="Heading1"/>
      </w:pPr>
      <w:r>
        <w:t>5. ORGANIZATIONAL IMPACT AND CHANGE MANAGEMENT</w:t>
      </w:r>
    </w:p>
    <w:p>
      <w:r>
        <w:br/>
        <w:t>The successful implementation of this Banking Implementation and Integration initiative requires comprehensive change management and organizational transformation. Our approach addresses the human, process, and cultural aspects of change to ensure successful adoption and value realization.</w:t>
        <w:br/>
        <w:br/>
        <w:t>Organizational Impact Assessment:</w:t>
        <w:br/>
        <w:br/>
        <w:t>This initiative will have significant positive impacts across the organization, affecting processes, roles, and capabilities. Key areas of impact include:</w:t>
        <w:br/>
        <w:br/>
        <w:t>Operational Processes:</w:t>
        <w:br/>
        <w:t>• Streamlined workflows and automated processes</w:t>
        <w:br/>
        <w:t>• Enhanced efficiency and productivity</w:t>
        <w:br/>
        <w:t>• Improved quality and consistency</w:t>
        <w:br/>
        <w:t>• Reduced manual effort and human error</w:t>
        <w:br/>
        <w:t>• Enhanced decision-making capabilities</w:t>
        <w:br/>
        <w:br/>
        <w:t>Organizational Structure:</w:t>
        <w:br/>
        <w:t>• New roles and responsibilities related to Banking Implementation and Integration</w:t>
        <w:br/>
        <w:t>• Enhanced collaboration and communication</w:t>
        <w:br/>
        <w:t>• Improved cross-functional coordination</w:t>
        <w:br/>
        <w:t>• Strengthened governance and oversight</w:t>
        <w:br/>
        <w:t>• Enhanced performance management</w:t>
        <w:br/>
        <w:br/>
        <w:t>Cultural Transformation:</w:t>
        <w:br/>
        <w:t>• Data-driven decision making culture</w:t>
        <w:br/>
        <w:t>• Innovation and continuous improvement mindset</w:t>
        <w:br/>
        <w:t>• Enhanced customer focus and service orientation</w:t>
        <w:br/>
        <w:t>• Collaborative and team-based approach</w:t>
        <w:br/>
        <w:t>• Learning and development emphasis</w:t>
        <w:br/>
        <w:br/>
        <w:t>Change Management Strategy:</w:t>
        <w:br/>
        <w:br/>
        <w:t>Our comprehensive change management strategy addresses all aspects of organizational transformation to ensure successful adoption and sustained benefits. The strategy includes:</w:t>
        <w:br/>
        <w:br/>
        <w:t>Stakeholder Engagement and Communication:</w:t>
        <w:br/>
        <w:t>• Executive sponsorship and visible leadership support</w:t>
        <w:br/>
        <w:t>• Comprehensive communication plan and regular updates</w:t>
        <w:br/>
        <w:t>• Stakeholder feedback mechanisms and incorporation</w:t>
        <w:br/>
        <w:t>• Success story sharing and recognition programs</w:t>
        <w:br/>
        <w:t>• Transparent progress reporting and issue resolution</w:t>
        <w:br/>
        <w:br/>
        <w:t>Training and Development:</w:t>
        <w:br/>
        <w:t>• Comprehensive training programs for all user groups</w:t>
        <w:br/>
        <w:t>• Role-specific training and certification programs</w:t>
        <w:br/>
        <w:t>• Ongoing support and coaching</w:t>
        <w:br/>
        <w:t>• Knowledge transfer and documentation</w:t>
        <w:br/>
        <w:t>• Performance support tools and resources</w:t>
        <w:br/>
        <w:br/>
        <w:t>Organizational Readiness:</w:t>
        <w:br/>
        <w:t>• Readiness assessment and gap analysis</w:t>
        <w:br/>
        <w:t>• Organizational capability development</w:t>
        <w:br/>
        <w:t>• Process redesign and optimization</w:t>
        <w:br/>
        <w:t>• Performance measurement and monitoring</w:t>
        <w:br/>
        <w:t>• Continuous improvement and optimization</w:t>
        <w:br/>
        <w:br/>
        <w:t>Resistance Management:</w:t>
        <w:br/>
        <w:t>• Proactive identification of resistance sources</w:t>
        <w:br/>
        <w:t>• Targeted interventions and support</w:t>
        <w:br/>
        <w:t>• Benefits communication and demonstration</w:t>
        <w:br/>
        <w:t>• Peer support and mentoring programs</w:t>
        <w:br/>
        <w:t>• Recognition and incentive alignment</w:t>
        <w:br/>
        <w:br/>
        <w:t>Cultural Integration:</w:t>
        <w:br/>
        <w:br/>
        <w:t>The initiative supports and enhances our organizational culture by promoting values of innovation, collaboration, and excellence. Key cultural benefits include:</w:t>
        <w:br/>
        <w:br/>
        <w:t>• Enhanced employee engagement and satisfaction</w:t>
        <w:br/>
        <w:t>• Improved collaboration and teamwork</w:t>
        <w:br/>
        <w:t>• Increased innovation and creativity</w:t>
        <w:br/>
        <w:t>• Strengthened customer focus</w:t>
        <w:br/>
        <w:t>• Enhanced learning and development opportunities</w:t>
        <w:br/>
        <w:br/>
        <w:t>Success Factors and Critical Dependencies:</w:t>
        <w:br/>
        <w:br/>
        <w:t>Success depends on several critical factors that must be carefully managed throughout the implementation:</w:t>
        <w:br/>
        <w:br/>
        <w:t>• Strong executive leadership and visible support</w:t>
        <w:br/>
        <w:t>• Comprehensive training and development programs</w:t>
        <w:br/>
        <w:t>• Effective communication and stakeholder engagement</w:t>
        <w:br/>
        <w:t>• Adequate resources and support</w:t>
        <w:br/>
        <w:t>• Continuous monitoring and adjustment</w:t>
        <w:br/>
        <w:br/>
        <w:t>The organizational impact is overwhelmingly positive, creating enhanced capabilities, improved performance, and strengthened competitive positioning. Our comprehensive change management approach ensures successful transformation and sustained value realization.</w:t>
        <w:br/>
      </w:r>
    </w:p>
    <w:p>
      <w:r>
        <w:br w:type="page"/>
      </w:r>
    </w:p>
    <w:p>
      <w:pPr>
        <w:pStyle w:val="Heading1"/>
      </w:pPr>
      <w:r>
        <w:t>6. RISK ASSESSMENT AND MITIGATION STRATEGY</w:t>
      </w:r>
    </w:p>
    <w:p>
      <w:r>
        <w:br/>
        <w:t>Comprehensive risk assessment and mitigation planning are essential components of successful Banking Implementation and Integration implementation. Our risk management approach identifies, assesses, and mitigates potential risks while maintaining focus on value delivery and business objectives.</w:t>
        <w:br/>
        <w:br/>
        <w:t>Risk Assessment Framework:</w:t>
        <w:br/>
        <w:br/>
        <w:t>Our risk assessment follows industry best practices and PMI 2025 standards, providing comprehensive identification and analysis of potential risks. The framework includes:</w:t>
        <w:br/>
        <w:br/>
        <w:t>Risk Categories and Analysis:</w:t>
        <w:br/>
        <w:br/>
        <w:t>Technical Risks:</w:t>
        <w:br/>
        <w:t>• Data quality and availability challenges</w:t>
        <w:br/>
        <w:t>• Skill gaps in Banking expertise</w:t>
        <w:br/>
        <w:t>• Regulatory compliance and ethical considerations</w:t>
        <w:br/>
        <w:t>• Integration complexity with existing systems</w:t>
        <w:br/>
        <w:t>• Change management and user adoption</w:t>
        <w:br/>
        <w:br/>
        <w:t>Each technical risk has been assessed for probability and impact, with specific mitigation strategies developed to minimize exposure and ensure successful delivery.</w:t>
        <w:br/>
        <w:br/>
        <w:t>Business Risks:</w:t>
        <w:br/>
        <w:t>• Market conditions and competitive response</w:t>
        <w:br/>
        <w:t>• Organizational readiness and change resistance</w:t>
        <w:br/>
        <w:t>• Resource availability and skill gaps</w:t>
        <w:br/>
        <w:t>• Stakeholder alignment and support</w:t>
        <w:br/>
        <w:t>• Regulatory changes and compliance requirements</w:t>
        <w:br/>
        <w:br/>
        <w:t>Financial Risks:</w:t>
        <w:br/>
        <w:t>• Cost overruns and budget variance</w:t>
        <w:br/>
        <w:t>• Revenue impact and benefit realization</w:t>
        <w:br/>
        <w:t>• Economic conditions and market volatility</w:t>
        <w:br/>
        <w:t>• Funding availability and cash flow</w:t>
        <w:br/>
        <w:t>• Return on investment achievement</w:t>
        <w:br/>
        <w:br/>
        <w:t>Operational Risks:</w:t>
        <w:br/>
        <w:t>• Service disruption and business continuity</w:t>
        <w:br/>
        <w:t>• Performance degradation and system issues</w:t>
        <w:br/>
        <w:t>• Data security and privacy concerns</w:t>
        <w:br/>
        <w:t>• Integration complexity and system conflicts</w:t>
        <w:br/>
        <w:t>• User adoption and training effectiveness</w:t>
        <w:br/>
        <w:br/>
        <w:t>Risk Mitigation Strategies:</w:t>
        <w:br/>
        <w:br/>
        <w:t>Comprehensive mitigation strategies address each identified risk category with specific actions and contingency plans:</w:t>
        <w:br/>
        <w:br/>
        <w:t>Technical Risk Mitigation:</w:t>
        <w:br/>
        <w:t>• Proof of concept and pilot implementations</w:t>
        <w:br/>
        <w:t>• Comprehensive testing and validation</w:t>
        <w:br/>
        <w:t>• Vendor partnerships and support agreements</w:t>
        <w:br/>
        <w:t>• Alternative technology options and fallback plans</w:t>
        <w:br/>
        <w:t>• Expert consultation and technical reviews</w:t>
        <w:br/>
        <w:br/>
        <w:t>Business Risk Mitigation:</w:t>
        <w:br/>
        <w:t>• Stakeholder engagement and communication</w:t>
        <w:br/>
        <w:t>• Change management and training programs</w:t>
        <w:br/>
        <w:t>• Phased implementation and early wins</w:t>
        <w:br/>
        <w:t>• Continuous monitoring and adjustment</w:t>
        <w:br/>
        <w:t>• Executive sponsorship and support</w:t>
        <w:br/>
        <w:br/>
        <w:t>Financial Risk Mitigation:</w:t>
        <w:br/>
        <w:t>• Conservative financial projections and sensitivity analysis</w:t>
        <w:br/>
        <w:t>• Contingency reserves and budget buffers</w:t>
        <w:br/>
        <w:t>• Phased funding and milestone-based releases</w:t>
        <w:br/>
        <w:t>• Regular financial monitoring and reporting</w:t>
        <w:br/>
        <w:t>• Alternative funding sources and options</w:t>
        <w:br/>
        <w:br/>
        <w:t>Operational Risk Mitigation:</w:t>
        <w:br/>
        <w:t>• Comprehensive backup and recovery procedures</w:t>
        <w:br/>
        <w:t>• Parallel operations and gradual transition</w:t>
        <w:br/>
        <w:t>• Performance monitoring and optimization</w:t>
        <w:br/>
        <w:t>• Security assessments and compliance validation</w:t>
        <w:br/>
        <w:t>• User support and training programs</w:t>
        <w:br/>
        <w:br/>
        <w:t>Risk Monitoring and Management:</w:t>
        <w:br/>
        <w:br/>
        <w:t>Ongoing risk monitoring and management ensure proactive identification and response to emerging risks throughout the implementation:</w:t>
        <w:br/>
        <w:br/>
        <w:t>• Regular risk assessments and updates</w:t>
        <w:br/>
        <w:t>• Risk dashboard and reporting</w:t>
        <w:br/>
        <w:t>• Escalation procedures and response protocols</w:t>
        <w:br/>
        <w:t>• Contingency plan activation and execution</w:t>
        <w:br/>
        <w:t>• Lessons learned and continuous improvement</w:t>
        <w:br/>
        <w:br/>
        <w:t>Contingency Planning:</w:t>
        <w:br/>
        <w:br/>
        <w:t>Comprehensive contingency plans address potential scenarios and provide alternative approaches for critical project components:</w:t>
        <w:br/>
        <w:br/>
        <w:t>• Alternative technology solutions and vendors</w:t>
        <w:br/>
        <w:t>• Phased implementation and rollback procedures</w:t>
        <w:br/>
        <w:t>• Resource reallocation and timeline adjustments</w:t>
        <w:br/>
        <w:t>• Scope modifications and priority adjustments</w:t>
        <w:br/>
        <w:t>• Emergency response and crisis management</w:t>
        <w:br/>
        <w:br/>
        <w:t>Risk-Adjusted Benefits:</w:t>
        <w:br/>
        <w:br/>
        <w:t>Even accounting for identified risks and potential mitigation costs, the initiative delivers attractive returns and substantial value creation. Conservative scenarios still demonstrate positive ROI and value realization within acceptable timeframes.</w:t>
        <w:br/>
        <w:br/>
        <w:t>The comprehensive risk management approach provides confidence in successful delivery while ensuring appropriate risk mitigation and contingency planning. Our experienced team and proven methodologies minimize risk exposure while maximizing value realization.</w:t>
        <w:br/>
      </w:r>
    </w:p>
    <w:p>
      <w:r>
        <w:br w:type="page"/>
      </w:r>
    </w:p>
    <w:p>
      <w:pPr>
        <w:pStyle w:val="Heading1"/>
      </w:pPr>
      <w:r>
        <w:t>7. FINANCIAL ANALYSIS AND INVESTMENT FRAMEWORK</w:t>
      </w:r>
    </w:p>
    <w:p>
      <w:r>
        <w:br/>
        <w:t>The financial analysis provides comprehensive evaluation of the investment opportunity, demonstrating exceptional returns and value creation potential. Our analysis follows rigorous financial modeling standards and includes sensitivity analysis for various scenarios.</w:t>
        <w:br/>
        <w:br/>
        <w:t>Investment Structure and Components:</w:t>
        <w:br/>
        <w:br/>
        <w:t>Total Investment: $2.5M - $5.2M</w:t>
        <w:br/>
        <w:br/>
        <w:t>The investment is structured across multiple categories to ensure comprehensive capability development and successful implementation:</w:t>
        <w:br/>
        <w:br/>
        <w:t>Technology and Infrastructure (35-45%):</w:t>
        <w:br/>
        <w:t>• Software licenses and platforms</w:t>
        <w:br/>
        <w:t>• Hardware and infrastructure components</w:t>
        <w:br/>
        <w:t>• Cloud services and hosting</w:t>
        <w:br/>
        <w:t>• Security and compliance tools</w:t>
        <w:br/>
        <w:t>• Integration and middleware solutions</w:t>
        <w:br/>
        <w:br/>
        <w:t>Implementation Services (25-35%):</w:t>
        <w:br/>
        <w:t>• Professional services and consulting</w:t>
        <w:br/>
        <w:t>• System integration and customization</w:t>
        <w:br/>
        <w:t>• Testing and quality assurance</w:t>
        <w:br/>
        <w:t>• Project management and coordination</w:t>
        <w:br/>
        <w:t>• Training and knowledge transfer</w:t>
        <w:br/>
        <w:br/>
        <w:t>Personnel and Resources (20-30%):</w:t>
        <w:br/>
        <w:t>• Internal project team resources</w:t>
        <w:br/>
        <w:t>• Training and development programs</w:t>
        <w:br/>
        <w:t>• Change management and communication</w:t>
        <w:br/>
        <w:t>• Ongoing support and maintenance</w:t>
        <w:br/>
        <w:t>• Skill development and certification</w:t>
        <w:br/>
        <w:br/>
        <w:t>Contingency and Risk Mitigation (10-15%):</w:t>
        <w:br/>
        <w:t>• Risk mitigation reserves</w:t>
        <w:br/>
        <w:t>• Contingency for scope changes</w:t>
        <w:br/>
        <w:t>• Emergency response capabilities</w:t>
        <w:br/>
        <w:t>• Alternative solution options</w:t>
        <w:br/>
        <w:t>• Buffer for unforeseen circumstances</w:t>
        <w:br/>
        <w:br/>
        <w:t>Financial Projections and Returns:</w:t>
        <w:br/>
        <w:br/>
        <w:t>Return on Investment: 350-550%</w:t>
        <w:br/>
        <w:t>The projected ROI is based on comprehensive benefit analysis and conservative assumptions. The returns significantly exceed organizational hurdle rates and compare favorably with alternative investment opportunities.</w:t>
        <w:br/>
        <w:br/>
        <w:t>Payback Period: 18-24 months</w:t>
        <w:br/>
        <w:t>The payback period reflects rapid value realization and strong cash flow generation. Early benefits begin accruing within the first six months, with full payback achieved well within acceptable timeframes.</w:t>
        <w:br/>
        <w:br/>
        <w:t>Net Present Value Analysis:</w:t>
        <w:br/>
        <w:t>Using a 12% discount rate, the NPV analysis demonstrates substantial value creation:</w:t>
        <w:br/>
        <w:t>• 5-year NPV: $12-18 million</w:t>
        <w:br/>
        <w:t>• 10-year NPV: $25-35 million</w:t>
        <w:br/>
        <w:t>• Break-even point: Month 18-24</w:t>
        <w:br/>
        <w:br/>
        <w:t>Internal Rate of Return:</w:t>
        <w:br/>
        <w:t>The IRR of 35-45% significantly exceeds our cost of capital and organizational hurdle rate, demonstrating exceptional value creation potential.</w:t>
        <w:br/>
        <w:br/>
        <w:t>Benefit Realization Timeline:</w:t>
        <w:br/>
        <w:br/>
        <w:t>Year 1 Benefits:</w:t>
        <w:br/>
        <w:t>• Process efficiency improvements: 15-25%</w:t>
        <w:br/>
        <w:t>• Initial cost savings: $800K-1.2M</w:t>
        <w:br/>
        <w:t>• Productivity gains: 20-30%</w:t>
        <w:br/>
        <w:t>• Quality improvements: 25-35%</w:t>
        <w:br/>
        <w:br/>
        <w:t>Year 2 Benefits:</w:t>
        <w:br/>
        <w:t>• Full operational benefits: 25-40%</w:t>
        <w:br/>
        <w:t>• Revenue enhancement: $1.5-2.5M</w:t>
        <w:br/>
        <w:t>• Cost savings: $1.2-2.0M</w:t>
        <w:br/>
        <w:t>• Competitive advantages realized</w:t>
        <w:br/>
        <w:br/>
        <w:t>Year 3+ Benefits:</w:t>
        <w:br/>
        <w:t>• Sustained competitive advantages</w:t>
        <w:br/>
        <w:t>• Continued optimization and improvement</w:t>
        <w:br/>
        <w:t>• Market share growth and expansion</w:t>
        <w:br/>
        <w:t>• Innovation and new opportunity development</w:t>
        <w:br/>
        <w:br/>
        <w:t>Sensitivity Analysis:</w:t>
        <w:br/>
        <w:br/>
        <w:t>Conservative Scenario (70% of projected benefits):</w:t>
        <w:br/>
        <w:t>• ROI: 180-280%</w:t>
        <w:br/>
        <w:t>• Payback: 24-30 months</w:t>
        <w:br/>
        <w:t>• NPV: $8-12 million</w:t>
        <w:br/>
        <w:br/>
        <w:t>Optimistic Scenario (130% of projected benefits):</w:t>
        <w:br/>
        <w:t>• ROI: 450-650%</w:t>
        <w:br/>
        <w:t>• Payback: 12-18 months</w:t>
        <w:br/>
        <w:t>• NPV: $18-25 million</w:t>
        <w:br/>
        <w:br/>
        <w:t>Cost-Benefit Comparison:</w:t>
        <w:br/>
        <w:br/>
        <w:t>The comprehensive cost-benefit analysis demonstrates substantial value creation across all scenarios:</w:t>
        <w:br/>
        <w:br/>
        <w:t>Quantifiable Benefits (Annual):</w:t>
        <w:br/>
        <w:t>• Cost savings: $2.5-4.0 million</w:t>
        <w:br/>
        <w:t>• Revenue enhancement: $3.0-5.0 million</w:t>
        <w:br/>
        <w:t>• Productivity gains: $1.5-2.5 million</w:t>
        <w:br/>
        <w:t>• Quality improvements: $800K-1.2 million</w:t>
        <w:br/>
        <w:br/>
        <w:t>Total Annual Benefits: $7.8-12.7 million</w:t>
        <w:br/>
        <w:t>Total Investment: $2.5M - $5.2M</w:t>
        <w:br/>
        <w:t>Benefit-to-Cost Ratio: 3.5-5.2:1</w:t>
        <w:br/>
        <w:br/>
        <w:t>The financial analysis demonstrates exceptional value creation and return potential, making this initiative a compelling investment opportunity that delivers substantial benefits to all stakeholders.</w:t>
        <w:br/>
      </w:r>
    </w:p>
    <w:p>
      <w:r>
        <w:br w:type="page"/>
      </w:r>
    </w:p>
    <w:p>
      <w:pPr>
        <w:pStyle w:val="Heading1"/>
      </w:pPr>
      <w:r>
        <w:t>8. IMPLEMENTATION TIMELINE AND PROJECT ROADMAP</w:t>
      </w:r>
    </w:p>
    <w:p>
      <w:r>
        <w:br/>
        <w:t>The implementation timeline provides a comprehensive roadmap for successful Banking Implementation and Integration delivery over 14-18 months. Our phased approach ensures systematic progress while minimizing risk and enabling early value realization.</w:t>
        <w:br/>
        <w:br/>
        <w:t>Project Timeline Overview:</w:t>
        <w:br/>
        <w:br/>
        <w:t>Total Duration: 14-18 months</w:t>
        <w:br/>
        <w:t>The timeline is structured to balance speed of delivery with quality and risk management. Early phases focus on foundation building and planning, while later phases emphasize delivery and value realization.</w:t>
        <w:br/>
        <w:br/>
        <w:t>Phase 1: Strategic Foundation and Planning (Months 1-3)</w:t>
        <w:br/>
        <w:br/>
        <w:t>Month 1: Project Initiation and Charter Development</w:t>
        <w:br/>
        <w:t>• Executive approval and funding authorization</w:t>
        <w:br/>
        <w:t>• Project charter development and stakeholder alignment</w:t>
        <w:br/>
        <w:t>• Project team formation and resource allocation</w:t>
        <w:br/>
        <w:t>• Initial stakeholder engagement and communication</w:t>
        <w:br/>
        <w:t>• Risk assessment and mitigation planning</w:t>
        <w:br/>
        <w:br/>
        <w:t>Month 2: Requirements and Architecture Design</w:t>
        <w:br/>
        <w:t>• Comprehensive requirements gathering and analysis</w:t>
        <w:br/>
        <w:t>• Technical architecture design and validation</w:t>
        <w:br/>
        <w:t>• Vendor evaluation and selection process</w:t>
        <w:br/>
        <w:t>• Integration planning and system analysis</w:t>
        <w:br/>
        <w:t>• Security and compliance framework development</w:t>
        <w:br/>
        <w:br/>
        <w:t>Month 3: Detailed Planning and Preparation</w:t>
        <w:br/>
        <w:t>• Detailed project planning and schedule development</w:t>
        <w:br/>
        <w:t>• Resource planning and skill assessment</w:t>
        <w:br/>
        <w:t>• Training program design and development</w:t>
        <w:br/>
        <w:t>• Change management strategy finalization</w:t>
        <w:br/>
        <w:t>• Contract negotiation and execution</w:t>
        <w:br/>
        <w:br/>
        <w:t>Phase 2: Design and Development (Months 4-8)</w:t>
        <w:br/>
        <w:br/>
        <w:t>Month 4-5: System Design and Configuration</w:t>
        <w:br/>
        <w:t>• Detailed system design and specification</w:t>
        <w:br/>
        <w:t>• Platform configuration and customization</w:t>
        <w:br/>
        <w:t>• Integration design and development</w:t>
        <w:br/>
        <w:t>• Security implementation and testing</w:t>
        <w:br/>
        <w:t>• Quality assurance framework establishment</w:t>
        <w:br/>
        <w:br/>
        <w:t>Month 6-7: Development and Integration</w:t>
        <w:br/>
        <w:t>• Core system development and customization</w:t>
        <w:br/>
        <w:t>• Integration development and testing</w:t>
        <w:br/>
        <w:t>• Data migration planning and preparation</w:t>
        <w:br/>
        <w:t>• User interface design and development</w:t>
        <w:br/>
        <w:t>• Performance optimization and tuning</w:t>
        <w:br/>
        <w:br/>
        <w:t>Month 8: Testing and Validation Preparation</w:t>
        <w:br/>
        <w:t>• Test environment setup and configuration</w:t>
        <w:br/>
        <w:t>• Test case development and validation</w:t>
        <w:br/>
        <w:t>• User acceptance testing preparation</w:t>
        <w:br/>
        <w:t>• Performance testing framework development</w:t>
        <w:br/>
        <w:t>• Security testing and vulnerability assessment</w:t>
        <w:br/>
        <w:br/>
        <w:t>Phase 3: Testing and Quality Assurance (Months 9-11)</w:t>
        <w:br/>
        <w:br/>
        <w:t>Month 9: System Testing and Integration</w:t>
        <w:br/>
        <w:t>• Comprehensive system testing execution</w:t>
        <w:br/>
        <w:t>• Integration testing and validation</w:t>
        <w:br/>
        <w:t>• Performance testing and optimization</w:t>
        <w:br/>
        <w:t>• Security testing and compliance validation</w:t>
        <w:br/>
        <w:t>• Defect resolution and system refinement</w:t>
        <w:br/>
        <w:br/>
        <w:t>Month 10: User Acceptance Testing</w:t>
        <w:br/>
        <w:t>• User acceptance testing execution</w:t>
        <w:br/>
        <w:t>• User feedback collection and incorporation</w:t>
        <w:br/>
        <w:t>• Training material validation and refinement</w:t>
        <w:br/>
        <w:t>• Process validation and optimization</w:t>
        <w:br/>
        <w:t>• Go-live readiness assessment</w:t>
        <w:br/>
        <w:br/>
        <w:t>Month 11: Final Preparation and Validation</w:t>
        <w:br/>
        <w:t>• Final system validation and approval</w:t>
        <w:br/>
        <w:t>• Production environment preparation</w:t>
        <w:br/>
        <w:t>• Cutover planning and rehearsal</w:t>
        <w:br/>
        <w:t>• Support team preparation and training</w:t>
        <w:br/>
        <w:t>• Risk mitigation and contingency planning</w:t>
        <w:br/>
        <w:br/>
        <w:t>Phase 4: Deployment and Go-Live (Months 12-14)</w:t>
        <w:br/>
        <w:br/>
        <w:t>Month 12: Production Deployment</w:t>
        <w:br/>
        <w:t>• Production system deployment and configuration</w:t>
        <w:br/>
        <w:t>• Data migration and validation</w:t>
        <w:br/>
        <w:t>• System cutover and go-live execution</w:t>
        <w:br/>
        <w:t>• Initial user support and issue resolution</w:t>
        <w:br/>
        <w:t>• Performance monitoring and optimization</w:t>
        <w:br/>
        <w:br/>
        <w:t>Month 13: Stabilization and Support</w:t>
        <w:br/>
        <w:t>• System stabilization and performance tuning</w:t>
        <w:br/>
        <w:t>• User support and training continuation</w:t>
        <w:br/>
        <w:t>• Issue resolution and system refinement</w:t>
        <w:br/>
        <w:t>• Process optimization and improvement</w:t>
        <w:br/>
        <w:t>• Success metrics measurement and reporting</w:t>
        <w:br/>
        <w:br/>
        <w:t>Month 14: Optimization and Handover</w:t>
        <w:br/>
        <w:t>• System optimization and fine-tuning</w:t>
        <w:br/>
        <w:t>• Knowledge transfer to support teams</w:t>
        <w:br/>
        <w:t>• Process documentation and finalization</w:t>
        <w:br/>
        <w:t>• Success celebration and recognition</w:t>
        <w:br/>
        <w:t>• Transition to operational support</w:t>
        <w:br/>
        <w:br/>
        <w:t>Phase 5: Continuous Improvement (Months 15+)</w:t>
        <w:br/>
        <w:br/>
        <w:t>Ongoing Activities:</w:t>
        <w:br/>
        <w:t>• Performance monitoring and optimization</w:t>
        <w:br/>
        <w:t>• User feedback collection and incorporation</w:t>
        <w:br/>
        <w:t>• Continuous improvement initiatives</w:t>
        <w:br/>
        <w:t>• Technology updates and enhancements</w:t>
        <w:br/>
        <w:t>• Success metrics tracking and reporting</w:t>
        <w:br/>
        <w:br/>
        <w:t>Critical Milestones and Dependencies:</w:t>
        <w:br/>
        <w:br/>
        <w:t>Key Milestones:</w:t>
        <w:br/>
        <w:t>• Project Charter Approval: Month 1</w:t>
        <w:br/>
        <w:t>• Technical Architecture Approval: Month 3</w:t>
        <w:br/>
        <w:t>• Development Completion: Month 8</w:t>
        <w:br/>
        <w:t>• User Acceptance Testing Completion: Month 10</w:t>
        <w:br/>
        <w:t>• Production Go-Live: Month 12</w:t>
        <w:br/>
        <w:t>• Project Closure: Month 14</w:t>
        <w:br/>
        <w:br/>
        <w:t>Critical Dependencies:</w:t>
        <w:br/>
        <w:t>• Executive approval and funding authorization</w:t>
        <w:br/>
        <w:t>• Resource availability and allocation</w:t>
        <w:br/>
        <w:t>• Vendor selection and contract execution</w:t>
        <w:br/>
        <w:t>• Stakeholder alignment and support</w:t>
        <w:br/>
        <w:t>• Technology infrastructure readiness</w:t>
        <w:br/>
        <w:br/>
        <w:t>The implementation timeline provides a clear roadmap for successful delivery while maintaining flexibility to adapt to changing requirements and conditions. Regular milestone reviews ensure progress tracking and early identification of potential issues.</w:t>
        <w:br/>
      </w:r>
    </w:p>
    <w:p>
      <w:r>
        <w:br w:type="page"/>
      </w:r>
    </w:p>
    <w:p>
      <w:pPr>
        <w:pStyle w:val="Heading1"/>
      </w:pPr>
      <w:r>
        <w:t>9. SUCCESS METRICS AND PERFORMANCE MEASUREMENT</w:t>
      </w:r>
    </w:p>
    <w:p>
      <w:r>
        <w:br/>
        <w:t>Comprehensive success metrics and performance measurement frameworks ensure objective evaluation of project success and value realization. Our measurement approach includes leading and lagging indicators across multiple dimensions of success.</w:t>
        <w:br/>
        <w:br/>
        <w:t>Key Performance Indicators Framework:</w:t>
        <w:br/>
        <w:br/>
        <w:t>The KPI framework addresses all critical aspects of project success and business value creation:</w:t>
        <w:br/>
        <w:br/>
        <w:t>Operational Excellence Metrics:</w:t>
        <w:br/>
        <w:t>• Model accuracy improvement of 25-40%</w:t>
        <w:br/>
        <w:t>• Processing time reduction of 60-80%</w:t>
        <w:br/>
        <w:t>• Operational cost savings of 20-35%</w:t>
        <w:br/>
        <w:t>• Revenue increase of 15-25% from AI-driven initiatives</w:t>
        <w:br/>
        <w:t>• Customer satisfaction improvement of 30-50%</w:t>
        <w:br/>
        <w:t>• Time-to-insight reduction of 70-90%</w:t>
        <w:br/>
        <w:br/>
        <w:t>Each operational metric includes baseline measurements, target values, and measurement methodologies to ensure accurate and consistent tracking throughout the implementation and beyond.</w:t>
        <w:br/>
        <w:br/>
        <w:t>Financial Performance Metrics:</w:t>
        <w:br/>
        <w:br/>
        <w:t>Return on Investment (ROI):</w:t>
        <w:br/>
        <w:t>• Target: 350-550%</w:t>
        <w:br/>
        <w:t>• Measurement: (Benefits - Investment) / Investment</w:t>
        <w:br/>
        <w:t>• Frequency: Quarterly assessment with annual comprehensive review</w:t>
        <w:br/>
        <w:br/>
        <w:t>Cost Savings and Efficiency:</w:t>
        <w:br/>
        <w:t>• Target: 20-35% reduction in relevant operational costs</w:t>
        <w:br/>
        <w:t>• Measurement: Baseline vs. current cost analysis</w:t>
        <w:br/>
        <w:t>• Frequency: Monthly tracking with quarterly reporting</w:t>
        <w:br/>
        <w:br/>
        <w:t>Revenue Enhancement:</w:t>
        <w:br/>
        <w:t>• Target: 15-25% increase in relevant revenue streams</w:t>
        <w:br/>
        <w:t>• Measurement: Revenue attribution and impact analysis</w:t>
        <w:br/>
        <w:t>• Frequency: Monthly tracking with quarterly analysis</w:t>
        <w:br/>
        <w:br/>
        <w:t>Productivity Improvements:</w:t>
        <w:br/>
        <w:t>• Target: 25-40% increase in relevant productivity metrics</w:t>
        <w:br/>
        <w:t>• Measurement: Output per resource unit analysis</w:t>
        <w:br/>
        <w:t>• Frequency: Weekly tracking with monthly reporting</w:t>
        <w:br/>
        <w:br/>
        <w:t>Quality and Customer Satisfaction Metrics:</w:t>
        <w:br/>
        <w:br/>
        <w:t>Quality Improvements:</w:t>
        <w:br/>
        <w:t>• Target: 30-50% reduction in defects and rework</w:t>
        <w:br/>
        <w:t>• Measurement: Quality metrics and error rate analysis</w:t>
        <w:br/>
        <w:t>• Frequency: Daily monitoring with weekly reporting</w:t>
        <w:br/>
        <w:br/>
        <w:t>Customer Satisfaction:</w:t>
        <w:br/>
        <w:t>• Target: 20-30% improvement in satisfaction scores</w:t>
        <w:br/>
        <w:t>• Measurement: Customer surveys and feedback analysis</w:t>
        <w:br/>
        <w:t>• Frequency: Monthly surveys with quarterly comprehensive review</w:t>
        <w:br/>
        <w:br/>
        <w:t>Service Level Performance:</w:t>
        <w:br/>
        <w:t>• Target: 99%+ uptime and availability</w:t>
        <w:br/>
        <w:t>• Measurement: System monitoring and availability tracking</w:t>
        <w:br/>
        <w:t>• Frequency: Real-time monitoring with daily reporting</w:t>
        <w:br/>
        <w:br/>
        <w:t>Response Time Improvements:</w:t>
        <w:br/>
        <w:t>• Target: 50-70% reduction in response times</w:t>
        <w:br/>
        <w:t>• Measurement: System performance monitoring</w:t>
        <w:br/>
        <w:t>• Frequency: Real-time tracking with hourly reporting</w:t>
        <w:br/>
        <w:br/>
        <w:t>Strategic and Competitive Metrics:</w:t>
        <w:br/>
        <w:br/>
        <w:t>Market Position:</w:t>
        <w:br/>
        <w:t>• Target: Top 3 position in relevant market segments</w:t>
        <w:br/>
        <w:t>• Measurement: Market research and competitive analysis</w:t>
        <w:br/>
        <w:t>• Frequency: Quarterly assessment with annual comprehensive review</w:t>
        <w:br/>
        <w:br/>
        <w:t>Innovation Capability:</w:t>
        <w:br/>
        <w:t>• Target: 200%+ increase in innovation pipeline value</w:t>
        <w:br/>
        <w:t>• Measurement: Innovation metrics and pipeline analysis</w:t>
        <w:br/>
        <w:t>• Frequency: Quarterly tracking with annual review</w:t>
        <w:br/>
        <w:br/>
        <w:t>Competitive Advantage:</w:t>
        <w:br/>
        <w:t>• Target: Measurable differentiation in key capabilities</w:t>
        <w:br/>
        <w:t>• Measurement: Competitive benchmarking and analysis</w:t>
        <w:br/>
        <w:t>• Frequency: Semi-annual assessment with annual review</w:t>
        <w:br/>
        <w:br/>
        <w:t>Stakeholder Satisfaction:</w:t>
        <w:br/>
        <w:t>• Target: 4.5+ rating on 5-point scale across all stakeholder groups</w:t>
        <w:br/>
        <w:t>• Measurement: Stakeholder surveys and feedback</w:t>
        <w:br/>
        <w:t>• Frequency: Quarterly surveys with annual comprehensive review</w:t>
        <w:br/>
        <w:br/>
        <w:t>Measurement Methodology and Governance:</w:t>
        <w:br/>
        <w:br/>
        <w:t>Baseline Establishment:</w:t>
        <w:br/>
        <w:t>• Comprehensive baseline measurements during project initiation</w:t>
        <w:br/>
        <w:t>• Historical data analysis and trend identification</w:t>
        <w:br/>
        <w:t>• Industry benchmarking and comparative analysis</w:t>
        <w:br/>
        <w:t>• Stakeholder validation and agreement on baselines</w:t>
        <w:br/>
        <w:br/>
        <w:t>Data Collection and Analysis:</w:t>
        <w:br/>
        <w:t>• Automated data collection where possible</w:t>
        <w:br/>
        <w:t>• Manual data collection for qualitative metrics</w:t>
        <w:br/>
        <w:t>• Regular data validation and quality assurance</w:t>
        <w:br/>
        <w:t>• Statistical analysis and trend identification</w:t>
        <w:br/>
        <w:br/>
        <w:t>Reporting and Communication:</w:t>
        <w:br/>
        <w:t>• Real-time dashboards for operational metrics</w:t>
        <w:br/>
        <w:t>• Weekly operational reports for project team</w:t>
        <w:br/>
        <w:t>• Monthly executive summaries for leadership</w:t>
        <w:br/>
        <w:t>• Quarterly comprehensive reviews for stakeholders</w:t>
        <w:br/>
        <w:br/>
        <w:t>Performance Review and Optimization:</w:t>
        <w:br/>
        <w:br/>
        <w:t>Regular Performance Reviews:</w:t>
        <w:br/>
        <w:t>• Weekly operational performance reviews</w:t>
        <w:br/>
        <w:t>• Monthly project team performance assessments</w:t>
        <w:br/>
        <w:t>• Quarterly executive performance reviews</w:t>
        <w:br/>
        <w:t>• Annual comprehensive success evaluation</w:t>
        <w:br/>
        <w:br/>
        <w:t>Continuous Improvement:</w:t>
        <w:br/>
        <w:t>• Performance gap analysis and improvement planning</w:t>
        <w:br/>
        <w:t>• Best practice identification and sharing</w:t>
        <w:br/>
        <w:t>• Process optimization and refinement</w:t>
        <w:br/>
        <w:t>• Technology enhancement and upgrade planning</w:t>
        <w:br/>
        <w:br/>
        <w:t>Success Criteria and Thresholds:</w:t>
        <w:br/>
        <w:br/>
        <w:t>Project Success Criteria:</w:t>
        <w:br/>
        <w:t>• Achievement of 90%+ of target KPIs</w:t>
        <w:br/>
        <w:t>• ROI achievement within target range</w:t>
        <w:br/>
        <w:t>• Stakeholder satisfaction rating of 4.0+</w:t>
        <w:br/>
        <w:t>• On-time and on-budget delivery</w:t>
        <w:br/>
        <w:t>• Successful transition to operational support</w:t>
        <w:br/>
        <w:br/>
        <w:t>Value Realization Criteria:</w:t>
        <w:br/>
        <w:t>• Financial benefits realization within 24 months</w:t>
        <w:br/>
        <w:t>• Operational improvements sustained for 12+ months</w:t>
        <w:br/>
        <w:t>• Customer satisfaction improvements maintained</w:t>
        <w:br/>
        <w:t>• Competitive advantages established and sustained</w:t>
        <w:br/>
        <w:t>• Strategic objectives achievement and validation</w:t>
        <w:br/>
        <w:br/>
        <w:t>The comprehensive measurement framework ensures objective evaluation of success while providing insights for continuous improvement and optimization. Regular monitoring and reporting enable proactive management and early identification of opportunities for enhancement.</w:t>
        <w:br/>
      </w:r>
    </w:p>
    <w:p>
      <w:r>
        <w:br w:type="page"/>
      </w:r>
    </w:p>
    <w:p>
      <w:pPr>
        <w:pStyle w:val="Heading1"/>
      </w:pPr>
      <w:r>
        <w:t>10. STAKEHOLDER ANALYSIS AND GOVERNANCE FRAMEWORK</w:t>
      </w:r>
    </w:p>
    <w:p>
      <w:r>
        <w:br/>
        <w:t>Effective stakeholder management and governance are critical success factors for this Banking Implementation and Integration initiative. Our comprehensive approach ensures appropriate engagement, communication, and decision-making throughout the implementation and beyond.</w:t>
        <w:br/>
        <w:br/>
        <w:t>Stakeholder Analysis and Mapping:</w:t>
        <w:br/>
        <w:br/>
        <w:t>Primary Stakeholders:</w:t>
        <w:br/>
        <w:t>• Chief Data Officer</w:t>
        <w:br/>
        <w:t>• Data Scientists</w:t>
        <w:br/>
        <w:t>• ML Engineers</w:t>
        <w:br/>
        <w:t>• Business Analysts</w:t>
        <w:br/>
        <w:t>• Ethics Committee</w:t>
        <w:br/>
        <w:t>• Compliance Officers</w:t>
        <w:br/>
        <w:t>• IT Infrastructure Teams</w:t>
        <w:br/>
        <w:t>• End Users</w:t>
        <w:br/>
        <w:br/>
        <w:t>Each primary stakeholder has specific interests, concerns, and success criteria that must be addressed throughout the project lifecycle. Detailed stakeholder profiles include influence levels, communication preferences, and engagement strategies.</w:t>
        <w:br/>
        <w:br/>
        <w:t>Secondary Stakeholders:</w:t>
        <w:br/>
        <w:t>• Board of Directors and Investors</w:t>
        <w:br/>
        <w:t>• Customers and End Users</w:t>
        <w:br/>
        <w:t>• Regulatory Bodies and Compliance Organizations</w:t>
        <w:br/>
        <w:t>• Technology Vendors and Partners</w:t>
        <w:br/>
        <w:t>• Industry Associations and Standards Bodies</w:t>
        <w:br/>
        <w:t>• Community and Environmental Groups</w:t>
        <w:br/>
        <w:br/>
        <w:t>Stakeholder Influence and Interest Matrix:</w:t>
        <w:br/>
        <w:br/>
        <w:t>High Influence, High Interest (Manage Closely):</w:t>
        <w:br/>
        <w:t>• Executive Leadership Team</w:t>
        <w:br/>
        <w:t>• Project Sponsors and Champions</w:t>
        <w:br/>
        <w:t>• Key Business Process Owners</w:t>
        <w:br/>
        <w:t>• Primary Technology Teams</w:t>
        <w:br/>
        <w:br/>
        <w:t>High Influence, Low Interest (Keep Satisfied):</w:t>
        <w:br/>
        <w:t>• Board of Directors</w:t>
        <w:br/>
        <w:t>• Regulatory Bodies</w:t>
        <w:br/>
        <w:t>• Major Technology Vendors</w:t>
        <w:br/>
        <w:t>• Industry Partners</w:t>
        <w:br/>
        <w:br/>
        <w:t>Low Influence, High Interest (Keep Informed):</w:t>
        <w:br/>
        <w:t>• End Users and Customers</w:t>
        <w:br/>
        <w:t>• Support Teams</w:t>
        <w:br/>
        <w:t>• Training Organizations</w:t>
        <w:br/>
        <w:t>• Quality Assurance Teams</w:t>
        <w:br/>
        <w:br/>
        <w:t>Low Influence, Low Interest (Monitor):</w:t>
        <w:br/>
        <w:t>• General Employee Population</w:t>
        <w:br/>
        <w:t>• Industry Observers</w:t>
        <w:br/>
        <w:t>• Academic Institutions</w:t>
        <w:br/>
        <w:t>• Media and Analysts</w:t>
        <w:br/>
        <w:br/>
        <w:t>Governance Structure and Framework:</w:t>
        <w:br/>
        <w:br/>
        <w:t>Executive Steering Committee:</w:t>
        <w:br/>
        <w:t>• Composition: CEO, CTO, CFO, and key business leaders</w:t>
        <w:br/>
        <w:t>• Responsibilities: Strategic oversight, major decision making, resource allocation</w:t>
        <w:br/>
        <w:t>• Meeting Frequency: Monthly during implementation, quarterly post-implementation</w:t>
        <w:br/>
        <w:t>• Decision Authority: Budget approval, scope changes, strategic direction</w:t>
        <w:br/>
        <w:br/>
        <w:t>Project Management Office (PMO):</w:t>
        <w:br/>
        <w:t>• Composition: Project Manager, Technical Lead, Business Analyst, Change Manager</w:t>
        <w:br/>
        <w:t>• Responsibilities: Day-to-day project coordination, progress monitoring, issue resolution</w:t>
        <w:br/>
        <w:t>• Meeting Frequency: Weekly team meetings, bi-weekly stakeholder updates</w:t>
        <w:br/>
        <w:t>• Decision Authority: Operational decisions, resource coordination, schedule management</w:t>
        <w:br/>
        <w:br/>
        <w:t>Technical Advisory Board:</w:t>
        <w:br/>
        <w:t>• Composition: Solution Architects, Technical Experts, Security Specialists</w:t>
        <w:br/>
        <w:t>• Responsibilities: Technical guidance, architecture review, technology decisions</w:t>
        <w:br/>
        <w:t>• Meeting Frequency: Bi-weekly during design phase, monthly during implementation</w:t>
        <w:br/>
        <w:t>• Decision Authority: Technical architecture, technology selection, integration approach</w:t>
        <w:br/>
        <w:br/>
        <w:t>Change Control Board:</w:t>
        <w:br/>
        <w:t>• Composition: Project Manager, Business Owners, Technical Lead, Quality Manager</w:t>
        <w:br/>
        <w:t>• Responsibilities: Change request evaluation, impact assessment, approval decisions</w:t>
        <w:br/>
        <w:t>• Meeting Frequency: Weekly during active development, bi-weekly during other phases</w:t>
        <w:br/>
        <w:t>• Decision Authority: Scope changes, requirement modifications, timeline adjustments</w:t>
        <w:br/>
        <w:br/>
        <w:t>Communication Strategy and Plan:</w:t>
        <w:br/>
        <w:br/>
        <w:t>Communication Objectives:</w:t>
        <w:br/>
        <w:t>• Maintain stakeholder alignment and support</w:t>
        <w:br/>
        <w:t>• Provide transparent progress reporting</w:t>
        <w:br/>
        <w:t>• Enable informed decision making</w:t>
        <w:br/>
        <w:t>• Facilitate change management and adoption</w:t>
        <w:br/>
        <w:t>• Celebrate successes and recognize contributions</w:t>
        <w:br/>
        <w:br/>
        <w:t>Communication Channels and Methods:</w:t>
        <w:br/>
        <w:br/>
        <w:t>Executive Communications:</w:t>
        <w:br/>
        <w:t>• Monthly executive dashboard and summary reports</w:t>
        <w:br/>
        <w:t>• Quarterly steering committee presentations</w:t>
        <w:br/>
        <w:t>• Annual strategic review and planning sessions</w:t>
        <w:br/>
        <w:t>• Ad-hoc briefings for critical issues or decisions</w:t>
        <w:br/>
        <w:br/>
        <w:t>Operational Communications:</w:t>
        <w:br/>
        <w:t>• Weekly project team status meetings</w:t>
        <w:br/>
        <w:t>• Bi-weekly stakeholder update calls</w:t>
        <w:br/>
        <w:t>• Monthly all-hands project updates</w:t>
        <w:br/>
        <w:t>• Quarterly town hall presentations</w:t>
        <w:br/>
        <w:br/>
        <w:t>Technical Communications:</w:t>
        <w:br/>
        <w:t>• Daily development team standups</w:t>
        <w:br/>
        <w:t>• Weekly technical review sessions</w:t>
        <w:br/>
        <w:t>• Monthly architecture and design reviews</w:t>
        <w:br/>
        <w:t>• Quarterly technology roadmap updates</w:t>
        <w:br/>
        <w:br/>
        <w:t>Stakeholder Engagement Strategy:</w:t>
        <w:br/>
        <w:br/>
        <w:t>Engagement Principles:</w:t>
        <w:br/>
        <w:t>• Proactive and transparent communication</w:t>
        <w:br/>
        <w:t>• Regular feedback collection and incorporation</w:t>
        <w:br/>
        <w:t>• Collaborative decision making and problem solving</w:t>
        <w:br/>
        <w:t>• Recognition and celebration of contributions</w:t>
        <w:br/>
        <w:t>• Continuous relationship building and maintenance</w:t>
        <w:br/>
        <w:br/>
        <w:t>Engagement Activities:</w:t>
        <w:br/>
        <w:br/>
        <w:t>Executive Engagement:</w:t>
        <w:br/>
        <w:t>• Strategic planning sessions and workshops</w:t>
        <w:br/>
        <w:t>• Executive briefings and decision sessions</w:t>
        <w:br/>
        <w:t>• Board presentations and updates</w:t>
        <w:br/>
        <w:t>• Industry conference participation and speaking</w:t>
        <w:br/>
        <w:br/>
        <w:t>User Engagement:</w:t>
        <w:br/>
        <w:t>• User advisory groups and feedback sessions</w:t>
        <w:br/>
        <w:t>• Beta testing and pilot programs</w:t>
        <w:br/>
        <w:t>• Training and support programs</w:t>
        <w:br/>
        <w:t>• User conference and community building</w:t>
        <w:br/>
        <w:br/>
        <w:t>Partner Engagement:</w:t>
        <w:br/>
        <w:t>• Vendor partnership meetings and reviews</w:t>
        <w:br/>
        <w:t>• Technology roadmap alignment sessions</w:t>
        <w:br/>
        <w:t>• Joint planning and coordination activities</w:t>
        <w:br/>
        <w:t>• Success story development and sharing</w:t>
        <w:br/>
        <w:br/>
        <w:t>Risk and Issue Escalation:</w:t>
        <w:br/>
        <w:br/>
        <w:t>Escalation Framework:</w:t>
        <w:br/>
        <w:t>• Level 1: Project team resolution (24-48 hours)</w:t>
        <w:br/>
        <w:t>• Level 2: PMO and stakeholder involvement (3-5 days)</w:t>
        <w:br/>
        <w:t>• Level 3: Steering committee decision (1-2 weeks)</w:t>
        <w:br/>
        <w:t>• Level 4: Executive leadership intervention (immediate)</w:t>
        <w:br/>
        <w:br/>
        <w:t>Escalation Criteria:</w:t>
        <w:br/>
        <w:t>• Budget variance exceeding 5%</w:t>
        <w:br/>
        <w:t>• Schedule delays affecting critical milestones</w:t>
        <w:br/>
        <w:t>• Technical issues requiring architecture changes</w:t>
        <w:br/>
        <w:t>• Stakeholder conflicts requiring mediation</w:t>
        <w:br/>
        <w:t>• Risk events requiring immediate attention</w:t>
        <w:br/>
        <w:br/>
        <w:t>The comprehensive stakeholder management and governance framework ensures effective coordination, communication, and decision making throughout the project lifecycle while maintaining alignment with organizational objectives and stakeholder expectations.</w:t>
        <w:br/>
      </w:r>
    </w:p>
    <w:p>
      <w:r>
        <w:br w:type="page"/>
      </w:r>
    </w:p>
    <w:p>
      <w:pPr>
        <w:pStyle w:val="Heading1"/>
      </w:pPr>
      <w:r>
        <w:t>11. COMPETITIVE ANALYSIS AND STRATEGIC POSITIONING</w:t>
      </w:r>
    </w:p>
    <w:p>
      <w:r>
        <w:br/>
        <w:t>Understanding the competitive landscape and strategic positioning opportunities is essential for maximizing the value and impact of this Banking Implementation and Integration initiative. Our analysis reveals significant opportunities for competitive advantage and market leadership.</w:t>
        <w:br/>
        <w:br/>
        <w:t>Competitive Landscape Analysis:</w:t>
        <w:br/>
        <w:br/>
        <w:t>Current Market Position:</w:t>
        <w:br/>
        <w:t>Our organization currently holds a strong position in the market, with established customer relationships, proven capabilities, and solid financial performance. However, the rapidly evolving competitive landscape requires continuous innovation and capability enhancement to maintain and strengthen our position.</w:t>
        <w:br/>
        <w:br/>
        <w:t>Competitor Analysis:</w:t>
        <w:br/>
        <w:br/>
        <w:t>Leading Competitors:</w:t>
        <w:br/>
        <w:t>Analysis of leading competitors reveals varying levels of artificial intelligence and machine learning capability maturity. Early adopters have gained significant advantages, while others are still in planning or early implementation phases.</w:t>
        <w:br/>
        <w:br/>
        <w:t>Competitive Advantages Observed:</w:t>
        <w:br/>
        <w:t>• Enhanced operational efficiency and cost structure</w:t>
        <w:br/>
        <w:t>• Improved customer experience and satisfaction</w:t>
        <w:br/>
        <w:t>• Faster innovation and time-to-market</w:t>
        <w:br/>
        <w:t>• Superior data analytics and decision-making capabilities</w:t>
        <w:br/>
        <w:t>• Stronger market positioning and brand differentiation</w:t>
        <w:br/>
        <w:br/>
        <w:t>Competitive Gaps and Opportunities:</w:t>
        <w:br/>
        <w:t>• Limited integration between systems and processes</w:t>
        <w:br/>
        <w:t>• Inconsistent customer experience across channels</w:t>
        <w:br/>
        <w:t>• Slower response to market changes and opportunities</w:t>
        <w:br/>
        <w:t>• Higher operational costs and resource requirements</w:t>
        <w:br/>
        <w:t>• Reduced innovation capability and market agility</w:t>
        <w:br/>
        <w:br/>
        <w:t>Strategic Positioning Opportunities:</w:t>
        <w:br/>
        <w:br/>
        <w:t>Market Leadership Positioning:</w:t>
        <w:br/>
        <w:t>This initiative positions our organization as a market leader in artificial intelligence and machine learning, demonstrating commitment to innovation, operational excellence, and customer value creation.</w:t>
        <w:br/>
        <w:br/>
        <w:t>Competitive Advantages to be Gained:</w:t>
        <w:br/>
        <w:t>• First-mover advantage in AI adoption within industry</w:t>
        <w:br/>
        <w:t>• Enhanced decision-making capabilities through predictive analytics</w:t>
        <w:br/>
        <w:t>• Automated processes reducing human error and increasing efficiency</w:t>
        <w:br/>
        <w:t>• Personalized customer experiences driving loyalty and retention</w:t>
        <w:br/>
        <w:t>• Scalable AI infrastructure supporting future innovation</w:t>
        <w:br/>
        <w:br/>
        <w:t>Each competitive advantage represents a sustainable differentiator that creates value for customers while strengthening our market position and financial performance.</w:t>
        <w:br/>
        <w:br/>
        <w:t>Differentiation Strategy:</w:t>
        <w:br/>
        <w:br/>
        <w:t>Technology Leadership:</w:t>
        <w:br/>
        <w:t>• Implementation of cutting-edge technologies and platforms</w:t>
        <w:br/>
        <w:t>• Advanced analytics and artificial intelligence capabilities</w:t>
        <w:br/>
        <w:t>• Scalable and flexible architecture supporting innovation</w:t>
        <w:br/>
        <w:t>• Integration and interoperability across all systems</w:t>
        <w:br/>
        <w:t>• Security and compliance leadership</w:t>
        <w:br/>
        <w:br/>
        <w:t>Operational Excellence:</w:t>
        <w:br/>
        <w:t>• Streamlined processes and automated workflows</w:t>
        <w:br/>
        <w:t>• Enhanced efficiency and productivity</w:t>
        <w:br/>
        <w:t>• Superior quality and consistency</w:t>
        <w:br/>
        <w:t>• Reduced costs and improved margins</w:t>
        <w:br/>
        <w:t>• Faster response times and service delivery</w:t>
        <w:br/>
        <w:br/>
        <w:t>Customer Experience:</w:t>
        <w:br/>
        <w:t>• Personalized and responsive customer interactions</w:t>
        <w:br/>
        <w:t>• Seamless omnichannel experience</w:t>
        <w:br/>
        <w:t>• Proactive service and support</w:t>
        <w:br/>
        <w:t>• Enhanced value proposition and offerings</w:t>
        <w:br/>
        <w:t>• Stronger customer relationships and loyalty</w:t>
        <w:br/>
        <w:br/>
        <w:t>Innovation Capability:</w:t>
        <w:br/>
        <w:t>• Faster time-to-market for new products and services</w:t>
        <w:br/>
        <w:t>• Enhanced research and development capabilities</w:t>
        <w:br/>
        <w:t>• Collaborative innovation with partners and customers</w:t>
        <w:br/>
        <w:t>• Continuous improvement and optimization</w:t>
        <w:br/>
        <w:t>• Future-ready technology platform</w:t>
        <w:br/>
        <w:br/>
        <w:t>Market Entry and Expansion:</w:t>
        <w:br/>
        <w:br/>
        <w:t>New Market Opportunities:</w:t>
        <w:br/>
        <w:t>The enhanced capabilities enable entry into new market segments and geographic regions previously inaccessible due to operational or technology limitations.</w:t>
        <w:br/>
        <w:br/>
        <w:t>Partnership and Alliance Opportunities:</w:t>
        <w:br/>
        <w:t>Advanced capabilities create opportunities for strategic partnerships and alliances with leading organizations seeking complementary capabilities and expertise.</w:t>
        <w:br/>
        <w:br/>
        <w:t>Acquisition and Integration:</w:t>
        <w:br/>
        <w:t>The scalable platform and proven capabilities position the organization for strategic acquisitions and successful integration of new businesses and capabilities.</w:t>
        <w:br/>
        <w:br/>
        <w:t>Competitive Response Strategy:</w:t>
        <w:br/>
        <w:br/>
        <w:t>Defensive Strategies:</w:t>
        <w:br/>
        <w:t>• Continuous innovation and capability enhancement</w:t>
        <w:br/>
        <w:t>• Customer retention and loyalty programs</w:t>
        <w:br/>
        <w:t>• Strategic partnerships and exclusive relationships</w:t>
        <w:br/>
        <w:t>• Intellectual property protection and development</w:t>
        <w:br/>
        <w:t>• Market communication and thought leadership</w:t>
        <w:br/>
        <w:br/>
        <w:t>Offensive Strategies:</w:t>
        <w:br/>
        <w:t>• Aggressive market expansion and customer acquisition</w:t>
        <w:br/>
        <w:t>• Competitive pricing and value proposition</w:t>
        <w:br/>
        <w:t>• Technology and service differentiation</w:t>
        <w:br/>
        <w:t>• Strategic acquisitions and partnerships</w:t>
        <w:br/>
        <w:t>• Industry leadership and standard setting</w:t>
        <w:br/>
        <w:br/>
        <w:t>Sustainability and Long-term Positioning:</w:t>
        <w:br/>
        <w:br/>
        <w:t>Sustainable Competitive Advantages:</w:t>
        <w:br/>
        <w:t>The initiative creates sustainable competitive advantages that are difficult for competitors to replicate quickly or cost-effectively.</w:t>
        <w:br/>
        <w:br/>
        <w:t>Continuous Innovation:</w:t>
        <w:br/>
        <w:t>The platform and capabilities enable continuous innovation and adaptation to changing market conditions and customer needs.</w:t>
        <w:br/>
        <w:br/>
        <w:t>Market Leadership:</w:t>
        <w:br/>
        <w:t>The initiative establishes market leadership that can be leveraged for long-term growth and value creation.</w:t>
        <w:br/>
        <w:br/>
        <w:t>The competitive analysis demonstrates clear opportunities for significant competitive advantage and market leadership through successful implementation of this Banking Implementation and Integration initiative. The strategic positioning benefits extend far beyond immediate operational improvements to create lasting competitive differentiation and market value.</w:t>
        <w:br/>
      </w:r>
    </w:p>
    <w:p>
      <w:r>
        <w:br w:type="page"/>
      </w:r>
    </w:p>
    <w:p>
      <w:pPr>
        <w:pStyle w:val="Heading1"/>
      </w:pPr>
      <w:r>
        <w:t>12. RECOMMENDATIONS AND STRATEGIC NEXT STEPS</w:t>
      </w:r>
    </w:p>
    <w:p>
      <w:r>
        <w:br/>
        <w:t>Based on comprehensive analysis of market opportunities, organizational capabilities, financial projections, and strategic considerations, the project team strongly recommends immediate approval and implementation of this Banking Implementation and Integration initiative.</w:t>
        <w:br/>
        <w:br/>
        <w:t>Strategic Recommendation:</w:t>
        <w:br/>
        <w:br/>
        <w:t>Proceed with Full Implementation:</w:t>
        <w:br/>
        <w:t>The analysis demonstrates compelling business justification, exceptional financial returns, and significant strategic value creation. The initiative addresses critical business imperatives while positioning the organization for sustained competitive advantage and growth.</w:t>
        <w:br/>
        <w:br/>
        <w:t>Key Recommendation Drivers:</w:t>
        <w:br/>
        <w:br/>
        <w:t>Financial Justification:</w:t>
        <w:br/>
        <w:t>• Exceptional ROI of 350-550% significantly exceeding organizational hurdle rates</w:t>
        <w:br/>
        <w:t>• Rapid payback period of 18-24 months ensuring quick value realization</w:t>
        <w:br/>
        <w:t>• Substantial NPV creation of $12-18 million over five years</w:t>
        <w:br/>
        <w:t>• Strong cash flow generation and financial performance improvement</w:t>
        <w:br/>
        <w:br/>
        <w:t>Strategic Value:</w:t>
        <w:br/>
        <w:t>• Market leadership positioning in artificial intelligence and machine learning</w:t>
        <w:br/>
        <w:t>• Sustainable competitive advantages and differentiation</w:t>
        <w:br/>
        <w:t>• Enhanced organizational capabilities and flexibility</w:t>
        <w:br/>
        <w:t>• Future-ready technology platform and infrastructure</w:t>
        <w:br/>
        <w:t>• Innovation enablement and growth acceleration</w:t>
        <w:br/>
        <w:br/>
        <w:t>Risk Mitigation:</w:t>
        <w:br/>
        <w:t>• Comprehensive risk assessment and mitigation strategies</w:t>
        <w:br/>
        <w:t>• Proven implementation methodology and experienced team</w:t>
        <w:br/>
        <w:t>• Conservative financial projections and sensitivity analysis</w:t>
        <w:br/>
        <w:t>• Contingency planning and alternative approaches</w:t>
        <w:br/>
        <w:t>• Strong governance and oversight framework</w:t>
        <w:br/>
        <w:br/>
        <w:t>Immediate Next Steps and Action Plan:</w:t>
        <w:br/>
        <w:br/>
        <w:t>Phase 1: Executive Approval and Authorization (Weeks 1-2)</w:t>
        <w:br/>
        <w:br/>
        <w:t>Week 1: Executive Review and Decision</w:t>
        <w:br/>
        <w:t>• Executive leadership team review and discussion</w:t>
        <w:br/>
        <w:t>• Board of directors presentation and approval</w:t>
        <w:br/>
        <w:t>• Funding authorization and budget allocation</w:t>
        <w:br/>
        <w:t>• Public announcement and stakeholder communication</w:t>
        <w:br/>
        <w:t>• Project charter development and approval</w:t>
        <w:br/>
        <w:br/>
        <w:t>Week 2: Project Initiation and Team Formation</w:t>
        <w:br/>
        <w:t>• Project manager appointment and team formation</w:t>
        <w:br/>
        <w:t>• Stakeholder engagement and communication initiation</w:t>
        <w:br/>
        <w:t>• Vendor engagement and preliminary discussions</w:t>
        <w:br/>
        <w:t>• Risk assessment and mitigation planning</w:t>
        <w:br/>
        <w:t>• Initial project planning and scheduling</w:t>
        <w:br/>
        <w:br/>
        <w:t>Phase 2: Detailed Planning and Preparation (Weeks 3-8)</w:t>
        <w:br/>
        <w:br/>
        <w:t>Weeks 3-4: Requirements and Architecture</w:t>
        <w:br/>
        <w:t>• Comprehensive requirements gathering and analysis</w:t>
        <w:br/>
        <w:t>• Technical architecture design and validation</w:t>
        <w:br/>
        <w:t>• Vendor evaluation and selection process</w:t>
        <w:br/>
        <w:t>• Integration planning and system analysis</w:t>
        <w:br/>
        <w:t>• Security and compliance framework development</w:t>
        <w:br/>
        <w:br/>
        <w:t>Weeks 5-6: Resource Planning and Allocation</w:t>
        <w:br/>
        <w:t>• Detailed resource planning and allocation</w:t>
        <w:br/>
        <w:t>• Skill assessment and training program development</w:t>
        <w:br/>
        <w:t>• Change management strategy development</w:t>
        <w:br/>
        <w:t>• Communication plan finalization</w:t>
        <w:br/>
        <w:t>• Contract negotiation and execution</w:t>
        <w:br/>
        <w:br/>
        <w:t>Weeks 7-8: Implementation Planning</w:t>
        <w:br/>
        <w:t>• Detailed implementation planning and scheduling</w:t>
        <w:br/>
        <w:t>• Risk mitigation and contingency planning</w:t>
        <w:br/>
        <w:t>• Quality assurance framework development</w:t>
        <w:br/>
        <w:t>• Performance measurement and monitoring setup</w:t>
        <w:br/>
        <w:t>• Go-live preparation and planning</w:t>
        <w:br/>
        <w:br/>
        <w:t>Phase 3: Implementation Execution (Months 3-14)</w:t>
        <w:br/>
        <w:br/>
        <w:t>The detailed implementation follows the comprehensive timeline outlined in Section 8, with regular milestone reviews and progress assessments.</w:t>
        <w:br/>
        <w:br/>
        <w:t>Success Factors and Critical Dependencies:</w:t>
        <w:br/>
        <w:br/>
        <w:t>Executive Leadership Support:</w:t>
        <w:br/>
        <w:t>• Visible and consistent executive sponsorship</w:t>
        <w:br/>
        <w:t>• Adequate resource allocation and support</w:t>
        <w:br/>
        <w:t>• Clear decision making and issue resolution</w:t>
        <w:br/>
        <w:t>• Strategic alignment and priority setting</w:t>
        <w:br/>
        <w:t>• Change leadership and communication</w:t>
        <w:br/>
        <w:br/>
        <w:t>Organizational Readiness:</w:t>
        <w:br/>
        <w:t>• Stakeholder alignment and engagement</w:t>
        <w:br/>
        <w:t>• Change management and training programs</w:t>
        <w:br/>
        <w:t>• Resource availability and skill development</w:t>
        <w:br/>
        <w:t>• Process readiness and optimization</w:t>
        <w:br/>
        <w:t>• Technology infrastructure preparation</w:t>
        <w:br/>
        <w:br/>
        <w:t>Implementation Excellence:</w:t>
        <w:br/>
        <w:t>• Experienced project team and leadership</w:t>
        <w:br/>
        <w:t>• Proven methodology and best practices</w:t>
        <w:br/>
        <w:t>• Comprehensive quality assurance and testing</w:t>
        <w:br/>
        <w:t>• Effective vendor management and partnerships</w:t>
        <w:br/>
        <w:t>• Continuous monitoring and optimization</w:t>
        <w:br/>
        <w:br/>
        <w:t>Decision Timeline and Urgency:</w:t>
        <w:br/>
        <w:br/>
        <w:t>Recommended Decision Timeline:</w:t>
        <w:br/>
        <w:t>• Executive review and approval: Within 2 weeks</w:t>
        <w:br/>
        <w:t>• Project initiation and team formation: Within 4 weeks</w:t>
        <w:br/>
        <w:t>• Full implementation commencement: Within 8 weeks</w:t>
        <w:br/>
        <w:br/>
        <w:t>Urgency Factors:</w:t>
        <w:br/>
        <w:t>• Competitive pressure and market dynamics</w:t>
        <w:br/>
        <w:t>• Technology evolution and platform lifecycle</w:t>
        <w:br/>
        <w:t>• Resource availability and market conditions</w:t>
        <w:br/>
        <w:t>• Customer expectations and market demands</w:t>
        <w:br/>
        <w:t>• Strategic window of opportunity</w:t>
        <w:br/>
        <w:br/>
        <w:t>Alternative Scenarios:</w:t>
        <w:br/>
        <w:br/>
        <w:t>Delayed Implementation:</w:t>
        <w:br/>
        <w:t>Delaying implementation beyond 6 months significantly reduces competitive advantage and increases implementation costs while extending payback periods.</w:t>
        <w:br/>
        <w:br/>
        <w:t>Phased Implementation:</w:t>
        <w:br/>
        <w:t>A phased approach is possible but reduces overall benefits and extends timeline while increasing complexity and total cost of ownership.</w:t>
        <w:br/>
        <w:br/>
        <w:t>No Action:</w:t>
        <w:br/>
        <w:t>Maintaining status quo results in competitive disadvantage, missed opportunities, and declining market position relative to advancing competitors.</w:t>
        <w:br/>
        <w:br/>
        <w:t>Final Recommendation:</w:t>
        <w:br/>
        <w:br/>
        <w:t>The project team unanimously recommends immediate approval and full implementation of this Banking Implementation and Integration initiative. The compelling business case, exceptional financial returns, and strategic value creation justify immediate action to capture market opportunities and establish competitive leadership.</w:t>
        <w:br/>
        <w:br/>
        <w:t>The initiative represents a transformational opportunity that will position our organization for sustained success and growth in an increasingly competitive marketplace. Executive approval and support are requested to proceed with this critical strategic investment.</w:t>
        <w:br/>
        <w:br/>
        <w:t>Success depends on decisive action, adequate resource allocation, and sustained executive commitment throughout the implementation and beyond. The project team is prepared to begin immediate execution upon approval and looks forward to delivering exceptional value to our organization and stakeholders.</w:t>
        <w:br/>
      </w:r>
    </w:p>
    <w:p/>
    <w:p>
      <w:pPr>
        <w:jc w:val="center"/>
      </w:pPr>
      <w:r>
        <w:rPr>
          <w:i/>
        </w:rPr>
        <w:t>Strategic Planning and Project Management Office - July 2025 - Confidential Executive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 Strategic Implementation Proposal</dc:title>
  <dc:subject>Comprehensive AI/ML Implementation and Integration Strategic Proposal</dc:subject>
  <dc:creator>Strategic Planning and Project Management Office</dc:creator>
  <cp:keywords/>
  <dc:description>generated by python-docx</dc:description>
  <cp:lastModifiedBy/>
  <cp:revision>1</cp:revision>
  <dcterms:created xsi:type="dcterms:W3CDTF">2013-12-23T23:15:00Z</dcterms:created>
  <dcterms:modified xsi:type="dcterms:W3CDTF">2013-12-23T23:15:00Z</dcterms:modified>
  <cp:category/>
</cp:coreProperties>
</file>