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B366F" w14:textId="20B1B187" w:rsidR="002F37ED" w:rsidRDefault="002F37ED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2F37ED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Email de confirmation</w:t>
      </w: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de</w:t>
      </w:r>
      <w:r w:rsidR="008B402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la pré-demande de Passeport</w:t>
      </w:r>
    </w:p>
    <w:p w14:paraId="5B6AECB4" w14:textId="77777777" w:rsidR="002F37ED" w:rsidRPr="002F37ED" w:rsidRDefault="002F37ED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14:paraId="1E2EA0D0" w14:textId="2600F642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Bonjour </w:t>
      </w:r>
      <w:r w:rsidR="00C72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Madame ou </w:t>
      </w: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Monsieur</w:t>
      </w:r>
      <w:r w:rsidR="00C72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="00C72F0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xxxxx</w:t>
      </w:r>
      <w:proofErr w:type="spellEnd"/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</w:t>
      </w:r>
    </w:p>
    <w:p w14:paraId="7DDC099A" w14:textId="5BF45CEF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Vous venez de valider votre pré-demande Passeport.</w:t>
      </w:r>
    </w:p>
    <w:p w14:paraId="7D694211" w14:textId="703BF79D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Vous devez désormais vous rendre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dans un </w:t>
      </w:r>
      <w:bookmarkStart w:id="0" w:name="_Hlk166150968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commissariat</w:t>
      </w: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ou antenne </w:t>
      </w: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d’enrôlement ou</w:t>
      </w: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en consulat à </w:t>
      </w: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l’étranger</w:t>
      </w:r>
      <w:bookmarkEnd w:id="0"/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pour</w:t>
      </w: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finaliser votre demande :</w:t>
      </w:r>
    </w:p>
    <w:p w14:paraId="7BD8D91B" w14:textId="34C5F9F6" w:rsidR="00944586" w:rsidRPr="00371118" w:rsidRDefault="00371118" w:rsidP="00371118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</w:t>
      </w:r>
      <w:r w:rsidR="00E33F52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épôt des pièces justificatives : </w:t>
      </w:r>
    </w:p>
    <w:p w14:paraId="50318444" w14:textId="05CAB14D" w:rsidR="00944586" w:rsidRPr="00371118" w:rsidRDefault="00944586" w:rsidP="00371118">
      <w:pPr>
        <w:pStyle w:val="Paragraphedeliste"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>acte</w:t>
      </w:r>
      <w:proofErr w:type="gramEnd"/>
      <w:r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</w:t>
      </w:r>
      <w:r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 naissance </w:t>
      </w:r>
    </w:p>
    <w:p w14:paraId="715088D9" w14:textId="353AC2B0" w:rsidR="00944586" w:rsidRPr="00371118" w:rsidRDefault="00A47AA3" w:rsidP="00C72F06">
      <w:pPr>
        <w:pStyle w:val="Paragraphedeliste"/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>Si</w:t>
      </w:r>
      <w:r w:rsidR="00944586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vous disposez d’un acte</w:t>
      </w:r>
      <w:r w:rsidR="00E33F52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44586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>d’</w:t>
      </w:r>
      <w:r w:rsidR="00E33F52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>état civil</w:t>
      </w:r>
      <w:r w:rsidR="00944586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44586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>numérique</w:t>
      </w:r>
      <w:r w:rsidR="00944586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votre adresse </w:t>
      </w:r>
      <w:r w:rsidR="00E33F52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étant </w:t>
      </w:r>
      <w:r w:rsidR="00944586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déjà </w:t>
      </w:r>
      <w:r w:rsidR="00E33F52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vérifiée par le service </w:t>
      </w:r>
      <w:r w:rsidR="00E33F52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>d’état civil</w:t>
      </w:r>
      <w:r w:rsidR="00944586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lors de votre demande</w:t>
      </w:r>
      <w:r w:rsidR="00E33F52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le justificatif de domicile n’est pas nécessaire. </w:t>
      </w:r>
    </w:p>
    <w:p w14:paraId="38D4AC94" w14:textId="5C0C8044" w:rsidR="00944586" w:rsidRPr="00371118" w:rsidRDefault="00A47AA3" w:rsidP="00C72F06">
      <w:pPr>
        <w:pStyle w:val="Paragraphedeliste"/>
        <w:numPr>
          <w:ilvl w:val="2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>Si non,</w:t>
      </w:r>
      <w:r w:rsidR="00E33F52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cliquer sur le lien suivant pour connaitre </w:t>
      </w:r>
      <w:hyperlink r:id="rId5" w:tgtFrame="_blank" w:history="1">
        <w:r w:rsidR="00E33F52" w:rsidRPr="00371118">
          <w:rPr>
            <w:rStyle w:val="Lienhypertexte"/>
            <w:rFonts w:ascii="Arial" w:hAnsi="Arial" w:cs="Arial"/>
            <w:color w:val="1155CC"/>
            <w:sz w:val="24"/>
            <w:szCs w:val="24"/>
            <w:shd w:val="clear" w:color="auto" w:fill="FFFFFF"/>
          </w:rPr>
          <w:t>la liste des pièces à fournir</w:t>
        </w:r>
      </w:hyperlink>
      <w:r w:rsidR="00E33F52" w:rsidRPr="00371118">
        <w:rPr>
          <w:rFonts w:ascii="Arial" w:hAnsi="Arial" w:cs="Arial"/>
          <w:color w:val="222222"/>
          <w:sz w:val="24"/>
          <w:szCs w:val="24"/>
          <w:shd w:val="clear" w:color="auto" w:fill="FFFFFF"/>
        </w:rPr>
        <w:t> ;</w:t>
      </w:r>
    </w:p>
    <w:p w14:paraId="22A0C247" w14:textId="77777777" w:rsidR="00A47AA3" w:rsidRPr="00A47AA3" w:rsidRDefault="00A47AA3" w:rsidP="00A47AA3">
      <w:pPr>
        <w:pStyle w:val="Paragraphedeliste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29021355" w14:textId="16668A51" w:rsidR="008B4023" w:rsidRPr="00371118" w:rsidRDefault="00A47AA3" w:rsidP="00371118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7111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Apport</w:t>
      </w:r>
      <w:r w:rsidR="008B4023" w:rsidRPr="0037111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d’une photo d’identité qui sera collée sur le récapitulatif par l’agent d</w:t>
      </w:r>
      <w:r w:rsidRPr="0037111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 contact</w:t>
      </w:r>
      <w:r w:rsidR="008B4023" w:rsidRPr="0037111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;</w:t>
      </w:r>
    </w:p>
    <w:p w14:paraId="0FB2ACC2" w14:textId="77777777" w:rsidR="00C72F06" w:rsidRPr="00944586" w:rsidRDefault="00C72F06" w:rsidP="00C72F06">
      <w:pPr>
        <w:pStyle w:val="Paragraphedeliste"/>
        <w:shd w:val="clear" w:color="auto" w:fill="FFFFFF"/>
        <w:spacing w:before="100" w:beforeAutospacing="1" w:after="100" w:afterAutospacing="1" w:line="240" w:lineRule="auto"/>
        <w:ind w:left="1788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4FAC74A7" w14:textId="47249E95" w:rsidR="008B4023" w:rsidRPr="00371118" w:rsidRDefault="008B4023" w:rsidP="00371118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37111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le</w:t>
      </w:r>
      <w:proofErr w:type="gramEnd"/>
      <w:r w:rsidRPr="00371118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recueil de vos empreintes.</w:t>
      </w:r>
    </w:p>
    <w:p w14:paraId="2603FD2A" w14:textId="77777777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La photo d'identité :</w:t>
      </w:r>
    </w:p>
    <w:p w14:paraId="02140D94" w14:textId="77777777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La photo doit être récente et réalisée par un professionnel ou dans une cabine photo agréée.</w:t>
      </w:r>
    </w:p>
    <w:p w14:paraId="565987A8" w14:textId="77777777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Elle doit être de taille 3,5 x 4,5 cm et respecter les caractéristiques suivantes :</w:t>
      </w:r>
    </w:p>
    <w:p w14:paraId="43B62E45" w14:textId="77777777" w:rsidR="008B4023" w:rsidRPr="008B4023" w:rsidRDefault="008B4023" w:rsidP="008B4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En couleur, sur fond clair et uni ;</w:t>
      </w:r>
    </w:p>
    <w:p w14:paraId="3F19EFAC" w14:textId="77777777" w:rsidR="008B4023" w:rsidRPr="008B4023" w:rsidRDefault="008B4023" w:rsidP="008B4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De face, tête nue ;</w:t>
      </w:r>
    </w:p>
    <w:p w14:paraId="610C74D2" w14:textId="77777777" w:rsidR="008B4023" w:rsidRPr="008B4023" w:rsidRDefault="008B4023" w:rsidP="008B4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Visage centré et dégagé ;</w:t>
      </w:r>
    </w:p>
    <w:p w14:paraId="35EA863D" w14:textId="77777777" w:rsidR="008B4023" w:rsidRPr="008B4023" w:rsidRDefault="008B4023" w:rsidP="008B4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Yeux visibles et ouverts ;</w:t>
      </w:r>
    </w:p>
    <w:p w14:paraId="012CA5DC" w14:textId="77777777" w:rsidR="008B4023" w:rsidRPr="008B4023" w:rsidRDefault="008B4023" w:rsidP="008B4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Une photo scannée ou photocopiée sera refusée ;</w:t>
      </w:r>
    </w:p>
    <w:p w14:paraId="3E55ADD7" w14:textId="565CD0F9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Tou</w:t>
      </w:r>
      <w:r w:rsidR="00413CD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 les commissariats</w:t>
      </w: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ne sont pas compétents pour le recueil des demandes de CNI et de passeport : lien </w:t>
      </w:r>
      <w:r w:rsidRPr="008B4023">
        <w:rPr>
          <w:rFonts w:ascii="Arial" w:eastAsia="Times New Roman" w:hAnsi="Arial" w:cs="Arial"/>
          <w:sz w:val="24"/>
          <w:szCs w:val="24"/>
          <w:lang w:eastAsia="fr-FR"/>
        </w:rPr>
        <w:t xml:space="preserve">vers la liste des </w:t>
      </w:r>
      <w:r w:rsidRPr="00413CD2">
        <w:rPr>
          <w:rFonts w:ascii="Arial" w:eastAsia="Times New Roman" w:hAnsi="Arial" w:cs="Arial"/>
          <w:sz w:val="24"/>
          <w:szCs w:val="24"/>
          <w:lang w:eastAsia="fr-FR"/>
        </w:rPr>
        <w:t>commissariat</w:t>
      </w:r>
      <w:r w:rsidRPr="008B4023">
        <w:rPr>
          <w:rFonts w:ascii="Arial" w:eastAsia="Times New Roman" w:hAnsi="Arial" w:cs="Arial"/>
          <w:sz w:val="24"/>
          <w:szCs w:val="24"/>
          <w:lang w:eastAsia="fr-FR"/>
        </w:rPr>
        <w:t xml:space="preserve"> ou antenne </w:t>
      </w:r>
      <w:r w:rsidRPr="00413CD2">
        <w:rPr>
          <w:rFonts w:ascii="Arial" w:eastAsia="Times New Roman" w:hAnsi="Arial" w:cs="Arial"/>
          <w:sz w:val="24"/>
          <w:szCs w:val="24"/>
          <w:lang w:eastAsia="fr-FR"/>
        </w:rPr>
        <w:t>d’enrôlement ou</w:t>
      </w:r>
      <w:r w:rsidRPr="008B4023">
        <w:rPr>
          <w:rFonts w:ascii="Arial" w:eastAsia="Times New Roman" w:hAnsi="Arial" w:cs="Arial"/>
          <w:sz w:val="24"/>
          <w:szCs w:val="24"/>
          <w:lang w:eastAsia="fr-FR"/>
        </w:rPr>
        <w:t xml:space="preserve"> en consulat à </w:t>
      </w:r>
      <w:r w:rsidRPr="00413CD2">
        <w:rPr>
          <w:rFonts w:ascii="Arial" w:eastAsia="Times New Roman" w:hAnsi="Arial" w:cs="Arial"/>
          <w:sz w:val="24"/>
          <w:szCs w:val="24"/>
          <w:lang w:eastAsia="fr-FR"/>
        </w:rPr>
        <w:t>l’étranger</w:t>
      </w:r>
      <w:r w:rsidRPr="00413CD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8B4023">
        <w:rPr>
          <w:rFonts w:ascii="Arial" w:eastAsia="Times New Roman" w:hAnsi="Arial" w:cs="Arial"/>
          <w:sz w:val="24"/>
          <w:szCs w:val="24"/>
          <w:lang w:eastAsia="fr-FR"/>
        </w:rPr>
        <w:t>équipées.</w:t>
      </w:r>
    </w:p>
    <w:p w14:paraId="77FAF279" w14:textId="60F837D8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Attention : l</w:t>
      </w:r>
      <w:r w:rsidR="00413CD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e </w:t>
      </w:r>
      <w:r w:rsidR="00413CD2" w:rsidRPr="00413CD2">
        <w:rPr>
          <w:rFonts w:ascii="Arial" w:eastAsia="Times New Roman" w:hAnsi="Arial" w:cs="Arial"/>
          <w:sz w:val="24"/>
          <w:szCs w:val="24"/>
          <w:lang w:eastAsia="fr-FR"/>
        </w:rPr>
        <w:t>commissariat</w:t>
      </w:r>
      <w:r w:rsidR="00413CD2" w:rsidRPr="008B40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C72F06">
        <w:rPr>
          <w:rFonts w:ascii="Arial" w:eastAsia="Times New Roman" w:hAnsi="Arial" w:cs="Arial"/>
          <w:sz w:val="24"/>
          <w:szCs w:val="24"/>
          <w:lang w:eastAsia="fr-FR"/>
        </w:rPr>
        <w:t>et</w:t>
      </w:r>
      <w:r w:rsidR="00413CD2" w:rsidRPr="008B40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413CD2">
        <w:rPr>
          <w:rFonts w:ascii="Arial" w:eastAsia="Times New Roman" w:hAnsi="Arial" w:cs="Arial"/>
          <w:sz w:val="24"/>
          <w:szCs w:val="24"/>
          <w:lang w:eastAsia="fr-FR"/>
        </w:rPr>
        <w:t>l’</w:t>
      </w:r>
      <w:r w:rsidR="00413CD2" w:rsidRPr="008B4023">
        <w:rPr>
          <w:rFonts w:ascii="Arial" w:eastAsia="Times New Roman" w:hAnsi="Arial" w:cs="Arial"/>
          <w:sz w:val="24"/>
          <w:szCs w:val="24"/>
          <w:lang w:eastAsia="fr-FR"/>
        </w:rPr>
        <w:t xml:space="preserve">antenne </w:t>
      </w:r>
      <w:r w:rsidR="00413CD2" w:rsidRPr="00413CD2">
        <w:rPr>
          <w:rFonts w:ascii="Arial" w:eastAsia="Times New Roman" w:hAnsi="Arial" w:cs="Arial"/>
          <w:sz w:val="24"/>
          <w:szCs w:val="24"/>
          <w:lang w:eastAsia="fr-FR"/>
        </w:rPr>
        <w:t>d’enrôlement ou</w:t>
      </w:r>
      <w:r w:rsidR="00413CD2" w:rsidRPr="008B402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413CD2">
        <w:rPr>
          <w:rFonts w:ascii="Arial" w:eastAsia="Times New Roman" w:hAnsi="Arial" w:cs="Arial"/>
          <w:sz w:val="24"/>
          <w:szCs w:val="24"/>
          <w:lang w:eastAsia="fr-FR"/>
        </w:rPr>
        <w:t>le</w:t>
      </w:r>
      <w:r w:rsidR="00413CD2" w:rsidRPr="008B4023">
        <w:rPr>
          <w:rFonts w:ascii="Arial" w:eastAsia="Times New Roman" w:hAnsi="Arial" w:cs="Arial"/>
          <w:sz w:val="24"/>
          <w:szCs w:val="24"/>
          <w:lang w:eastAsia="fr-FR"/>
        </w:rPr>
        <w:t xml:space="preserve"> consulat à </w:t>
      </w:r>
      <w:r w:rsidR="00413CD2" w:rsidRPr="00413CD2">
        <w:rPr>
          <w:rFonts w:ascii="Arial" w:eastAsia="Times New Roman" w:hAnsi="Arial" w:cs="Arial"/>
          <w:sz w:val="24"/>
          <w:szCs w:val="24"/>
          <w:lang w:eastAsia="fr-FR"/>
        </w:rPr>
        <w:t>l’étranger</w:t>
      </w:r>
      <w:r w:rsidR="00413CD2"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peut exiger que le dépôt du dossier se fasse uniquement sur rendez-vous.</w:t>
      </w:r>
    </w:p>
    <w:p w14:paraId="7134FA8C" w14:textId="77777777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Concernant votre récapitulatif en pièce jointe :</w:t>
      </w:r>
    </w:p>
    <w:p w14:paraId="187CD0F6" w14:textId="792416C7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Vous pouvez enregistrer ou imprimer le récapitulatif de pré-demande en pièce jointe : il remplace le formulaire </w:t>
      </w:r>
      <w:r w:rsidR="00413CD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de demande de passeport ou </w:t>
      </w:r>
      <w:proofErr w:type="spellStart"/>
      <w:r w:rsidR="00413CD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cni</w:t>
      </w:r>
      <w:proofErr w:type="spellEnd"/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papier. Vous pouvez également enregistrer une version électronique sur mobile ou tablette de ce récapitulatif.  Vous pouvez également fournir le numéro de votre pré-demande, si vous ne pouvez pas imprimer le récapitulatif ni l’enregistrer.</w:t>
      </w:r>
    </w:p>
    <w:p w14:paraId="076929D7" w14:textId="77777777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Votre avis nous intéresse !</w:t>
      </w:r>
    </w:p>
    <w:p w14:paraId="6876C09F" w14:textId="77777777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>Nous vous remercions de consacrer quelques minutes de votre temps à ce questionnaire.</w:t>
      </w:r>
    </w:p>
    <w:p w14:paraId="2EC87159" w14:textId="77777777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6" w:tgtFrame="_blank" w:history="1">
        <w:r w:rsidRPr="008B402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QUESTIONNAIRE DE SATISFACTION</w:t>
        </w:r>
      </w:hyperlink>
    </w:p>
    <w:p w14:paraId="5AB13826" w14:textId="77777777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14:paraId="1A0B95E6" w14:textId="77777777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Cordialement,</w:t>
      </w:r>
    </w:p>
    <w:p w14:paraId="49826402" w14:textId="77777777" w:rsidR="008B4023" w:rsidRPr="008B4023" w:rsidRDefault="008B4023" w:rsidP="008B40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8B402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Le système des pré-demandes</w:t>
      </w:r>
    </w:p>
    <w:p w14:paraId="092B84A3" w14:textId="4704CCB9" w:rsidR="00F26441" w:rsidRDefault="00F26441" w:rsidP="008B4023"/>
    <w:sectPr w:rsidR="00F26441" w:rsidSect="00413CD2">
      <w:pgSz w:w="11906" w:h="16838"/>
      <w:pgMar w:top="567" w:right="707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953"/>
    <w:multiLevelType w:val="multilevel"/>
    <w:tmpl w:val="2C3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0285C"/>
    <w:multiLevelType w:val="hybridMultilevel"/>
    <w:tmpl w:val="1D244F34"/>
    <w:lvl w:ilvl="0" w:tplc="43DEE7E6">
      <w:start w:val="2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841B56"/>
    <w:multiLevelType w:val="hybridMultilevel"/>
    <w:tmpl w:val="7412758A"/>
    <w:lvl w:ilvl="0" w:tplc="E2E88A62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3D35AA"/>
    <w:multiLevelType w:val="hybridMultilevel"/>
    <w:tmpl w:val="41E6A3E0"/>
    <w:lvl w:ilvl="0" w:tplc="9C5E55A6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D51C6A"/>
    <w:multiLevelType w:val="hybridMultilevel"/>
    <w:tmpl w:val="545E3052"/>
    <w:lvl w:ilvl="0" w:tplc="6F0817E8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sz w:val="22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8295261">
    <w:abstractNumId w:val="0"/>
  </w:num>
  <w:num w:numId="2" w16cid:durableId="1833526698">
    <w:abstractNumId w:val="2"/>
  </w:num>
  <w:num w:numId="3" w16cid:durableId="690037009">
    <w:abstractNumId w:val="3"/>
  </w:num>
  <w:num w:numId="4" w16cid:durableId="905644806">
    <w:abstractNumId w:val="1"/>
  </w:num>
  <w:num w:numId="5" w16cid:durableId="253629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ED"/>
    <w:rsid w:val="0005004C"/>
    <w:rsid w:val="002F37ED"/>
    <w:rsid w:val="00371118"/>
    <w:rsid w:val="00413CD2"/>
    <w:rsid w:val="006C1601"/>
    <w:rsid w:val="008B4023"/>
    <w:rsid w:val="00944586"/>
    <w:rsid w:val="00A477AB"/>
    <w:rsid w:val="00A47AA3"/>
    <w:rsid w:val="00B8721E"/>
    <w:rsid w:val="00C23091"/>
    <w:rsid w:val="00C72F06"/>
    <w:rsid w:val="00E33F52"/>
    <w:rsid w:val="00F2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B559"/>
  <w15:chartTrackingRefBased/>
  <w15:docId w15:val="{5E8FFDF1-CF37-4412-B97B-09A3CF42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37E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37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B4023"/>
    <w:rPr>
      <w:b/>
      <w:bCs/>
    </w:rPr>
  </w:style>
  <w:style w:type="paragraph" w:styleId="Paragraphedeliste">
    <w:name w:val="List Paragraph"/>
    <w:basedOn w:val="Normal"/>
    <w:uiPriority w:val="34"/>
    <w:qFormat/>
    <w:rsid w:val="0094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ts.questionnaire.interieur.gouv.fr/index.php/533977?lang=fr" TargetMode="External"/><Relationship Id="rId5" Type="http://schemas.openxmlformats.org/officeDocument/2006/relationships/hyperlink" Target="https://www.service-public.fr/particuliers/vosdroits/N198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Boukary KEITA</dc:creator>
  <cp:keywords/>
  <dc:description/>
  <cp:lastModifiedBy>Boukary KEITA</cp:lastModifiedBy>
  <cp:revision>4</cp:revision>
  <cp:lastPrinted>2024-05-09T22:13:00Z</cp:lastPrinted>
  <dcterms:created xsi:type="dcterms:W3CDTF">2024-05-09T12:52:00Z</dcterms:created>
  <dcterms:modified xsi:type="dcterms:W3CDTF">2024-05-10T01:42:00Z</dcterms:modified>
</cp:coreProperties>
</file>