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B194" w14:textId="6C58F1CF" w:rsidR="001A6F1C" w:rsidRPr="007B6BE4" w:rsidRDefault="001A6F1C" w:rsidP="001A6F1C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 w:rsidR="002C7132">
        <w:rPr>
          <w:rFonts w:ascii="Arial" w:hAnsi="Arial" w:cs="Arial"/>
          <w:b/>
          <w:bCs/>
          <w:color w:val="auto"/>
          <w:u w:val="single"/>
        </w:rPr>
        <w:t>Consulter un</w:t>
      </w:r>
      <w:r>
        <w:rPr>
          <w:rFonts w:ascii="Arial" w:hAnsi="Arial" w:cs="Arial"/>
          <w:b/>
          <w:bCs/>
          <w:color w:val="auto"/>
          <w:u w:val="single"/>
        </w:rPr>
        <w:t xml:space="preserve"> </w:t>
      </w:r>
      <w:r>
        <w:rPr>
          <w:rFonts w:ascii="Arial" w:hAnsi="Arial" w:cs="Arial"/>
          <w:b/>
          <w:bCs/>
          <w:color w:val="auto"/>
          <w:u w:val="single"/>
        </w:rPr>
        <w:t>fournisseur</w:t>
      </w:r>
    </w:p>
    <w:p w14:paraId="700E3B20" w14:textId="77777777" w:rsidR="001A6F1C" w:rsidRDefault="001A6F1C" w:rsidP="001A6F1C">
      <w:pPr>
        <w:jc w:val="both"/>
        <w:rPr>
          <w:rFonts w:ascii="Arial" w:hAnsi="Arial" w:cs="Arial"/>
        </w:rPr>
      </w:pPr>
    </w:p>
    <w:p w14:paraId="6CFF3BF3" w14:textId="77777777" w:rsidR="001A6F1C" w:rsidRDefault="001A6F1C" w:rsidP="001A6F1C">
      <w:pPr>
        <w:jc w:val="both"/>
        <w:rPr>
          <w:rFonts w:ascii="Arial" w:hAnsi="Arial" w:cs="Arial"/>
        </w:rPr>
      </w:pPr>
    </w:p>
    <w:p w14:paraId="16ABC6E6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6FA3581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57E3686F" w14:textId="0EF1F335" w:rsidR="001A6F1C" w:rsidRDefault="001A6F1C" w:rsidP="001A6F1C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 w:rsidR="002C7132"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consulter la </w:t>
      </w:r>
      <w:r w:rsidR="002C7132">
        <w:rPr>
          <w:rFonts w:ascii="Arial" w:hAnsi="Arial" w:cs="Arial"/>
        </w:rPr>
        <w:t>fiche d’un</w:t>
      </w:r>
      <w:r>
        <w:rPr>
          <w:rFonts w:ascii="Arial" w:hAnsi="Arial" w:cs="Arial"/>
        </w:rPr>
        <w:t xml:space="preserve"> fournisseur</w:t>
      </w:r>
      <w:r w:rsidR="002C7132">
        <w:rPr>
          <w:rFonts w:ascii="Arial" w:hAnsi="Arial" w:cs="Arial"/>
        </w:rPr>
        <w:t xml:space="preserve"> déjà</w:t>
      </w:r>
      <w:r>
        <w:rPr>
          <w:rFonts w:ascii="Arial" w:hAnsi="Arial" w:cs="Arial"/>
        </w:rPr>
        <w:t xml:space="preserve"> enregistr</w:t>
      </w:r>
      <w:r w:rsidR="002C713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, depuis </w:t>
      </w:r>
      <w:r w:rsidR="00992629">
        <w:rPr>
          <w:rFonts w:ascii="Arial" w:hAnsi="Arial" w:cs="Arial"/>
        </w:rPr>
        <w:t>ce module l’utilisateur peut soit modifier (UC Modifier un fournisseur) ou consulter le catalogue produit de ce fournisseur (UC Consulter le catalogue fournisseur)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4A2A4A9B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</w:p>
    <w:p w14:paraId="537D05CF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7E54A672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08251DD" w14:textId="77777777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28B34DE" w14:textId="3CEAD51C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992629">
        <w:rPr>
          <w:rFonts w:ascii="Arial" w:hAnsi="Arial" w:cs="Arial"/>
          <w:color w:val="auto"/>
          <w:sz w:val="22"/>
          <w:szCs w:val="22"/>
        </w:rPr>
        <w:t>n</w:t>
      </w:r>
      <w:r>
        <w:rPr>
          <w:rFonts w:ascii="Arial" w:hAnsi="Arial" w:cs="Arial"/>
          <w:color w:val="auto"/>
          <w:sz w:val="22"/>
          <w:szCs w:val="22"/>
        </w:rPr>
        <w:t>om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du fournisseur qu’il souhaite rechercher).</w:t>
      </w:r>
    </w:p>
    <w:p w14:paraId="61782195" w14:textId="136F1714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 w:rsidR="00992629">
        <w:rPr>
          <w:rFonts w:ascii="Arial" w:hAnsi="Arial" w:cs="Arial"/>
          <w:color w:val="auto"/>
          <w:sz w:val="22"/>
          <w:szCs w:val="22"/>
        </w:rPr>
        <w:t>valide sa saisie via un bouton (Rechercher)</w:t>
      </w:r>
    </w:p>
    <w:p w14:paraId="54BE1DB8" w14:textId="33B8A4B6" w:rsidR="00992629" w:rsidRDefault="001A6F1C" w:rsidP="0099262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l</w:t>
      </w:r>
      <w:r w:rsidR="00992629"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consulter un fournisseur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D93989B" w14:textId="32525EE1" w:rsidR="00911BA9" w:rsidRDefault="00911BA9" w:rsidP="00911BA9"/>
    <w:p w14:paraId="1D0EBF26" w14:textId="59C7CD60" w:rsidR="00911BA9" w:rsidRDefault="00911BA9" w:rsidP="00911BA9"/>
    <w:p w14:paraId="611EBB08" w14:textId="77777777" w:rsidR="00911BA9" w:rsidRPr="00911BA9" w:rsidRDefault="00911BA9" w:rsidP="00911BA9"/>
    <w:p w14:paraId="07533264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1DC0C7F9" w14:textId="77777777" w:rsidR="001A6F1C" w:rsidRPr="009B1176" w:rsidRDefault="001A6F1C" w:rsidP="001A6F1C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29BFAA3B" wp14:editId="5393DEE3">
            <wp:extent cx="5048250" cy="19282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44B" w14:textId="77777777" w:rsidR="001A6F1C" w:rsidRPr="007B6BE4" w:rsidRDefault="001A6F1C" w:rsidP="001A6F1C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39FAB41" wp14:editId="7DBCFE91">
            <wp:extent cx="5235684" cy="8892729"/>
            <wp:effectExtent l="0" t="0" r="317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889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44833A4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30F1DC5E" w14:textId="77777777" w:rsidR="001A6F1C" w:rsidRPr="007B6BE4" w:rsidRDefault="001A6F1C" w:rsidP="001A6F1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99FC80E" w14:textId="77777777" w:rsidR="001A6F1C" w:rsidRPr="007B6BE4" w:rsidRDefault="001A6F1C" w:rsidP="001A6F1C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11CAACFC" w14:textId="77777777" w:rsidR="001A6F1C" w:rsidRPr="007B6BE4" w:rsidRDefault="001A6F1C" w:rsidP="001A6F1C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75B089B" w14:textId="77777777" w:rsidR="001A6F1C" w:rsidRPr="007B6BE4" w:rsidRDefault="001A6F1C" w:rsidP="001A6F1C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6A65D99A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6059EB18" w14:textId="77777777" w:rsidR="001A6F1C" w:rsidRDefault="001A6F1C" w:rsidP="001A6F1C">
      <w:pPr>
        <w:jc w:val="both"/>
        <w:rPr>
          <w:rFonts w:ascii="Arial" w:hAnsi="Arial" w:cs="Arial"/>
          <w:noProof/>
        </w:rPr>
      </w:pPr>
    </w:p>
    <w:p w14:paraId="749CE51C" w14:textId="38F43E0D" w:rsidR="001A6F1C" w:rsidRDefault="001A6F1C" w:rsidP="001A6F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2568A1" wp14:editId="68950BD8">
            <wp:extent cx="5415076" cy="2068357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20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57BC" w14:textId="6E1B870F" w:rsidR="00911BA9" w:rsidRDefault="00911BA9" w:rsidP="001A6F1C">
      <w:pPr>
        <w:jc w:val="center"/>
        <w:rPr>
          <w:rFonts w:ascii="Arial" w:hAnsi="Arial" w:cs="Arial"/>
        </w:rPr>
      </w:pPr>
    </w:p>
    <w:p w14:paraId="31193A65" w14:textId="2FE1F68E" w:rsidR="00911BA9" w:rsidRDefault="00911BA9" w:rsidP="001A6F1C">
      <w:pPr>
        <w:jc w:val="center"/>
        <w:rPr>
          <w:rFonts w:ascii="Arial" w:hAnsi="Arial" w:cs="Arial"/>
        </w:rPr>
      </w:pPr>
    </w:p>
    <w:p w14:paraId="0ABC7277" w14:textId="7A8000A4" w:rsidR="00911BA9" w:rsidRDefault="00911BA9" w:rsidP="001A6F1C">
      <w:pPr>
        <w:jc w:val="center"/>
        <w:rPr>
          <w:rFonts w:ascii="Arial" w:hAnsi="Arial" w:cs="Arial"/>
        </w:rPr>
      </w:pPr>
    </w:p>
    <w:p w14:paraId="1BA58360" w14:textId="37ADADA7" w:rsidR="00911BA9" w:rsidRDefault="00911BA9" w:rsidP="001A6F1C">
      <w:pPr>
        <w:jc w:val="center"/>
        <w:rPr>
          <w:rFonts w:ascii="Arial" w:hAnsi="Arial" w:cs="Arial"/>
        </w:rPr>
      </w:pPr>
    </w:p>
    <w:p w14:paraId="1CEBA6DA" w14:textId="176CC21A" w:rsidR="00911BA9" w:rsidRDefault="00911BA9" w:rsidP="001A6F1C">
      <w:pPr>
        <w:jc w:val="center"/>
        <w:rPr>
          <w:rFonts w:ascii="Arial" w:hAnsi="Arial" w:cs="Arial"/>
        </w:rPr>
      </w:pPr>
    </w:p>
    <w:p w14:paraId="425F2F2B" w14:textId="58A168A6" w:rsidR="00911BA9" w:rsidRDefault="00911BA9" w:rsidP="001A6F1C">
      <w:pPr>
        <w:jc w:val="center"/>
        <w:rPr>
          <w:rFonts w:ascii="Arial" w:hAnsi="Arial" w:cs="Arial"/>
        </w:rPr>
      </w:pPr>
    </w:p>
    <w:p w14:paraId="433894F3" w14:textId="6CB716A6" w:rsidR="00911BA9" w:rsidRDefault="00911BA9" w:rsidP="001A6F1C">
      <w:pPr>
        <w:jc w:val="center"/>
        <w:rPr>
          <w:rFonts w:ascii="Arial" w:hAnsi="Arial" w:cs="Arial"/>
        </w:rPr>
      </w:pPr>
    </w:p>
    <w:p w14:paraId="46ECDF7B" w14:textId="08465139" w:rsidR="00911BA9" w:rsidRDefault="00911BA9" w:rsidP="001A6F1C">
      <w:pPr>
        <w:jc w:val="center"/>
        <w:rPr>
          <w:rFonts w:ascii="Arial" w:hAnsi="Arial" w:cs="Arial"/>
        </w:rPr>
      </w:pPr>
    </w:p>
    <w:p w14:paraId="0CA69B87" w14:textId="6EA936C6" w:rsidR="00911BA9" w:rsidRDefault="00911BA9" w:rsidP="001A6F1C">
      <w:pPr>
        <w:jc w:val="center"/>
        <w:rPr>
          <w:rFonts w:ascii="Arial" w:hAnsi="Arial" w:cs="Arial"/>
        </w:rPr>
      </w:pPr>
    </w:p>
    <w:p w14:paraId="6CA734A0" w14:textId="659AD123" w:rsidR="00911BA9" w:rsidRDefault="00911BA9" w:rsidP="001A6F1C">
      <w:pPr>
        <w:jc w:val="center"/>
        <w:rPr>
          <w:rFonts w:ascii="Arial" w:hAnsi="Arial" w:cs="Arial"/>
        </w:rPr>
      </w:pPr>
    </w:p>
    <w:p w14:paraId="7F562505" w14:textId="26D733F1" w:rsidR="00911BA9" w:rsidRDefault="00911BA9" w:rsidP="001A6F1C">
      <w:pPr>
        <w:jc w:val="center"/>
        <w:rPr>
          <w:rFonts w:ascii="Arial" w:hAnsi="Arial" w:cs="Arial"/>
        </w:rPr>
      </w:pPr>
    </w:p>
    <w:p w14:paraId="28F07999" w14:textId="2C759C47" w:rsidR="00911BA9" w:rsidRDefault="00911BA9" w:rsidP="001A6F1C">
      <w:pPr>
        <w:jc w:val="center"/>
        <w:rPr>
          <w:rFonts w:ascii="Arial" w:hAnsi="Arial" w:cs="Arial"/>
        </w:rPr>
      </w:pPr>
    </w:p>
    <w:p w14:paraId="36F92463" w14:textId="77777777" w:rsidR="00911BA9" w:rsidRDefault="00911BA9" w:rsidP="001A6F1C">
      <w:pPr>
        <w:jc w:val="center"/>
        <w:rPr>
          <w:rFonts w:ascii="Arial" w:hAnsi="Arial" w:cs="Arial"/>
        </w:rPr>
      </w:pPr>
    </w:p>
    <w:p w14:paraId="420E6ADE" w14:textId="77777777" w:rsidR="001A6F1C" w:rsidRPr="007B6BE4" w:rsidRDefault="001A6F1C" w:rsidP="001A6F1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E269EB1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AA2B02F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E4DEAA4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2F812E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F7B6EE4" w14:textId="77777777" w:rsidR="001A6F1C" w:rsidRPr="007B6BE4" w:rsidRDefault="001A6F1C" w:rsidP="001A6F1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5DEAA44" wp14:editId="4A36AA9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A0EF9" w14:textId="77777777" w:rsidR="001A6F1C" w:rsidRPr="007B6BE4" w:rsidRDefault="001A6F1C" w:rsidP="001A6F1C">
      <w:pPr>
        <w:rPr>
          <w:rFonts w:ascii="Arial" w:hAnsi="Arial" w:cs="Arial"/>
        </w:rPr>
      </w:pPr>
    </w:p>
    <w:p w14:paraId="12FD40C0" w14:textId="69F12D96" w:rsidR="001A6F1C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911BA9">
        <w:rPr>
          <w:rFonts w:ascii="Arial" w:hAnsi="Arial" w:cs="Arial"/>
          <w:i/>
          <w:iCs/>
        </w:rPr>
        <w:t>L’utilisateur souhaite modifier le fournisseur</w:t>
      </w:r>
    </w:p>
    <w:p w14:paraId="646ECD66" w14:textId="276E215C" w:rsidR="00911BA9" w:rsidRDefault="00911BA9" w:rsidP="00911BA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 quitte le flot de consulter un Fournisseur et passe sur celui de Modifier un fournisseur (voir UC Modifier Fournisseur)</w:t>
      </w:r>
    </w:p>
    <w:p w14:paraId="47027F84" w14:textId="77777777" w:rsidR="00911BA9" w:rsidRDefault="00911BA9" w:rsidP="00911BA9">
      <w:pPr>
        <w:pStyle w:val="Paragraphedeliste"/>
        <w:ind w:left="1210"/>
        <w:jc w:val="both"/>
        <w:rPr>
          <w:rFonts w:ascii="Arial" w:hAnsi="Arial" w:cs="Arial"/>
        </w:rPr>
      </w:pPr>
    </w:p>
    <w:p w14:paraId="685A9A7B" w14:textId="302B7D36" w:rsidR="00911BA9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L’utilisateur souhaite consulter le catalogue du fournisseur</w:t>
      </w:r>
    </w:p>
    <w:p w14:paraId="0F6F4255" w14:textId="4C4B024C" w:rsidR="00911BA9" w:rsidRPr="00911BA9" w:rsidRDefault="00911BA9" w:rsidP="00911BA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un Fournisseur et passe sur celui de Consulter le catalogue produit du fournisseur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voir </w:t>
      </w:r>
      <w:r>
        <w:rPr>
          <w:rFonts w:ascii="Arial" w:hAnsi="Arial" w:cs="Arial"/>
        </w:rPr>
        <w:t>UC Consulter le catalogue fournisseur)</w:t>
      </w:r>
      <w:r>
        <w:rPr>
          <w:rFonts w:ascii="Arial" w:hAnsi="Arial" w:cs="Arial"/>
        </w:rPr>
        <w:t xml:space="preserve">. </w:t>
      </w:r>
    </w:p>
    <w:p w14:paraId="18A9B482" w14:textId="77777777" w:rsidR="001A6F1C" w:rsidRPr="00C87915" w:rsidRDefault="001A6F1C" w:rsidP="001A6F1C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17E9FE4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1C8BE4D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</w:p>
    <w:p w14:paraId="7D396CF5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F1C" w:rsidRPr="007B6BE4" w14:paraId="115EA4A4" w14:textId="77777777" w:rsidTr="005C55D8">
        <w:tc>
          <w:tcPr>
            <w:tcW w:w="2255" w:type="dxa"/>
          </w:tcPr>
          <w:p w14:paraId="1F15DCC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4C4909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3EBF52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2E29B70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F1C" w:rsidRPr="007B6BE4" w14:paraId="07198F31" w14:textId="77777777" w:rsidTr="005C55D8">
        <w:tc>
          <w:tcPr>
            <w:tcW w:w="2255" w:type="dxa"/>
          </w:tcPr>
          <w:p w14:paraId="76DEE40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FDF6A3D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8FB83E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FFCAF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3087374D" w14:textId="77777777" w:rsidTr="005C55D8">
        <w:tc>
          <w:tcPr>
            <w:tcW w:w="2255" w:type="dxa"/>
          </w:tcPr>
          <w:p w14:paraId="7A97062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0ED38D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F70C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49C702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1A6F1C" w:rsidRPr="007B6BE4" w14:paraId="28F7078E" w14:textId="77777777" w:rsidTr="005C55D8">
        <w:tc>
          <w:tcPr>
            <w:tcW w:w="2255" w:type="dxa"/>
          </w:tcPr>
          <w:p w14:paraId="4E614230" w14:textId="77777777" w:rsidR="001A6F1C" w:rsidRPr="00C87915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43514A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658BF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9B6E83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40EA02A2" w14:textId="77777777" w:rsidTr="005C55D8">
        <w:tc>
          <w:tcPr>
            <w:tcW w:w="2255" w:type="dxa"/>
          </w:tcPr>
          <w:p w14:paraId="27E9A5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9778F8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ACB1BD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CF7FE78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77033083" w14:textId="77777777" w:rsidTr="005C55D8">
        <w:tc>
          <w:tcPr>
            <w:tcW w:w="2255" w:type="dxa"/>
          </w:tcPr>
          <w:p w14:paraId="6C73CDC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31AB2038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FFC9C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BEDA5EC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1A6F1C" w:rsidRPr="007B6BE4" w14:paraId="3E562D2D" w14:textId="77777777" w:rsidTr="005C55D8">
        <w:tc>
          <w:tcPr>
            <w:tcW w:w="2255" w:type="dxa"/>
          </w:tcPr>
          <w:p w14:paraId="5069135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A18C7B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3B213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71B4C0D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140032BB" w14:textId="77777777" w:rsidTr="005C55D8">
        <w:tc>
          <w:tcPr>
            <w:tcW w:w="2255" w:type="dxa"/>
          </w:tcPr>
          <w:p w14:paraId="0B0FFE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7FB578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FD5777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B5416E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0D426B06" w14:textId="77777777" w:rsidTr="005C55D8">
        <w:tc>
          <w:tcPr>
            <w:tcW w:w="2255" w:type="dxa"/>
          </w:tcPr>
          <w:p w14:paraId="66A6DF1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AC84C5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124A1A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55A88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7A18635E" w14:textId="77777777" w:rsidTr="005C55D8">
        <w:tc>
          <w:tcPr>
            <w:tcW w:w="2255" w:type="dxa"/>
          </w:tcPr>
          <w:p w14:paraId="481070A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9BE048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C10E7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E55513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4172D80B" w14:textId="77777777" w:rsidTr="005C55D8">
        <w:tc>
          <w:tcPr>
            <w:tcW w:w="2255" w:type="dxa"/>
          </w:tcPr>
          <w:p w14:paraId="14A9118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3513003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FB844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00EC39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3BDD4" w14:textId="77777777" w:rsidTr="005C55D8">
        <w:tc>
          <w:tcPr>
            <w:tcW w:w="2255" w:type="dxa"/>
          </w:tcPr>
          <w:p w14:paraId="6DD6E37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67E0C19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6F9FC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51CB5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C8480B4" w14:textId="77777777" w:rsidTr="005C55D8">
        <w:tc>
          <w:tcPr>
            <w:tcW w:w="2255" w:type="dxa"/>
          </w:tcPr>
          <w:p w14:paraId="4EC617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092A0D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43256B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34895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B9F0ED3" w14:textId="77777777" w:rsidTr="005C55D8">
        <w:tc>
          <w:tcPr>
            <w:tcW w:w="2255" w:type="dxa"/>
          </w:tcPr>
          <w:p w14:paraId="224A4D8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78D59F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4C00582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75A0245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D23BA" w14:textId="77777777" w:rsidTr="005C55D8">
        <w:tc>
          <w:tcPr>
            <w:tcW w:w="2255" w:type="dxa"/>
          </w:tcPr>
          <w:p w14:paraId="400879D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2035ED2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FD749F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13DFC1A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69D844FC" w14:textId="77777777" w:rsidTr="005C55D8">
        <w:tc>
          <w:tcPr>
            <w:tcW w:w="2255" w:type="dxa"/>
          </w:tcPr>
          <w:p w14:paraId="3750457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1D8627EC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EB650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4CF17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41AFA947" w14:textId="77777777" w:rsidTr="005C55D8">
        <w:tc>
          <w:tcPr>
            <w:tcW w:w="2255" w:type="dxa"/>
          </w:tcPr>
          <w:p w14:paraId="28DB60F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0323F9B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63093D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0A554B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1A6F1C" w:rsidRPr="007B6BE4" w14:paraId="6341392D" w14:textId="77777777" w:rsidTr="005C55D8">
        <w:tc>
          <w:tcPr>
            <w:tcW w:w="2255" w:type="dxa"/>
          </w:tcPr>
          <w:p w14:paraId="0AFDD67F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71A877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FCC15C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36C77E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1A6F1C" w:rsidRPr="007B6BE4" w14:paraId="620A8880" w14:textId="77777777" w:rsidTr="005C55D8">
        <w:tc>
          <w:tcPr>
            <w:tcW w:w="2255" w:type="dxa"/>
          </w:tcPr>
          <w:p w14:paraId="583B662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79CA310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C8552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0C7791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9238611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2DB25C5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C44F079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BCA402D" w14:textId="539D5B42" w:rsidR="001A6F1C" w:rsidRPr="007B6BE4" w:rsidRDefault="001A6F1C" w:rsidP="001A6F1C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90CDF9A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DEB0E4D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3D90ADD0" w14:textId="77777777" w:rsidR="001A6F1C" w:rsidRPr="007B6BE4" w:rsidRDefault="001A6F1C" w:rsidP="001A6F1C">
      <w:pPr>
        <w:jc w:val="both"/>
        <w:rPr>
          <w:rFonts w:ascii="Arial" w:hAnsi="Arial" w:cs="Arial"/>
          <w:sz w:val="24"/>
          <w:szCs w:val="24"/>
        </w:rPr>
      </w:pPr>
    </w:p>
    <w:p w14:paraId="7268D88E" w14:textId="77777777" w:rsidR="001A6F1C" w:rsidRPr="007B6BE4" w:rsidRDefault="001A6F1C" w:rsidP="001A6F1C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B48B12E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6EC1F345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219E9BCC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CCBB328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DA4DB67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881B80B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37E2541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496835B5" w14:textId="77777777" w:rsidR="001A6F1C" w:rsidRDefault="001A6F1C" w:rsidP="001A6F1C"/>
    <w:p w14:paraId="3DE14DC6" w14:textId="77777777" w:rsidR="001A6F1C" w:rsidRDefault="001A6F1C" w:rsidP="001A6F1C"/>
    <w:p w14:paraId="077189C9" w14:textId="77777777" w:rsidR="001A6F1C" w:rsidRDefault="001A6F1C" w:rsidP="001A6F1C"/>
    <w:p w14:paraId="0F1B673D" w14:textId="77777777" w:rsidR="00E8664B" w:rsidRDefault="00E8664B"/>
    <w:sectPr w:rsidR="00E8664B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3B9CC1" w14:textId="77777777" w:rsidR="006B3C66" w:rsidRDefault="00911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9648A" w14:textId="77777777" w:rsidR="006B3C66" w:rsidRDefault="00911BA9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1A6F1C"/>
    <w:rsid w:val="002C7132"/>
    <w:rsid w:val="00911BA9"/>
    <w:rsid w:val="00992629"/>
    <w:rsid w:val="00E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FFDF"/>
  <w15:chartTrackingRefBased/>
  <w15:docId w15:val="{DDFD91FA-5E47-485A-A0BD-EAD57489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1C"/>
  </w:style>
  <w:style w:type="paragraph" w:styleId="Titre1">
    <w:name w:val="heading 1"/>
    <w:basedOn w:val="Normal"/>
    <w:next w:val="Normal"/>
    <w:link w:val="Titre1Car"/>
    <w:uiPriority w:val="9"/>
    <w:qFormat/>
    <w:rsid w:val="001A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6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6F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6F1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6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1A6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2020-06-02T08:24:00Z</dcterms:created>
  <dcterms:modified xsi:type="dcterms:W3CDTF">2020-06-02T09:09:00Z</dcterms:modified>
</cp:coreProperties>
</file>