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990C" w14:textId="7B8B5E72" w:rsidR="000563F9" w:rsidRPr="00C9518A" w:rsidRDefault="000563F9" w:rsidP="000563F9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C9518A">
        <w:rPr>
          <w:rFonts w:ascii="Arial" w:hAnsi="Arial" w:cs="Arial"/>
          <w:b/>
          <w:bCs/>
          <w:color w:val="auto"/>
          <w:u w:val="single"/>
        </w:rPr>
        <w:t>Use Case : Consulter une commande</w:t>
      </w:r>
    </w:p>
    <w:p w14:paraId="2E78277E" w14:textId="77777777" w:rsidR="000563F9" w:rsidRPr="00C9518A" w:rsidRDefault="000563F9" w:rsidP="000563F9">
      <w:pPr>
        <w:jc w:val="both"/>
        <w:rPr>
          <w:rFonts w:ascii="Arial" w:hAnsi="Arial" w:cs="Arial"/>
        </w:rPr>
      </w:pPr>
    </w:p>
    <w:p w14:paraId="7868D644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8F0E65D" w14:textId="080A08FB" w:rsidR="000563F9" w:rsidRDefault="000563F9" w:rsidP="000563F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consulter une commande au format PDF (format créé dans l’UC Créer une commande fournisseur) depuis ce menu.</w:t>
      </w:r>
      <w:r w:rsidRPr="007B6BE4">
        <w:rPr>
          <w:rFonts w:ascii="Arial" w:hAnsi="Arial" w:cs="Arial"/>
        </w:rPr>
        <w:t xml:space="preserve"> </w:t>
      </w:r>
    </w:p>
    <w:p w14:paraId="4721215D" w14:textId="0FD0F353" w:rsidR="000563F9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E136322" w14:textId="77777777" w:rsidR="008A27BD" w:rsidRPr="008A27BD" w:rsidRDefault="008A27BD" w:rsidP="008A27BD"/>
    <w:p w14:paraId="5D09D8E8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5DD31A3D" w14:textId="77777777" w:rsidR="000563F9" w:rsidRPr="007B6BE4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6A28DD3" w14:textId="3C5D1217" w:rsidR="000563F9" w:rsidRPr="007B6BE4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0F87F426" w14:textId="6DAE2022" w:rsidR="000563F9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>L’utilisateur choisie qu’elle commande il souhaite consulter au format PDF via le bouton exporter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2869C538" w14:textId="3F18550B" w:rsidR="008A27BD" w:rsidRDefault="000563F9" w:rsidP="008A27BD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>Le système affiche les informations nécessaires au bon fonctionnement du cas d’utilisation consulter u</w:t>
      </w:r>
      <w:r>
        <w:rPr>
          <w:rFonts w:ascii="Arial" w:hAnsi="Arial" w:cs="Arial"/>
          <w:color w:val="auto"/>
          <w:sz w:val="22"/>
          <w:szCs w:val="22"/>
        </w:rPr>
        <w:t>ne commande</w:t>
      </w:r>
      <w:r w:rsidRPr="000563F9">
        <w:rPr>
          <w:rFonts w:ascii="Arial" w:hAnsi="Arial" w:cs="Arial"/>
          <w:color w:val="auto"/>
          <w:sz w:val="22"/>
          <w:szCs w:val="22"/>
        </w:rPr>
        <w:t>.</w:t>
      </w:r>
    </w:p>
    <w:p w14:paraId="23836EA0" w14:textId="77777777" w:rsidR="008A27BD" w:rsidRPr="008A27BD" w:rsidRDefault="008A27BD" w:rsidP="008A27BD"/>
    <w:p w14:paraId="2C2AC4AE" w14:textId="4AC393E5" w:rsidR="008A27BD" w:rsidRDefault="008A27BD" w:rsidP="008A27BD">
      <w:pPr>
        <w:pStyle w:val="Paragraphedeliste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8A27BD">
        <w:rPr>
          <w:rFonts w:ascii="Arial" w:hAnsi="Arial" w:cs="Arial"/>
        </w:rPr>
        <w:t>L’utilisateur clique sur le logo PDF de la commande qui lui intéresse</w:t>
      </w:r>
    </w:p>
    <w:p w14:paraId="4C0D8E49" w14:textId="77777777" w:rsidR="008A27BD" w:rsidRPr="008A27BD" w:rsidRDefault="008A27BD" w:rsidP="008A27BD">
      <w:pPr>
        <w:pStyle w:val="Paragraphedeliste"/>
        <w:rPr>
          <w:rFonts w:ascii="Arial" w:hAnsi="Arial" w:cs="Arial"/>
        </w:rPr>
      </w:pPr>
    </w:p>
    <w:p w14:paraId="32677A94" w14:textId="0C12F284" w:rsidR="008A27BD" w:rsidRPr="008A27BD" w:rsidRDefault="008A27BD" w:rsidP="008A27BD">
      <w:pPr>
        <w:pStyle w:val="Paragraphedeliste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8A27BD">
        <w:rPr>
          <w:rFonts w:ascii="Arial" w:hAnsi="Arial" w:cs="Arial"/>
        </w:rPr>
        <w:t>Le système traite sa demande et ouvre le fichier</w:t>
      </w:r>
    </w:p>
    <w:p w14:paraId="4F7E1C4D" w14:textId="77777777" w:rsidR="000563F9" w:rsidRPr="009B1176" w:rsidRDefault="000563F9" w:rsidP="000563F9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30D0A5CD" wp14:editId="66BFAEC7">
            <wp:extent cx="6253480" cy="369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6274766" cy="37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2424B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6A0D67CD" wp14:editId="1D033239">
            <wp:extent cx="5476875" cy="680268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09" cy="684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624CF05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429E3B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4BB0FCD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2C448A9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C74382B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06997AD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549850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41093B6" w14:textId="0DEC8225" w:rsidR="000563F9" w:rsidRPr="007B6BE4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5DDC705C" w14:textId="77777777" w:rsidR="000563F9" w:rsidRDefault="000563F9" w:rsidP="000563F9">
      <w:pPr>
        <w:rPr>
          <w:rFonts w:ascii="Arial" w:hAnsi="Arial" w:cs="Arial"/>
        </w:rPr>
      </w:pPr>
    </w:p>
    <w:p w14:paraId="6CCF737A" w14:textId="77777777" w:rsidR="000563F9" w:rsidRPr="007B6BE4" w:rsidRDefault="000563F9" w:rsidP="000563F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6D8E0B66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D584076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DADEB2C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423DE03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F626073" w14:textId="336C53C3" w:rsidR="000563F9" w:rsidRDefault="000563F9" w:rsidP="008A27B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39117A4" wp14:editId="3044B88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61EB4" w14:textId="77777777" w:rsidR="008A27BD" w:rsidRPr="008A27BD" w:rsidRDefault="008A27BD" w:rsidP="008A27BD">
      <w:pPr>
        <w:jc w:val="both"/>
        <w:rPr>
          <w:rFonts w:ascii="Arial" w:hAnsi="Arial" w:cs="Arial"/>
        </w:rPr>
      </w:pPr>
    </w:p>
    <w:p w14:paraId="6F311862" w14:textId="076A63DB" w:rsidR="000563F9" w:rsidRDefault="000563F9" w:rsidP="008A27BD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17858315" w14:textId="77777777" w:rsidR="008A27BD" w:rsidRPr="008A27BD" w:rsidRDefault="008A27BD" w:rsidP="008A27BD"/>
    <w:p w14:paraId="1F0080B7" w14:textId="6A2A9F7A" w:rsidR="000563F9" w:rsidRPr="007B6BE4" w:rsidRDefault="008A27BD" w:rsidP="00B268C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 bon de commande que l’on souhaite consulter doit être</w:t>
      </w:r>
      <w:r w:rsidR="00B268C1">
        <w:rPr>
          <w:rFonts w:ascii="Arial" w:hAnsi="Arial" w:cs="Arial"/>
        </w:rPr>
        <w:t xml:space="preserve"> au format PDF.</w:t>
      </w:r>
    </w:p>
    <w:p w14:paraId="7156B888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6F22142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31F2B187" w14:textId="77777777" w:rsidR="000563F9" w:rsidRPr="007B6BE4" w:rsidRDefault="000563F9" w:rsidP="000563F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469145A2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4E293D87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1F2A508B" w14:textId="77777777" w:rsidR="000563F9" w:rsidRPr="007B6BE4" w:rsidRDefault="000563F9" w:rsidP="000563F9">
      <w:pPr>
        <w:jc w:val="both"/>
        <w:rPr>
          <w:rFonts w:ascii="Arial" w:hAnsi="Arial" w:cs="Arial"/>
          <w:sz w:val="24"/>
          <w:szCs w:val="24"/>
        </w:rPr>
      </w:pPr>
    </w:p>
    <w:p w14:paraId="7E3071A4" w14:textId="77777777" w:rsidR="00725334" w:rsidRDefault="00725334"/>
    <w:sectPr w:rsidR="00725334" w:rsidSect="006B3C66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7E10A" w14:textId="77777777" w:rsidR="00756635" w:rsidRDefault="00756635">
      <w:pPr>
        <w:spacing w:after="0" w:line="240" w:lineRule="auto"/>
      </w:pPr>
      <w:r>
        <w:separator/>
      </w:r>
    </w:p>
  </w:endnote>
  <w:endnote w:type="continuationSeparator" w:id="0">
    <w:p w14:paraId="475532DE" w14:textId="77777777" w:rsidR="00756635" w:rsidRDefault="0075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57681DF5" w14:textId="77777777" w:rsidR="006B3C66" w:rsidRDefault="00B268C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23710" w14:textId="77777777" w:rsidR="006B3C66" w:rsidRDefault="007566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0D077" w14:textId="77777777" w:rsidR="00756635" w:rsidRDefault="00756635">
      <w:pPr>
        <w:spacing w:after="0" w:line="240" w:lineRule="auto"/>
      </w:pPr>
      <w:r>
        <w:separator/>
      </w:r>
    </w:p>
  </w:footnote>
  <w:footnote w:type="continuationSeparator" w:id="0">
    <w:p w14:paraId="7D7F40DF" w14:textId="77777777" w:rsidR="00756635" w:rsidRDefault="00756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F9"/>
    <w:rsid w:val="000563F9"/>
    <w:rsid w:val="00725334"/>
    <w:rsid w:val="00756635"/>
    <w:rsid w:val="008A27BD"/>
    <w:rsid w:val="00A855A6"/>
    <w:rsid w:val="00B268C1"/>
    <w:rsid w:val="00C9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0022"/>
  <w15:chartTrackingRefBased/>
  <w15:docId w15:val="{7ADB54AF-F49E-40DF-9111-D309D764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F9"/>
  </w:style>
  <w:style w:type="paragraph" w:styleId="Titre1">
    <w:name w:val="heading 1"/>
    <w:basedOn w:val="Normal"/>
    <w:next w:val="Normal"/>
    <w:link w:val="Titre1Car"/>
    <w:uiPriority w:val="9"/>
    <w:qFormat/>
    <w:rsid w:val="0005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6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6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563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63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05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3</cp:revision>
  <dcterms:created xsi:type="dcterms:W3CDTF">2020-06-06T15:01:00Z</dcterms:created>
  <dcterms:modified xsi:type="dcterms:W3CDTF">2020-06-07T10:22:00Z</dcterms:modified>
</cp:coreProperties>
</file>