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lledutableau"/>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8"/>
        <w:gridCol w:w="553"/>
        <w:gridCol w:w="4036"/>
      </w:tblGrid>
      <w:tr w:rsidR="00356102" w:rsidRPr="000C0C67" w14:paraId="6B58FA96" w14:textId="77777777" w:rsidTr="00276709">
        <w:trPr>
          <w:trHeight w:val="1843"/>
          <w:jc w:val="center"/>
        </w:trPr>
        <w:tc>
          <w:tcPr>
            <w:tcW w:w="4361" w:type="dxa"/>
          </w:tcPr>
          <w:p w14:paraId="3EDB77DA" w14:textId="68A3CE7D" w:rsidR="00276709" w:rsidRDefault="003158A2" w:rsidP="00985C4A">
            <w:pPr>
              <w:jc w:val="left"/>
              <w:rPr>
                <w:noProof/>
                <w:lang w:val="fr-FR"/>
              </w:rPr>
            </w:pPr>
            <w:r w:rsidRPr="003158A2">
              <w:rPr>
                <w:noProof/>
              </w:rPr>
              <w:drawing>
                <wp:anchor distT="0" distB="0" distL="114300" distR="114300" simplePos="0" relativeHeight="251660288" behindDoc="0" locked="0" layoutInCell="1" allowOverlap="1" wp14:anchorId="6F35780F" wp14:editId="7A9F8DC3">
                  <wp:simplePos x="0" y="0"/>
                  <wp:positionH relativeFrom="column">
                    <wp:posOffset>11127</wp:posOffset>
                  </wp:positionH>
                  <wp:positionV relativeFrom="paragraph">
                    <wp:posOffset>106045</wp:posOffset>
                  </wp:positionV>
                  <wp:extent cx="2781300" cy="681592"/>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681592"/>
                          </a:xfrm>
                          <a:prstGeom prst="rect">
                            <a:avLst/>
                          </a:prstGeom>
                          <a:noFill/>
                          <a:ln>
                            <a:noFill/>
                          </a:ln>
                        </pic:spPr>
                      </pic:pic>
                    </a:graphicData>
                  </a:graphic>
                </wp:anchor>
              </w:drawing>
            </w:r>
          </w:p>
          <w:p w14:paraId="0491C8E1" w14:textId="2EDC6C59" w:rsidR="002B24B1" w:rsidRDefault="002B24B1" w:rsidP="00985C4A">
            <w:pPr>
              <w:ind w:left="-142"/>
              <w:jc w:val="left"/>
            </w:pPr>
          </w:p>
          <w:p w14:paraId="67D41BAE" w14:textId="439A2529" w:rsidR="002B24B1" w:rsidRPr="007C1716" w:rsidRDefault="002B24B1" w:rsidP="00985C4A">
            <w:pPr>
              <w:jc w:val="left"/>
            </w:pPr>
          </w:p>
        </w:tc>
        <w:tc>
          <w:tcPr>
            <w:tcW w:w="567" w:type="dxa"/>
          </w:tcPr>
          <w:p w14:paraId="4F36C80A" w14:textId="77777777" w:rsidR="002B24B1" w:rsidRPr="000C0C67" w:rsidRDefault="002B24B1" w:rsidP="00985C4A">
            <w:pPr>
              <w:jc w:val="left"/>
            </w:pPr>
          </w:p>
        </w:tc>
        <w:tc>
          <w:tcPr>
            <w:tcW w:w="4075" w:type="dxa"/>
          </w:tcPr>
          <w:p w14:paraId="03A4FBB5" w14:textId="7013938B" w:rsidR="002B24B1" w:rsidRPr="000C0C67" w:rsidRDefault="00356102" w:rsidP="00985C4A">
            <w:pPr>
              <w:jc w:val="left"/>
            </w:pPr>
            <w:r>
              <w:rPr>
                <w:noProof/>
              </w:rPr>
              <w:drawing>
                <wp:anchor distT="0" distB="0" distL="114300" distR="114300" simplePos="0" relativeHeight="251664384" behindDoc="0" locked="0" layoutInCell="1" allowOverlap="1" wp14:anchorId="03C43185" wp14:editId="070E5A1C">
                  <wp:simplePos x="0" y="0"/>
                  <wp:positionH relativeFrom="column">
                    <wp:posOffset>541020</wp:posOffset>
                  </wp:positionH>
                  <wp:positionV relativeFrom="paragraph">
                    <wp:posOffset>200025</wp:posOffset>
                  </wp:positionV>
                  <wp:extent cx="1819275" cy="480060"/>
                  <wp:effectExtent l="0" t="0" r="9525" b="0"/>
                  <wp:wrapTopAndBottom/>
                  <wp:docPr id="1908666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9275" cy="4800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F92304C" w14:textId="77777777" w:rsidR="00A6294C" w:rsidRDefault="00A6294C" w:rsidP="00985C4A">
      <w:pPr>
        <w:jc w:val="left"/>
      </w:pPr>
    </w:p>
    <w:p w14:paraId="3653AB5A" w14:textId="77777777" w:rsidR="00A6294C" w:rsidRDefault="00A6294C" w:rsidP="00985C4A">
      <w:pPr>
        <w:jc w:val="left"/>
      </w:pPr>
    </w:p>
    <w:p w14:paraId="42E16A12" w14:textId="65BB144E" w:rsidR="00A6294C" w:rsidRDefault="00401A68" w:rsidP="00985C4A">
      <w:pPr>
        <w:pStyle w:val="1TitreThese"/>
      </w:pPr>
      <w:r>
        <w:t>Gestion des actifs</w:t>
      </w:r>
    </w:p>
    <w:p w14:paraId="42C1B12B" w14:textId="0FC630F1" w:rsidR="00A6294C" w:rsidRDefault="00566B6E" w:rsidP="00985C4A">
      <w:pPr>
        <w:jc w:val="center"/>
      </w:pPr>
      <w:r w:rsidRPr="00566B6E">
        <w:rPr>
          <w:b/>
          <w:sz w:val="32"/>
        </w:rPr>
        <w:t>Création d'une application de suivi des mouvements des stocks et des états des immobilisations de Samifin</w:t>
      </w:r>
    </w:p>
    <w:p w14:paraId="1BB6A041" w14:textId="77777777" w:rsidR="00A6294C" w:rsidRDefault="00A6294C" w:rsidP="00985C4A">
      <w:pPr>
        <w:jc w:val="center"/>
      </w:pPr>
    </w:p>
    <w:p w14:paraId="482EAB17" w14:textId="3EFE139C" w:rsidR="00A6294C" w:rsidRPr="005003BC" w:rsidRDefault="006E54D1" w:rsidP="00985C4A">
      <w:pPr>
        <w:pStyle w:val="1Auteur"/>
        <w:rPr>
          <w:lang w:val="en-US"/>
        </w:rPr>
      </w:pPr>
      <w:r w:rsidRPr="005003BC">
        <w:rPr>
          <w:lang w:val="en-US"/>
        </w:rPr>
        <w:t>Par</w:t>
      </w:r>
    </w:p>
    <w:p w14:paraId="41666427" w14:textId="6A83F0CF" w:rsidR="00A6294C" w:rsidRPr="005003BC" w:rsidRDefault="00401A68" w:rsidP="00985C4A">
      <w:pPr>
        <w:pStyle w:val="1Auteur"/>
        <w:rPr>
          <w:lang w:val="en-US"/>
        </w:rPr>
      </w:pPr>
      <w:r>
        <w:rPr>
          <w:lang w:val="en-US"/>
        </w:rPr>
        <w:t>RATIATIANA Jean Mirlin</w:t>
      </w:r>
    </w:p>
    <w:p w14:paraId="101CFAFF" w14:textId="77777777" w:rsidR="00A6294C" w:rsidRPr="005003BC" w:rsidRDefault="00A6294C" w:rsidP="00985C4A">
      <w:pPr>
        <w:jc w:val="center"/>
        <w:rPr>
          <w:lang w:val="en-US"/>
        </w:rPr>
      </w:pPr>
    </w:p>
    <w:p w14:paraId="42D5BF69" w14:textId="77777777" w:rsidR="00A6294C" w:rsidRPr="005003BC" w:rsidRDefault="00A6294C" w:rsidP="00985C4A">
      <w:pPr>
        <w:jc w:val="center"/>
        <w:rPr>
          <w:lang w:val="en-US"/>
        </w:rPr>
      </w:pPr>
    </w:p>
    <w:p w14:paraId="1D1CF085" w14:textId="77777777" w:rsidR="00A6294C" w:rsidRPr="005003BC" w:rsidRDefault="00A6294C" w:rsidP="00985C4A">
      <w:pPr>
        <w:jc w:val="center"/>
        <w:rPr>
          <w:lang w:val="en-US"/>
        </w:rPr>
      </w:pPr>
    </w:p>
    <w:p w14:paraId="7A43DBD4" w14:textId="2D17C4A7" w:rsidR="00A6294C" w:rsidRDefault="0051563C" w:rsidP="00985C4A">
      <w:pPr>
        <w:pStyle w:val="1Grade"/>
      </w:pPr>
      <w:r>
        <w:t>Mémoire présenté</w:t>
      </w:r>
      <w:r w:rsidR="00A6294C">
        <w:br/>
        <w:t>en vue de l’obtention du grade de</w:t>
      </w:r>
      <w:r w:rsidR="00401A68">
        <w:t xml:space="preserve"> licence</w:t>
      </w:r>
    </w:p>
    <w:p w14:paraId="18555917" w14:textId="53D151A9" w:rsidR="00A6294C" w:rsidRDefault="00A6294C" w:rsidP="00985C4A">
      <w:pPr>
        <w:pStyle w:val="1Programme"/>
      </w:pPr>
      <w:r>
        <w:t xml:space="preserve">en </w:t>
      </w:r>
      <w:r w:rsidR="00401A68">
        <w:t>informatique</w:t>
      </w:r>
    </w:p>
    <w:p w14:paraId="1D47919D" w14:textId="4A2F5FC1" w:rsidR="00A6294C" w:rsidRPr="00401A68" w:rsidRDefault="00A6294C" w:rsidP="00985C4A">
      <w:pPr>
        <w:pStyle w:val="1Option"/>
        <w:rPr>
          <w:lang w:val="fr-FR"/>
        </w:rPr>
      </w:pPr>
      <w:r>
        <w:t>opti</w:t>
      </w:r>
      <w:r w:rsidR="00401A68">
        <w:t xml:space="preserve">on de </w:t>
      </w:r>
      <w:r w:rsidR="00566B6E" w:rsidRPr="00566B6E">
        <w:t>développement</w:t>
      </w:r>
    </w:p>
    <w:p w14:paraId="5DA9E7BC" w14:textId="77777777" w:rsidR="00A6294C" w:rsidRDefault="00A6294C" w:rsidP="00985C4A">
      <w:pPr>
        <w:jc w:val="center"/>
      </w:pPr>
    </w:p>
    <w:p w14:paraId="5A2BFDDF" w14:textId="77777777" w:rsidR="00A6294C" w:rsidRDefault="00A6294C" w:rsidP="00985C4A">
      <w:pPr>
        <w:jc w:val="center"/>
      </w:pPr>
    </w:p>
    <w:p w14:paraId="64B74766" w14:textId="77777777" w:rsidR="00A6294C" w:rsidRDefault="00A6294C" w:rsidP="00985C4A">
      <w:pPr>
        <w:jc w:val="center"/>
      </w:pPr>
    </w:p>
    <w:p w14:paraId="663B09C4" w14:textId="5D0A0696" w:rsidR="00A6294C" w:rsidRDefault="00401A68" w:rsidP="00985C4A">
      <w:pPr>
        <w:pStyle w:val="1Depot"/>
      </w:pPr>
      <w:r>
        <w:t>Novembre 2024</w:t>
      </w:r>
    </w:p>
    <w:p w14:paraId="01F28BC2" w14:textId="77777777" w:rsidR="00F3552A" w:rsidRDefault="00F3552A" w:rsidP="00985C4A">
      <w:pPr>
        <w:jc w:val="left"/>
      </w:pPr>
    </w:p>
    <w:p w14:paraId="50E84600" w14:textId="77777777" w:rsidR="00A6294C" w:rsidRDefault="00F3552A" w:rsidP="00985C4A">
      <w:pPr>
        <w:ind w:firstLine="708"/>
        <w:jc w:val="left"/>
      </w:pPr>
      <w:r>
        <w:t>Jury :</w:t>
      </w:r>
    </w:p>
    <w:p w14:paraId="79D25480" w14:textId="5A68624B" w:rsidR="00F3552A" w:rsidRDefault="00F3552A" w:rsidP="00985C4A">
      <w:pPr>
        <w:jc w:val="left"/>
      </w:pPr>
      <w:r>
        <w:tab/>
      </w:r>
      <w:r>
        <w:tab/>
      </w:r>
      <w:r w:rsidR="00D66EE7">
        <w:t>Mme Baovola RAJAONARISON,</w:t>
      </w:r>
      <w:r>
        <w:t xml:space="preserve"> président</w:t>
      </w:r>
      <w:r w:rsidR="00D66EE7">
        <w:t>e</w:t>
      </w:r>
      <w:r>
        <w:br/>
      </w:r>
      <w:r>
        <w:tab/>
      </w:r>
      <w:r>
        <w:tab/>
        <w:t xml:space="preserve">M. </w:t>
      </w:r>
      <w:r w:rsidR="00D66EE7">
        <w:t>Tovo ANDRIAMBELOMA</w:t>
      </w:r>
      <w:r>
        <w:t>, examinateur</w:t>
      </w:r>
      <w:r>
        <w:br/>
      </w:r>
      <w:r>
        <w:tab/>
      </w:r>
      <w:r>
        <w:tab/>
        <w:t xml:space="preserve">M. </w:t>
      </w:r>
      <w:r w:rsidR="00D66EE7">
        <w:t>Tombo Herbert</w:t>
      </w:r>
      <w:r>
        <w:t>, encadreur professionnel</w:t>
      </w:r>
    </w:p>
    <w:p w14:paraId="1500B5ED" w14:textId="77777777" w:rsidR="00A6294C" w:rsidRDefault="00A6294C" w:rsidP="00985C4A">
      <w:pPr>
        <w:jc w:val="left"/>
      </w:pPr>
    </w:p>
    <w:p w14:paraId="5D96926C" w14:textId="77777777" w:rsidR="000E59DE" w:rsidRDefault="000E59DE" w:rsidP="00985C4A">
      <w:pPr>
        <w:pStyle w:val="1Copyright"/>
        <w:jc w:val="left"/>
      </w:pPr>
    </w:p>
    <w:p w14:paraId="3575493E" w14:textId="747C195D" w:rsidR="00A6294C" w:rsidRDefault="00A6294C" w:rsidP="00985C4A">
      <w:pPr>
        <w:pStyle w:val="1Copyright"/>
        <w:jc w:val="left"/>
        <w:sectPr w:rsidR="00A6294C" w:rsidSect="00C01A6F">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418" w:header="709" w:footer="709" w:gutter="284"/>
          <w:pgNumType w:fmt="lowerRoman"/>
          <w:cols w:space="720"/>
          <w:noEndnote/>
          <w:titlePg/>
          <w:docGrid w:linePitch="326"/>
        </w:sectPr>
      </w:pPr>
      <w:r>
        <w:t xml:space="preserve">© </w:t>
      </w:r>
      <w:r w:rsidR="00401A68">
        <w:t>RATIATIANA Jean Mirlin, 2024</w:t>
      </w:r>
    </w:p>
    <w:p w14:paraId="21E67D23" w14:textId="4CA2185B" w:rsidR="00DE515B" w:rsidRDefault="00DE515B" w:rsidP="00985C4A">
      <w:pPr>
        <w:jc w:val="left"/>
      </w:pPr>
      <w:bookmarkStart w:id="0" w:name="_Toc437059910"/>
      <w:bookmarkStart w:id="1" w:name="_Toc437059941"/>
      <w:bookmarkStart w:id="2" w:name="_Toc437059961"/>
      <w:bookmarkStart w:id="3" w:name="_Toc437060011"/>
    </w:p>
    <w:sdt>
      <w:sdtPr>
        <w:rPr>
          <w:rFonts w:ascii="Times New Roman" w:eastAsia="Times New Roman" w:hAnsi="Times New Roman" w:cs="Times New Roman"/>
          <w:color w:val="auto"/>
          <w:sz w:val="24"/>
          <w:szCs w:val="20"/>
          <w:lang w:val="fr-FR" w:eastAsia="fr-FR"/>
        </w:rPr>
        <w:id w:val="-1578905577"/>
        <w:docPartObj>
          <w:docPartGallery w:val="Table of Contents"/>
          <w:docPartUnique/>
        </w:docPartObj>
      </w:sdtPr>
      <w:sdtEndPr>
        <w:rPr>
          <w:b/>
          <w:bCs/>
        </w:rPr>
      </w:sdtEndPr>
      <w:sdtContent>
        <w:p w14:paraId="225B5C51" w14:textId="0F587E4C" w:rsidR="00DE515B" w:rsidRPr="00EE4A4E" w:rsidRDefault="00DE515B">
          <w:pPr>
            <w:pStyle w:val="En-ttedetabledesmatires"/>
            <w:rPr>
              <w:rFonts w:ascii="Times New Roman" w:hAnsi="Times New Roman" w:cs="Times New Roman"/>
              <w:b/>
              <w:bCs/>
              <w:color w:val="auto"/>
              <w:sz w:val="36"/>
              <w:szCs w:val="36"/>
            </w:rPr>
          </w:pPr>
          <w:r w:rsidRPr="00EE4A4E">
            <w:rPr>
              <w:rFonts w:ascii="Times New Roman" w:hAnsi="Times New Roman" w:cs="Times New Roman"/>
              <w:b/>
              <w:bCs/>
              <w:color w:val="auto"/>
              <w:sz w:val="36"/>
              <w:szCs w:val="36"/>
              <w:lang w:val="fr-FR"/>
            </w:rPr>
            <w:t>Table des matières</w:t>
          </w:r>
        </w:p>
        <w:p w14:paraId="1752BD31" w14:textId="5A5F47A4" w:rsidR="00CF2100" w:rsidRDefault="00DE515B">
          <w:pPr>
            <w:pStyle w:val="TM1"/>
            <w:tabs>
              <w:tab w:val="right" w:leader="dot" w:pos="8777"/>
            </w:tabs>
            <w:rPr>
              <w:rFonts w:asciiTheme="minorHAnsi" w:eastAsiaTheme="minorEastAsia" w:hAnsiTheme="minorHAnsi" w:cstheme="minorBidi"/>
              <w:noProof/>
              <w:kern w:val="2"/>
              <w:sz w:val="22"/>
              <w:szCs w:val="22"/>
              <w:lang w:val="fr-MG" w:eastAsia="fr-MG"/>
              <w14:ligatures w14:val="standardContextual"/>
            </w:rPr>
          </w:pPr>
          <w:r>
            <w:fldChar w:fldCharType="begin"/>
          </w:r>
          <w:r>
            <w:instrText xml:space="preserve"> TOC \o "1-3" \h \z \u </w:instrText>
          </w:r>
          <w:r>
            <w:fldChar w:fldCharType="separate"/>
          </w:r>
          <w:hyperlink w:anchor="_Toc182035161" w:history="1">
            <w:r w:rsidR="00CF2100" w:rsidRPr="005D1658">
              <w:rPr>
                <w:rStyle w:val="Lienhypertexte"/>
                <w:noProof/>
              </w:rPr>
              <w:t>Liste des tableaux</w:t>
            </w:r>
            <w:r w:rsidR="00CF2100">
              <w:rPr>
                <w:noProof/>
                <w:webHidden/>
              </w:rPr>
              <w:tab/>
            </w:r>
            <w:r w:rsidR="00CF2100">
              <w:rPr>
                <w:noProof/>
                <w:webHidden/>
              </w:rPr>
              <w:fldChar w:fldCharType="begin"/>
            </w:r>
            <w:r w:rsidR="00CF2100">
              <w:rPr>
                <w:noProof/>
                <w:webHidden/>
              </w:rPr>
              <w:instrText xml:space="preserve"> PAGEREF _Toc182035161 \h </w:instrText>
            </w:r>
            <w:r w:rsidR="00CF2100">
              <w:rPr>
                <w:noProof/>
                <w:webHidden/>
              </w:rPr>
            </w:r>
            <w:r w:rsidR="00CF2100">
              <w:rPr>
                <w:noProof/>
                <w:webHidden/>
              </w:rPr>
              <w:fldChar w:fldCharType="separate"/>
            </w:r>
            <w:r w:rsidR="00B421ED">
              <w:rPr>
                <w:noProof/>
                <w:webHidden/>
              </w:rPr>
              <w:t>iii</w:t>
            </w:r>
            <w:r w:rsidR="00CF2100">
              <w:rPr>
                <w:noProof/>
                <w:webHidden/>
              </w:rPr>
              <w:fldChar w:fldCharType="end"/>
            </w:r>
          </w:hyperlink>
        </w:p>
        <w:p w14:paraId="5C30CB6E" w14:textId="28216B0E" w:rsidR="00CF2100" w:rsidRDefault="00CF2100">
          <w:pPr>
            <w:pStyle w:val="TM1"/>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62" w:history="1">
            <w:r w:rsidRPr="005D1658">
              <w:rPr>
                <w:rStyle w:val="Lienhypertexte"/>
                <w:noProof/>
              </w:rPr>
              <w:t>Liste des figures</w:t>
            </w:r>
            <w:r>
              <w:rPr>
                <w:noProof/>
                <w:webHidden/>
              </w:rPr>
              <w:tab/>
            </w:r>
            <w:r>
              <w:rPr>
                <w:noProof/>
                <w:webHidden/>
              </w:rPr>
              <w:fldChar w:fldCharType="begin"/>
            </w:r>
            <w:r>
              <w:rPr>
                <w:noProof/>
                <w:webHidden/>
              </w:rPr>
              <w:instrText xml:space="preserve"> PAGEREF _Toc182035162 \h </w:instrText>
            </w:r>
            <w:r>
              <w:rPr>
                <w:noProof/>
                <w:webHidden/>
              </w:rPr>
            </w:r>
            <w:r>
              <w:rPr>
                <w:noProof/>
                <w:webHidden/>
              </w:rPr>
              <w:fldChar w:fldCharType="separate"/>
            </w:r>
            <w:r w:rsidR="00B421ED">
              <w:rPr>
                <w:noProof/>
                <w:webHidden/>
              </w:rPr>
              <w:t>iv</w:t>
            </w:r>
            <w:r>
              <w:rPr>
                <w:noProof/>
                <w:webHidden/>
              </w:rPr>
              <w:fldChar w:fldCharType="end"/>
            </w:r>
          </w:hyperlink>
        </w:p>
        <w:p w14:paraId="56F91181" w14:textId="28B27AB2" w:rsidR="00CF2100" w:rsidRDefault="00CF2100">
          <w:pPr>
            <w:pStyle w:val="TM1"/>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63" w:history="1">
            <w:r w:rsidRPr="005D1658">
              <w:rPr>
                <w:rStyle w:val="Lienhypertexte"/>
                <w:noProof/>
              </w:rPr>
              <w:t>Glossaire</w:t>
            </w:r>
            <w:r>
              <w:rPr>
                <w:noProof/>
                <w:webHidden/>
              </w:rPr>
              <w:tab/>
            </w:r>
            <w:r>
              <w:rPr>
                <w:noProof/>
                <w:webHidden/>
              </w:rPr>
              <w:fldChar w:fldCharType="begin"/>
            </w:r>
            <w:r>
              <w:rPr>
                <w:noProof/>
                <w:webHidden/>
              </w:rPr>
              <w:instrText xml:space="preserve"> PAGEREF _Toc182035163 \h </w:instrText>
            </w:r>
            <w:r>
              <w:rPr>
                <w:noProof/>
                <w:webHidden/>
              </w:rPr>
            </w:r>
            <w:r>
              <w:rPr>
                <w:noProof/>
                <w:webHidden/>
              </w:rPr>
              <w:fldChar w:fldCharType="separate"/>
            </w:r>
            <w:r w:rsidR="00B421ED">
              <w:rPr>
                <w:noProof/>
                <w:webHidden/>
              </w:rPr>
              <w:t>vi</w:t>
            </w:r>
            <w:r>
              <w:rPr>
                <w:noProof/>
                <w:webHidden/>
              </w:rPr>
              <w:fldChar w:fldCharType="end"/>
            </w:r>
          </w:hyperlink>
        </w:p>
        <w:p w14:paraId="2C2153D6" w14:textId="13C787B8" w:rsidR="00CF2100" w:rsidRDefault="00CF2100">
          <w:pPr>
            <w:pStyle w:val="TM1"/>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64" w:history="1">
            <w:r w:rsidRPr="005D1658">
              <w:rPr>
                <w:rStyle w:val="Lienhypertexte"/>
                <w:noProof/>
              </w:rPr>
              <w:t>Avant-propos</w:t>
            </w:r>
            <w:r>
              <w:rPr>
                <w:noProof/>
                <w:webHidden/>
              </w:rPr>
              <w:tab/>
            </w:r>
            <w:r>
              <w:rPr>
                <w:noProof/>
                <w:webHidden/>
              </w:rPr>
              <w:fldChar w:fldCharType="begin"/>
            </w:r>
            <w:r>
              <w:rPr>
                <w:noProof/>
                <w:webHidden/>
              </w:rPr>
              <w:instrText xml:space="preserve"> PAGEREF _Toc182035164 \h </w:instrText>
            </w:r>
            <w:r>
              <w:rPr>
                <w:noProof/>
                <w:webHidden/>
              </w:rPr>
            </w:r>
            <w:r>
              <w:rPr>
                <w:noProof/>
                <w:webHidden/>
              </w:rPr>
              <w:fldChar w:fldCharType="separate"/>
            </w:r>
            <w:r w:rsidR="00B421ED">
              <w:rPr>
                <w:noProof/>
                <w:webHidden/>
              </w:rPr>
              <w:t>1</w:t>
            </w:r>
            <w:r>
              <w:rPr>
                <w:noProof/>
                <w:webHidden/>
              </w:rPr>
              <w:fldChar w:fldCharType="end"/>
            </w:r>
          </w:hyperlink>
        </w:p>
        <w:p w14:paraId="159A07A5" w14:textId="05FBFFBA" w:rsidR="00CF2100" w:rsidRDefault="00CF2100">
          <w:pPr>
            <w:pStyle w:val="TM2"/>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65" w:history="1">
            <w:r w:rsidRPr="005D1658">
              <w:rPr>
                <w:rStyle w:val="Lienhypertexte"/>
                <w:noProof/>
              </w:rPr>
              <w:t>L’IT University</w:t>
            </w:r>
            <w:r>
              <w:rPr>
                <w:noProof/>
                <w:webHidden/>
              </w:rPr>
              <w:tab/>
            </w:r>
            <w:r>
              <w:rPr>
                <w:noProof/>
                <w:webHidden/>
              </w:rPr>
              <w:fldChar w:fldCharType="begin"/>
            </w:r>
            <w:r>
              <w:rPr>
                <w:noProof/>
                <w:webHidden/>
              </w:rPr>
              <w:instrText xml:space="preserve"> PAGEREF _Toc182035165 \h </w:instrText>
            </w:r>
            <w:r>
              <w:rPr>
                <w:noProof/>
                <w:webHidden/>
              </w:rPr>
            </w:r>
            <w:r>
              <w:rPr>
                <w:noProof/>
                <w:webHidden/>
              </w:rPr>
              <w:fldChar w:fldCharType="separate"/>
            </w:r>
            <w:r w:rsidR="00B421ED">
              <w:rPr>
                <w:noProof/>
                <w:webHidden/>
              </w:rPr>
              <w:t>1</w:t>
            </w:r>
            <w:r>
              <w:rPr>
                <w:noProof/>
                <w:webHidden/>
              </w:rPr>
              <w:fldChar w:fldCharType="end"/>
            </w:r>
          </w:hyperlink>
        </w:p>
        <w:p w14:paraId="512402AE" w14:textId="7E999212" w:rsidR="00CF2100" w:rsidRDefault="00CF2100">
          <w:pPr>
            <w:pStyle w:val="TM2"/>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66" w:history="1">
            <w:r w:rsidRPr="005D1658">
              <w:rPr>
                <w:rStyle w:val="Lienhypertexte"/>
                <w:noProof/>
              </w:rPr>
              <w:t>Samifin</w:t>
            </w:r>
            <w:r>
              <w:rPr>
                <w:noProof/>
                <w:webHidden/>
              </w:rPr>
              <w:tab/>
            </w:r>
            <w:r>
              <w:rPr>
                <w:noProof/>
                <w:webHidden/>
              </w:rPr>
              <w:fldChar w:fldCharType="begin"/>
            </w:r>
            <w:r>
              <w:rPr>
                <w:noProof/>
                <w:webHidden/>
              </w:rPr>
              <w:instrText xml:space="preserve"> PAGEREF _Toc182035166 \h </w:instrText>
            </w:r>
            <w:r>
              <w:rPr>
                <w:noProof/>
                <w:webHidden/>
              </w:rPr>
            </w:r>
            <w:r>
              <w:rPr>
                <w:noProof/>
                <w:webHidden/>
              </w:rPr>
              <w:fldChar w:fldCharType="separate"/>
            </w:r>
            <w:r w:rsidR="00B421ED">
              <w:rPr>
                <w:noProof/>
                <w:webHidden/>
              </w:rPr>
              <w:t>2</w:t>
            </w:r>
            <w:r>
              <w:rPr>
                <w:noProof/>
                <w:webHidden/>
              </w:rPr>
              <w:fldChar w:fldCharType="end"/>
            </w:r>
          </w:hyperlink>
        </w:p>
        <w:p w14:paraId="6D87C0D3" w14:textId="7805C998" w:rsidR="00CF2100" w:rsidRDefault="00CF2100">
          <w:pPr>
            <w:pStyle w:val="TM2"/>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67" w:history="1">
            <w:r w:rsidRPr="005D1658">
              <w:rPr>
                <w:rStyle w:val="Lienhypertexte"/>
                <w:noProof/>
              </w:rPr>
              <w:t>Remerciements</w:t>
            </w:r>
            <w:r>
              <w:rPr>
                <w:noProof/>
                <w:webHidden/>
              </w:rPr>
              <w:tab/>
            </w:r>
            <w:r>
              <w:rPr>
                <w:noProof/>
                <w:webHidden/>
              </w:rPr>
              <w:fldChar w:fldCharType="begin"/>
            </w:r>
            <w:r>
              <w:rPr>
                <w:noProof/>
                <w:webHidden/>
              </w:rPr>
              <w:instrText xml:space="preserve"> PAGEREF _Toc182035167 \h </w:instrText>
            </w:r>
            <w:r>
              <w:rPr>
                <w:noProof/>
                <w:webHidden/>
              </w:rPr>
            </w:r>
            <w:r>
              <w:rPr>
                <w:noProof/>
                <w:webHidden/>
              </w:rPr>
              <w:fldChar w:fldCharType="separate"/>
            </w:r>
            <w:r w:rsidR="00B421ED">
              <w:rPr>
                <w:noProof/>
                <w:webHidden/>
              </w:rPr>
              <w:t>3</w:t>
            </w:r>
            <w:r>
              <w:rPr>
                <w:noProof/>
                <w:webHidden/>
              </w:rPr>
              <w:fldChar w:fldCharType="end"/>
            </w:r>
          </w:hyperlink>
        </w:p>
        <w:p w14:paraId="0BFD42E9" w14:textId="3F2BC1D7" w:rsidR="00CF2100" w:rsidRDefault="00CF2100">
          <w:pPr>
            <w:pStyle w:val="TM1"/>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68" w:history="1">
            <w:r w:rsidRPr="005D1658">
              <w:rPr>
                <w:rStyle w:val="Lienhypertexte"/>
                <w:noProof/>
              </w:rPr>
              <w:t>Introduction</w:t>
            </w:r>
            <w:r>
              <w:rPr>
                <w:noProof/>
                <w:webHidden/>
              </w:rPr>
              <w:tab/>
            </w:r>
            <w:r>
              <w:rPr>
                <w:noProof/>
                <w:webHidden/>
              </w:rPr>
              <w:fldChar w:fldCharType="begin"/>
            </w:r>
            <w:r>
              <w:rPr>
                <w:noProof/>
                <w:webHidden/>
              </w:rPr>
              <w:instrText xml:space="preserve"> PAGEREF _Toc182035168 \h </w:instrText>
            </w:r>
            <w:r>
              <w:rPr>
                <w:noProof/>
                <w:webHidden/>
              </w:rPr>
            </w:r>
            <w:r>
              <w:rPr>
                <w:noProof/>
                <w:webHidden/>
              </w:rPr>
              <w:fldChar w:fldCharType="separate"/>
            </w:r>
            <w:r w:rsidR="00B421ED">
              <w:rPr>
                <w:noProof/>
                <w:webHidden/>
              </w:rPr>
              <w:t>4</w:t>
            </w:r>
            <w:r>
              <w:rPr>
                <w:noProof/>
                <w:webHidden/>
              </w:rPr>
              <w:fldChar w:fldCharType="end"/>
            </w:r>
          </w:hyperlink>
        </w:p>
        <w:p w14:paraId="0DFC999F" w14:textId="12CDD5FE" w:rsidR="00CF2100" w:rsidRDefault="00CF2100">
          <w:pPr>
            <w:pStyle w:val="TM1"/>
            <w:tabs>
              <w:tab w:val="left" w:pos="48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69" w:history="1">
            <w:r w:rsidRPr="005D1658">
              <w:rPr>
                <w:rStyle w:val="Lienhypertexte"/>
                <w:noProof/>
              </w:rPr>
              <w:t>1</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Présentation du projet</w:t>
            </w:r>
            <w:r>
              <w:rPr>
                <w:noProof/>
                <w:webHidden/>
              </w:rPr>
              <w:tab/>
            </w:r>
            <w:r>
              <w:rPr>
                <w:noProof/>
                <w:webHidden/>
              </w:rPr>
              <w:fldChar w:fldCharType="begin"/>
            </w:r>
            <w:r>
              <w:rPr>
                <w:noProof/>
                <w:webHidden/>
              </w:rPr>
              <w:instrText xml:space="preserve"> PAGEREF _Toc182035169 \h </w:instrText>
            </w:r>
            <w:r>
              <w:rPr>
                <w:noProof/>
                <w:webHidden/>
              </w:rPr>
            </w:r>
            <w:r>
              <w:rPr>
                <w:noProof/>
                <w:webHidden/>
              </w:rPr>
              <w:fldChar w:fldCharType="separate"/>
            </w:r>
            <w:r w:rsidR="00B421ED">
              <w:rPr>
                <w:noProof/>
                <w:webHidden/>
              </w:rPr>
              <w:t>5</w:t>
            </w:r>
            <w:r>
              <w:rPr>
                <w:noProof/>
                <w:webHidden/>
              </w:rPr>
              <w:fldChar w:fldCharType="end"/>
            </w:r>
          </w:hyperlink>
        </w:p>
        <w:p w14:paraId="2E9E2C59" w14:textId="2AB18831" w:rsidR="00CF2100" w:rsidRDefault="00CF2100">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70" w:history="1">
            <w:r w:rsidRPr="005D1658">
              <w:rPr>
                <w:rStyle w:val="Lienhypertexte"/>
                <w:noProof/>
              </w:rPr>
              <w:t>1.1</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Objectifs du projet</w:t>
            </w:r>
            <w:r>
              <w:rPr>
                <w:noProof/>
                <w:webHidden/>
              </w:rPr>
              <w:tab/>
            </w:r>
            <w:r>
              <w:rPr>
                <w:noProof/>
                <w:webHidden/>
              </w:rPr>
              <w:fldChar w:fldCharType="begin"/>
            </w:r>
            <w:r>
              <w:rPr>
                <w:noProof/>
                <w:webHidden/>
              </w:rPr>
              <w:instrText xml:space="preserve"> PAGEREF _Toc182035170 \h </w:instrText>
            </w:r>
            <w:r>
              <w:rPr>
                <w:noProof/>
                <w:webHidden/>
              </w:rPr>
            </w:r>
            <w:r>
              <w:rPr>
                <w:noProof/>
                <w:webHidden/>
              </w:rPr>
              <w:fldChar w:fldCharType="separate"/>
            </w:r>
            <w:r w:rsidR="00B421ED">
              <w:rPr>
                <w:noProof/>
                <w:webHidden/>
              </w:rPr>
              <w:t>5</w:t>
            </w:r>
            <w:r>
              <w:rPr>
                <w:noProof/>
                <w:webHidden/>
              </w:rPr>
              <w:fldChar w:fldCharType="end"/>
            </w:r>
          </w:hyperlink>
        </w:p>
        <w:p w14:paraId="05182608" w14:textId="7B8DA849" w:rsidR="00CF2100" w:rsidRDefault="00CF2100">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71" w:history="1">
            <w:r w:rsidRPr="005D1658">
              <w:rPr>
                <w:rStyle w:val="Lienhypertexte"/>
                <w:noProof/>
              </w:rPr>
              <w:t>1.2</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Planning de réalisation</w:t>
            </w:r>
            <w:r>
              <w:rPr>
                <w:noProof/>
                <w:webHidden/>
              </w:rPr>
              <w:tab/>
            </w:r>
            <w:r>
              <w:rPr>
                <w:noProof/>
                <w:webHidden/>
              </w:rPr>
              <w:fldChar w:fldCharType="begin"/>
            </w:r>
            <w:r>
              <w:rPr>
                <w:noProof/>
                <w:webHidden/>
              </w:rPr>
              <w:instrText xml:space="preserve"> PAGEREF _Toc182035171 \h </w:instrText>
            </w:r>
            <w:r>
              <w:rPr>
                <w:noProof/>
                <w:webHidden/>
              </w:rPr>
            </w:r>
            <w:r>
              <w:rPr>
                <w:noProof/>
                <w:webHidden/>
              </w:rPr>
              <w:fldChar w:fldCharType="separate"/>
            </w:r>
            <w:r w:rsidR="00B421ED">
              <w:rPr>
                <w:noProof/>
                <w:webHidden/>
              </w:rPr>
              <w:t>5</w:t>
            </w:r>
            <w:r>
              <w:rPr>
                <w:noProof/>
                <w:webHidden/>
              </w:rPr>
              <w:fldChar w:fldCharType="end"/>
            </w:r>
          </w:hyperlink>
        </w:p>
        <w:p w14:paraId="0A77B044" w14:textId="7114936F" w:rsidR="00CF2100" w:rsidRDefault="00CF2100">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72" w:history="1">
            <w:r w:rsidRPr="005D1658">
              <w:rPr>
                <w:rStyle w:val="Lienhypertexte"/>
                <w:noProof/>
              </w:rPr>
              <w:t>1.3</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Architecture du projet</w:t>
            </w:r>
            <w:r>
              <w:rPr>
                <w:noProof/>
                <w:webHidden/>
              </w:rPr>
              <w:tab/>
            </w:r>
            <w:r>
              <w:rPr>
                <w:noProof/>
                <w:webHidden/>
              </w:rPr>
              <w:fldChar w:fldCharType="begin"/>
            </w:r>
            <w:r>
              <w:rPr>
                <w:noProof/>
                <w:webHidden/>
              </w:rPr>
              <w:instrText xml:space="preserve"> PAGEREF _Toc182035172 \h </w:instrText>
            </w:r>
            <w:r>
              <w:rPr>
                <w:noProof/>
                <w:webHidden/>
              </w:rPr>
            </w:r>
            <w:r>
              <w:rPr>
                <w:noProof/>
                <w:webHidden/>
              </w:rPr>
              <w:fldChar w:fldCharType="separate"/>
            </w:r>
            <w:r w:rsidR="00B421ED">
              <w:rPr>
                <w:noProof/>
                <w:webHidden/>
              </w:rPr>
              <w:t>6</w:t>
            </w:r>
            <w:r>
              <w:rPr>
                <w:noProof/>
                <w:webHidden/>
              </w:rPr>
              <w:fldChar w:fldCharType="end"/>
            </w:r>
          </w:hyperlink>
        </w:p>
        <w:p w14:paraId="2CB1CC63" w14:textId="7D7AA195" w:rsidR="00CF2100" w:rsidRDefault="00CF2100">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73" w:history="1">
            <w:r w:rsidRPr="005D1658">
              <w:rPr>
                <w:rStyle w:val="Lienhypertexte"/>
                <w:noProof/>
              </w:rPr>
              <w:t>1.4</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Technologies utilisées</w:t>
            </w:r>
            <w:r>
              <w:rPr>
                <w:noProof/>
                <w:webHidden/>
              </w:rPr>
              <w:tab/>
            </w:r>
            <w:r>
              <w:rPr>
                <w:noProof/>
                <w:webHidden/>
              </w:rPr>
              <w:fldChar w:fldCharType="begin"/>
            </w:r>
            <w:r>
              <w:rPr>
                <w:noProof/>
                <w:webHidden/>
              </w:rPr>
              <w:instrText xml:space="preserve"> PAGEREF _Toc182035173 \h </w:instrText>
            </w:r>
            <w:r>
              <w:rPr>
                <w:noProof/>
                <w:webHidden/>
              </w:rPr>
            </w:r>
            <w:r>
              <w:rPr>
                <w:noProof/>
                <w:webHidden/>
              </w:rPr>
              <w:fldChar w:fldCharType="separate"/>
            </w:r>
            <w:r w:rsidR="00B421ED">
              <w:rPr>
                <w:noProof/>
                <w:webHidden/>
              </w:rPr>
              <w:t>7</w:t>
            </w:r>
            <w:r>
              <w:rPr>
                <w:noProof/>
                <w:webHidden/>
              </w:rPr>
              <w:fldChar w:fldCharType="end"/>
            </w:r>
          </w:hyperlink>
        </w:p>
        <w:p w14:paraId="3BFAC7D5" w14:textId="627E1C58" w:rsidR="00CF2100" w:rsidRDefault="00CF2100">
          <w:pPr>
            <w:pStyle w:val="TM1"/>
            <w:tabs>
              <w:tab w:val="left" w:pos="48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74" w:history="1">
            <w:r w:rsidRPr="005D1658">
              <w:rPr>
                <w:rStyle w:val="Lienhypertexte"/>
                <w:noProof/>
              </w:rPr>
              <w:t>2</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Réalisation de l’application</w:t>
            </w:r>
            <w:r>
              <w:rPr>
                <w:noProof/>
                <w:webHidden/>
              </w:rPr>
              <w:tab/>
            </w:r>
            <w:r>
              <w:rPr>
                <w:noProof/>
                <w:webHidden/>
              </w:rPr>
              <w:fldChar w:fldCharType="begin"/>
            </w:r>
            <w:r>
              <w:rPr>
                <w:noProof/>
                <w:webHidden/>
              </w:rPr>
              <w:instrText xml:space="preserve"> PAGEREF _Toc182035174 \h </w:instrText>
            </w:r>
            <w:r>
              <w:rPr>
                <w:noProof/>
                <w:webHidden/>
              </w:rPr>
            </w:r>
            <w:r>
              <w:rPr>
                <w:noProof/>
                <w:webHidden/>
              </w:rPr>
              <w:fldChar w:fldCharType="separate"/>
            </w:r>
            <w:r w:rsidR="00B421ED">
              <w:rPr>
                <w:noProof/>
                <w:webHidden/>
              </w:rPr>
              <w:t>12</w:t>
            </w:r>
            <w:r>
              <w:rPr>
                <w:noProof/>
                <w:webHidden/>
              </w:rPr>
              <w:fldChar w:fldCharType="end"/>
            </w:r>
          </w:hyperlink>
        </w:p>
        <w:p w14:paraId="1ED1165D" w14:textId="29C2FD08" w:rsidR="00CF2100" w:rsidRDefault="00CF2100">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75" w:history="1">
            <w:r w:rsidRPr="005D1658">
              <w:rPr>
                <w:rStyle w:val="Lienhypertexte"/>
                <w:noProof/>
              </w:rPr>
              <w:t>2.1</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Analyse et conception</w:t>
            </w:r>
            <w:r>
              <w:rPr>
                <w:noProof/>
                <w:webHidden/>
              </w:rPr>
              <w:tab/>
            </w:r>
            <w:r>
              <w:rPr>
                <w:noProof/>
                <w:webHidden/>
              </w:rPr>
              <w:fldChar w:fldCharType="begin"/>
            </w:r>
            <w:r>
              <w:rPr>
                <w:noProof/>
                <w:webHidden/>
              </w:rPr>
              <w:instrText xml:space="preserve"> PAGEREF _Toc182035175 \h </w:instrText>
            </w:r>
            <w:r>
              <w:rPr>
                <w:noProof/>
                <w:webHidden/>
              </w:rPr>
            </w:r>
            <w:r>
              <w:rPr>
                <w:noProof/>
                <w:webHidden/>
              </w:rPr>
              <w:fldChar w:fldCharType="separate"/>
            </w:r>
            <w:r w:rsidR="00B421ED">
              <w:rPr>
                <w:noProof/>
                <w:webHidden/>
              </w:rPr>
              <w:t>12</w:t>
            </w:r>
            <w:r>
              <w:rPr>
                <w:noProof/>
                <w:webHidden/>
              </w:rPr>
              <w:fldChar w:fldCharType="end"/>
            </w:r>
          </w:hyperlink>
        </w:p>
        <w:p w14:paraId="5653BB69" w14:textId="01D18CE8" w:rsidR="00CF2100" w:rsidRDefault="00CF2100">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76" w:history="1">
            <w:r w:rsidRPr="005D1658">
              <w:rPr>
                <w:rStyle w:val="Lienhypertexte"/>
                <w:noProof/>
              </w:rPr>
              <w:t>2.1.1</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Analyse de l'existant</w:t>
            </w:r>
            <w:r>
              <w:rPr>
                <w:noProof/>
                <w:webHidden/>
              </w:rPr>
              <w:tab/>
            </w:r>
            <w:r>
              <w:rPr>
                <w:noProof/>
                <w:webHidden/>
              </w:rPr>
              <w:fldChar w:fldCharType="begin"/>
            </w:r>
            <w:r>
              <w:rPr>
                <w:noProof/>
                <w:webHidden/>
              </w:rPr>
              <w:instrText xml:space="preserve"> PAGEREF _Toc182035176 \h </w:instrText>
            </w:r>
            <w:r>
              <w:rPr>
                <w:noProof/>
                <w:webHidden/>
              </w:rPr>
            </w:r>
            <w:r>
              <w:rPr>
                <w:noProof/>
                <w:webHidden/>
              </w:rPr>
              <w:fldChar w:fldCharType="separate"/>
            </w:r>
            <w:r w:rsidR="00B421ED">
              <w:rPr>
                <w:noProof/>
                <w:webHidden/>
              </w:rPr>
              <w:t>12</w:t>
            </w:r>
            <w:r>
              <w:rPr>
                <w:noProof/>
                <w:webHidden/>
              </w:rPr>
              <w:fldChar w:fldCharType="end"/>
            </w:r>
          </w:hyperlink>
        </w:p>
        <w:p w14:paraId="65498BE0" w14:textId="1C2EB414" w:rsidR="00CF2100" w:rsidRDefault="00CF2100">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77" w:history="1">
            <w:r w:rsidRPr="005D1658">
              <w:rPr>
                <w:rStyle w:val="Lienhypertexte"/>
                <w:noProof/>
              </w:rPr>
              <w:t>2.1.2</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Conception de l’application</w:t>
            </w:r>
            <w:r>
              <w:rPr>
                <w:noProof/>
                <w:webHidden/>
              </w:rPr>
              <w:tab/>
            </w:r>
            <w:r>
              <w:rPr>
                <w:noProof/>
                <w:webHidden/>
              </w:rPr>
              <w:fldChar w:fldCharType="begin"/>
            </w:r>
            <w:r>
              <w:rPr>
                <w:noProof/>
                <w:webHidden/>
              </w:rPr>
              <w:instrText xml:space="preserve"> PAGEREF _Toc182035177 \h </w:instrText>
            </w:r>
            <w:r>
              <w:rPr>
                <w:noProof/>
                <w:webHidden/>
              </w:rPr>
            </w:r>
            <w:r>
              <w:rPr>
                <w:noProof/>
                <w:webHidden/>
              </w:rPr>
              <w:fldChar w:fldCharType="separate"/>
            </w:r>
            <w:r w:rsidR="00B421ED">
              <w:rPr>
                <w:noProof/>
                <w:webHidden/>
              </w:rPr>
              <w:t>12</w:t>
            </w:r>
            <w:r>
              <w:rPr>
                <w:noProof/>
                <w:webHidden/>
              </w:rPr>
              <w:fldChar w:fldCharType="end"/>
            </w:r>
          </w:hyperlink>
        </w:p>
        <w:p w14:paraId="5187FD52" w14:textId="2BD848B2" w:rsidR="00CF2100" w:rsidRDefault="00CF2100">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78" w:history="1">
            <w:r w:rsidRPr="005D1658">
              <w:rPr>
                <w:rStyle w:val="Lienhypertexte"/>
                <w:noProof/>
              </w:rPr>
              <w:t>2.2</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Développement par fonctionnalité ou module</w:t>
            </w:r>
            <w:r>
              <w:rPr>
                <w:noProof/>
                <w:webHidden/>
              </w:rPr>
              <w:tab/>
            </w:r>
            <w:r>
              <w:rPr>
                <w:noProof/>
                <w:webHidden/>
              </w:rPr>
              <w:fldChar w:fldCharType="begin"/>
            </w:r>
            <w:r>
              <w:rPr>
                <w:noProof/>
                <w:webHidden/>
              </w:rPr>
              <w:instrText xml:space="preserve"> PAGEREF _Toc182035178 \h </w:instrText>
            </w:r>
            <w:r>
              <w:rPr>
                <w:noProof/>
                <w:webHidden/>
              </w:rPr>
            </w:r>
            <w:r>
              <w:rPr>
                <w:noProof/>
                <w:webHidden/>
              </w:rPr>
              <w:fldChar w:fldCharType="separate"/>
            </w:r>
            <w:r w:rsidR="00B421ED">
              <w:rPr>
                <w:noProof/>
                <w:webHidden/>
              </w:rPr>
              <w:t>14</w:t>
            </w:r>
            <w:r>
              <w:rPr>
                <w:noProof/>
                <w:webHidden/>
              </w:rPr>
              <w:fldChar w:fldCharType="end"/>
            </w:r>
          </w:hyperlink>
        </w:p>
        <w:p w14:paraId="690E10AC" w14:textId="28471D50" w:rsidR="00CF2100" w:rsidRDefault="00CF2100">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79" w:history="1">
            <w:r w:rsidRPr="005D1658">
              <w:rPr>
                <w:rStyle w:val="Lienhypertexte"/>
                <w:noProof/>
              </w:rPr>
              <w:t>2.2.1</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Gestion d'utilisateur</w:t>
            </w:r>
            <w:r>
              <w:rPr>
                <w:noProof/>
                <w:webHidden/>
              </w:rPr>
              <w:tab/>
            </w:r>
            <w:r>
              <w:rPr>
                <w:noProof/>
                <w:webHidden/>
              </w:rPr>
              <w:fldChar w:fldCharType="begin"/>
            </w:r>
            <w:r>
              <w:rPr>
                <w:noProof/>
                <w:webHidden/>
              </w:rPr>
              <w:instrText xml:space="preserve"> PAGEREF _Toc182035179 \h </w:instrText>
            </w:r>
            <w:r>
              <w:rPr>
                <w:noProof/>
                <w:webHidden/>
              </w:rPr>
            </w:r>
            <w:r>
              <w:rPr>
                <w:noProof/>
                <w:webHidden/>
              </w:rPr>
              <w:fldChar w:fldCharType="separate"/>
            </w:r>
            <w:r w:rsidR="00B421ED">
              <w:rPr>
                <w:noProof/>
                <w:webHidden/>
              </w:rPr>
              <w:t>14</w:t>
            </w:r>
            <w:r>
              <w:rPr>
                <w:noProof/>
                <w:webHidden/>
              </w:rPr>
              <w:fldChar w:fldCharType="end"/>
            </w:r>
          </w:hyperlink>
        </w:p>
        <w:p w14:paraId="5BA2872D" w14:textId="641B8AE7" w:rsidR="00CF2100" w:rsidRDefault="00CF2100">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80" w:history="1">
            <w:r w:rsidRPr="005D1658">
              <w:rPr>
                <w:rStyle w:val="Lienhypertexte"/>
                <w:noProof/>
              </w:rPr>
              <w:t>2.2.2</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Gestion des biens</w:t>
            </w:r>
            <w:r>
              <w:rPr>
                <w:noProof/>
                <w:webHidden/>
              </w:rPr>
              <w:tab/>
            </w:r>
            <w:r>
              <w:rPr>
                <w:noProof/>
                <w:webHidden/>
              </w:rPr>
              <w:fldChar w:fldCharType="begin"/>
            </w:r>
            <w:r>
              <w:rPr>
                <w:noProof/>
                <w:webHidden/>
              </w:rPr>
              <w:instrText xml:space="preserve"> PAGEREF _Toc182035180 \h </w:instrText>
            </w:r>
            <w:r>
              <w:rPr>
                <w:noProof/>
                <w:webHidden/>
              </w:rPr>
            </w:r>
            <w:r>
              <w:rPr>
                <w:noProof/>
                <w:webHidden/>
              </w:rPr>
              <w:fldChar w:fldCharType="separate"/>
            </w:r>
            <w:r w:rsidR="00B421ED">
              <w:rPr>
                <w:noProof/>
                <w:webHidden/>
              </w:rPr>
              <w:t>20</w:t>
            </w:r>
            <w:r>
              <w:rPr>
                <w:noProof/>
                <w:webHidden/>
              </w:rPr>
              <w:fldChar w:fldCharType="end"/>
            </w:r>
          </w:hyperlink>
        </w:p>
        <w:p w14:paraId="0528AA62" w14:textId="6CA1ACFD" w:rsidR="00CF2100" w:rsidRDefault="00CF2100">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81" w:history="1">
            <w:r w:rsidRPr="005D1658">
              <w:rPr>
                <w:rStyle w:val="Lienhypertexte"/>
                <w:noProof/>
              </w:rPr>
              <w:t>2.2.3</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Gestion des stocks</w:t>
            </w:r>
            <w:r>
              <w:rPr>
                <w:noProof/>
                <w:webHidden/>
              </w:rPr>
              <w:tab/>
            </w:r>
            <w:r>
              <w:rPr>
                <w:noProof/>
                <w:webHidden/>
              </w:rPr>
              <w:fldChar w:fldCharType="begin"/>
            </w:r>
            <w:r>
              <w:rPr>
                <w:noProof/>
                <w:webHidden/>
              </w:rPr>
              <w:instrText xml:space="preserve"> PAGEREF _Toc182035181 \h </w:instrText>
            </w:r>
            <w:r>
              <w:rPr>
                <w:noProof/>
                <w:webHidden/>
              </w:rPr>
            </w:r>
            <w:r>
              <w:rPr>
                <w:noProof/>
                <w:webHidden/>
              </w:rPr>
              <w:fldChar w:fldCharType="separate"/>
            </w:r>
            <w:r w:rsidR="00B421ED">
              <w:rPr>
                <w:noProof/>
                <w:webHidden/>
              </w:rPr>
              <w:t>25</w:t>
            </w:r>
            <w:r>
              <w:rPr>
                <w:noProof/>
                <w:webHidden/>
              </w:rPr>
              <w:fldChar w:fldCharType="end"/>
            </w:r>
          </w:hyperlink>
        </w:p>
        <w:p w14:paraId="041D2DB3" w14:textId="05973F87" w:rsidR="00CF2100" w:rsidRDefault="00CF2100">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82" w:history="1">
            <w:r w:rsidRPr="005D1658">
              <w:rPr>
                <w:rStyle w:val="Lienhypertexte"/>
                <w:noProof/>
              </w:rPr>
              <w:t>2.2.4</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Gestions des immobilisations</w:t>
            </w:r>
            <w:r>
              <w:rPr>
                <w:noProof/>
                <w:webHidden/>
              </w:rPr>
              <w:tab/>
            </w:r>
            <w:r>
              <w:rPr>
                <w:noProof/>
                <w:webHidden/>
              </w:rPr>
              <w:fldChar w:fldCharType="begin"/>
            </w:r>
            <w:r>
              <w:rPr>
                <w:noProof/>
                <w:webHidden/>
              </w:rPr>
              <w:instrText xml:space="preserve"> PAGEREF _Toc182035182 \h </w:instrText>
            </w:r>
            <w:r>
              <w:rPr>
                <w:noProof/>
                <w:webHidden/>
              </w:rPr>
            </w:r>
            <w:r>
              <w:rPr>
                <w:noProof/>
                <w:webHidden/>
              </w:rPr>
              <w:fldChar w:fldCharType="separate"/>
            </w:r>
            <w:r w:rsidR="00B421ED">
              <w:rPr>
                <w:noProof/>
                <w:webHidden/>
              </w:rPr>
              <w:t>31</w:t>
            </w:r>
            <w:r>
              <w:rPr>
                <w:noProof/>
                <w:webHidden/>
              </w:rPr>
              <w:fldChar w:fldCharType="end"/>
            </w:r>
          </w:hyperlink>
        </w:p>
        <w:p w14:paraId="6E6ED310" w14:textId="68BFC0B3" w:rsidR="00CF2100" w:rsidRDefault="00CF2100">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83" w:history="1">
            <w:r w:rsidRPr="005D1658">
              <w:rPr>
                <w:rStyle w:val="Lienhypertexte"/>
                <w:noProof/>
              </w:rPr>
              <w:t>2.2.5</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Notification et recherche</w:t>
            </w:r>
            <w:r>
              <w:rPr>
                <w:noProof/>
                <w:webHidden/>
              </w:rPr>
              <w:tab/>
            </w:r>
            <w:r>
              <w:rPr>
                <w:noProof/>
                <w:webHidden/>
              </w:rPr>
              <w:fldChar w:fldCharType="begin"/>
            </w:r>
            <w:r>
              <w:rPr>
                <w:noProof/>
                <w:webHidden/>
              </w:rPr>
              <w:instrText xml:space="preserve"> PAGEREF _Toc182035183 \h </w:instrText>
            </w:r>
            <w:r>
              <w:rPr>
                <w:noProof/>
                <w:webHidden/>
              </w:rPr>
            </w:r>
            <w:r>
              <w:rPr>
                <w:noProof/>
                <w:webHidden/>
              </w:rPr>
              <w:fldChar w:fldCharType="separate"/>
            </w:r>
            <w:r w:rsidR="00B421ED">
              <w:rPr>
                <w:noProof/>
                <w:webHidden/>
              </w:rPr>
              <w:t>36</w:t>
            </w:r>
            <w:r>
              <w:rPr>
                <w:noProof/>
                <w:webHidden/>
              </w:rPr>
              <w:fldChar w:fldCharType="end"/>
            </w:r>
          </w:hyperlink>
        </w:p>
        <w:p w14:paraId="2CA3FF01" w14:textId="6FEDFE75" w:rsidR="00CF2100" w:rsidRDefault="00CF2100">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84" w:history="1">
            <w:r w:rsidRPr="005D1658">
              <w:rPr>
                <w:rStyle w:val="Lienhypertexte"/>
                <w:noProof/>
              </w:rPr>
              <w:t>2.3</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État d’Analyse et Statistiques</w:t>
            </w:r>
            <w:r>
              <w:rPr>
                <w:noProof/>
                <w:webHidden/>
              </w:rPr>
              <w:tab/>
            </w:r>
            <w:r>
              <w:rPr>
                <w:noProof/>
                <w:webHidden/>
              </w:rPr>
              <w:fldChar w:fldCharType="begin"/>
            </w:r>
            <w:r>
              <w:rPr>
                <w:noProof/>
                <w:webHidden/>
              </w:rPr>
              <w:instrText xml:space="preserve"> PAGEREF _Toc182035184 \h </w:instrText>
            </w:r>
            <w:r>
              <w:rPr>
                <w:noProof/>
                <w:webHidden/>
              </w:rPr>
            </w:r>
            <w:r>
              <w:rPr>
                <w:noProof/>
                <w:webHidden/>
              </w:rPr>
              <w:fldChar w:fldCharType="separate"/>
            </w:r>
            <w:r w:rsidR="00B421ED">
              <w:rPr>
                <w:noProof/>
                <w:webHidden/>
              </w:rPr>
              <w:t>39</w:t>
            </w:r>
            <w:r>
              <w:rPr>
                <w:noProof/>
                <w:webHidden/>
              </w:rPr>
              <w:fldChar w:fldCharType="end"/>
            </w:r>
          </w:hyperlink>
        </w:p>
        <w:p w14:paraId="2A7A9C4F" w14:textId="15506D66" w:rsidR="00CF2100" w:rsidRDefault="00CF2100">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85" w:history="1">
            <w:r w:rsidRPr="005D1658">
              <w:rPr>
                <w:rStyle w:val="Lienhypertexte"/>
                <w:noProof/>
              </w:rPr>
              <w:t>2.3.1</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Répartition des utilisateurs par direction</w:t>
            </w:r>
            <w:r>
              <w:rPr>
                <w:noProof/>
                <w:webHidden/>
              </w:rPr>
              <w:tab/>
            </w:r>
            <w:r>
              <w:rPr>
                <w:noProof/>
                <w:webHidden/>
              </w:rPr>
              <w:fldChar w:fldCharType="begin"/>
            </w:r>
            <w:r>
              <w:rPr>
                <w:noProof/>
                <w:webHidden/>
              </w:rPr>
              <w:instrText xml:space="preserve"> PAGEREF _Toc182035185 \h </w:instrText>
            </w:r>
            <w:r>
              <w:rPr>
                <w:noProof/>
                <w:webHidden/>
              </w:rPr>
            </w:r>
            <w:r>
              <w:rPr>
                <w:noProof/>
                <w:webHidden/>
              </w:rPr>
              <w:fldChar w:fldCharType="separate"/>
            </w:r>
            <w:r w:rsidR="00B421ED">
              <w:rPr>
                <w:noProof/>
                <w:webHidden/>
              </w:rPr>
              <w:t>39</w:t>
            </w:r>
            <w:r>
              <w:rPr>
                <w:noProof/>
                <w:webHidden/>
              </w:rPr>
              <w:fldChar w:fldCharType="end"/>
            </w:r>
          </w:hyperlink>
        </w:p>
        <w:p w14:paraId="3CCB5F76" w14:textId="0C6367CC" w:rsidR="00CF2100" w:rsidRDefault="00CF2100">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86" w:history="1">
            <w:r w:rsidRPr="005D1658">
              <w:rPr>
                <w:rStyle w:val="Lienhypertexte"/>
                <w:noProof/>
              </w:rPr>
              <w:t>2.3.2</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Statistiques des dépenses par mois</w:t>
            </w:r>
            <w:r>
              <w:rPr>
                <w:noProof/>
                <w:webHidden/>
              </w:rPr>
              <w:tab/>
            </w:r>
            <w:r>
              <w:rPr>
                <w:noProof/>
                <w:webHidden/>
              </w:rPr>
              <w:fldChar w:fldCharType="begin"/>
            </w:r>
            <w:r>
              <w:rPr>
                <w:noProof/>
                <w:webHidden/>
              </w:rPr>
              <w:instrText xml:space="preserve"> PAGEREF _Toc182035186 \h </w:instrText>
            </w:r>
            <w:r>
              <w:rPr>
                <w:noProof/>
                <w:webHidden/>
              </w:rPr>
            </w:r>
            <w:r>
              <w:rPr>
                <w:noProof/>
                <w:webHidden/>
              </w:rPr>
              <w:fldChar w:fldCharType="separate"/>
            </w:r>
            <w:r w:rsidR="00B421ED">
              <w:rPr>
                <w:noProof/>
                <w:webHidden/>
              </w:rPr>
              <w:t>39</w:t>
            </w:r>
            <w:r>
              <w:rPr>
                <w:noProof/>
                <w:webHidden/>
              </w:rPr>
              <w:fldChar w:fldCharType="end"/>
            </w:r>
          </w:hyperlink>
        </w:p>
        <w:p w14:paraId="611A06C2" w14:textId="5AF12A85" w:rsidR="00CF2100" w:rsidRDefault="00CF2100">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87" w:history="1">
            <w:r w:rsidRPr="005D1658">
              <w:rPr>
                <w:rStyle w:val="Lienhypertexte"/>
                <w:noProof/>
              </w:rPr>
              <w:t>2.3.3</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Quantité de stock</w:t>
            </w:r>
            <w:r>
              <w:rPr>
                <w:noProof/>
                <w:webHidden/>
              </w:rPr>
              <w:tab/>
            </w:r>
            <w:r>
              <w:rPr>
                <w:noProof/>
                <w:webHidden/>
              </w:rPr>
              <w:fldChar w:fldCharType="begin"/>
            </w:r>
            <w:r>
              <w:rPr>
                <w:noProof/>
                <w:webHidden/>
              </w:rPr>
              <w:instrText xml:space="preserve"> PAGEREF _Toc182035187 \h </w:instrText>
            </w:r>
            <w:r>
              <w:rPr>
                <w:noProof/>
                <w:webHidden/>
              </w:rPr>
            </w:r>
            <w:r>
              <w:rPr>
                <w:noProof/>
                <w:webHidden/>
              </w:rPr>
              <w:fldChar w:fldCharType="separate"/>
            </w:r>
            <w:r w:rsidR="00B421ED">
              <w:rPr>
                <w:noProof/>
                <w:webHidden/>
              </w:rPr>
              <w:t>39</w:t>
            </w:r>
            <w:r>
              <w:rPr>
                <w:noProof/>
                <w:webHidden/>
              </w:rPr>
              <w:fldChar w:fldCharType="end"/>
            </w:r>
          </w:hyperlink>
        </w:p>
        <w:p w14:paraId="3E8238F6" w14:textId="1C861806" w:rsidR="00CF2100" w:rsidRDefault="00CF2100">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88" w:history="1">
            <w:r w:rsidRPr="005D1658">
              <w:rPr>
                <w:rStyle w:val="Lienhypertexte"/>
                <w:noProof/>
              </w:rPr>
              <w:t>2.4</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Problèmes rencontrés et solutions</w:t>
            </w:r>
            <w:r>
              <w:rPr>
                <w:noProof/>
                <w:webHidden/>
              </w:rPr>
              <w:tab/>
            </w:r>
            <w:r>
              <w:rPr>
                <w:noProof/>
                <w:webHidden/>
              </w:rPr>
              <w:fldChar w:fldCharType="begin"/>
            </w:r>
            <w:r>
              <w:rPr>
                <w:noProof/>
                <w:webHidden/>
              </w:rPr>
              <w:instrText xml:space="preserve"> PAGEREF _Toc182035188 \h </w:instrText>
            </w:r>
            <w:r>
              <w:rPr>
                <w:noProof/>
                <w:webHidden/>
              </w:rPr>
            </w:r>
            <w:r>
              <w:rPr>
                <w:noProof/>
                <w:webHidden/>
              </w:rPr>
              <w:fldChar w:fldCharType="separate"/>
            </w:r>
            <w:r w:rsidR="00B421ED">
              <w:rPr>
                <w:noProof/>
                <w:webHidden/>
              </w:rPr>
              <w:t>40</w:t>
            </w:r>
            <w:r>
              <w:rPr>
                <w:noProof/>
                <w:webHidden/>
              </w:rPr>
              <w:fldChar w:fldCharType="end"/>
            </w:r>
          </w:hyperlink>
        </w:p>
        <w:p w14:paraId="24D01235" w14:textId="458A7521" w:rsidR="00CF2100" w:rsidRDefault="00CF2100">
          <w:pPr>
            <w:pStyle w:val="TM1"/>
            <w:tabs>
              <w:tab w:val="left" w:pos="48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89" w:history="1">
            <w:r w:rsidRPr="005D1658">
              <w:rPr>
                <w:rStyle w:val="Lienhypertexte"/>
                <w:noProof/>
              </w:rPr>
              <w:t>3</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Évaluation du projet et connaissances acquises</w:t>
            </w:r>
            <w:r>
              <w:rPr>
                <w:noProof/>
                <w:webHidden/>
              </w:rPr>
              <w:tab/>
            </w:r>
            <w:r>
              <w:rPr>
                <w:noProof/>
                <w:webHidden/>
              </w:rPr>
              <w:fldChar w:fldCharType="begin"/>
            </w:r>
            <w:r>
              <w:rPr>
                <w:noProof/>
                <w:webHidden/>
              </w:rPr>
              <w:instrText xml:space="preserve"> PAGEREF _Toc182035189 \h </w:instrText>
            </w:r>
            <w:r>
              <w:rPr>
                <w:noProof/>
                <w:webHidden/>
              </w:rPr>
            </w:r>
            <w:r>
              <w:rPr>
                <w:noProof/>
                <w:webHidden/>
              </w:rPr>
              <w:fldChar w:fldCharType="separate"/>
            </w:r>
            <w:r w:rsidR="00B421ED">
              <w:rPr>
                <w:noProof/>
                <w:webHidden/>
              </w:rPr>
              <w:t>41</w:t>
            </w:r>
            <w:r>
              <w:rPr>
                <w:noProof/>
                <w:webHidden/>
              </w:rPr>
              <w:fldChar w:fldCharType="end"/>
            </w:r>
          </w:hyperlink>
        </w:p>
        <w:p w14:paraId="5D5730C0" w14:textId="2FE24973" w:rsidR="00CF2100" w:rsidRDefault="00CF2100">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90" w:history="1">
            <w:r w:rsidRPr="005D1658">
              <w:rPr>
                <w:rStyle w:val="Lienhypertexte"/>
                <w:noProof/>
              </w:rPr>
              <w:t>3.1</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Bilan pour l'entreprise</w:t>
            </w:r>
            <w:r>
              <w:rPr>
                <w:noProof/>
                <w:webHidden/>
              </w:rPr>
              <w:tab/>
            </w:r>
            <w:r>
              <w:rPr>
                <w:noProof/>
                <w:webHidden/>
              </w:rPr>
              <w:fldChar w:fldCharType="begin"/>
            </w:r>
            <w:r>
              <w:rPr>
                <w:noProof/>
                <w:webHidden/>
              </w:rPr>
              <w:instrText xml:space="preserve"> PAGEREF _Toc182035190 \h </w:instrText>
            </w:r>
            <w:r>
              <w:rPr>
                <w:noProof/>
                <w:webHidden/>
              </w:rPr>
            </w:r>
            <w:r>
              <w:rPr>
                <w:noProof/>
                <w:webHidden/>
              </w:rPr>
              <w:fldChar w:fldCharType="separate"/>
            </w:r>
            <w:r w:rsidR="00B421ED">
              <w:rPr>
                <w:noProof/>
                <w:webHidden/>
              </w:rPr>
              <w:t>41</w:t>
            </w:r>
            <w:r>
              <w:rPr>
                <w:noProof/>
                <w:webHidden/>
              </w:rPr>
              <w:fldChar w:fldCharType="end"/>
            </w:r>
          </w:hyperlink>
        </w:p>
        <w:p w14:paraId="74F62A1C" w14:textId="0B2AF7CC" w:rsidR="00CF2100" w:rsidRDefault="00CF2100">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91" w:history="1">
            <w:r w:rsidRPr="005D1658">
              <w:rPr>
                <w:rStyle w:val="Lienhypertexte"/>
                <w:noProof/>
              </w:rPr>
              <w:t>3.2</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Bilan personnel</w:t>
            </w:r>
            <w:r>
              <w:rPr>
                <w:noProof/>
                <w:webHidden/>
              </w:rPr>
              <w:tab/>
            </w:r>
            <w:r>
              <w:rPr>
                <w:noProof/>
                <w:webHidden/>
              </w:rPr>
              <w:fldChar w:fldCharType="begin"/>
            </w:r>
            <w:r>
              <w:rPr>
                <w:noProof/>
                <w:webHidden/>
              </w:rPr>
              <w:instrText xml:space="preserve"> PAGEREF _Toc182035191 \h </w:instrText>
            </w:r>
            <w:r>
              <w:rPr>
                <w:noProof/>
                <w:webHidden/>
              </w:rPr>
            </w:r>
            <w:r>
              <w:rPr>
                <w:noProof/>
                <w:webHidden/>
              </w:rPr>
              <w:fldChar w:fldCharType="separate"/>
            </w:r>
            <w:r w:rsidR="00B421ED">
              <w:rPr>
                <w:noProof/>
                <w:webHidden/>
              </w:rPr>
              <w:t>41</w:t>
            </w:r>
            <w:r>
              <w:rPr>
                <w:noProof/>
                <w:webHidden/>
              </w:rPr>
              <w:fldChar w:fldCharType="end"/>
            </w:r>
          </w:hyperlink>
        </w:p>
        <w:p w14:paraId="22BA77C0" w14:textId="2F7D6625" w:rsidR="00CF2100" w:rsidRDefault="00CF2100">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92" w:history="1">
            <w:r w:rsidRPr="005D1658">
              <w:rPr>
                <w:rStyle w:val="Lienhypertexte"/>
                <w:noProof/>
              </w:rPr>
              <w:t>3.3</w:t>
            </w:r>
            <w:r>
              <w:rPr>
                <w:rFonts w:asciiTheme="minorHAnsi" w:eastAsiaTheme="minorEastAsia" w:hAnsiTheme="minorHAnsi" w:cstheme="minorBidi"/>
                <w:noProof/>
                <w:kern w:val="2"/>
                <w:sz w:val="22"/>
                <w:szCs w:val="22"/>
                <w:lang w:val="fr-MG" w:eastAsia="fr-MG"/>
                <w14:ligatures w14:val="standardContextual"/>
              </w:rPr>
              <w:tab/>
            </w:r>
            <w:r w:rsidRPr="005D1658">
              <w:rPr>
                <w:rStyle w:val="Lienhypertexte"/>
                <w:noProof/>
              </w:rPr>
              <w:t>Extension et évolution de l’application</w:t>
            </w:r>
            <w:r>
              <w:rPr>
                <w:noProof/>
                <w:webHidden/>
              </w:rPr>
              <w:tab/>
            </w:r>
            <w:r>
              <w:rPr>
                <w:noProof/>
                <w:webHidden/>
              </w:rPr>
              <w:fldChar w:fldCharType="begin"/>
            </w:r>
            <w:r>
              <w:rPr>
                <w:noProof/>
                <w:webHidden/>
              </w:rPr>
              <w:instrText xml:space="preserve"> PAGEREF _Toc182035192 \h </w:instrText>
            </w:r>
            <w:r>
              <w:rPr>
                <w:noProof/>
                <w:webHidden/>
              </w:rPr>
            </w:r>
            <w:r>
              <w:rPr>
                <w:noProof/>
                <w:webHidden/>
              </w:rPr>
              <w:fldChar w:fldCharType="separate"/>
            </w:r>
            <w:r w:rsidR="00B421ED">
              <w:rPr>
                <w:noProof/>
                <w:webHidden/>
              </w:rPr>
              <w:t>41</w:t>
            </w:r>
            <w:r>
              <w:rPr>
                <w:noProof/>
                <w:webHidden/>
              </w:rPr>
              <w:fldChar w:fldCharType="end"/>
            </w:r>
          </w:hyperlink>
        </w:p>
        <w:p w14:paraId="6690B2BA" w14:textId="201D8A25" w:rsidR="00CF2100" w:rsidRDefault="00CF2100">
          <w:pPr>
            <w:pStyle w:val="TM1"/>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93" w:history="1">
            <w:r w:rsidRPr="005D1658">
              <w:rPr>
                <w:rStyle w:val="Lienhypertexte"/>
                <w:noProof/>
              </w:rPr>
              <w:t>Conclusion</w:t>
            </w:r>
            <w:r>
              <w:rPr>
                <w:noProof/>
                <w:webHidden/>
              </w:rPr>
              <w:tab/>
            </w:r>
            <w:r>
              <w:rPr>
                <w:noProof/>
                <w:webHidden/>
              </w:rPr>
              <w:fldChar w:fldCharType="begin"/>
            </w:r>
            <w:r>
              <w:rPr>
                <w:noProof/>
                <w:webHidden/>
              </w:rPr>
              <w:instrText xml:space="preserve"> PAGEREF _Toc182035193 \h </w:instrText>
            </w:r>
            <w:r>
              <w:rPr>
                <w:noProof/>
                <w:webHidden/>
              </w:rPr>
            </w:r>
            <w:r>
              <w:rPr>
                <w:noProof/>
                <w:webHidden/>
              </w:rPr>
              <w:fldChar w:fldCharType="separate"/>
            </w:r>
            <w:r w:rsidR="00B421ED">
              <w:rPr>
                <w:noProof/>
                <w:webHidden/>
              </w:rPr>
              <w:t>43</w:t>
            </w:r>
            <w:r>
              <w:rPr>
                <w:noProof/>
                <w:webHidden/>
              </w:rPr>
              <w:fldChar w:fldCharType="end"/>
            </w:r>
          </w:hyperlink>
        </w:p>
        <w:p w14:paraId="58256954" w14:textId="25D23E1C" w:rsidR="00CF2100" w:rsidRDefault="00CF2100">
          <w:pPr>
            <w:pStyle w:val="TM1"/>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94" w:history="1">
            <w:r w:rsidRPr="005D1658">
              <w:rPr>
                <w:rStyle w:val="Lienhypertexte"/>
                <w:noProof/>
              </w:rPr>
              <w:t>Bibliographie</w:t>
            </w:r>
            <w:r>
              <w:rPr>
                <w:noProof/>
                <w:webHidden/>
              </w:rPr>
              <w:tab/>
            </w:r>
            <w:r>
              <w:rPr>
                <w:noProof/>
                <w:webHidden/>
              </w:rPr>
              <w:fldChar w:fldCharType="begin"/>
            </w:r>
            <w:r>
              <w:rPr>
                <w:noProof/>
                <w:webHidden/>
              </w:rPr>
              <w:instrText xml:space="preserve"> PAGEREF _Toc182035194 \h </w:instrText>
            </w:r>
            <w:r>
              <w:rPr>
                <w:noProof/>
                <w:webHidden/>
              </w:rPr>
            </w:r>
            <w:r>
              <w:rPr>
                <w:noProof/>
                <w:webHidden/>
              </w:rPr>
              <w:fldChar w:fldCharType="separate"/>
            </w:r>
            <w:r w:rsidR="00B421ED">
              <w:rPr>
                <w:noProof/>
                <w:webHidden/>
              </w:rPr>
              <w:t>44</w:t>
            </w:r>
            <w:r>
              <w:rPr>
                <w:noProof/>
                <w:webHidden/>
              </w:rPr>
              <w:fldChar w:fldCharType="end"/>
            </w:r>
          </w:hyperlink>
        </w:p>
        <w:p w14:paraId="2E469A9A" w14:textId="1FFCBB83" w:rsidR="00CF2100" w:rsidRDefault="00CF2100">
          <w:pPr>
            <w:pStyle w:val="TM1"/>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195" w:history="1">
            <w:r w:rsidRPr="005D1658">
              <w:rPr>
                <w:rStyle w:val="Lienhypertexte"/>
                <w:noProof/>
              </w:rPr>
              <w:t>Annexe</w:t>
            </w:r>
            <w:r>
              <w:rPr>
                <w:noProof/>
                <w:webHidden/>
              </w:rPr>
              <w:tab/>
            </w:r>
            <w:r>
              <w:rPr>
                <w:noProof/>
                <w:webHidden/>
              </w:rPr>
              <w:fldChar w:fldCharType="begin"/>
            </w:r>
            <w:r>
              <w:rPr>
                <w:noProof/>
                <w:webHidden/>
              </w:rPr>
              <w:instrText xml:space="preserve"> PAGEREF _Toc182035195 \h </w:instrText>
            </w:r>
            <w:r>
              <w:rPr>
                <w:noProof/>
                <w:webHidden/>
              </w:rPr>
            </w:r>
            <w:r>
              <w:rPr>
                <w:noProof/>
                <w:webHidden/>
              </w:rPr>
              <w:fldChar w:fldCharType="separate"/>
            </w:r>
            <w:r w:rsidR="00B421ED">
              <w:rPr>
                <w:noProof/>
                <w:webHidden/>
              </w:rPr>
              <w:t>i</w:t>
            </w:r>
            <w:r>
              <w:rPr>
                <w:noProof/>
                <w:webHidden/>
              </w:rPr>
              <w:fldChar w:fldCharType="end"/>
            </w:r>
          </w:hyperlink>
        </w:p>
        <w:p w14:paraId="25F15689" w14:textId="65A5CCAD" w:rsidR="00DE515B" w:rsidRDefault="00DE515B">
          <w:r>
            <w:rPr>
              <w:b/>
              <w:bCs/>
              <w:lang w:val="fr-FR"/>
            </w:rPr>
            <w:fldChar w:fldCharType="end"/>
          </w:r>
        </w:p>
      </w:sdtContent>
    </w:sdt>
    <w:p w14:paraId="371A401A" w14:textId="4E7CB988" w:rsidR="003158A2" w:rsidRDefault="003158A2" w:rsidP="00985C4A">
      <w:pPr>
        <w:jc w:val="left"/>
      </w:pPr>
    </w:p>
    <w:p w14:paraId="5A9C8A23" w14:textId="77777777" w:rsidR="00DE515B" w:rsidRDefault="00DE515B">
      <w:pPr>
        <w:spacing w:line="240" w:lineRule="auto"/>
        <w:jc w:val="left"/>
        <w:rPr>
          <w:b/>
          <w:kern w:val="28"/>
          <w:sz w:val="36"/>
        </w:rPr>
      </w:pPr>
      <w:bookmarkStart w:id="4" w:name="_Toc105039382"/>
      <w:r>
        <w:br w:type="page"/>
      </w:r>
    </w:p>
    <w:p w14:paraId="3965E676" w14:textId="4EE8F8C5" w:rsidR="00A6294C" w:rsidRDefault="00A6294C" w:rsidP="00985C4A">
      <w:pPr>
        <w:pStyle w:val="Titre1"/>
        <w:numPr>
          <w:ilvl w:val="0"/>
          <w:numId w:val="0"/>
        </w:numPr>
        <w:ind w:left="432" w:hanging="432"/>
      </w:pPr>
      <w:bookmarkStart w:id="5" w:name="_Toc182035161"/>
      <w:r>
        <w:lastRenderedPageBreak/>
        <w:t>Liste des tableaux</w:t>
      </w:r>
      <w:bookmarkEnd w:id="4"/>
      <w:bookmarkEnd w:id="5"/>
    </w:p>
    <w:p w14:paraId="6B2A9F80" w14:textId="14396ACA" w:rsidR="00CF2100" w:rsidRDefault="00EC53A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r>
        <w:fldChar w:fldCharType="begin"/>
      </w:r>
      <w:r>
        <w:instrText xml:space="preserve"> TOC \h \z \c "Tableau" </w:instrText>
      </w:r>
      <w:r>
        <w:fldChar w:fldCharType="separate"/>
      </w:r>
      <w:hyperlink w:anchor="_Toc182035207" w:history="1">
        <w:r w:rsidR="00CF2100" w:rsidRPr="00C43B4F">
          <w:rPr>
            <w:rStyle w:val="Lienhypertexte"/>
            <w:noProof/>
          </w:rPr>
          <w:t>Tableau 1 :Tableau comparatif entre ASP.NET Core et Spring Boot.</w:t>
        </w:r>
        <w:r w:rsidR="00CF2100">
          <w:rPr>
            <w:noProof/>
            <w:webHidden/>
          </w:rPr>
          <w:tab/>
        </w:r>
        <w:r w:rsidR="00CF2100">
          <w:rPr>
            <w:noProof/>
            <w:webHidden/>
          </w:rPr>
          <w:fldChar w:fldCharType="begin"/>
        </w:r>
        <w:r w:rsidR="00CF2100">
          <w:rPr>
            <w:noProof/>
            <w:webHidden/>
          </w:rPr>
          <w:instrText xml:space="preserve"> PAGEREF _Toc182035207 \h </w:instrText>
        </w:r>
        <w:r w:rsidR="00CF2100">
          <w:rPr>
            <w:noProof/>
            <w:webHidden/>
          </w:rPr>
        </w:r>
        <w:r w:rsidR="00CF2100">
          <w:rPr>
            <w:noProof/>
            <w:webHidden/>
          </w:rPr>
          <w:fldChar w:fldCharType="separate"/>
        </w:r>
        <w:r w:rsidR="00B421ED">
          <w:rPr>
            <w:noProof/>
            <w:webHidden/>
          </w:rPr>
          <w:t>9</w:t>
        </w:r>
        <w:r w:rsidR="00CF2100">
          <w:rPr>
            <w:noProof/>
            <w:webHidden/>
          </w:rPr>
          <w:fldChar w:fldCharType="end"/>
        </w:r>
      </w:hyperlink>
    </w:p>
    <w:p w14:paraId="5D35D826" w14:textId="339F6EC0"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08" w:history="1">
        <w:r w:rsidRPr="00C43B4F">
          <w:rPr>
            <w:rStyle w:val="Lienhypertexte"/>
            <w:noProof/>
          </w:rPr>
          <w:t>Tableau 2 :Tableau comparatif entre PostgreSQL et MySQL.</w:t>
        </w:r>
        <w:r>
          <w:rPr>
            <w:noProof/>
            <w:webHidden/>
          </w:rPr>
          <w:tab/>
        </w:r>
        <w:r>
          <w:rPr>
            <w:noProof/>
            <w:webHidden/>
          </w:rPr>
          <w:fldChar w:fldCharType="begin"/>
        </w:r>
        <w:r>
          <w:rPr>
            <w:noProof/>
            <w:webHidden/>
          </w:rPr>
          <w:instrText xml:space="preserve"> PAGEREF _Toc182035208 \h </w:instrText>
        </w:r>
        <w:r>
          <w:rPr>
            <w:noProof/>
            <w:webHidden/>
          </w:rPr>
        </w:r>
        <w:r>
          <w:rPr>
            <w:noProof/>
            <w:webHidden/>
          </w:rPr>
          <w:fldChar w:fldCharType="separate"/>
        </w:r>
        <w:r w:rsidR="00B421ED">
          <w:rPr>
            <w:noProof/>
            <w:webHidden/>
          </w:rPr>
          <w:t>11</w:t>
        </w:r>
        <w:r>
          <w:rPr>
            <w:noProof/>
            <w:webHidden/>
          </w:rPr>
          <w:fldChar w:fldCharType="end"/>
        </w:r>
      </w:hyperlink>
    </w:p>
    <w:p w14:paraId="61C6605E" w14:textId="75B2244F" w:rsidR="00A6294C" w:rsidRDefault="00EC53A6" w:rsidP="00985C4A">
      <w:pPr>
        <w:jc w:val="left"/>
      </w:pPr>
      <w:r>
        <w:fldChar w:fldCharType="end"/>
      </w:r>
    </w:p>
    <w:p w14:paraId="126BD250" w14:textId="77777777" w:rsidR="006E6942" w:rsidRDefault="006E6942" w:rsidP="00985C4A">
      <w:pPr>
        <w:jc w:val="left"/>
        <w:rPr>
          <w:b/>
          <w:kern w:val="28"/>
          <w:sz w:val="36"/>
        </w:rPr>
      </w:pPr>
      <w:r>
        <w:br w:type="page"/>
      </w:r>
    </w:p>
    <w:p w14:paraId="4D700A93" w14:textId="77777777" w:rsidR="00A6294C" w:rsidRDefault="00A6294C" w:rsidP="00985C4A">
      <w:pPr>
        <w:pStyle w:val="Titre1"/>
        <w:numPr>
          <w:ilvl w:val="0"/>
          <w:numId w:val="0"/>
        </w:numPr>
        <w:ind w:left="432" w:hanging="432"/>
      </w:pPr>
      <w:bookmarkStart w:id="6" w:name="_Toc105039383"/>
      <w:bookmarkStart w:id="7" w:name="_Toc182035162"/>
      <w:r>
        <w:lastRenderedPageBreak/>
        <w:t>Liste des figures</w:t>
      </w:r>
      <w:bookmarkEnd w:id="6"/>
      <w:bookmarkEnd w:id="7"/>
    </w:p>
    <w:bookmarkStart w:id="8" w:name="_Toc437059911"/>
    <w:bookmarkStart w:id="9" w:name="_Toc437059942"/>
    <w:bookmarkStart w:id="10" w:name="_Toc437059962"/>
    <w:bookmarkStart w:id="11" w:name="_Toc437060012"/>
    <w:bookmarkEnd w:id="0"/>
    <w:bookmarkEnd w:id="1"/>
    <w:bookmarkEnd w:id="2"/>
    <w:bookmarkEnd w:id="3"/>
    <w:p w14:paraId="2A001B7B" w14:textId="75C98D51" w:rsidR="00CF2100" w:rsidRDefault="000B1467">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r>
        <w:fldChar w:fldCharType="begin"/>
      </w:r>
      <w:r>
        <w:instrText xml:space="preserve"> TOC \h \z \c "Figure" </w:instrText>
      </w:r>
      <w:r>
        <w:fldChar w:fldCharType="separate"/>
      </w:r>
      <w:hyperlink w:anchor="_Toc182035216" w:history="1">
        <w:r w:rsidR="00CF2100" w:rsidRPr="007D71B2">
          <w:rPr>
            <w:rStyle w:val="Lienhypertexte"/>
            <w:noProof/>
          </w:rPr>
          <w:t>Figure 1 : Diagramme de Gantt pour la planification du projet</w:t>
        </w:r>
        <w:r w:rsidR="00CF2100">
          <w:rPr>
            <w:noProof/>
            <w:webHidden/>
          </w:rPr>
          <w:tab/>
        </w:r>
        <w:r w:rsidR="00CF2100">
          <w:rPr>
            <w:noProof/>
            <w:webHidden/>
          </w:rPr>
          <w:fldChar w:fldCharType="begin"/>
        </w:r>
        <w:r w:rsidR="00CF2100">
          <w:rPr>
            <w:noProof/>
            <w:webHidden/>
          </w:rPr>
          <w:instrText xml:space="preserve"> PAGEREF _Toc182035216 \h </w:instrText>
        </w:r>
        <w:r w:rsidR="00CF2100">
          <w:rPr>
            <w:noProof/>
            <w:webHidden/>
          </w:rPr>
        </w:r>
        <w:r w:rsidR="00CF2100">
          <w:rPr>
            <w:noProof/>
            <w:webHidden/>
          </w:rPr>
          <w:fldChar w:fldCharType="separate"/>
        </w:r>
        <w:r w:rsidR="00B421ED">
          <w:rPr>
            <w:noProof/>
            <w:webHidden/>
          </w:rPr>
          <w:t>5</w:t>
        </w:r>
        <w:r w:rsidR="00CF2100">
          <w:rPr>
            <w:noProof/>
            <w:webHidden/>
          </w:rPr>
          <w:fldChar w:fldCharType="end"/>
        </w:r>
      </w:hyperlink>
    </w:p>
    <w:p w14:paraId="612B0CCF" w14:textId="28DA295C"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17" w:history="1">
        <w:r w:rsidRPr="007D71B2">
          <w:rPr>
            <w:rStyle w:val="Lienhypertexte"/>
            <w:noProof/>
          </w:rPr>
          <w:t>Figure 2 : Structure générale du projet.</w:t>
        </w:r>
        <w:r>
          <w:rPr>
            <w:noProof/>
            <w:webHidden/>
          </w:rPr>
          <w:tab/>
        </w:r>
        <w:r>
          <w:rPr>
            <w:noProof/>
            <w:webHidden/>
          </w:rPr>
          <w:fldChar w:fldCharType="begin"/>
        </w:r>
        <w:r>
          <w:rPr>
            <w:noProof/>
            <w:webHidden/>
          </w:rPr>
          <w:instrText xml:space="preserve"> PAGEREF _Toc182035217 \h </w:instrText>
        </w:r>
        <w:r>
          <w:rPr>
            <w:noProof/>
            <w:webHidden/>
          </w:rPr>
        </w:r>
        <w:r>
          <w:rPr>
            <w:noProof/>
            <w:webHidden/>
          </w:rPr>
          <w:fldChar w:fldCharType="separate"/>
        </w:r>
        <w:r w:rsidR="00B421ED">
          <w:rPr>
            <w:noProof/>
            <w:webHidden/>
          </w:rPr>
          <w:t>6</w:t>
        </w:r>
        <w:r>
          <w:rPr>
            <w:noProof/>
            <w:webHidden/>
          </w:rPr>
          <w:fldChar w:fldCharType="end"/>
        </w:r>
      </w:hyperlink>
    </w:p>
    <w:p w14:paraId="4B97417B" w14:textId="1F1E4B33"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18" w:history="1">
        <w:r w:rsidRPr="007D71B2">
          <w:rPr>
            <w:rStyle w:val="Lienhypertexte"/>
            <w:noProof/>
          </w:rPr>
          <w:t>Figure 3 :</w:t>
        </w:r>
        <w:r w:rsidRPr="007D71B2">
          <w:rPr>
            <w:rStyle w:val="Lienhypertexte"/>
            <w:noProof/>
            <w:lang w:val="fr-MG" w:eastAsia="fr-MG"/>
          </w:rPr>
          <w:t xml:space="preserve"> </w:t>
        </w:r>
        <w:r w:rsidRPr="007D71B2">
          <w:rPr>
            <w:rStyle w:val="Lienhypertexte"/>
            <w:noProof/>
            <w:lang w:val="fr-MG"/>
          </w:rPr>
          <w:t>Structure détail</w:t>
        </w:r>
        <w:r w:rsidRPr="007D71B2">
          <w:rPr>
            <w:rStyle w:val="Lienhypertexte"/>
            <w:noProof/>
            <w:lang w:val="fr-FR"/>
          </w:rPr>
          <w:t>é</w:t>
        </w:r>
        <w:r w:rsidRPr="007D71B2">
          <w:rPr>
            <w:rStyle w:val="Lienhypertexte"/>
            <w:noProof/>
            <w:lang w:val="fr-MG"/>
          </w:rPr>
          <w:t>s du projet</w:t>
        </w:r>
        <w:r>
          <w:rPr>
            <w:noProof/>
            <w:webHidden/>
          </w:rPr>
          <w:tab/>
        </w:r>
        <w:r>
          <w:rPr>
            <w:noProof/>
            <w:webHidden/>
          </w:rPr>
          <w:fldChar w:fldCharType="begin"/>
        </w:r>
        <w:r>
          <w:rPr>
            <w:noProof/>
            <w:webHidden/>
          </w:rPr>
          <w:instrText xml:space="preserve"> PAGEREF _Toc182035218 \h </w:instrText>
        </w:r>
        <w:r>
          <w:rPr>
            <w:noProof/>
            <w:webHidden/>
          </w:rPr>
        </w:r>
        <w:r>
          <w:rPr>
            <w:noProof/>
            <w:webHidden/>
          </w:rPr>
          <w:fldChar w:fldCharType="separate"/>
        </w:r>
        <w:r w:rsidR="00B421ED">
          <w:rPr>
            <w:noProof/>
            <w:webHidden/>
          </w:rPr>
          <w:t>7</w:t>
        </w:r>
        <w:r>
          <w:rPr>
            <w:noProof/>
            <w:webHidden/>
          </w:rPr>
          <w:fldChar w:fldCharType="end"/>
        </w:r>
      </w:hyperlink>
    </w:p>
    <w:p w14:paraId="04B7F530" w14:textId="3ABF4F79"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19" w:history="1">
        <w:r w:rsidRPr="007D71B2">
          <w:rPr>
            <w:rStyle w:val="Lienhypertexte"/>
            <w:noProof/>
          </w:rPr>
          <w:t>Figure 4 : Comparaison d'ASP.NET Core avec ses alternatives</w:t>
        </w:r>
        <w:r>
          <w:rPr>
            <w:noProof/>
            <w:webHidden/>
          </w:rPr>
          <w:tab/>
        </w:r>
        <w:r>
          <w:rPr>
            <w:noProof/>
            <w:webHidden/>
          </w:rPr>
          <w:fldChar w:fldCharType="begin"/>
        </w:r>
        <w:r>
          <w:rPr>
            <w:noProof/>
            <w:webHidden/>
          </w:rPr>
          <w:instrText xml:space="preserve"> PAGEREF _Toc182035219 \h </w:instrText>
        </w:r>
        <w:r>
          <w:rPr>
            <w:noProof/>
            <w:webHidden/>
          </w:rPr>
        </w:r>
        <w:r>
          <w:rPr>
            <w:noProof/>
            <w:webHidden/>
          </w:rPr>
          <w:fldChar w:fldCharType="separate"/>
        </w:r>
        <w:r w:rsidR="00B421ED">
          <w:rPr>
            <w:noProof/>
            <w:webHidden/>
          </w:rPr>
          <w:t>9</w:t>
        </w:r>
        <w:r>
          <w:rPr>
            <w:noProof/>
            <w:webHidden/>
          </w:rPr>
          <w:fldChar w:fldCharType="end"/>
        </w:r>
      </w:hyperlink>
    </w:p>
    <w:p w14:paraId="2045DC53" w14:textId="5A091E61"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20" w:history="1">
        <w:r w:rsidRPr="007D71B2">
          <w:rPr>
            <w:rStyle w:val="Lienhypertexte"/>
            <w:noProof/>
          </w:rPr>
          <w:t>Figure 5 : Comparaison PostgreSQL avec MySQL</w:t>
        </w:r>
        <w:r>
          <w:rPr>
            <w:noProof/>
            <w:webHidden/>
          </w:rPr>
          <w:tab/>
        </w:r>
        <w:r>
          <w:rPr>
            <w:noProof/>
            <w:webHidden/>
          </w:rPr>
          <w:fldChar w:fldCharType="begin"/>
        </w:r>
        <w:r>
          <w:rPr>
            <w:noProof/>
            <w:webHidden/>
          </w:rPr>
          <w:instrText xml:space="preserve"> PAGEREF _Toc182035220 \h </w:instrText>
        </w:r>
        <w:r>
          <w:rPr>
            <w:noProof/>
            <w:webHidden/>
          </w:rPr>
        </w:r>
        <w:r>
          <w:rPr>
            <w:noProof/>
            <w:webHidden/>
          </w:rPr>
          <w:fldChar w:fldCharType="separate"/>
        </w:r>
        <w:r w:rsidR="00B421ED">
          <w:rPr>
            <w:noProof/>
            <w:webHidden/>
          </w:rPr>
          <w:t>11</w:t>
        </w:r>
        <w:r>
          <w:rPr>
            <w:noProof/>
            <w:webHidden/>
          </w:rPr>
          <w:fldChar w:fldCharType="end"/>
        </w:r>
      </w:hyperlink>
    </w:p>
    <w:p w14:paraId="3322243C" w14:textId="553F5C33"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21" w:history="1">
        <w:r w:rsidRPr="007D71B2">
          <w:rPr>
            <w:rStyle w:val="Lienhypertexte"/>
            <w:noProof/>
          </w:rPr>
          <w:t>Figure 6 : Script MCD des tables</w:t>
        </w:r>
        <w:r>
          <w:rPr>
            <w:noProof/>
            <w:webHidden/>
          </w:rPr>
          <w:tab/>
        </w:r>
        <w:r>
          <w:rPr>
            <w:noProof/>
            <w:webHidden/>
          </w:rPr>
          <w:fldChar w:fldCharType="begin"/>
        </w:r>
        <w:r>
          <w:rPr>
            <w:noProof/>
            <w:webHidden/>
          </w:rPr>
          <w:instrText xml:space="preserve"> PAGEREF _Toc182035221 \h </w:instrText>
        </w:r>
        <w:r>
          <w:rPr>
            <w:noProof/>
            <w:webHidden/>
          </w:rPr>
        </w:r>
        <w:r>
          <w:rPr>
            <w:noProof/>
            <w:webHidden/>
          </w:rPr>
          <w:fldChar w:fldCharType="separate"/>
        </w:r>
        <w:r w:rsidR="00B421ED">
          <w:rPr>
            <w:noProof/>
            <w:webHidden/>
          </w:rPr>
          <w:t>13</w:t>
        </w:r>
        <w:r>
          <w:rPr>
            <w:noProof/>
            <w:webHidden/>
          </w:rPr>
          <w:fldChar w:fldCharType="end"/>
        </w:r>
      </w:hyperlink>
    </w:p>
    <w:p w14:paraId="3FD4E199" w14:textId="596FA157"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22" w:history="1">
        <w:r w:rsidRPr="007D71B2">
          <w:rPr>
            <w:rStyle w:val="Lienhypertexte"/>
            <w:noProof/>
          </w:rPr>
          <w:t>Figure 7 : Script des views</w:t>
        </w:r>
        <w:r>
          <w:rPr>
            <w:noProof/>
            <w:webHidden/>
          </w:rPr>
          <w:tab/>
        </w:r>
        <w:r>
          <w:rPr>
            <w:noProof/>
            <w:webHidden/>
          </w:rPr>
          <w:fldChar w:fldCharType="begin"/>
        </w:r>
        <w:r>
          <w:rPr>
            <w:noProof/>
            <w:webHidden/>
          </w:rPr>
          <w:instrText xml:space="preserve"> PAGEREF _Toc182035222 \h </w:instrText>
        </w:r>
        <w:r>
          <w:rPr>
            <w:noProof/>
            <w:webHidden/>
          </w:rPr>
        </w:r>
        <w:r>
          <w:rPr>
            <w:noProof/>
            <w:webHidden/>
          </w:rPr>
          <w:fldChar w:fldCharType="separate"/>
        </w:r>
        <w:r w:rsidR="00B421ED">
          <w:rPr>
            <w:noProof/>
            <w:webHidden/>
          </w:rPr>
          <w:t>14</w:t>
        </w:r>
        <w:r>
          <w:rPr>
            <w:noProof/>
            <w:webHidden/>
          </w:rPr>
          <w:fldChar w:fldCharType="end"/>
        </w:r>
      </w:hyperlink>
    </w:p>
    <w:p w14:paraId="64DF6F37" w14:textId="0ED62EC7"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23" w:history="1">
        <w:r w:rsidRPr="007D71B2">
          <w:rPr>
            <w:rStyle w:val="Lienhypertexte"/>
            <w:noProof/>
          </w:rPr>
          <w:t>Figure 8 : Création d'utilisateur</w:t>
        </w:r>
        <w:r>
          <w:rPr>
            <w:noProof/>
            <w:webHidden/>
          </w:rPr>
          <w:tab/>
        </w:r>
        <w:r>
          <w:rPr>
            <w:noProof/>
            <w:webHidden/>
          </w:rPr>
          <w:fldChar w:fldCharType="begin"/>
        </w:r>
        <w:r>
          <w:rPr>
            <w:noProof/>
            <w:webHidden/>
          </w:rPr>
          <w:instrText xml:space="preserve"> PAGEREF _Toc182035223 \h </w:instrText>
        </w:r>
        <w:r>
          <w:rPr>
            <w:noProof/>
            <w:webHidden/>
          </w:rPr>
        </w:r>
        <w:r>
          <w:rPr>
            <w:noProof/>
            <w:webHidden/>
          </w:rPr>
          <w:fldChar w:fldCharType="separate"/>
        </w:r>
        <w:r w:rsidR="00B421ED">
          <w:rPr>
            <w:noProof/>
            <w:webHidden/>
          </w:rPr>
          <w:t>16</w:t>
        </w:r>
        <w:r>
          <w:rPr>
            <w:noProof/>
            <w:webHidden/>
          </w:rPr>
          <w:fldChar w:fldCharType="end"/>
        </w:r>
      </w:hyperlink>
    </w:p>
    <w:p w14:paraId="6ABA7981" w14:textId="604A13F2"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24" w:history="1">
        <w:r w:rsidRPr="007D71B2">
          <w:rPr>
            <w:rStyle w:val="Lienhypertexte"/>
            <w:noProof/>
          </w:rPr>
          <w:t>Figure 9 : Confirmation de la création d’utilisateur</w:t>
        </w:r>
        <w:r>
          <w:rPr>
            <w:noProof/>
            <w:webHidden/>
          </w:rPr>
          <w:tab/>
        </w:r>
        <w:r>
          <w:rPr>
            <w:noProof/>
            <w:webHidden/>
          </w:rPr>
          <w:fldChar w:fldCharType="begin"/>
        </w:r>
        <w:r>
          <w:rPr>
            <w:noProof/>
            <w:webHidden/>
          </w:rPr>
          <w:instrText xml:space="preserve"> PAGEREF _Toc182035224 \h </w:instrText>
        </w:r>
        <w:r>
          <w:rPr>
            <w:noProof/>
            <w:webHidden/>
          </w:rPr>
        </w:r>
        <w:r>
          <w:rPr>
            <w:noProof/>
            <w:webHidden/>
          </w:rPr>
          <w:fldChar w:fldCharType="separate"/>
        </w:r>
        <w:r w:rsidR="00B421ED">
          <w:rPr>
            <w:noProof/>
            <w:webHidden/>
          </w:rPr>
          <w:t>16</w:t>
        </w:r>
        <w:r>
          <w:rPr>
            <w:noProof/>
            <w:webHidden/>
          </w:rPr>
          <w:fldChar w:fldCharType="end"/>
        </w:r>
      </w:hyperlink>
    </w:p>
    <w:p w14:paraId="0ED4329E" w14:textId="3FA718F4"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25" w:history="1">
        <w:r w:rsidRPr="007D71B2">
          <w:rPr>
            <w:rStyle w:val="Lienhypertexte"/>
            <w:noProof/>
          </w:rPr>
          <w:t>Figure 10 : Page d'accès refusé pour rôle</w:t>
        </w:r>
        <w:r>
          <w:rPr>
            <w:noProof/>
            <w:webHidden/>
          </w:rPr>
          <w:tab/>
        </w:r>
        <w:r>
          <w:rPr>
            <w:noProof/>
            <w:webHidden/>
          </w:rPr>
          <w:fldChar w:fldCharType="begin"/>
        </w:r>
        <w:r>
          <w:rPr>
            <w:noProof/>
            <w:webHidden/>
          </w:rPr>
          <w:instrText xml:space="preserve"> PAGEREF _Toc182035225 \h </w:instrText>
        </w:r>
        <w:r>
          <w:rPr>
            <w:noProof/>
            <w:webHidden/>
          </w:rPr>
        </w:r>
        <w:r>
          <w:rPr>
            <w:noProof/>
            <w:webHidden/>
          </w:rPr>
          <w:fldChar w:fldCharType="separate"/>
        </w:r>
        <w:r w:rsidR="00B421ED">
          <w:rPr>
            <w:noProof/>
            <w:webHidden/>
          </w:rPr>
          <w:t>17</w:t>
        </w:r>
        <w:r>
          <w:rPr>
            <w:noProof/>
            <w:webHidden/>
          </w:rPr>
          <w:fldChar w:fldCharType="end"/>
        </w:r>
      </w:hyperlink>
    </w:p>
    <w:p w14:paraId="7DA68853" w14:textId="12CF424E"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26" w:history="1">
        <w:r w:rsidRPr="007D71B2">
          <w:rPr>
            <w:rStyle w:val="Lienhypertexte"/>
            <w:noProof/>
          </w:rPr>
          <w:t>Figure 11,12 : Connexion et Modification mot de passe</w:t>
        </w:r>
        <w:r>
          <w:rPr>
            <w:noProof/>
            <w:webHidden/>
          </w:rPr>
          <w:tab/>
        </w:r>
        <w:r>
          <w:rPr>
            <w:noProof/>
            <w:webHidden/>
          </w:rPr>
          <w:fldChar w:fldCharType="begin"/>
        </w:r>
        <w:r>
          <w:rPr>
            <w:noProof/>
            <w:webHidden/>
          </w:rPr>
          <w:instrText xml:space="preserve"> PAGEREF _Toc182035226 \h </w:instrText>
        </w:r>
        <w:r>
          <w:rPr>
            <w:noProof/>
            <w:webHidden/>
          </w:rPr>
        </w:r>
        <w:r>
          <w:rPr>
            <w:noProof/>
            <w:webHidden/>
          </w:rPr>
          <w:fldChar w:fldCharType="separate"/>
        </w:r>
        <w:r w:rsidR="00B421ED">
          <w:rPr>
            <w:noProof/>
            <w:webHidden/>
          </w:rPr>
          <w:t>18</w:t>
        </w:r>
        <w:r>
          <w:rPr>
            <w:noProof/>
            <w:webHidden/>
          </w:rPr>
          <w:fldChar w:fldCharType="end"/>
        </w:r>
      </w:hyperlink>
    </w:p>
    <w:p w14:paraId="78C8C971" w14:textId="183A45B8"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27" w:history="1">
        <w:r w:rsidRPr="007D71B2">
          <w:rPr>
            <w:rStyle w:val="Lienhypertexte"/>
            <w:noProof/>
          </w:rPr>
          <w:t>Figure 13 : Liste des utilisateurs et leurs profiles</w:t>
        </w:r>
        <w:r>
          <w:rPr>
            <w:noProof/>
            <w:webHidden/>
          </w:rPr>
          <w:tab/>
        </w:r>
        <w:r>
          <w:rPr>
            <w:noProof/>
            <w:webHidden/>
          </w:rPr>
          <w:fldChar w:fldCharType="begin"/>
        </w:r>
        <w:r>
          <w:rPr>
            <w:noProof/>
            <w:webHidden/>
          </w:rPr>
          <w:instrText xml:space="preserve"> PAGEREF _Toc182035227 \h </w:instrText>
        </w:r>
        <w:r>
          <w:rPr>
            <w:noProof/>
            <w:webHidden/>
          </w:rPr>
        </w:r>
        <w:r>
          <w:rPr>
            <w:noProof/>
            <w:webHidden/>
          </w:rPr>
          <w:fldChar w:fldCharType="separate"/>
        </w:r>
        <w:r w:rsidR="00B421ED">
          <w:rPr>
            <w:noProof/>
            <w:webHidden/>
          </w:rPr>
          <w:t>19</w:t>
        </w:r>
        <w:r>
          <w:rPr>
            <w:noProof/>
            <w:webHidden/>
          </w:rPr>
          <w:fldChar w:fldCharType="end"/>
        </w:r>
      </w:hyperlink>
    </w:p>
    <w:p w14:paraId="49E4E677" w14:textId="7C05D178"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28" w:history="1">
        <w:r w:rsidRPr="007D71B2">
          <w:rPr>
            <w:rStyle w:val="Lienhypertexte"/>
            <w:noProof/>
          </w:rPr>
          <w:t>Figure 14 : Profil de l’utilisateur connecté</w:t>
        </w:r>
        <w:r>
          <w:rPr>
            <w:noProof/>
            <w:webHidden/>
          </w:rPr>
          <w:tab/>
        </w:r>
        <w:r>
          <w:rPr>
            <w:noProof/>
            <w:webHidden/>
          </w:rPr>
          <w:fldChar w:fldCharType="begin"/>
        </w:r>
        <w:r>
          <w:rPr>
            <w:noProof/>
            <w:webHidden/>
          </w:rPr>
          <w:instrText xml:space="preserve"> PAGEREF _Toc182035228 \h </w:instrText>
        </w:r>
        <w:r>
          <w:rPr>
            <w:noProof/>
            <w:webHidden/>
          </w:rPr>
        </w:r>
        <w:r>
          <w:rPr>
            <w:noProof/>
            <w:webHidden/>
          </w:rPr>
          <w:fldChar w:fldCharType="separate"/>
        </w:r>
        <w:r w:rsidR="00B421ED">
          <w:rPr>
            <w:noProof/>
            <w:webHidden/>
          </w:rPr>
          <w:t>20</w:t>
        </w:r>
        <w:r>
          <w:rPr>
            <w:noProof/>
            <w:webHidden/>
          </w:rPr>
          <w:fldChar w:fldCharType="end"/>
        </w:r>
      </w:hyperlink>
    </w:p>
    <w:p w14:paraId="6D6A4B27" w14:textId="2B139A45"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29" w:history="1">
        <w:r w:rsidRPr="007D71B2">
          <w:rPr>
            <w:rStyle w:val="Lienhypertexte"/>
            <w:noProof/>
          </w:rPr>
          <w:t>Figure 15 : Modal d'importation de fichier Excel</w:t>
        </w:r>
        <w:r>
          <w:rPr>
            <w:noProof/>
            <w:webHidden/>
          </w:rPr>
          <w:tab/>
        </w:r>
        <w:r>
          <w:rPr>
            <w:noProof/>
            <w:webHidden/>
          </w:rPr>
          <w:fldChar w:fldCharType="begin"/>
        </w:r>
        <w:r>
          <w:rPr>
            <w:noProof/>
            <w:webHidden/>
          </w:rPr>
          <w:instrText xml:space="preserve"> PAGEREF _Toc182035229 \h </w:instrText>
        </w:r>
        <w:r>
          <w:rPr>
            <w:noProof/>
            <w:webHidden/>
          </w:rPr>
        </w:r>
        <w:r>
          <w:rPr>
            <w:noProof/>
            <w:webHidden/>
          </w:rPr>
          <w:fldChar w:fldCharType="separate"/>
        </w:r>
        <w:r w:rsidR="00B421ED">
          <w:rPr>
            <w:noProof/>
            <w:webHidden/>
          </w:rPr>
          <w:t>21</w:t>
        </w:r>
        <w:r>
          <w:rPr>
            <w:noProof/>
            <w:webHidden/>
          </w:rPr>
          <w:fldChar w:fldCharType="end"/>
        </w:r>
      </w:hyperlink>
    </w:p>
    <w:p w14:paraId="21D214E6" w14:textId="124B2D0E"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30" w:history="1">
        <w:r w:rsidRPr="007D71B2">
          <w:rPr>
            <w:rStyle w:val="Lienhypertexte"/>
            <w:noProof/>
          </w:rPr>
          <w:t>Figure 16 : Confirmation de l’importation de fichier Excel</w:t>
        </w:r>
        <w:r>
          <w:rPr>
            <w:noProof/>
            <w:webHidden/>
          </w:rPr>
          <w:tab/>
        </w:r>
        <w:r>
          <w:rPr>
            <w:noProof/>
            <w:webHidden/>
          </w:rPr>
          <w:fldChar w:fldCharType="begin"/>
        </w:r>
        <w:r>
          <w:rPr>
            <w:noProof/>
            <w:webHidden/>
          </w:rPr>
          <w:instrText xml:space="preserve"> PAGEREF _Toc182035230 \h </w:instrText>
        </w:r>
        <w:r>
          <w:rPr>
            <w:noProof/>
            <w:webHidden/>
          </w:rPr>
        </w:r>
        <w:r>
          <w:rPr>
            <w:noProof/>
            <w:webHidden/>
          </w:rPr>
          <w:fldChar w:fldCharType="separate"/>
        </w:r>
        <w:r w:rsidR="00B421ED">
          <w:rPr>
            <w:noProof/>
            <w:webHidden/>
          </w:rPr>
          <w:t>22</w:t>
        </w:r>
        <w:r>
          <w:rPr>
            <w:noProof/>
            <w:webHidden/>
          </w:rPr>
          <w:fldChar w:fldCharType="end"/>
        </w:r>
      </w:hyperlink>
    </w:p>
    <w:p w14:paraId="13788D9B" w14:textId="12F2AC83"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31" w:history="1">
        <w:r w:rsidRPr="007D71B2">
          <w:rPr>
            <w:rStyle w:val="Lienhypertexte"/>
            <w:noProof/>
          </w:rPr>
          <w:t>Figure 17 :Ajout et Liste des biens</w:t>
        </w:r>
        <w:r>
          <w:rPr>
            <w:noProof/>
            <w:webHidden/>
          </w:rPr>
          <w:tab/>
        </w:r>
        <w:r>
          <w:rPr>
            <w:noProof/>
            <w:webHidden/>
          </w:rPr>
          <w:fldChar w:fldCharType="begin"/>
        </w:r>
        <w:r>
          <w:rPr>
            <w:noProof/>
            <w:webHidden/>
          </w:rPr>
          <w:instrText xml:space="preserve"> PAGEREF _Toc182035231 \h </w:instrText>
        </w:r>
        <w:r>
          <w:rPr>
            <w:noProof/>
            <w:webHidden/>
          </w:rPr>
        </w:r>
        <w:r>
          <w:rPr>
            <w:noProof/>
            <w:webHidden/>
          </w:rPr>
          <w:fldChar w:fldCharType="separate"/>
        </w:r>
        <w:r w:rsidR="00B421ED">
          <w:rPr>
            <w:noProof/>
            <w:webHidden/>
          </w:rPr>
          <w:t>23</w:t>
        </w:r>
        <w:r>
          <w:rPr>
            <w:noProof/>
            <w:webHidden/>
          </w:rPr>
          <w:fldChar w:fldCharType="end"/>
        </w:r>
      </w:hyperlink>
    </w:p>
    <w:p w14:paraId="12DD22D1" w14:textId="2197D7D7"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32" w:history="1">
        <w:r w:rsidRPr="007D71B2">
          <w:rPr>
            <w:rStyle w:val="Lienhypertexte"/>
            <w:noProof/>
          </w:rPr>
          <w:t>Figure 18 : Ajout des nouveaux prix et liste des biens avec leur prix actuel</w:t>
        </w:r>
        <w:r>
          <w:rPr>
            <w:noProof/>
            <w:webHidden/>
          </w:rPr>
          <w:tab/>
        </w:r>
        <w:r>
          <w:rPr>
            <w:noProof/>
            <w:webHidden/>
          </w:rPr>
          <w:fldChar w:fldCharType="begin"/>
        </w:r>
        <w:r>
          <w:rPr>
            <w:noProof/>
            <w:webHidden/>
          </w:rPr>
          <w:instrText xml:space="preserve"> PAGEREF _Toc182035232 \h </w:instrText>
        </w:r>
        <w:r>
          <w:rPr>
            <w:noProof/>
            <w:webHidden/>
          </w:rPr>
        </w:r>
        <w:r>
          <w:rPr>
            <w:noProof/>
            <w:webHidden/>
          </w:rPr>
          <w:fldChar w:fldCharType="separate"/>
        </w:r>
        <w:r w:rsidR="00B421ED">
          <w:rPr>
            <w:noProof/>
            <w:webHidden/>
          </w:rPr>
          <w:t>24</w:t>
        </w:r>
        <w:r>
          <w:rPr>
            <w:noProof/>
            <w:webHidden/>
          </w:rPr>
          <w:fldChar w:fldCharType="end"/>
        </w:r>
      </w:hyperlink>
    </w:p>
    <w:p w14:paraId="488D658C" w14:textId="096BBDBF"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33" w:history="1">
        <w:r w:rsidRPr="007D71B2">
          <w:rPr>
            <w:rStyle w:val="Lienhypertexte"/>
            <w:noProof/>
          </w:rPr>
          <w:t>Figure 19 : Historiques des prix d’un bien</w:t>
        </w:r>
        <w:r>
          <w:rPr>
            <w:noProof/>
            <w:webHidden/>
          </w:rPr>
          <w:tab/>
        </w:r>
        <w:r>
          <w:rPr>
            <w:noProof/>
            <w:webHidden/>
          </w:rPr>
          <w:fldChar w:fldCharType="begin"/>
        </w:r>
        <w:r>
          <w:rPr>
            <w:noProof/>
            <w:webHidden/>
          </w:rPr>
          <w:instrText xml:space="preserve"> PAGEREF _Toc182035233 \h </w:instrText>
        </w:r>
        <w:r>
          <w:rPr>
            <w:noProof/>
            <w:webHidden/>
          </w:rPr>
        </w:r>
        <w:r>
          <w:rPr>
            <w:noProof/>
            <w:webHidden/>
          </w:rPr>
          <w:fldChar w:fldCharType="separate"/>
        </w:r>
        <w:r w:rsidR="00B421ED">
          <w:rPr>
            <w:noProof/>
            <w:webHidden/>
          </w:rPr>
          <w:t>25</w:t>
        </w:r>
        <w:r>
          <w:rPr>
            <w:noProof/>
            <w:webHidden/>
          </w:rPr>
          <w:fldChar w:fldCharType="end"/>
        </w:r>
      </w:hyperlink>
    </w:p>
    <w:p w14:paraId="737D797B" w14:textId="0DED656D"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34" w:history="1">
        <w:r w:rsidRPr="007D71B2">
          <w:rPr>
            <w:rStyle w:val="Lienhypertexte"/>
            <w:noProof/>
          </w:rPr>
          <w:t>Figure 20 : Ajout et liste des biens avec leurs restes des stocks</w:t>
        </w:r>
        <w:r>
          <w:rPr>
            <w:noProof/>
            <w:webHidden/>
          </w:rPr>
          <w:tab/>
        </w:r>
        <w:r>
          <w:rPr>
            <w:noProof/>
            <w:webHidden/>
          </w:rPr>
          <w:fldChar w:fldCharType="begin"/>
        </w:r>
        <w:r>
          <w:rPr>
            <w:noProof/>
            <w:webHidden/>
          </w:rPr>
          <w:instrText xml:space="preserve"> PAGEREF _Toc182035234 \h </w:instrText>
        </w:r>
        <w:r>
          <w:rPr>
            <w:noProof/>
            <w:webHidden/>
          </w:rPr>
        </w:r>
        <w:r>
          <w:rPr>
            <w:noProof/>
            <w:webHidden/>
          </w:rPr>
          <w:fldChar w:fldCharType="separate"/>
        </w:r>
        <w:r w:rsidR="00B421ED">
          <w:rPr>
            <w:noProof/>
            <w:webHidden/>
          </w:rPr>
          <w:t>27</w:t>
        </w:r>
        <w:r>
          <w:rPr>
            <w:noProof/>
            <w:webHidden/>
          </w:rPr>
          <w:fldChar w:fldCharType="end"/>
        </w:r>
      </w:hyperlink>
    </w:p>
    <w:p w14:paraId="2FAA6AC8" w14:textId="53F824C7"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35" w:history="1">
        <w:r w:rsidRPr="007D71B2">
          <w:rPr>
            <w:rStyle w:val="Lienhypertexte"/>
            <w:noProof/>
          </w:rPr>
          <w:t>Figure 21 : Évaluation générale des stocks entre deux dates</w:t>
        </w:r>
        <w:r>
          <w:rPr>
            <w:noProof/>
            <w:webHidden/>
          </w:rPr>
          <w:tab/>
        </w:r>
        <w:r>
          <w:rPr>
            <w:noProof/>
            <w:webHidden/>
          </w:rPr>
          <w:fldChar w:fldCharType="begin"/>
        </w:r>
        <w:r>
          <w:rPr>
            <w:noProof/>
            <w:webHidden/>
          </w:rPr>
          <w:instrText xml:space="preserve"> PAGEREF _Toc182035235 \h </w:instrText>
        </w:r>
        <w:r>
          <w:rPr>
            <w:noProof/>
            <w:webHidden/>
          </w:rPr>
        </w:r>
        <w:r>
          <w:rPr>
            <w:noProof/>
            <w:webHidden/>
          </w:rPr>
          <w:fldChar w:fldCharType="separate"/>
        </w:r>
        <w:r w:rsidR="00B421ED">
          <w:rPr>
            <w:noProof/>
            <w:webHidden/>
          </w:rPr>
          <w:t>28</w:t>
        </w:r>
        <w:r>
          <w:rPr>
            <w:noProof/>
            <w:webHidden/>
          </w:rPr>
          <w:fldChar w:fldCharType="end"/>
        </w:r>
      </w:hyperlink>
    </w:p>
    <w:p w14:paraId="37CF4151" w14:textId="4CCA5B48"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36" w:history="1">
        <w:r w:rsidRPr="007D71B2">
          <w:rPr>
            <w:rStyle w:val="Lienhypertexte"/>
            <w:noProof/>
          </w:rPr>
          <w:t>Figure 22 : Évaluation détaillée des stocks entre deux dates</w:t>
        </w:r>
        <w:r>
          <w:rPr>
            <w:noProof/>
            <w:webHidden/>
          </w:rPr>
          <w:tab/>
        </w:r>
        <w:r>
          <w:rPr>
            <w:noProof/>
            <w:webHidden/>
          </w:rPr>
          <w:fldChar w:fldCharType="begin"/>
        </w:r>
        <w:r>
          <w:rPr>
            <w:noProof/>
            <w:webHidden/>
          </w:rPr>
          <w:instrText xml:space="preserve"> PAGEREF _Toc182035236 \h </w:instrText>
        </w:r>
        <w:r>
          <w:rPr>
            <w:noProof/>
            <w:webHidden/>
          </w:rPr>
        </w:r>
        <w:r>
          <w:rPr>
            <w:noProof/>
            <w:webHidden/>
          </w:rPr>
          <w:fldChar w:fldCharType="separate"/>
        </w:r>
        <w:r w:rsidR="00B421ED">
          <w:rPr>
            <w:noProof/>
            <w:webHidden/>
          </w:rPr>
          <w:t>29</w:t>
        </w:r>
        <w:r>
          <w:rPr>
            <w:noProof/>
            <w:webHidden/>
          </w:rPr>
          <w:fldChar w:fldCharType="end"/>
        </w:r>
      </w:hyperlink>
    </w:p>
    <w:p w14:paraId="25097EEB" w14:textId="08904362"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37" w:history="1">
        <w:r w:rsidRPr="007D71B2">
          <w:rPr>
            <w:rStyle w:val="Lienhypertexte"/>
            <w:noProof/>
          </w:rPr>
          <w:t>Figure 23 </w:t>
        </w:r>
        <w:r w:rsidRPr="007D71B2">
          <w:rPr>
            <w:rStyle w:val="Lienhypertexte"/>
            <w:noProof/>
            <w:lang w:val="fr-FR"/>
          </w:rPr>
          <w:t xml:space="preserve">: </w:t>
        </w:r>
        <w:r w:rsidRPr="007D71B2">
          <w:rPr>
            <w:rStyle w:val="Lienhypertexte"/>
            <w:noProof/>
          </w:rPr>
          <w:t>Format PDF d’une évaluation des stocks</w:t>
        </w:r>
        <w:r>
          <w:rPr>
            <w:noProof/>
            <w:webHidden/>
          </w:rPr>
          <w:tab/>
        </w:r>
        <w:r>
          <w:rPr>
            <w:noProof/>
            <w:webHidden/>
          </w:rPr>
          <w:fldChar w:fldCharType="begin"/>
        </w:r>
        <w:r>
          <w:rPr>
            <w:noProof/>
            <w:webHidden/>
          </w:rPr>
          <w:instrText xml:space="preserve"> PAGEREF _Toc182035237 \h </w:instrText>
        </w:r>
        <w:r>
          <w:rPr>
            <w:noProof/>
            <w:webHidden/>
          </w:rPr>
        </w:r>
        <w:r>
          <w:rPr>
            <w:noProof/>
            <w:webHidden/>
          </w:rPr>
          <w:fldChar w:fldCharType="separate"/>
        </w:r>
        <w:r w:rsidR="00B421ED">
          <w:rPr>
            <w:noProof/>
            <w:webHidden/>
          </w:rPr>
          <w:t>29</w:t>
        </w:r>
        <w:r>
          <w:rPr>
            <w:noProof/>
            <w:webHidden/>
          </w:rPr>
          <w:fldChar w:fldCharType="end"/>
        </w:r>
      </w:hyperlink>
    </w:p>
    <w:p w14:paraId="7856C393" w14:textId="3D6797D1"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38" w:history="1">
        <w:r w:rsidRPr="007D71B2">
          <w:rPr>
            <w:rStyle w:val="Lienhypertexte"/>
            <w:noProof/>
          </w:rPr>
          <w:t>Figure 24 : Module d’inventaire des stocks</w:t>
        </w:r>
        <w:r>
          <w:rPr>
            <w:noProof/>
            <w:webHidden/>
          </w:rPr>
          <w:tab/>
        </w:r>
        <w:r>
          <w:rPr>
            <w:noProof/>
            <w:webHidden/>
          </w:rPr>
          <w:fldChar w:fldCharType="begin"/>
        </w:r>
        <w:r>
          <w:rPr>
            <w:noProof/>
            <w:webHidden/>
          </w:rPr>
          <w:instrText xml:space="preserve"> PAGEREF _Toc182035238 \h </w:instrText>
        </w:r>
        <w:r>
          <w:rPr>
            <w:noProof/>
            <w:webHidden/>
          </w:rPr>
        </w:r>
        <w:r>
          <w:rPr>
            <w:noProof/>
            <w:webHidden/>
          </w:rPr>
          <w:fldChar w:fldCharType="separate"/>
        </w:r>
        <w:r w:rsidR="00B421ED">
          <w:rPr>
            <w:noProof/>
            <w:webHidden/>
          </w:rPr>
          <w:t>30</w:t>
        </w:r>
        <w:r>
          <w:rPr>
            <w:noProof/>
            <w:webHidden/>
          </w:rPr>
          <w:fldChar w:fldCharType="end"/>
        </w:r>
      </w:hyperlink>
    </w:p>
    <w:p w14:paraId="3399E62C" w14:textId="60F86F6D"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39" w:history="1">
        <w:r w:rsidRPr="007D71B2">
          <w:rPr>
            <w:rStyle w:val="Lienhypertexte"/>
            <w:noProof/>
          </w:rPr>
          <w:t>Figure 25 : Résultats de l'inventaire des stocks</w:t>
        </w:r>
        <w:r>
          <w:rPr>
            <w:noProof/>
            <w:webHidden/>
          </w:rPr>
          <w:tab/>
        </w:r>
        <w:r>
          <w:rPr>
            <w:noProof/>
            <w:webHidden/>
          </w:rPr>
          <w:fldChar w:fldCharType="begin"/>
        </w:r>
        <w:r>
          <w:rPr>
            <w:noProof/>
            <w:webHidden/>
          </w:rPr>
          <w:instrText xml:space="preserve"> PAGEREF _Toc182035239 \h </w:instrText>
        </w:r>
        <w:r>
          <w:rPr>
            <w:noProof/>
            <w:webHidden/>
          </w:rPr>
        </w:r>
        <w:r>
          <w:rPr>
            <w:noProof/>
            <w:webHidden/>
          </w:rPr>
          <w:fldChar w:fldCharType="separate"/>
        </w:r>
        <w:r w:rsidR="00B421ED">
          <w:rPr>
            <w:noProof/>
            <w:webHidden/>
          </w:rPr>
          <w:t>31</w:t>
        </w:r>
        <w:r>
          <w:rPr>
            <w:noProof/>
            <w:webHidden/>
          </w:rPr>
          <w:fldChar w:fldCharType="end"/>
        </w:r>
      </w:hyperlink>
    </w:p>
    <w:p w14:paraId="322004EB" w14:textId="2BF2637A"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40" w:history="1">
        <w:r w:rsidRPr="007D71B2">
          <w:rPr>
            <w:rStyle w:val="Lienhypertexte"/>
            <w:noProof/>
          </w:rPr>
          <w:t>Figure 26 : Liste des inventaires effectués</w:t>
        </w:r>
        <w:r>
          <w:rPr>
            <w:noProof/>
            <w:webHidden/>
          </w:rPr>
          <w:tab/>
        </w:r>
        <w:r>
          <w:rPr>
            <w:noProof/>
            <w:webHidden/>
          </w:rPr>
          <w:fldChar w:fldCharType="begin"/>
        </w:r>
        <w:r>
          <w:rPr>
            <w:noProof/>
            <w:webHidden/>
          </w:rPr>
          <w:instrText xml:space="preserve"> PAGEREF _Toc182035240 \h </w:instrText>
        </w:r>
        <w:r>
          <w:rPr>
            <w:noProof/>
            <w:webHidden/>
          </w:rPr>
        </w:r>
        <w:r>
          <w:rPr>
            <w:noProof/>
            <w:webHidden/>
          </w:rPr>
          <w:fldChar w:fldCharType="separate"/>
        </w:r>
        <w:r w:rsidR="00B421ED">
          <w:rPr>
            <w:noProof/>
            <w:webHidden/>
          </w:rPr>
          <w:t>31</w:t>
        </w:r>
        <w:r>
          <w:rPr>
            <w:noProof/>
            <w:webHidden/>
          </w:rPr>
          <w:fldChar w:fldCharType="end"/>
        </w:r>
      </w:hyperlink>
    </w:p>
    <w:p w14:paraId="11698A88" w14:textId="6248B46E"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41" w:history="1">
        <w:r w:rsidRPr="007D71B2">
          <w:rPr>
            <w:rStyle w:val="Lienhypertexte"/>
            <w:noProof/>
          </w:rPr>
          <w:t>Figure 27 : Ajout et liste des immobilisations avec leurs états et propriétaires</w:t>
        </w:r>
        <w:r>
          <w:rPr>
            <w:noProof/>
            <w:webHidden/>
          </w:rPr>
          <w:tab/>
        </w:r>
        <w:r>
          <w:rPr>
            <w:noProof/>
            <w:webHidden/>
          </w:rPr>
          <w:fldChar w:fldCharType="begin"/>
        </w:r>
        <w:r>
          <w:rPr>
            <w:noProof/>
            <w:webHidden/>
          </w:rPr>
          <w:instrText xml:space="preserve"> PAGEREF _Toc182035241 \h </w:instrText>
        </w:r>
        <w:r>
          <w:rPr>
            <w:noProof/>
            <w:webHidden/>
          </w:rPr>
        </w:r>
        <w:r>
          <w:rPr>
            <w:noProof/>
            <w:webHidden/>
          </w:rPr>
          <w:fldChar w:fldCharType="separate"/>
        </w:r>
        <w:r w:rsidR="00B421ED">
          <w:rPr>
            <w:noProof/>
            <w:webHidden/>
          </w:rPr>
          <w:t>32</w:t>
        </w:r>
        <w:r>
          <w:rPr>
            <w:noProof/>
            <w:webHidden/>
          </w:rPr>
          <w:fldChar w:fldCharType="end"/>
        </w:r>
      </w:hyperlink>
    </w:p>
    <w:p w14:paraId="18F4511C" w14:textId="78C8C153"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42" w:history="1">
        <w:r w:rsidRPr="007D71B2">
          <w:rPr>
            <w:rStyle w:val="Lienhypertexte"/>
            <w:noProof/>
          </w:rPr>
          <w:t>Figure 28 : Fiche de détention d’un employé</w:t>
        </w:r>
        <w:r>
          <w:rPr>
            <w:noProof/>
            <w:webHidden/>
          </w:rPr>
          <w:tab/>
        </w:r>
        <w:r>
          <w:rPr>
            <w:noProof/>
            <w:webHidden/>
          </w:rPr>
          <w:fldChar w:fldCharType="begin"/>
        </w:r>
        <w:r>
          <w:rPr>
            <w:noProof/>
            <w:webHidden/>
          </w:rPr>
          <w:instrText xml:space="preserve"> PAGEREF _Toc182035242 \h </w:instrText>
        </w:r>
        <w:r>
          <w:rPr>
            <w:noProof/>
            <w:webHidden/>
          </w:rPr>
        </w:r>
        <w:r>
          <w:rPr>
            <w:noProof/>
            <w:webHidden/>
          </w:rPr>
          <w:fldChar w:fldCharType="separate"/>
        </w:r>
        <w:r w:rsidR="00B421ED">
          <w:rPr>
            <w:noProof/>
            <w:webHidden/>
          </w:rPr>
          <w:t>33</w:t>
        </w:r>
        <w:r>
          <w:rPr>
            <w:noProof/>
            <w:webHidden/>
          </w:rPr>
          <w:fldChar w:fldCharType="end"/>
        </w:r>
      </w:hyperlink>
    </w:p>
    <w:p w14:paraId="6FD86082" w14:textId="4303C59A"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43" w:history="1">
        <w:r w:rsidRPr="007D71B2">
          <w:rPr>
            <w:rStyle w:val="Lienhypertexte"/>
            <w:noProof/>
          </w:rPr>
          <w:t>Figure 29 : Fiche de détention d’un employé format PDF</w:t>
        </w:r>
        <w:r>
          <w:rPr>
            <w:noProof/>
            <w:webHidden/>
          </w:rPr>
          <w:tab/>
        </w:r>
        <w:r>
          <w:rPr>
            <w:noProof/>
            <w:webHidden/>
          </w:rPr>
          <w:fldChar w:fldCharType="begin"/>
        </w:r>
        <w:r>
          <w:rPr>
            <w:noProof/>
            <w:webHidden/>
          </w:rPr>
          <w:instrText xml:space="preserve"> PAGEREF _Toc182035243 \h </w:instrText>
        </w:r>
        <w:r>
          <w:rPr>
            <w:noProof/>
            <w:webHidden/>
          </w:rPr>
        </w:r>
        <w:r>
          <w:rPr>
            <w:noProof/>
            <w:webHidden/>
          </w:rPr>
          <w:fldChar w:fldCharType="separate"/>
        </w:r>
        <w:r w:rsidR="00B421ED">
          <w:rPr>
            <w:noProof/>
            <w:webHidden/>
          </w:rPr>
          <w:t>34</w:t>
        </w:r>
        <w:r>
          <w:rPr>
            <w:noProof/>
            <w:webHidden/>
          </w:rPr>
          <w:fldChar w:fldCharType="end"/>
        </w:r>
      </w:hyperlink>
    </w:p>
    <w:p w14:paraId="5AFB440D" w14:textId="2D6DDAF6"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44" w:history="1">
        <w:r w:rsidRPr="007D71B2">
          <w:rPr>
            <w:rStyle w:val="Lienhypertexte"/>
            <w:noProof/>
          </w:rPr>
          <w:t>Figure 30 : Détails et historique des immobilisations</w:t>
        </w:r>
        <w:r>
          <w:rPr>
            <w:noProof/>
            <w:webHidden/>
          </w:rPr>
          <w:tab/>
        </w:r>
        <w:r>
          <w:rPr>
            <w:noProof/>
            <w:webHidden/>
          </w:rPr>
          <w:fldChar w:fldCharType="begin"/>
        </w:r>
        <w:r>
          <w:rPr>
            <w:noProof/>
            <w:webHidden/>
          </w:rPr>
          <w:instrText xml:space="preserve"> PAGEREF _Toc182035244 \h </w:instrText>
        </w:r>
        <w:r>
          <w:rPr>
            <w:noProof/>
            <w:webHidden/>
          </w:rPr>
        </w:r>
        <w:r>
          <w:rPr>
            <w:noProof/>
            <w:webHidden/>
          </w:rPr>
          <w:fldChar w:fldCharType="separate"/>
        </w:r>
        <w:r w:rsidR="00B421ED">
          <w:rPr>
            <w:noProof/>
            <w:webHidden/>
          </w:rPr>
          <w:t>35</w:t>
        </w:r>
        <w:r>
          <w:rPr>
            <w:noProof/>
            <w:webHidden/>
          </w:rPr>
          <w:fldChar w:fldCharType="end"/>
        </w:r>
      </w:hyperlink>
    </w:p>
    <w:p w14:paraId="746E850E" w14:textId="45D17DD6"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45" w:history="1">
        <w:r w:rsidRPr="007D71B2">
          <w:rPr>
            <w:rStyle w:val="Lienhypertexte"/>
            <w:noProof/>
          </w:rPr>
          <w:t>Figure 31 : Ajout et liste des maintenances périodiques</w:t>
        </w:r>
        <w:r>
          <w:rPr>
            <w:noProof/>
            <w:webHidden/>
          </w:rPr>
          <w:tab/>
        </w:r>
        <w:r>
          <w:rPr>
            <w:noProof/>
            <w:webHidden/>
          </w:rPr>
          <w:fldChar w:fldCharType="begin"/>
        </w:r>
        <w:r>
          <w:rPr>
            <w:noProof/>
            <w:webHidden/>
          </w:rPr>
          <w:instrText xml:space="preserve"> PAGEREF _Toc182035245 \h </w:instrText>
        </w:r>
        <w:r>
          <w:rPr>
            <w:noProof/>
            <w:webHidden/>
          </w:rPr>
        </w:r>
        <w:r>
          <w:rPr>
            <w:noProof/>
            <w:webHidden/>
          </w:rPr>
          <w:fldChar w:fldCharType="separate"/>
        </w:r>
        <w:r w:rsidR="00B421ED">
          <w:rPr>
            <w:noProof/>
            <w:webHidden/>
          </w:rPr>
          <w:t>36</w:t>
        </w:r>
        <w:r>
          <w:rPr>
            <w:noProof/>
            <w:webHidden/>
          </w:rPr>
          <w:fldChar w:fldCharType="end"/>
        </w:r>
      </w:hyperlink>
    </w:p>
    <w:p w14:paraId="4EF35E39" w14:textId="658D4D9B"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46" w:history="1">
        <w:r w:rsidRPr="007D71B2">
          <w:rPr>
            <w:rStyle w:val="Lienhypertexte"/>
            <w:noProof/>
          </w:rPr>
          <w:t>Figure 32 : Modal de modification d'une planification de maintenance</w:t>
        </w:r>
        <w:r>
          <w:rPr>
            <w:noProof/>
            <w:webHidden/>
          </w:rPr>
          <w:tab/>
        </w:r>
        <w:r>
          <w:rPr>
            <w:noProof/>
            <w:webHidden/>
          </w:rPr>
          <w:fldChar w:fldCharType="begin"/>
        </w:r>
        <w:r>
          <w:rPr>
            <w:noProof/>
            <w:webHidden/>
          </w:rPr>
          <w:instrText xml:space="preserve"> PAGEREF _Toc182035246 \h </w:instrText>
        </w:r>
        <w:r>
          <w:rPr>
            <w:noProof/>
            <w:webHidden/>
          </w:rPr>
        </w:r>
        <w:r>
          <w:rPr>
            <w:noProof/>
            <w:webHidden/>
          </w:rPr>
          <w:fldChar w:fldCharType="separate"/>
        </w:r>
        <w:r w:rsidR="00B421ED">
          <w:rPr>
            <w:noProof/>
            <w:webHidden/>
          </w:rPr>
          <w:t>36</w:t>
        </w:r>
        <w:r>
          <w:rPr>
            <w:noProof/>
            <w:webHidden/>
          </w:rPr>
          <w:fldChar w:fldCharType="end"/>
        </w:r>
      </w:hyperlink>
    </w:p>
    <w:p w14:paraId="69729F86" w14:textId="563796B6"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47" w:history="1">
        <w:r w:rsidRPr="007D71B2">
          <w:rPr>
            <w:rStyle w:val="Lienhypertexte"/>
            <w:noProof/>
          </w:rPr>
          <w:t>Figure 33 : Page de messages pour les notifications.</w:t>
        </w:r>
        <w:r>
          <w:rPr>
            <w:noProof/>
            <w:webHidden/>
          </w:rPr>
          <w:tab/>
        </w:r>
        <w:r>
          <w:rPr>
            <w:noProof/>
            <w:webHidden/>
          </w:rPr>
          <w:fldChar w:fldCharType="begin"/>
        </w:r>
        <w:r>
          <w:rPr>
            <w:noProof/>
            <w:webHidden/>
          </w:rPr>
          <w:instrText xml:space="preserve"> PAGEREF _Toc182035247 \h </w:instrText>
        </w:r>
        <w:r>
          <w:rPr>
            <w:noProof/>
            <w:webHidden/>
          </w:rPr>
        </w:r>
        <w:r>
          <w:rPr>
            <w:noProof/>
            <w:webHidden/>
          </w:rPr>
          <w:fldChar w:fldCharType="separate"/>
        </w:r>
        <w:r w:rsidR="00B421ED">
          <w:rPr>
            <w:noProof/>
            <w:webHidden/>
          </w:rPr>
          <w:t>37</w:t>
        </w:r>
        <w:r>
          <w:rPr>
            <w:noProof/>
            <w:webHidden/>
          </w:rPr>
          <w:fldChar w:fldCharType="end"/>
        </w:r>
      </w:hyperlink>
    </w:p>
    <w:p w14:paraId="6D5ECA51" w14:textId="1659684B"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48" w:history="1">
        <w:r w:rsidRPr="007D71B2">
          <w:rPr>
            <w:rStyle w:val="Lienhypertexte"/>
            <w:noProof/>
          </w:rPr>
          <w:t>Figure 34 : Champ de recherche pour tous les tableaux de données</w:t>
        </w:r>
        <w:r>
          <w:rPr>
            <w:noProof/>
            <w:webHidden/>
          </w:rPr>
          <w:tab/>
        </w:r>
        <w:r>
          <w:rPr>
            <w:noProof/>
            <w:webHidden/>
          </w:rPr>
          <w:fldChar w:fldCharType="begin"/>
        </w:r>
        <w:r>
          <w:rPr>
            <w:noProof/>
            <w:webHidden/>
          </w:rPr>
          <w:instrText xml:space="preserve"> PAGEREF _Toc182035248 \h </w:instrText>
        </w:r>
        <w:r>
          <w:rPr>
            <w:noProof/>
            <w:webHidden/>
          </w:rPr>
        </w:r>
        <w:r>
          <w:rPr>
            <w:noProof/>
            <w:webHidden/>
          </w:rPr>
          <w:fldChar w:fldCharType="separate"/>
        </w:r>
        <w:r w:rsidR="00B421ED">
          <w:rPr>
            <w:noProof/>
            <w:webHidden/>
          </w:rPr>
          <w:t>38</w:t>
        </w:r>
        <w:r>
          <w:rPr>
            <w:noProof/>
            <w:webHidden/>
          </w:rPr>
          <w:fldChar w:fldCharType="end"/>
        </w:r>
      </w:hyperlink>
    </w:p>
    <w:p w14:paraId="6884822E" w14:textId="29FBFA46"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49" w:history="1">
        <w:r w:rsidRPr="007D71B2">
          <w:rPr>
            <w:rStyle w:val="Lienhypertexte"/>
            <w:noProof/>
          </w:rPr>
          <w:t>Figure 35 : Tableau de bord statistique</w:t>
        </w:r>
        <w:r>
          <w:rPr>
            <w:noProof/>
            <w:webHidden/>
          </w:rPr>
          <w:tab/>
        </w:r>
        <w:r>
          <w:rPr>
            <w:noProof/>
            <w:webHidden/>
          </w:rPr>
          <w:fldChar w:fldCharType="begin"/>
        </w:r>
        <w:r>
          <w:rPr>
            <w:noProof/>
            <w:webHidden/>
          </w:rPr>
          <w:instrText xml:space="preserve"> PAGEREF _Toc182035249 \h </w:instrText>
        </w:r>
        <w:r>
          <w:rPr>
            <w:noProof/>
            <w:webHidden/>
          </w:rPr>
        </w:r>
        <w:r>
          <w:rPr>
            <w:noProof/>
            <w:webHidden/>
          </w:rPr>
          <w:fldChar w:fldCharType="separate"/>
        </w:r>
        <w:r w:rsidR="00B421ED">
          <w:rPr>
            <w:noProof/>
            <w:webHidden/>
          </w:rPr>
          <w:t>39</w:t>
        </w:r>
        <w:r>
          <w:rPr>
            <w:noProof/>
            <w:webHidden/>
          </w:rPr>
          <w:fldChar w:fldCharType="end"/>
        </w:r>
      </w:hyperlink>
    </w:p>
    <w:p w14:paraId="3E83092F" w14:textId="69A0BEE1"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50" w:history="1">
        <w:r w:rsidRPr="007D71B2">
          <w:rPr>
            <w:rStyle w:val="Lienhypertexte"/>
            <w:noProof/>
          </w:rPr>
          <w:t>Figure 36 : Configuration d'affichage et de filtre pour les stocks</w:t>
        </w:r>
        <w:r>
          <w:rPr>
            <w:noProof/>
            <w:webHidden/>
          </w:rPr>
          <w:tab/>
        </w:r>
        <w:r>
          <w:rPr>
            <w:noProof/>
            <w:webHidden/>
          </w:rPr>
          <w:fldChar w:fldCharType="begin"/>
        </w:r>
        <w:r>
          <w:rPr>
            <w:noProof/>
            <w:webHidden/>
          </w:rPr>
          <w:instrText xml:space="preserve"> PAGEREF _Toc182035250 \h </w:instrText>
        </w:r>
        <w:r>
          <w:rPr>
            <w:noProof/>
            <w:webHidden/>
          </w:rPr>
        </w:r>
        <w:r>
          <w:rPr>
            <w:noProof/>
            <w:webHidden/>
          </w:rPr>
          <w:fldChar w:fldCharType="separate"/>
        </w:r>
        <w:r w:rsidR="00B421ED">
          <w:rPr>
            <w:noProof/>
            <w:webHidden/>
          </w:rPr>
          <w:t>i</w:t>
        </w:r>
        <w:r>
          <w:rPr>
            <w:noProof/>
            <w:webHidden/>
          </w:rPr>
          <w:fldChar w:fldCharType="end"/>
        </w:r>
      </w:hyperlink>
    </w:p>
    <w:p w14:paraId="44042E2F" w14:textId="46B4E4E5" w:rsidR="00CF2100" w:rsidRDefault="00CF2100">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2035251" w:history="1">
        <w:r w:rsidRPr="007D71B2">
          <w:rPr>
            <w:rStyle w:val="Lienhypertexte"/>
            <w:noProof/>
          </w:rPr>
          <w:t>Figure 37 : Accès à la base de données et Paramètres SMTP</w:t>
        </w:r>
        <w:r>
          <w:rPr>
            <w:noProof/>
            <w:webHidden/>
          </w:rPr>
          <w:tab/>
        </w:r>
        <w:r>
          <w:rPr>
            <w:noProof/>
            <w:webHidden/>
          </w:rPr>
          <w:fldChar w:fldCharType="begin"/>
        </w:r>
        <w:r>
          <w:rPr>
            <w:noProof/>
            <w:webHidden/>
          </w:rPr>
          <w:instrText xml:space="preserve"> PAGEREF _Toc182035251 \h </w:instrText>
        </w:r>
        <w:r>
          <w:rPr>
            <w:noProof/>
            <w:webHidden/>
          </w:rPr>
        </w:r>
        <w:r>
          <w:rPr>
            <w:noProof/>
            <w:webHidden/>
          </w:rPr>
          <w:fldChar w:fldCharType="separate"/>
        </w:r>
        <w:r w:rsidR="00B421ED">
          <w:rPr>
            <w:noProof/>
            <w:webHidden/>
          </w:rPr>
          <w:t>i</w:t>
        </w:r>
        <w:r>
          <w:rPr>
            <w:noProof/>
            <w:webHidden/>
          </w:rPr>
          <w:fldChar w:fldCharType="end"/>
        </w:r>
      </w:hyperlink>
    </w:p>
    <w:p w14:paraId="1C8AA9D4" w14:textId="6F6CA04E" w:rsidR="00A6294C" w:rsidRDefault="000B1467" w:rsidP="00985C4A">
      <w:pPr>
        <w:jc w:val="left"/>
      </w:pPr>
      <w:r>
        <w:fldChar w:fldCharType="end"/>
      </w:r>
    </w:p>
    <w:p w14:paraId="0EA1FBB1" w14:textId="77777777" w:rsidR="00F579FF" w:rsidRPr="00990D6B" w:rsidRDefault="00F579FF" w:rsidP="00985C4A">
      <w:pPr>
        <w:jc w:val="left"/>
        <w:rPr>
          <w:lang w:val="fr-FR"/>
        </w:rPr>
      </w:pPr>
      <w:r>
        <w:br w:type="page"/>
      </w:r>
    </w:p>
    <w:p w14:paraId="77416853" w14:textId="77777777" w:rsidR="006E6942" w:rsidRDefault="006E6942" w:rsidP="00985C4A">
      <w:pPr>
        <w:pStyle w:val="Titre1"/>
        <w:numPr>
          <w:ilvl w:val="0"/>
          <w:numId w:val="0"/>
        </w:numPr>
        <w:ind w:left="432" w:hanging="432"/>
      </w:pPr>
      <w:bookmarkStart w:id="12" w:name="_Toc105039384"/>
      <w:bookmarkStart w:id="13" w:name="_Toc182035163"/>
      <w:bookmarkEnd w:id="8"/>
      <w:bookmarkEnd w:id="9"/>
      <w:bookmarkEnd w:id="10"/>
      <w:bookmarkEnd w:id="11"/>
      <w:r>
        <w:lastRenderedPageBreak/>
        <w:t>Glossaire</w:t>
      </w:r>
      <w:bookmarkEnd w:id="12"/>
      <w:bookmarkEnd w:id="13"/>
    </w:p>
    <w:p w14:paraId="04D47A78" w14:textId="2889B688" w:rsidR="00D25B79" w:rsidRDefault="00D25B79" w:rsidP="00D25B79">
      <w:pPr>
        <w:pStyle w:val="Para"/>
        <w:spacing w:line="240" w:lineRule="auto"/>
        <w:ind w:firstLine="0"/>
        <w:rPr>
          <w:rFonts w:ascii="Garamond" w:hAnsi="Garamond"/>
        </w:rPr>
      </w:pPr>
      <w:r w:rsidRPr="00D25B79">
        <w:rPr>
          <w:rFonts w:ascii="Garamond" w:hAnsi="Garamond"/>
          <w:b/>
          <w:bCs/>
        </w:rPr>
        <w:t>Asynchrone.</w:t>
      </w:r>
      <w:r w:rsidR="0002576D">
        <w:rPr>
          <w:rFonts w:ascii="Garamond" w:hAnsi="Garamond"/>
          <w:b/>
          <w:bCs/>
        </w:rPr>
        <w:t xml:space="preserve"> </w:t>
      </w:r>
      <w:r w:rsidRPr="00D25B79">
        <w:rPr>
          <w:rFonts w:ascii="Garamond" w:hAnsi="Garamond"/>
        </w:rPr>
        <w:t>Un mode d'exécution dans lequel les tâches ou les opérations peuvent être lancées et exécutées indépendamment les unes des autres, sans que l'application principale ou l'utilisateur ait à attendre leur achèvement.</w:t>
      </w:r>
    </w:p>
    <w:p w14:paraId="38A7BF00" w14:textId="77777777" w:rsidR="00D25B79" w:rsidRPr="00D25B79" w:rsidRDefault="00D25B79" w:rsidP="00D25B79">
      <w:pPr>
        <w:pStyle w:val="Para"/>
        <w:spacing w:line="240" w:lineRule="auto"/>
        <w:ind w:firstLine="0"/>
        <w:rPr>
          <w:rFonts w:ascii="Garamond" w:hAnsi="Garamond"/>
        </w:rPr>
      </w:pPr>
    </w:p>
    <w:p w14:paraId="61C7744D" w14:textId="77777777" w:rsidR="002A6F70" w:rsidRPr="002A6F70" w:rsidRDefault="002A6F70" w:rsidP="00207A36">
      <w:pPr>
        <w:spacing w:line="240" w:lineRule="auto"/>
        <w:jc w:val="left"/>
        <w:rPr>
          <w:rFonts w:ascii="Garamond" w:hAnsi="Garamond"/>
        </w:rPr>
      </w:pPr>
      <w:r w:rsidRPr="002A6F70">
        <w:rPr>
          <w:rFonts w:ascii="Garamond" w:hAnsi="Garamond"/>
          <w:b/>
          <w:bCs/>
        </w:rPr>
        <w:t>Backend</w:t>
      </w:r>
      <w:r w:rsidRPr="002A6F70">
        <w:rPr>
          <w:rFonts w:ascii="Garamond" w:hAnsi="Garamond"/>
        </w:rPr>
        <w:t>. Face cachée de l'application qui s'occupe des aspects invisibles pour l'utilisateur final, tels que le traitement des données, la gestion des bases de données, la logique métier, les serveurs, les opérations et les traitements en arrière-plan.</w:t>
      </w:r>
    </w:p>
    <w:p w14:paraId="663BC962" w14:textId="77777777" w:rsidR="002A6F70" w:rsidRPr="002A6F70" w:rsidRDefault="002A6F70" w:rsidP="00207A36">
      <w:pPr>
        <w:spacing w:line="240" w:lineRule="auto"/>
        <w:jc w:val="left"/>
        <w:rPr>
          <w:rFonts w:ascii="Garamond" w:hAnsi="Garamond"/>
        </w:rPr>
      </w:pPr>
    </w:p>
    <w:p w14:paraId="45904E7D" w14:textId="77777777" w:rsidR="00B41173" w:rsidRDefault="002A6F70" w:rsidP="00207A36">
      <w:pPr>
        <w:spacing w:line="240" w:lineRule="auto"/>
        <w:jc w:val="left"/>
        <w:rPr>
          <w:rFonts w:ascii="Garamond" w:hAnsi="Garamond"/>
        </w:rPr>
      </w:pPr>
      <w:r w:rsidRPr="002A6F70">
        <w:rPr>
          <w:rFonts w:ascii="Garamond" w:hAnsi="Garamond"/>
          <w:b/>
          <w:bCs/>
        </w:rPr>
        <w:t>Base de données</w:t>
      </w:r>
      <w:r w:rsidRPr="002A6F70">
        <w:rPr>
          <w:rFonts w:ascii="Garamond" w:hAnsi="Garamond"/>
        </w:rPr>
        <w:t>. Ensemble structurée et organisée d'informations généralement stockées électroniquement dans un ordinateur ou un système informatique de manière à être facilement accessible, géré et mis à jour.</w:t>
      </w:r>
    </w:p>
    <w:p w14:paraId="1F0D7CF5" w14:textId="77777777" w:rsidR="008A5301" w:rsidRDefault="008A5301" w:rsidP="00207A36">
      <w:pPr>
        <w:spacing w:line="240" w:lineRule="auto"/>
        <w:jc w:val="left"/>
        <w:rPr>
          <w:rFonts w:ascii="Garamond" w:hAnsi="Garamond"/>
        </w:rPr>
      </w:pPr>
    </w:p>
    <w:p w14:paraId="2B95227F" w14:textId="77777777" w:rsidR="008A5301" w:rsidRDefault="008A5301" w:rsidP="00207A36">
      <w:pPr>
        <w:spacing w:line="240" w:lineRule="auto"/>
        <w:jc w:val="left"/>
        <w:rPr>
          <w:rFonts w:ascii="Garamond" w:hAnsi="Garamond"/>
        </w:rPr>
      </w:pPr>
      <w:r w:rsidRPr="008A5301">
        <w:rPr>
          <w:rFonts w:ascii="Garamond" w:hAnsi="Garamond"/>
          <w:b/>
          <w:bCs/>
        </w:rPr>
        <w:t>Bibliothèque</w:t>
      </w:r>
      <w:r w:rsidRPr="008A5301">
        <w:rPr>
          <w:rFonts w:ascii="Garamond" w:hAnsi="Garamond"/>
        </w:rPr>
        <w:t>. Ensemble de ressources, de fonctions, de modules ou de composants logiciels réutilisables qui sont mis à disposition des développeurs pour faciliter leur travail.</w:t>
      </w:r>
    </w:p>
    <w:p w14:paraId="1CA68284" w14:textId="77777777" w:rsidR="008627E7" w:rsidRDefault="008627E7" w:rsidP="00207A36">
      <w:pPr>
        <w:spacing w:line="240" w:lineRule="auto"/>
        <w:jc w:val="left"/>
        <w:rPr>
          <w:rFonts w:ascii="Garamond" w:hAnsi="Garamond"/>
        </w:rPr>
      </w:pPr>
    </w:p>
    <w:p w14:paraId="50F90A6F" w14:textId="218A4E6F" w:rsidR="008627E7" w:rsidRPr="008627E7" w:rsidRDefault="008627E7" w:rsidP="00207A36">
      <w:pPr>
        <w:spacing w:line="240" w:lineRule="auto"/>
        <w:jc w:val="left"/>
        <w:rPr>
          <w:rFonts w:ascii="Garamond" w:hAnsi="Garamond"/>
        </w:rPr>
      </w:pPr>
      <w:r w:rsidRPr="008627E7">
        <w:rPr>
          <w:rFonts w:ascii="Garamond" w:hAnsi="Garamond"/>
          <w:b/>
          <w:bCs/>
        </w:rPr>
        <w:t>Codes-barres</w:t>
      </w:r>
      <w:r w:rsidRPr="008627E7">
        <w:rPr>
          <w:rFonts w:ascii="Garamond" w:hAnsi="Garamond"/>
        </w:rPr>
        <w:t>. Désigne un système de codage graphique utilisé pour représenter des informations sous forme de barres noires et blanches. Ces codes peuvent être scannés à l'aide de lecteurs de codes-barres pour récupérer rapidement des informations, comme des prix, des identifiants de produits, ou des numéros de série.</w:t>
      </w:r>
    </w:p>
    <w:p w14:paraId="6CED61BB" w14:textId="77777777" w:rsidR="0002576D" w:rsidRDefault="0002576D" w:rsidP="00207A36">
      <w:pPr>
        <w:spacing w:line="240" w:lineRule="auto"/>
        <w:jc w:val="left"/>
        <w:rPr>
          <w:rFonts w:ascii="Garamond" w:hAnsi="Garamond"/>
        </w:rPr>
      </w:pPr>
    </w:p>
    <w:p w14:paraId="45D26A62" w14:textId="5982CC92" w:rsidR="0002576D" w:rsidRPr="008A5301" w:rsidRDefault="0002576D" w:rsidP="00207A36">
      <w:pPr>
        <w:spacing w:line="240" w:lineRule="auto"/>
        <w:jc w:val="left"/>
        <w:rPr>
          <w:rFonts w:ascii="Garamond" w:hAnsi="Garamond"/>
        </w:rPr>
      </w:pPr>
      <w:r w:rsidRPr="0002576D">
        <w:rPr>
          <w:rFonts w:ascii="Garamond" w:hAnsi="Garamond"/>
          <w:b/>
          <w:bCs/>
        </w:rPr>
        <w:t>Claims</w:t>
      </w:r>
      <w:r>
        <w:rPr>
          <w:rFonts w:ascii="Garamond" w:hAnsi="Garamond"/>
        </w:rPr>
        <w:t>.</w:t>
      </w:r>
      <w:r w:rsidRPr="0002576D">
        <w:t xml:space="preserve"> </w:t>
      </w:r>
      <w:r w:rsidRPr="0002576D">
        <w:rPr>
          <w:rFonts w:ascii="Garamond" w:hAnsi="Garamond"/>
        </w:rPr>
        <w:t>un ensemble d'attributs ou de données, souvent sous forme de paires clé-valeur, qui sont associées à un utilisateur ou à une entité. Ces informations peuvent être diverses et servent à donner plus de contexte sur l'utilisateur authentifié, à vérifier son identité, ou à autoriser des actions spécifiques basées sur ses rôles ou ses attributs.</w:t>
      </w:r>
    </w:p>
    <w:p w14:paraId="5E119D83" w14:textId="77777777" w:rsidR="008A5301" w:rsidRPr="008A5301" w:rsidRDefault="008A5301" w:rsidP="00207A36">
      <w:pPr>
        <w:spacing w:line="240" w:lineRule="auto"/>
        <w:jc w:val="left"/>
        <w:rPr>
          <w:rFonts w:ascii="Garamond" w:hAnsi="Garamond"/>
        </w:rPr>
      </w:pPr>
    </w:p>
    <w:p w14:paraId="22C0781C" w14:textId="77777777" w:rsidR="008A5301" w:rsidRDefault="008A5301" w:rsidP="00207A36">
      <w:pPr>
        <w:spacing w:line="240" w:lineRule="auto"/>
        <w:jc w:val="left"/>
        <w:rPr>
          <w:rFonts w:ascii="Garamond" w:hAnsi="Garamond"/>
        </w:rPr>
      </w:pPr>
      <w:r w:rsidRPr="008A5301">
        <w:rPr>
          <w:rFonts w:ascii="Garamond" w:hAnsi="Garamond"/>
          <w:b/>
          <w:bCs/>
        </w:rPr>
        <w:t>Framework</w:t>
      </w:r>
      <w:r w:rsidRPr="008A5301">
        <w:rPr>
          <w:rFonts w:ascii="Garamond" w:hAnsi="Garamond"/>
        </w:rPr>
        <w:t>. Ensemble d'outils qui aident les développeurs à créer des applications plus rapidement et plus facilement en fournissant des éléments prêts à l'emploi et des composants réutilisables.</w:t>
      </w:r>
    </w:p>
    <w:p w14:paraId="1B6517E1" w14:textId="77777777" w:rsidR="003B2D94" w:rsidRDefault="003B2D94" w:rsidP="00207A36">
      <w:pPr>
        <w:spacing w:line="240" w:lineRule="auto"/>
        <w:jc w:val="left"/>
        <w:rPr>
          <w:rFonts w:ascii="Garamond" w:hAnsi="Garamond"/>
        </w:rPr>
      </w:pPr>
    </w:p>
    <w:p w14:paraId="324F1054" w14:textId="2E4A6557" w:rsidR="0002576D" w:rsidRPr="003B2D94" w:rsidRDefault="00F44117" w:rsidP="00207A36">
      <w:pPr>
        <w:spacing w:line="240" w:lineRule="auto"/>
        <w:jc w:val="left"/>
        <w:rPr>
          <w:rFonts w:ascii="Garamond" w:hAnsi="Garamond"/>
        </w:rPr>
      </w:pPr>
      <w:r w:rsidRPr="003B2D94">
        <w:rPr>
          <w:rFonts w:ascii="Garamond" w:hAnsi="Garamond"/>
          <w:b/>
          <w:bCs/>
        </w:rPr>
        <w:t>IActionResult</w:t>
      </w:r>
      <w:r w:rsidRPr="003B2D94">
        <w:rPr>
          <w:rFonts w:ascii="Garamond" w:hAnsi="Garamond"/>
        </w:rPr>
        <w:t>.</w:t>
      </w:r>
      <w:r w:rsidR="003B2D94" w:rsidRPr="003B2D94">
        <w:rPr>
          <w:rFonts w:ascii="Garamond" w:hAnsi="Garamond"/>
        </w:rPr>
        <w:t xml:space="preserve"> Un type de retour utilisé dans les contrôleurs d'ASP.NET Core MVC .Il représente le résultat d'une action, c'est-à-dire la réponse que le serveur renvoie après avoir traité une requête.</w:t>
      </w:r>
    </w:p>
    <w:p w14:paraId="10C532E9" w14:textId="77777777" w:rsidR="003B2D94" w:rsidRDefault="003B2D94" w:rsidP="00207A36">
      <w:pPr>
        <w:spacing w:line="240" w:lineRule="auto"/>
        <w:jc w:val="left"/>
        <w:rPr>
          <w:rFonts w:ascii="Garamond" w:hAnsi="Garamond"/>
        </w:rPr>
      </w:pPr>
    </w:p>
    <w:p w14:paraId="09854D1B" w14:textId="2AEA9FC8" w:rsidR="0002576D" w:rsidRDefault="0002576D" w:rsidP="00207A36">
      <w:pPr>
        <w:spacing w:line="240" w:lineRule="auto"/>
        <w:jc w:val="left"/>
        <w:rPr>
          <w:rFonts w:ascii="Garamond" w:hAnsi="Garamond"/>
        </w:rPr>
      </w:pPr>
      <w:r w:rsidRPr="0002576D">
        <w:rPr>
          <w:rFonts w:ascii="Garamond" w:hAnsi="Garamond"/>
          <w:b/>
          <w:bCs/>
        </w:rPr>
        <w:t>Jquery</w:t>
      </w:r>
      <w:r>
        <w:rPr>
          <w:rFonts w:ascii="Garamond" w:hAnsi="Garamond"/>
        </w:rPr>
        <w:t>.</w:t>
      </w:r>
      <w:r w:rsidRPr="0002576D">
        <w:t xml:space="preserve"> </w:t>
      </w:r>
      <w:r>
        <w:rPr>
          <w:rFonts w:ascii="Garamond" w:hAnsi="Garamond"/>
        </w:rPr>
        <w:t>U</w:t>
      </w:r>
      <w:r w:rsidRPr="0002576D">
        <w:rPr>
          <w:rFonts w:ascii="Garamond" w:hAnsi="Garamond"/>
        </w:rPr>
        <w:t>n outil utilisé pour rendre le développement web plus facile et plus rapide. Il permet de manipuler les éléments d'une page web, comme modifier du texte, cacher ou afficher des éléments, et ajouter des animations. Avec jQuery, il est aussi plus simple d'ajouter des interactions comme des clics de boutons et de charger des données sans recharger la page.</w:t>
      </w:r>
    </w:p>
    <w:p w14:paraId="4E7CE5D3" w14:textId="77777777" w:rsidR="0002576D" w:rsidRPr="008A5301" w:rsidRDefault="0002576D" w:rsidP="00207A36">
      <w:pPr>
        <w:spacing w:line="240" w:lineRule="auto"/>
        <w:jc w:val="left"/>
        <w:rPr>
          <w:rFonts w:ascii="Garamond" w:hAnsi="Garamond"/>
        </w:rPr>
      </w:pPr>
    </w:p>
    <w:p w14:paraId="5CD1D168" w14:textId="77777777" w:rsidR="008A5301" w:rsidRPr="008A5301" w:rsidRDefault="008A5301" w:rsidP="00207A36">
      <w:pPr>
        <w:spacing w:line="240" w:lineRule="auto"/>
        <w:jc w:val="left"/>
        <w:rPr>
          <w:rFonts w:ascii="Garamond" w:hAnsi="Garamond"/>
        </w:rPr>
      </w:pPr>
    </w:p>
    <w:p w14:paraId="2909E391" w14:textId="77777777" w:rsidR="008A5301" w:rsidRPr="008A5301" w:rsidRDefault="008A5301" w:rsidP="00207A36">
      <w:pPr>
        <w:spacing w:line="240" w:lineRule="auto"/>
        <w:jc w:val="left"/>
        <w:rPr>
          <w:rFonts w:ascii="Garamond" w:hAnsi="Garamond"/>
        </w:rPr>
      </w:pPr>
      <w:r w:rsidRPr="008A5301">
        <w:rPr>
          <w:rFonts w:ascii="Garamond" w:hAnsi="Garamond"/>
          <w:b/>
          <w:bCs/>
        </w:rPr>
        <w:t>Open source</w:t>
      </w:r>
      <w:r w:rsidRPr="008A5301">
        <w:rPr>
          <w:rFonts w:ascii="Garamond" w:hAnsi="Garamond"/>
        </w:rPr>
        <w:t>. Modèle de développement logiciel dans lequel le code source d'un logiciel est rendu public et est librement disponible pour être consulté, modifié, amélioré et redistribué par n'importe qui.</w:t>
      </w:r>
    </w:p>
    <w:p w14:paraId="3D237BDA" w14:textId="77777777" w:rsidR="008A5301" w:rsidRPr="008A5301" w:rsidRDefault="008A5301" w:rsidP="00207A36">
      <w:pPr>
        <w:spacing w:line="240" w:lineRule="auto"/>
        <w:jc w:val="left"/>
        <w:rPr>
          <w:rFonts w:ascii="Garamond" w:hAnsi="Garamond"/>
        </w:rPr>
      </w:pPr>
    </w:p>
    <w:p w14:paraId="019FB70E" w14:textId="77777777" w:rsidR="008A5301" w:rsidRDefault="008A5301" w:rsidP="00207A36">
      <w:pPr>
        <w:spacing w:line="240" w:lineRule="auto"/>
        <w:jc w:val="left"/>
        <w:rPr>
          <w:rFonts w:ascii="Garamond" w:hAnsi="Garamond"/>
        </w:rPr>
      </w:pPr>
      <w:r w:rsidRPr="008A5301">
        <w:rPr>
          <w:rFonts w:ascii="Garamond" w:hAnsi="Garamond"/>
          <w:b/>
          <w:bCs/>
        </w:rPr>
        <w:t>Package</w:t>
      </w:r>
      <w:r w:rsidRPr="008A5301">
        <w:rPr>
          <w:rFonts w:ascii="Garamond" w:hAnsi="Garamond"/>
        </w:rPr>
        <w:t>. Ensemble de fichiers, de bibliothèques ou de composants logiciels qui sont regroupés ensemble pour fournir une fonctionnalité spécifique au sein d’un projet ou d’une application.</w:t>
      </w:r>
    </w:p>
    <w:p w14:paraId="192CBB07" w14:textId="77777777" w:rsidR="00D25B79" w:rsidRDefault="00D25B79" w:rsidP="00207A36">
      <w:pPr>
        <w:spacing w:line="240" w:lineRule="auto"/>
        <w:jc w:val="left"/>
        <w:rPr>
          <w:rFonts w:ascii="Garamond" w:hAnsi="Garamond"/>
        </w:rPr>
      </w:pPr>
    </w:p>
    <w:p w14:paraId="0E04D4CB" w14:textId="06007E59" w:rsidR="00D25B79" w:rsidRPr="008A5301" w:rsidRDefault="00D25B79" w:rsidP="00207A36">
      <w:pPr>
        <w:spacing w:line="240" w:lineRule="auto"/>
        <w:jc w:val="left"/>
        <w:rPr>
          <w:rFonts w:ascii="Garamond" w:hAnsi="Garamond"/>
        </w:rPr>
      </w:pPr>
      <w:r w:rsidRPr="00D25B79">
        <w:rPr>
          <w:rFonts w:ascii="Garamond" w:hAnsi="Garamond"/>
          <w:b/>
          <w:bCs/>
        </w:rPr>
        <w:lastRenderedPageBreak/>
        <w:t>PBKDF2</w:t>
      </w:r>
      <w:r>
        <w:rPr>
          <w:rFonts w:ascii="Garamond" w:hAnsi="Garamond"/>
        </w:rPr>
        <w:t>.</w:t>
      </w:r>
      <w:r w:rsidR="0002576D">
        <w:rPr>
          <w:rFonts w:ascii="Garamond" w:hAnsi="Garamond"/>
        </w:rPr>
        <w:t xml:space="preserve"> </w:t>
      </w:r>
      <w:r>
        <w:rPr>
          <w:rFonts w:ascii="Garamond" w:hAnsi="Garamond"/>
        </w:rPr>
        <w:t>U</w:t>
      </w:r>
      <w:r w:rsidRPr="00D25B79">
        <w:rPr>
          <w:rFonts w:ascii="Garamond" w:hAnsi="Garamond"/>
        </w:rPr>
        <w:t>ne fonction cryptographique utilisée pour dériver une clé de chiffrement ou un hachage sécurisé à partir d'un mot de passe</w:t>
      </w:r>
      <w:r>
        <w:rPr>
          <w:rFonts w:ascii="Garamond" w:hAnsi="Garamond"/>
        </w:rPr>
        <w:t>.</w:t>
      </w:r>
    </w:p>
    <w:p w14:paraId="5DC77467" w14:textId="77777777" w:rsidR="008A5301" w:rsidRPr="008A5301" w:rsidRDefault="008A5301" w:rsidP="00207A36">
      <w:pPr>
        <w:spacing w:line="240" w:lineRule="auto"/>
        <w:jc w:val="left"/>
        <w:rPr>
          <w:rFonts w:ascii="Garamond" w:hAnsi="Garamond"/>
        </w:rPr>
      </w:pPr>
    </w:p>
    <w:p w14:paraId="5BB3F463" w14:textId="77777777" w:rsidR="008A5301" w:rsidRDefault="008A5301" w:rsidP="00207A36">
      <w:pPr>
        <w:spacing w:line="240" w:lineRule="auto"/>
        <w:jc w:val="left"/>
        <w:rPr>
          <w:rFonts w:ascii="Garamond" w:hAnsi="Garamond"/>
        </w:rPr>
      </w:pPr>
      <w:r w:rsidRPr="008A5301">
        <w:rPr>
          <w:rFonts w:ascii="Garamond" w:hAnsi="Garamond"/>
          <w:b/>
          <w:bCs/>
        </w:rPr>
        <w:t>Plateforme</w:t>
      </w:r>
      <w:r w:rsidRPr="008A5301">
        <w:rPr>
          <w:rFonts w:ascii="Garamond" w:hAnsi="Garamond"/>
        </w:rPr>
        <w:t>. Ensemble de matériel ou de logiciel qui héberge et prend en charge l'exécution d'applications ou de services.</w:t>
      </w:r>
    </w:p>
    <w:p w14:paraId="444D4FD9" w14:textId="77777777" w:rsidR="00D25B79" w:rsidRDefault="00D25B79" w:rsidP="00207A36">
      <w:pPr>
        <w:spacing w:line="240" w:lineRule="auto"/>
        <w:jc w:val="left"/>
        <w:rPr>
          <w:rFonts w:ascii="Garamond" w:hAnsi="Garamond"/>
        </w:rPr>
      </w:pPr>
    </w:p>
    <w:p w14:paraId="56DC7B12" w14:textId="5BFBC2C5" w:rsidR="00D25B79" w:rsidRPr="008A5301" w:rsidRDefault="00D25B79" w:rsidP="00207A36">
      <w:pPr>
        <w:spacing w:line="240" w:lineRule="auto"/>
        <w:jc w:val="left"/>
        <w:rPr>
          <w:rFonts w:ascii="Garamond" w:hAnsi="Garamond"/>
        </w:rPr>
      </w:pPr>
      <w:r>
        <w:rPr>
          <w:rFonts w:ascii="Garamond" w:hAnsi="Garamond"/>
          <w:b/>
          <w:bCs/>
        </w:rPr>
        <w:t>R</w:t>
      </w:r>
      <w:r w:rsidRPr="00D25B79">
        <w:rPr>
          <w:rFonts w:ascii="Garamond" w:hAnsi="Garamond"/>
          <w:b/>
          <w:bCs/>
        </w:rPr>
        <w:t>ainbow table</w:t>
      </w:r>
      <w:r>
        <w:rPr>
          <w:rFonts w:ascii="Garamond" w:hAnsi="Garamond"/>
          <w:b/>
          <w:bCs/>
        </w:rPr>
        <w:t>.</w:t>
      </w:r>
      <w:r w:rsidR="0002576D">
        <w:rPr>
          <w:rFonts w:ascii="Garamond" w:hAnsi="Garamond"/>
          <w:b/>
          <w:bCs/>
        </w:rPr>
        <w:t xml:space="preserve"> </w:t>
      </w:r>
      <w:r>
        <w:rPr>
          <w:rFonts w:ascii="Garamond" w:hAnsi="Garamond"/>
        </w:rPr>
        <w:t>U</w:t>
      </w:r>
      <w:r w:rsidRPr="00D25B79">
        <w:rPr>
          <w:rFonts w:ascii="Garamond" w:hAnsi="Garamond"/>
        </w:rPr>
        <w:t>ne méthode d'attaque utilisée pour casser des fonctions de hachage, en particulier celles utilisées pour protéger les mots de passe</w:t>
      </w:r>
      <w:r w:rsidR="0002576D">
        <w:rPr>
          <w:rFonts w:ascii="Garamond" w:hAnsi="Garamond"/>
        </w:rPr>
        <w:t>.</w:t>
      </w:r>
    </w:p>
    <w:p w14:paraId="23CDC28D" w14:textId="77777777" w:rsidR="008A5301" w:rsidRPr="008A5301" w:rsidRDefault="008A5301" w:rsidP="00207A36">
      <w:pPr>
        <w:spacing w:line="240" w:lineRule="auto"/>
        <w:jc w:val="left"/>
        <w:rPr>
          <w:rFonts w:ascii="Garamond" w:hAnsi="Garamond"/>
        </w:rPr>
      </w:pPr>
    </w:p>
    <w:p w14:paraId="29E668BF" w14:textId="77777777" w:rsidR="008A5301" w:rsidRPr="008A5301" w:rsidRDefault="008A5301" w:rsidP="00207A36">
      <w:pPr>
        <w:spacing w:line="240" w:lineRule="auto"/>
        <w:jc w:val="left"/>
        <w:rPr>
          <w:rFonts w:ascii="Garamond" w:hAnsi="Garamond"/>
        </w:rPr>
      </w:pPr>
      <w:r w:rsidRPr="008A5301">
        <w:rPr>
          <w:rFonts w:ascii="Garamond" w:hAnsi="Garamond"/>
          <w:b/>
          <w:bCs/>
        </w:rPr>
        <w:t>Requête</w:t>
      </w:r>
      <w:r w:rsidRPr="008A5301">
        <w:rPr>
          <w:rFonts w:ascii="Garamond" w:hAnsi="Garamond"/>
        </w:rPr>
        <w:t>. Demande ou instruction formulée par un programme ou un utilisateur pour obtenir des données, effectuer une opération ou communiquer avec un système distant.</w:t>
      </w:r>
    </w:p>
    <w:p w14:paraId="34CA196C" w14:textId="77777777" w:rsidR="008A5301" w:rsidRPr="008A5301" w:rsidRDefault="008A5301" w:rsidP="00207A36">
      <w:pPr>
        <w:spacing w:line="240" w:lineRule="auto"/>
        <w:jc w:val="left"/>
        <w:rPr>
          <w:rFonts w:ascii="Garamond" w:hAnsi="Garamond"/>
        </w:rPr>
      </w:pPr>
    </w:p>
    <w:p w14:paraId="42030C57" w14:textId="77777777" w:rsidR="008A5301" w:rsidRPr="008A5301" w:rsidRDefault="008A5301" w:rsidP="00207A36">
      <w:pPr>
        <w:spacing w:line="240" w:lineRule="auto"/>
        <w:jc w:val="left"/>
        <w:rPr>
          <w:rFonts w:ascii="Garamond" w:hAnsi="Garamond"/>
        </w:rPr>
      </w:pPr>
      <w:r w:rsidRPr="008A5301">
        <w:rPr>
          <w:rFonts w:ascii="Garamond" w:hAnsi="Garamond"/>
          <w:b/>
          <w:bCs/>
        </w:rPr>
        <w:t>Routes</w:t>
      </w:r>
      <w:r w:rsidRPr="008A5301">
        <w:rPr>
          <w:rFonts w:ascii="Garamond" w:hAnsi="Garamond"/>
        </w:rPr>
        <w:t>. Chemin ou URL spécifique qui correspond à une ressource ou à une action particulière au sein d’une application.</w:t>
      </w:r>
    </w:p>
    <w:p w14:paraId="54C53B15" w14:textId="77777777" w:rsidR="008A5301" w:rsidRPr="008A5301" w:rsidRDefault="008A5301" w:rsidP="00207A36">
      <w:pPr>
        <w:spacing w:line="240" w:lineRule="auto"/>
        <w:jc w:val="left"/>
        <w:rPr>
          <w:rFonts w:ascii="Garamond" w:hAnsi="Garamond"/>
        </w:rPr>
      </w:pPr>
    </w:p>
    <w:p w14:paraId="77D19BC0" w14:textId="646BE05F" w:rsidR="008A5301" w:rsidRPr="008A5301" w:rsidRDefault="008A5301" w:rsidP="00207A36">
      <w:pPr>
        <w:spacing w:line="240" w:lineRule="auto"/>
        <w:jc w:val="left"/>
        <w:rPr>
          <w:rFonts w:ascii="Garamond" w:hAnsi="Garamond"/>
        </w:rPr>
      </w:pPr>
      <w:r w:rsidRPr="008A5301">
        <w:rPr>
          <w:rFonts w:ascii="Garamond" w:hAnsi="Garamond"/>
          <w:b/>
          <w:bCs/>
        </w:rPr>
        <w:t>Serveur</w:t>
      </w:r>
      <w:r w:rsidRPr="008A5301">
        <w:rPr>
          <w:rFonts w:ascii="Garamond" w:hAnsi="Garamond"/>
        </w:rPr>
        <w:t xml:space="preserve">. </w:t>
      </w:r>
      <w:r w:rsidR="0002576D">
        <w:rPr>
          <w:rFonts w:ascii="Garamond" w:hAnsi="Garamond"/>
        </w:rPr>
        <w:t xml:space="preserve"> </w:t>
      </w:r>
      <w:r w:rsidRPr="008A5301">
        <w:rPr>
          <w:rFonts w:ascii="Garamond" w:hAnsi="Garamond"/>
        </w:rPr>
        <w:t>Ordinateur ou système informatique spécialement conçu pour offrir des services, des ressources ou des données à d'autres ordinateurs en utilisant un réseau.</w:t>
      </w:r>
    </w:p>
    <w:p w14:paraId="21B24804" w14:textId="77777777" w:rsidR="008A5301" w:rsidRPr="008A5301" w:rsidRDefault="008A5301" w:rsidP="00207A36">
      <w:pPr>
        <w:spacing w:line="240" w:lineRule="auto"/>
        <w:jc w:val="left"/>
        <w:rPr>
          <w:rFonts w:ascii="Garamond" w:hAnsi="Garamond"/>
        </w:rPr>
      </w:pPr>
    </w:p>
    <w:p w14:paraId="173E72C1" w14:textId="245411FC" w:rsidR="008A5301" w:rsidRPr="008A5301" w:rsidRDefault="008A5301" w:rsidP="00207A36">
      <w:pPr>
        <w:spacing w:line="240" w:lineRule="auto"/>
        <w:jc w:val="left"/>
        <w:rPr>
          <w:rFonts w:ascii="Garamond" w:hAnsi="Garamond"/>
          <w:lang w:val="fr-FR"/>
        </w:rPr>
        <w:sectPr w:rsidR="008A5301" w:rsidRPr="008A5301" w:rsidSect="00C01A6F">
          <w:headerReference w:type="default" r:id="rId16"/>
          <w:footerReference w:type="default" r:id="rId17"/>
          <w:pgSz w:w="11907" w:h="16840" w:code="9"/>
          <w:pgMar w:top="1418" w:right="1418" w:bottom="1418" w:left="1418" w:header="567" w:footer="567" w:gutter="284"/>
          <w:pgNumType w:fmt="lowerRoman" w:start="1"/>
          <w:cols w:space="720"/>
          <w:noEndnote/>
          <w:docGrid w:linePitch="326"/>
        </w:sectPr>
      </w:pPr>
      <w:r w:rsidRPr="008A5301">
        <w:rPr>
          <w:rFonts w:ascii="Garamond" w:hAnsi="Garamond"/>
          <w:b/>
          <w:bCs/>
        </w:rPr>
        <w:t>Tables</w:t>
      </w:r>
      <w:r w:rsidRPr="008A5301">
        <w:rPr>
          <w:rFonts w:ascii="Garamond" w:hAnsi="Garamond"/>
        </w:rPr>
        <w:t>. Structure de données qui organise et stocke des informations sous forme de lignes et de colonnes.</w:t>
      </w:r>
    </w:p>
    <w:p w14:paraId="51C52131" w14:textId="77777777" w:rsidR="00A6294C" w:rsidRDefault="00BA3BEB" w:rsidP="00985C4A">
      <w:pPr>
        <w:pStyle w:val="Titre1"/>
        <w:numPr>
          <w:ilvl w:val="0"/>
          <w:numId w:val="0"/>
        </w:numPr>
        <w:ind w:left="432" w:hanging="432"/>
      </w:pPr>
      <w:bookmarkStart w:id="14" w:name="_Toc105039385"/>
      <w:bookmarkStart w:id="15" w:name="_Toc182035164"/>
      <w:r>
        <w:lastRenderedPageBreak/>
        <w:t>Avant-propos</w:t>
      </w:r>
      <w:bookmarkEnd w:id="14"/>
      <w:bookmarkEnd w:id="15"/>
    </w:p>
    <w:p w14:paraId="4CEADAFE" w14:textId="0E21082E" w:rsidR="00F47466" w:rsidRDefault="00F47466" w:rsidP="00985C4A">
      <w:pPr>
        <w:jc w:val="left"/>
      </w:pPr>
      <w:r>
        <w:t xml:space="preserve">Le présent </w:t>
      </w:r>
      <w:r w:rsidR="00EB610A">
        <w:t>mémoire</w:t>
      </w:r>
      <w:r>
        <w:t xml:space="preserve"> présente les résultats du travail effectué lors de mon stage de fin d’étude</w:t>
      </w:r>
      <w:r w:rsidR="007B47BF">
        <w:t xml:space="preserve">s de Licence en </w:t>
      </w:r>
      <w:r>
        <w:t>Informatique de l’</w:t>
      </w:r>
      <w:r w:rsidR="001823E8">
        <w:t>IT University</w:t>
      </w:r>
      <w:r w:rsidR="00A75C21">
        <w:t>,</w:t>
      </w:r>
      <w:r>
        <w:t xml:space="preserve"> </w:t>
      </w:r>
      <w:r w:rsidR="001823E8">
        <w:t>s</w:t>
      </w:r>
      <w:r>
        <w:t xml:space="preserve">tage effectué </w:t>
      </w:r>
      <w:r w:rsidR="001823E8">
        <w:t xml:space="preserve">au </w:t>
      </w:r>
      <w:r w:rsidR="0009774D">
        <w:t xml:space="preserve">« Direction </w:t>
      </w:r>
      <w:r w:rsidR="008D03FE">
        <w:t>administratif et financier</w:t>
      </w:r>
      <w:r w:rsidR="0009774D">
        <w:t> » de</w:t>
      </w:r>
      <w:r w:rsidR="001823E8">
        <w:t xml:space="preserve"> </w:t>
      </w:r>
      <w:r w:rsidR="0009774D">
        <w:t>« SAMIFIN »</w:t>
      </w:r>
      <w:r w:rsidR="001823E8">
        <w:t xml:space="preserve"> durant </w:t>
      </w:r>
      <w:r w:rsidR="0009774D">
        <w:t>3</w:t>
      </w:r>
      <w:r w:rsidR="001823E8">
        <w:t xml:space="preserve"> mois, d</w:t>
      </w:r>
      <w:r w:rsidR="0009774D">
        <w:t>’aout</w:t>
      </w:r>
      <w:r w:rsidR="001823E8">
        <w:t xml:space="preserve"> à</w:t>
      </w:r>
      <w:r w:rsidR="0009774D">
        <w:t xml:space="preserve"> novembre 2024</w:t>
      </w:r>
      <w:r w:rsidR="007B47BF">
        <w:t>.</w:t>
      </w:r>
    </w:p>
    <w:p w14:paraId="68E0136B" w14:textId="1390843B" w:rsidR="007B47BF" w:rsidRDefault="007B47BF" w:rsidP="00985C4A">
      <w:pPr>
        <w:jc w:val="left"/>
      </w:pPr>
      <w:r>
        <w:t xml:space="preserve">Afin de poser clairement le contexte de ce mémoire, je </w:t>
      </w:r>
      <w:r w:rsidR="00BA3BEB">
        <w:t xml:space="preserve">vais présenter </w:t>
      </w:r>
      <w:r>
        <w:t>succincte</w:t>
      </w:r>
      <w:r w:rsidR="00E85F9A">
        <w:t>ment d’une part</w:t>
      </w:r>
      <w:r>
        <w:t xml:space="preserve"> l’I</w:t>
      </w:r>
      <w:r w:rsidR="00E85F9A">
        <w:t xml:space="preserve">T University et d’autre part </w:t>
      </w:r>
      <w:r>
        <w:t>mon institution d’accueil.</w:t>
      </w:r>
    </w:p>
    <w:p w14:paraId="7755E535" w14:textId="77777777" w:rsidR="007B47BF" w:rsidRPr="00665C3B" w:rsidRDefault="007B47BF" w:rsidP="00985C4A">
      <w:pPr>
        <w:pStyle w:val="Titre2"/>
        <w:numPr>
          <w:ilvl w:val="0"/>
          <w:numId w:val="0"/>
        </w:numPr>
        <w:ind w:left="576" w:hanging="576"/>
        <w:jc w:val="left"/>
      </w:pPr>
      <w:bookmarkStart w:id="16" w:name="_Toc105039386"/>
      <w:bookmarkStart w:id="17" w:name="_Toc182035165"/>
      <w:r>
        <w:t>L’IT University</w:t>
      </w:r>
      <w:bookmarkEnd w:id="16"/>
      <w:bookmarkEnd w:id="17"/>
    </w:p>
    <w:p w14:paraId="35470D54" w14:textId="2AB6D0B8" w:rsidR="00271B35" w:rsidRDefault="00271B35" w:rsidP="00985C4A">
      <w:pPr>
        <w:pStyle w:val="Para"/>
        <w:ind w:firstLine="0"/>
        <w:jc w:val="left"/>
      </w:pPr>
      <w:r>
        <w:t>Fondée en 2011, l’IT University</w:t>
      </w:r>
      <w:r w:rsidR="0052421C">
        <w:t xml:space="preserve"> (ou ITU)</w:t>
      </w:r>
      <w:r>
        <w:t xml:space="preserve"> est une université privée</w:t>
      </w:r>
      <w:r w:rsidR="0052421C">
        <w:t>,</w:t>
      </w:r>
      <w:r>
        <w:t xml:space="preserve"> spécialisée en informatique</w:t>
      </w:r>
      <w:r w:rsidR="0052421C">
        <w:t>,</w:t>
      </w:r>
      <w:r>
        <w:t xml:space="preserve"> formant les jeunes bacheliers</w:t>
      </w:r>
      <w:r w:rsidR="003C2E91">
        <w:t xml:space="preserve">, </w:t>
      </w:r>
      <w:r w:rsidR="00483186">
        <w:t>de préférence</w:t>
      </w:r>
      <w:r>
        <w:t xml:space="preserve"> scientifiques : </w:t>
      </w:r>
    </w:p>
    <w:p w14:paraId="3995EFAD" w14:textId="013C2626" w:rsidR="003C2E91" w:rsidRDefault="003C2E91">
      <w:pPr>
        <w:pStyle w:val="Para"/>
        <w:numPr>
          <w:ilvl w:val="0"/>
          <w:numId w:val="3"/>
        </w:numPr>
        <w:jc w:val="left"/>
      </w:pPr>
      <w:r>
        <w:t>En</w:t>
      </w:r>
      <w:r w:rsidR="00271B35">
        <w:t xml:space="preserve"> trois ans, pour l‘obtention d’une</w:t>
      </w:r>
      <w:r>
        <w:t> :</w:t>
      </w:r>
    </w:p>
    <w:p w14:paraId="01D718BA" w14:textId="6F013252" w:rsidR="007B47BF" w:rsidRDefault="00271B35">
      <w:pPr>
        <w:pStyle w:val="Para"/>
        <w:numPr>
          <w:ilvl w:val="1"/>
          <w:numId w:val="3"/>
        </w:numPr>
        <w:jc w:val="left"/>
      </w:pPr>
      <w:r>
        <w:t>Licence, option Développement, Réseaux et Bases de Données ou Web et Design</w:t>
      </w:r>
    </w:p>
    <w:p w14:paraId="1BF45905" w14:textId="39450D9D" w:rsidR="003C2E91" w:rsidRDefault="003C2E91">
      <w:pPr>
        <w:pStyle w:val="Para"/>
        <w:numPr>
          <w:ilvl w:val="1"/>
          <w:numId w:val="3"/>
        </w:numPr>
        <w:jc w:val="left"/>
      </w:pPr>
      <w:r>
        <w:t>Licence, option Graphic Design ou Communication Digitale</w:t>
      </w:r>
    </w:p>
    <w:p w14:paraId="4099FC8D" w14:textId="644E96DF" w:rsidR="003C2E91" w:rsidRDefault="003C2E91">
      <w:pPr>
        <w:pStyle w:val="Para"/>
        <w:numPr>
          <w:ilvl w:val="0"/>
          <w:numId w:val="3"/>
        </w:numPr>
        <w:jc w:val="left"/>
      </w:pPr>
      <w:r>
        <w:t>En</w:t>
      </w:r>
      <w:r w:rsidR="00271B35">
        <w:t xml:space="preserve"> cinq ans, pour l’obtention d’un</w:t>
      </w:r>
      <w:r>
        <w:t> :</w:t>
      </w:r>
    </w:p>
    <w:p w14:paraId="33DC3671" w14:textId="5ACA58EB" w:rsidR="00271B35" w:rsidRDefault="00271B35">
      <w:pPr>
        <w:pStyle w:val="Para"/>
        <w:numPr>
          <w:ilvl w:val="1"/>
          <w:numId w:val="3"/>
        </w:numPr>
        <w:jc w:val="left"/>
      </w:pPr>
      <w:r>
        <w:t xml:space="preserve"> Master MBDS en coopération avec l’Université </w:t>
      </w:r>
      <w:r w:rsidR="004D5F66">
        <w:t>Côte d’Azur à</w:t>
      </w:r>
      <w:r>
        <w:t xml:space="preserve"> Nice Sophia Antipolis </w:t>
      </w:r>
      <w:r w:rsidR="003C2E91">
        <w:t>–</w:t>
      </w:r>
      <w:r>
        <w:t xml:space="preserve"> </w:t>
      </w:r>
      <w:r w:rsidR="003C2E91">
        <w:t>France</w:t>
      </w:r>
    </w:p>
    <w:p w14:paraId="1EE72511" w14:textId="44773A36" w:rsidR="003C2E91" w:rsidRDefault="003C2E91">
      <w:pPr>
        <w:pStyle w:val="Para"/>
        <w:numPr>
          <w:ilvl w:val="1"/>
          <w:numId w:val="3"/>
        </w:numPr>
        <w:jc w:val="left"/>
      </w:pPr>
      <w:r>
        <w:t xml:space="preserve">Master BIHAR en coopération avec </w:t>
      </w:r>
      <w:r w:rsidR="004D5F66">
        <w:t>l’</w:t>
      </w:r>
      <w:r>
        <w:t>ESTIA du Pays Basque - France</w:t>
      </w:r>
    </w:p>
    <w:p w14:paraId="2221609A" w14:textId="6FB31E39" w:rsidR="0052421C" w:rsidRDefault="0052421C" w:rsidP="00985C4A">
      <w:pPr>
        <w:pStyle w:val="Para"/>
        <w:ind w:firstLine="0"/>
        <w:jc w:val="left"/>
      </w:pPr>
      <w:r>
        <w:t>Étant une formation professionnalisante, l’ITU a tissé des liens forts avec ses partenaires industriels, dont l’opérateur convergent TELMA et la plupart des entreprises et institutions du secteur des TIC</w:t>
      </w:r>
      <w:r w:rsidR="00B37B9C">
        <w:rPr>
          <w:rStyle w:val="Appelnotedebasdep"/>
        </w:rPr>
        <w:footnoteReference w:id="1"/>
      </w:r>
      <w:r>
        <w:t>.</w:t>
      </w:r>
      <w:r w:rsidR="00B37B9C">
        <w:t xml:space="preserve"> Ces partenaires participent effectivement à la formation par la fourniture de connexion Internet à haut débit, l’envoi de conférenciers</w:t>
      </w:r>
      <w:r w:rsidR="003C2E91">
        <w:t xml:space="preserve"> ou</w:t>
      </w:r>
      <w:r w:rsidR="00B37B9C">
        <w:t xml:space="preserve"> par l’accueil des étudiants en stage</w:t>
      </w:r>
      <w:r w:rsidR="003C2E91">
        <w:t>. Beaucoup de ces partenaires recrutent aussi les sortants dès leur sortie d’École</w:t>
      </w:r>
      <w:r w:rsidR="00B37B9C">
        <w:t>.</w:t>
      </w:r>
      <w:r>
        <w:br/>
        <w:t xml:space="preserve">D’autre part, </w:t>
      </w:r>
      <w:r w:rsidR="00570A5A">
        <w:t>le</w:t>
      </w:r>
      <w:r>
        <w:t xml:space="preserve"> corps enseignant </w:t>
      </w:r>
      <w:r w:rsidR="00570A5A">
        <w:t xml:space="preserve">de l’ITU </w:t>
      </w:r>
      <w:r>
        <w:t>est constitué intégralement de spécialistes de très haut niveau et obligatoirement actifs professionnellement dans leurs domaines respectifs.</w:t>
      </w:r>
      <w:r>
        <w:br/>
      </w:r>
    </w:p>
    <w:p w14:paraId="49947D2B" w14:textId="56113611" w:rsidR="00231ECD" w:rsidRPr="00231ECD" w:rsidRDefault="00231ECD" w:rsidP="00985C4A">
      <w:pPr>
        <w:pStyle w:val="Titre2"/>
        <w:numPr>
          <w:ilvl w:val="0"/>
          <w:numId w:val="0"/>
        </w:numPr>
        <w:ind w:left="576" w:hanging="576"/>
        <w:jc w:val="left"/>
      </w:pPr>
      <w:bookmarkStart w:id="18" w:name="_Toc182035166"/>
      <w:r>
        <w:lastRenderedPageBreak/>
        <w:t>Samifin</w:t>
      </w:r>
      <w:bookmarkEnd w:id="18"/>
    </w:p>
    <w:p w14:paraId="591C4BE8" w14:textId="7E069B33" w:rsidR="001A0B92" w:rsidRDefault="001A0B92" w:rsidP="00985C4A">
      <w:pPr>
        <w:pStyle w:val="Para"/>
        <w:ind w:firstLine="0"/>
        <w:jc w:val="left"/>
      </w:pPr>
      <w:r w:rsidRPr="001A0B92">
        <w:t>Le Service de Renseignement Financier (SRF), en abrégé « SAMIFIN », est l'entité nationale chargée de conduire la LBC/FT</w:t>
      </w:r>
      <w:r w:rsidR="0081405D">
        <w:rPr>
          <w:rStyle w:val="Appelnotedebasdep"/>
        </w:rPr>
        <w:footnoteReference w:id="2"/>
      </w:r>
      <w:r w:rsidRPr="001A0B92">
        <w:t xml:space="preserve"> à Madagascar</w:t>
      </w:r>
      <w:r>
        <w:t>.</w:t>
      </w:r>
    </w:p>
    <w:p w14:paraId="6727DCF1" w14:textId="3EBC4E80" w:rsidR="00B33728" w:rsidRDefault="00B60624" w:rsidP="00985C4A">
      <w:pPr>
        <w:pStyle w:val="Para"/>
        <w:ind w:firstLine="0"/>
        <w:jc w:val="left"/>
        <w:rPr>
          <w:lang w:val="fr-FR"/>
        </w:rPr>
      </w:pPr>
      <w:r>
        <w:rPr>
          <w:lang w:val="fr-FR"/>
        </w:rPr>
        <w:t>Crée en 2007 et réorganisé en 2015, le SAMIFIN est un service de renseignement financier de type administratif ,rattaché à la Présidence de la République. Ses rapports d’analyse ont simple valeur de renseignement d’intelligence. Disposant d’une indépendance opérationnelle et d’une autonomie de gestion ,le SAMIFIN s’article en 01 Direction Générale , 04 Directions techniques et 01 Direction d’</w:t>
      </w:r>
      <w:r w:rsidR="00B33728">
        <w:rPr>
          <w:lang w:val="fr-FR"/>
        </w:rPr>
        <w:t>appui.</w:t>
      </w:r>
    </w:p>
    <w:p w14:paraId="1A7A67EE" w14:textId="77777777" w:rsidR="00B33728" w:rsidRDefault="00B33728" w:rsidP="00985C4A">
      <w:pPr>
        <w:pStyle w:val="Para"/>
        <w:ind w:firstLine="0"/>
        <w:jc w:val="left"/>
      </w:pPr>
      <w:r w:rsidRPr="00B33728">
        <w:t>Entérinée par la loi n° 2018- 043 du 13 février 2019 sur la LBC/ FT, la mission du SAMIFIN consiste à lutter contre les flux financiers  illicites liés à des faits de blanchiment de capitaux, de financement du terrorisme, des infractions économiques et financières et à tout crime organisé</w:t>
      </w:r>
      <w:r>
        <w:t> :</w:t>
      </w:r>
    </w:p>
    <w:p w14:paraId="0B3CC084" w14:textId="1B8967FF" w:rsidR="00B60624" w:rsidRDefault="00B33728">
      <w:pPr>
        <w:pStyle w:val="Para"/>
        <w:numPr>
          <w:ilvl w:val="0"/>
          <w:numId w:val="8"/>
        </w:numPr>
        <w:jc w:val="left"/>
        <w:rPr>
          <w:szCs w:val="24"/>
          <w:lang w:val="fr-FR"/>
        </w:rPr>
      </w:pPr>
      <w:r w:rsidRPr="00B33728">
        <w:rPr>
          <w:szCs w:val="24"/>
          <w:lang w:val="fr-FR"/>
        </w:rPr>
        <w:t>Prévention et Détection : Mettre en place des mécanismes pour identifier les activités suspectes et les transactions potentiellement liées au blanchiment d'argent ou au financement du terrorisme.</w:t>
      </w:r>
    </w:p>
    <w:p w14:paraId="3425FB0A" w14:textId="522D0782" w:rsidR="00B33728" w:rsidRDefault="00B33728">
      <w:pPr>
        <w:pStyle w:val="Paragraphedeliste"/>
        <w:numPr>
          <w:ilvl w:val="0"/>
          <w:numId w:val="8"/>
        </w:numPr>
        <w:rPr>
          <w:szCs w:val="24"/>
          <w:lang w:val="fr-FR"/>
        </w:rPr>
      </w:pPr>
      <w:r w:rsidRPr="00B33728">
        <w:rPr>
          <w:szCs w:val="24"/>
          <w:lang w:val="fr-FR"/>
        </w:rPr>
        <w:t>Analyse et Enquête : Analyser les données financières pour détecter les anomalies et collaborer avec les autorités judiciaires dans le cadre d'enquêtes.</w:t>
      </w:r>
    </w:p>
    <w:p w14:paraId="53A2CBE6" w14:textId="77777777" w:rsidR="00B33728" w:rsidRPr="00B33728" w:rsidRDefault="00B33728" w:rsidP="00985C4A">
      <w:pPr>
        <w:pStyle w:val="Paragraphedeliste"/>
        <w:ind w:left="841"/>
        <w:rPr>
          <w:szCs w:val="24"/>
          <w:lang w:val="fr-FR"/>
        </w:rPr>
      </w:pPr>
    </w:p>
    <w:p w14:paraId="301C7990" w14:textId="6885D458" w:rsidR="00B33728" w:rsidRDefault="00B33728">
      <w:pPr>
        <w:pStyle w:val="Paragraphedeliste"/>
        <w:numPr>
          <w:ilvl w:val="0"/>
          <w:numId w:val="8"/>
        </w:numPr>
        <w:rPr>
          <w:szCs w:val="24"/>
          <w:lang w:val="fr-FR"/>
        </w:rPr>
      </w:pPr>
      <w:r w:rsidRPr="00B33728">
        <w:rPr>
          <w:szCs w:val="24"/>
          <w:lang w:val="fr-FR"/>
        </w:rPr>
        <w:t>Coordination et Formation : Travailler avec les institutions financières, les autorités publiques et les organisations internationales pour renforcer les capacités locales en matière de lutte contre le blanchiment d'argent et le financement du terrorisme.</w:t>
      </w:r>
    </w:p>
    <w:p w14:paraId="18E60954" w14:textId="77777777" w:rsidR="00B33728" w:rsidRPr="00B33728" w:rsidRDefault="00B33728" w:rsidP="00985C4A">
      <w:pPr>
        <w:rPr>
          <w:szCs w:val="24"/>
          <w:lang w:val="fr-FR"/>
        </w:rPr>
      </w:pPr>
    </w:p>
    <w:p w14:paraId="39A29268" w14:textId="579B044E" w:rsidR="00B33728" w:rsidRPr="00B33728" w:rsidRDefault="00B33728">
      <w:pPr>
        <w:pStyle w:val="Paragraphedeliste"/>
        <w:numPr>
          <w:ilvl w:val="0"/>
          <w:numId w:val="8"/>
        </w:numPr>
        <w:rPr>
          <w:szCs w:val="24"/>
          <w:lang w:val="fr-FR"/>
        </w:rPr>
      </w:pPr>
      <w:r w:rsidRPr="00B33728">
        <w:rPr>
          <w:szCs w:val="24"/>
          <w:lang w:val="fr-FR"/>
        </w:rPr>
        <w:t>Conformité : Assurer la conformité avec les normes et recommandations internationales en matière de lutte contre le blanchiment d'argent et le financement du terrorisme.</w:t>
      </w:r>
    </w:p>
    <w:p w14:paraId="480C5A4B" w14:textId="77777777" w:rsidR="00B33728" w:rsidRPr="00B33728" w:rsidRDefault="00B33728" w:rsidP="00985C4A">
      <w:pPr>
        <w:pStyle w:val="Paragraphedeliste"/>
        <w:ind w:left="841"/>
        <w:rPr>
          <w:sz w:val="28"/>
          <w:szCs w:val="28"/>
          <w:lang w:val="fr-FR"/>
        </w:rPr>
      </w:pPr>
    </w:p>
    <w:p w14:paraId="67CEF96B" w14:textId="77777777" w:rsidR="001A0B92" w:rsidRDefault="001A0B92" w:rsidP="00985C4A">
      <w:pPr>
        <w:jc w:val="left"/>
        <w:rPr>
          <w:b/>
          <w:sz w:val="32"/>
        </w:rPr>
      </w:pPr>
      <w:bookmarkStart w:id="19" w:name="_Toc105039388"/>
      <w:r>
        <w:br w:type="page"/>
      </w:r>
    </w:p>
    <w:p w14:paraId="40890974" w14:textId="5D001914" w:rsidR="006E6942" w:rsidRPr="0051213E" w:rsidRDefault="006E6942" w:rsidP="00985C4A">
      <w:pPr>
        <w:pStyle w:val="Titre2"/>
        <w:numPr>
          <w:ilvl w:val="0"/>
          <w:numId w:val="0"/>
        </w:numPr>
        <w:ind w:left="576" w:hanging="576"/>
        <w:jc w:val="left"/>
        <w:rPr>
          <w:lang w:val="fr-FR"/>
        </w:rPr>
      </w:pPr>
      <w:bookmarkStart w:id="20" w:name="_Toc182035167"/>
      <w:r w:rsidRPr="003E6C8C">
        <w:lastRenderedPageBreak/>
        <w:t>Remerciements</w:t>
      </w:r>
      <w:bookmarkEnd w:id="19"/>
      <w:bookmarkEnd w:id="20"/>
    </w:p>
    <w:p w14:paraId="3E9682D8" w14:textId="3CCE752A" w:rsidR="00101A83" w:rsidRDefault="00231ECD" w:rsidP="00985C4A">
      <w:pPr>
        <w:jc w:val="left"/>
        <w:rPr>
          <w:lang w:val="fr-FR"/>
        </w:rPr>
      </w:pPr>
      <w:r>
        <w:tab/>
        <w:t xml:space="preserve">Tout d’abord ,je tiens </w:t>
      </w:r>
      <w:r>
        <w:rPr>
          <w:lang w:val="fr-FR"/>
        </w:rPr>
        <w:t>à remercier mon encadreur professionnel</w:t>
      </w:r>
      <w:r w:rsidR="00101A83">
        <w:rPr>
          <w:lang w:val="fr-FR"/>
        </w:rPr>
        <w:t>,</w:t>
      </w:r>
      <w:r w:rsidR="00D66EE7">
        <w:rPr>
          <w:lang w:val="fr-FR"/>
        </w:rPr>
        <w:t xml:space="preserve"> M.</w:t>
      </w:r>
      <w:r w:rsidR="00101A83">
        <w:rPr>
          <w:lang w:val="fr-FR"/>
        </w:rPr>
        <w:t xml:space="preserve"> </w:t>
      </w:r>
      <w:r w:rsidR="00101A83" w:rsidRPr="00D66EE7">
        <w:rPr>
          <w:lang w:val="fr-FR"/>
        </w:rPr>
        <w:t>Tombo Herbert,</w:t>
      </w:r>
      <w:r w:rsidR="00101A83">
        <w:rPr>
          <w:lang w:val="fr-FR"/>
        </w:rPr>
        <w:t xml:space="preserve"> développeur chez Samifin, pour les conseils et les propositions qu’il a donné durant mon stage.</w:t>
      </w:r>
    </w:p>
    <w:p w14:paraId="077B8E8F" w14:textId="45488176" w:rsidR="00101A83" w:rsidRDefault="00101A83" w:rsidP="00985C4A">
      <w:pPr>
        <w:jc w:val="left"/>
        <w:rPr>
          <w:lang w:val="fr-FR"/>
        </w:rPr>
      </w:pPr>
      <w:r>
        <w:rPr>
          <w:lang w:val="fr-FR"/>
        </w:rPr>
        <w:tab/>
      </w:r>
      <w:r w:rsidR="00566B6E" w:rsidRPr="00566B6E">
        <w:t>Je tiens également à remercier mon encadr</w:t>
      </w:r>
      <w:r w:rsidR="004114E7">
        <w:t>reur</w:t>
      </w:r>
      <w:r w:rsidR="00566B6E" w:rsidRPr="00566B6E">
        <w:t xml:space="preserve"> pédagogique et examinateur, Monsieur </w:t>
      </w:r>
      <w:r w:rsidR="00D66EE7" w:rsidRPr="00D66EE7">
        <w:t xml:space="preserve">Tovo </w:t>
      </w:r>
      <w:r w:rsidR="00566B6E" w:rsidRPr="00D66EE7">
        <w:t>ANDRIAMBELOMA,</w:t>
      </w:r>
      <w:r w:rsidR="00566B6E" w:rsidRPr="00566B6E">
        <w:t xml:space="preserve"> pour ses précieux conseils et son dévouement, ainsi que pour sa contribution à la correction de ce mémoire.</w:t>
      </w:r>
    </w:p>
    <w:p w14:paraId="48BFAB65" w14:textId="70114EA8" w:rsidR="00101A83" w:rsidRDefault="00101A83" w:rsidP="00985C4A">
      <w:pPr>
        <w:jc w:val="left"/>
        <w:rPr>
          <w:lang w:val="fr-FR"/>
        </w:rPr>
      </w:pPr>
      <w:r>
        <w:rPr>
          <w:lang w:val="fr-FR"/>
        </w:rPr>
        <w:tab/>
      </w:r>
      <w:r w:rsidR="00566B6E" w:rsidRPr="00566B6E">
        <w:t>Après cela, je souhaite exprimer ma plus grande gratitude envers tous les professeurs de l'Université IT pour leurs efforts constants en matière d'enseignement, qui constituent les principales raisons de ma réussite universitaire.</w:t>
      </w:r>
    </w:p>
    <w:p w14:paraId="5096A546" w14:textId="6FD4CF8F" w:rsidR="0051213E" w:rsidRDefault="00101A83" w:rsidP="00985C4A">
      <w:pPr>
        <w:jc w:val="left"/>
        <w:rPr>
          <w:lang w:val="fr-FR"/>
        </w:rPr>
      </w:pPr>
      <w:r>
        <w:rPr>
          <w:lang w:val="fr-FR"/>
        </w:rPr>
        <w:tab/>
      </w:r>
      <w:r w:rsidR="00566B6E" w:rsidRPr="00566B6E">
        <w:t>Je souhaite également remercier mes collègues de travail chez Samifin pour leur accueil chaleureux, qui a grandement facilité mon intégration dans l'ent</w:t>
      </w:r>
      <w:r w:rsidR="004114E7">
        <w:t>it</w:t>
      </w:r>
      <w:r w:rsidR="004114E7">
        <w:rPr>
          <w:lang w:val="fr-FR"/>
        </w:rPr>
        <w:t>é</w:t>
      </w:r>
      <w:r w:rsidR="00566B6E" w:rsidRPr="00566B6E">
        <w:t>, chose qui a beaucoup contribué à ma productivité durant mon stage.</w:t>
      </w:r>
    </w:p>
    <w:p w14:paraId="0223F83A" w14:textId="0E66E59F" w:rsidR="006E6942" w:rsidRDefault="00566B6E" w:rsidP="00985C4A">
      <w:pPr>
        <w:ind w:firstLine="432"/>
        <w:jc w:val="left"/>
        <w:rPr>
          <w:rFonts w:asciiTheme="majorHAnsi" w:eastAsiaTheme="majorEastAsia" w:hAnsiTheme="majorHAnsi" w:cstheme="majorBidi"/>
          <w:color w:val="17365D" w:themeColor="text2" w:themeShade="BF"/>
          <w:spacing w:val="5"/>
          <w:kern w:val="28"/>
          <w:sz w:val="36"/>
          <w:szCs w:val="52"/>
        </w:rPr>
      </w:pPr>
      <w:r w:rsidRPr="00566B6E">
        <w:t>Enfin, je tiens à remercier ma famille pour leur soutien constant, leurs encouragements, leur force morale et économique, ainsi que pour leurs précieuses suggestions qui ont grandement contribué à la réalisation de ce stage et de ce mémoire.</w:t>
      </w:r>
      <w:r w:rsidR="006E6942">
        <w:br w:type="page"/>
      </w:r>
    </w:p>
    <w:p w14:paraId="38F683D1" w14:textId="77777777" w:rsidR="00BA3BEB" w:rsidRDefault="00BA3BEB" w:rsidP="00985C4A">
      <w:pPr>
        <w:pStyle w:val="Titre1"/>
        <w:numPr>
          <w:ilvl w:val="0"/>
          <w:numId w:val="0"/>
        </w:numPr>
        <w:ind w:left="432" w:hanging="432"/>
      </w:pPr>
      <w:bookmarkStart w:id="21" w:name="_Toc105039389"/>
      <w:bookmarkStart w:id="22" w:name="_Toc182035168"/>
      <w:r>
        <w:lastRenderedPageBreak/>
        <w:t>Introduction</w:t>
      </w:r>
      <w:bookmarkEnd w:id="21"/>
      <w:bookmarkEnd w:id="22"/>
    </w:p>
    <w:p w14:paraId="0C26239C" w14:textId="73A43B28" w:rsidR="004D5F66" w:rsidRDefault="00BA3BEB" w:rsidP="00985C4A">
      <w:pPr>
        <w:jc w:val="left"/>
      </w:pPr>
      <w:r>
        <w:t>L’essentiel du travail que j’ai réalisé a porté sur le</w:t>
      </w:r>
      <w:r w:rsidR="004D5F66">
        <w:t xml:space="preserve"> t</w:t>
      </w:r>
      <w:r>
        <w:t>hème :</w:t>
      </w:r>
    </w:p>
    <w:p w14:paraId="678705DA" w14:textId="77777777" w:rsidR="00901EF6" w:rsidRDefault="00412DAA" w:rsidP="00985C4A">
      <w:pPr>
        <w:jc w:val="left"/>
      </w:pPr>
      <w:r w:rsidRPr="00412DAA">
        <w:t>« </w:t>
      </w:r>
      <w:r>
        <w:rPr>
          <w:lang w:val="fr-FR"/>
        </w:rPr>
        <w:t>Gestion des actifs</w:t>
      </w:r>
      <w:r w:rsidRPr="00412DAA">
        <w:t xml:space="preserve"> »</w:t>
      </w:r>
      <w:r>
        <w:t xml:space="preserve"> </w:t>
      </w:r>
    </w:p>
    <w:p w14:paraId="6EFD9A16" w14:textId="015D9A3C" w:rsidR="00566B6E" w:rsidRDefault="00566B6E" w:rsidP="00985C4A">
      <w:pPr>
        <w:ind w:firstLine="708"/>
        <w:jc w:val="left"/>
      </w:pPr>
      <w:r w:rsidRPr="00566B6E">
        <w:t>Le développement des technologies de l'information a profondément transformé la gestion des actifs dans les ent</w:t>
      </w:r>
      <w:r w:rsidR="004114E7">
        <w:t>it</w:t>
      </w:r>
      <w:r w:rsidR="004114E7">
        <w:rPr>
          <w:lang w:val="fr-FR"/>
        </w:rPr>
        <w:t>és</w:t>
      </w:r>
      <w:r w:rsidRPr="00566B6E">
        <w:t xml:space="preserve">. Avec l'évolution des outils numériques, il est désormais essentiel de disposer de solutions fiables et efficaces pour suivre et gérer les stocks ainsi que les états des actifs. Ce projet, intitulé </w:t>
      </w:r>
      <w:r w:rsidR="00CE4D2F">
        <w:t>« </w:t>
      </w:r>
      <w:r w:rsidRPr="00566B6E">
        <w:t>Gestion des actifs</w:t>
      </w:r>
      <w:r w:rsidR="00CE4D2F">
        <w:t> »</w:t>
      </w:r>
      <w:r w:rsidRPr="00566B6E">
        <w:t>, vise à répondre à cet besoin en développant une plateforme innovante capable de répondre aux défis posés par cette nouvelle donne</w:t>
      </w:r>
      <w:r>
        <w:t>.</w:t>
      </w:r>
    </w:p>
    <w:p w14:paraId="3E3A363F" w14:textId="77777777" w:rsidR="00566B6E" w:rsidRDefault="00566B6E" w:rsidP="00985C4A">
      <w:pPr>
        <w:ind w:firstLine="708"/>
        <w:jc w:val="left"/>
      </w:pPr>
      <w:r w:rsidRPr="00566B6E">
        <w:t>L'objectif principal de cette application est de fournir une vue d'ensemble sur les actifs matériels et immatériels d'une organisation, tout en optimisant leur gestion à travers des outils de suivi adaptés. Ce système permettra de mieux gérer les mouvements d'inventaire, les actifs déployés, ainsi que l'historique et les statistiques d'utilisation. De plus, l'application offre des fonctionnalités avancées telles que la gestion des utilisateurs, le suivi des immobilisations et d'autres outils de gestion des actifs.</w:t>
      </w:r>
    </w:p>
    <w:p w14:paraId="427DF153" w14:textId="31395A56" w:rsidR="001A0B92" w:rsidRDefault="001A0B92" w:rsidP="00985C4A">
      <w:pPr>
        <w:ind w:firstLine="708"/>
        <w:jc w:val="left"/>
      </w:pPr>
      <w:r w:rsidRPr="001A0B92">
        <w:t xml:space="preserve">L'existant, la gestion se fait principalement sur support papier ou sur fichier Excel, ce qui rend la traçabilité difficile et ralentit la prise de décision. En revanche, l'application </w:t>
      </w:r>
      <w:r w:rsidR="00CE4D2F">
        <w:t>« </w:t>
      </w:r>
      <w:r w:rsidRPr="001A0B92">
        <w:t>Gestion des actifs</w:t>
      </w:r>
      <w:r w:rsidR="00CE4D2F">
        <w:t> »</w:t>
      </w:r>
      <w:r w:rsidRPr="001A0B92">
        <w:t xml:space="preserve"> permet une gestion centralisée, une réduction des erreurs humaines et une optimisation du suivi des mouvements des stocks et des immobilisations.</w:t>
      </w:r>
    </w:p>
    <w:p w14:paraId="4DDF7EA6" w14:textId="5DC66A6E" w:rsidR="001A0B92" w:rsidRDefault="001A0B92" w:rsidP="00985C4A">
      <w:pPr>
        <w:jc w:val="left"/>
      </w:pPr>
      <w:r w:rsidRPr="001A0B92">
        <w:t>Notre application regroupe les fonctionnalités suivantes :</w:t>
      </w:r>
    </w:p>
    <w:p w14:paraId="6BEC5F23" w14:textId="72150A9F" w:rsidR="006A7548" w:rsidRDefault="006A7548">
      <w:pPr>
        <w:pStyle w:val="Paragraphedeliste"/>
        <w:numPr>
          <w:ilvl w:val="0"/>
          <w:numId w:val="5"/>
        </w:numPr>
        <w:jc w:val="left"/>
        <w:rPr>
          <w:lang w:val="fr-FR"/>
        </w:rPr>
      </w:pPr>
      <w:r>
        <w:rPr>
          <w:lang w:val="fr-FR"/>
        </w:rPr>
        <w:t>Gestion des utilisateurs</w:t>
      </w:r>
    </w:p>
    <w:p w14:paraId="321D25A3" w14:textId="13ECC8FB" w:rsidR="00A8456B" w:rsidRDefault="00A8456B">
      <w:pPr>
        <w:pStyle w:val="Paragraphedeliste"/>
        <w:numPr>
          <w:ilvl w:val="0"/>
          <w:numId w:val="5"/>
        </w:numPr>
        <w:jc w:val="left"/>
        <w:rPr>
          <w:lang w:val="fr-FR"/>
        </w:rPr>
      </w:pPr>
      <w:r>
        <w:rPr>
          <w:lang w:val="fr-FR"/>
        </w:rPr>
        <w:t>Gestion des biens</w:t>
      </w:r>
    </w:p>
    <w:p w14:paraId="7E6F8632" w14:textId="51B2351C" w:rsidR="006A7548" w:rsidRDefault="006A7548">
      <w:pPr>
        <w:pStyle w:val="Paragraphedeliste"/>
        <w:numPr>
          <w:ilvl w:val="0"/>
          <w:numId w:val="5"/>
        </w:numPr>
        <w:jc w:val="left"/>
        <w:rPr>
          <w:lang w:val="fr-FR"/>
        </w:rPr>
      </w:pPr>
      <w:r>
        <w:rPr>
          <w:lang w:val="fr-FR"/>
        </w:rPr>
        <w:t>Gestion des mouvements des stocks</w:t>
      </w:r>
    </w:p>
    <w:p w14:paraId="3C1B5AD8" w14:textId="37F0BA7A" w:rsidR="006A7548" w:rsidRDefault="006A7548">
      <w:pPr>
        <w:pStyle w:val="Paragraphedeliste"/>
        <w:numPr>
          <w:ilvl w:val="0"/>
          <w:numId w:val="5"/>
        </w:numPr>
        <w:jc w:val="left"/>
        <w:rPr>
          <w:lang w:val="fr-FR"/>
        </w:rPr>
      </w:pPr>
      <w:r>
        <w:rPr>
          <w:lang w:val="fr-FR"/>
        </w:rPr>
        <w:t xml:space="preserve">Gestion des immobilisations </w:t>
      </w:r>
    </w:p>
    <w:p w14:paraId="01324A04" w14:textId="502E1E49" w:rsidR="006A7548" w:rsidRDefault="006A7548">
      <w:pPr>
        <w:pStyle w:val="Paragraphedeliste"/>
        <w:numPr>
          <w:ilvl w:val="0"/>
          <w:numId w:val="5"/>
        </w:numPr>
        <w:jc w:val="left"/>
        <w:rPr>
          <w:lang w:val="fr-FR"/>
        </w:rPr>
      </w:pPr>
      <w:r>
        <w:rPr>
          <w:lang w:val="fr-FR"/>
        </w:rPr>
        <w:t>Notifications</w:t>
      </w:r>
      <w:r w:rsidR="00D66EE7">
        <w:rPr>
          <w:lang w:val="fr-FR"/>
        </w:rPr>
        <w:t xml:space="preserve"> et recherche</w:t>
      </w:r>
    </w:p>
    <w:p w14:paraId="7F0A8D62" w14:textId="34C3766A" w:rsidR="001A0B92" w:rsidRDefault="001A0B92">
      <w:pPr>
        <w:pStyle w:val="Paragraphedeliste"/>
        <w:numPr>
          <w:ilvl w:val="0"/>
          <w:numId w:val="5"/>
        </w:numPr>
        <w:jc w:val="left"/>
        <w:rPr>
          <w:lang w:val="fr-FR"/>
        </w:rPr>
      </w:pPr>
      <w:r>
        <w:rPr>
          <w:lang w:val="fr-FR"/>
        </w:rPr>
        <w:t>Tableau de bord</w:t>
      </w:r>
    </w:p>
    <w:p w14:paraId="7F136DF9" w14:textId="34570B6F" w:rsidR="001A0B92" w:rsidRDefault="001A0B92" w:rsidP="00985C4A">
      <w:pPr>
        <w:jc w:val="left"/>
      </w:pPr>
      <w:r w:rsidRPr="001A0B92">
        <w:t>Afin de bien développer les travaux effectués, ce présent mémoire sera structuré en 3 parties</w:t>
      </w:r>
    </w:p>
    <w:p w14:paraId="3F8B2EF7" w14:textId="7A61C975" w:rsidR="001A0B92" w:rsidRPr="001A0B92" w:rsidRDefault="001A0B92">
      <w:pPr>
        <w:pStyle w:val="Paragraphedeliste"/>
        <w:numPr>
          <w:ilvl w:val="0"/>
          <w:numId w:val="15"/>
        </w:numPr>
        <w:jc w:val="left"/>
        <w:rPr>
          <w:lang w:val="fr-FR"/>
        </w:rPr>
      </w:pPr>
      <w:r w:rsidRPr="001A0B92">
        <w:t>La présentation du projet</w:t>
      </w:r>
    </w:p>
    <w:p w14:paraId="57168CE1" w14:textId="0E2331B1" w:rsidR="001A0B92" w:rsidRPr="001A0B92" w:rsidRDefault="001A0B92">
      <w:pPr>
        <w:pStyle w:val="Paragraphedeliste"/>
        <w:numPr>
          <w:ilvl w:val="0"/>
          <w:numId w:val="15"/>
        </w:numPr>
        <w:jc w:val="left"/>
        <w:rPr>
          <w:lang w:val="fr-FR"/>
        </w:rPr>
      </w:pPr>
      <w:r w:rsidRPr="001A0B92">
        <w:t>La réalisation du projet</w:t>
      </w:r>
    </w:p>
    <w:p w14:paraId="6825F5E9" w14:textId="53D567DF" w:rsidR="00BD14B1" w:rsidRPr="001A0B92" w:rsidRDefault="001A0B92">
      <w:pPr>
        <w:pStyle w:val="Paragraphedeliste"/>
        <w:numPr>
          <w:ilvl w:val="0"/>
          <w:numId w:val="15"/>
        </w:numPr>
        <w:jc w:val="left"/>
        <w:rPr>
          <w:lang w:val="fr-FR"/>
        </w:rPr>
      </w:pPr>
      <w:r w:rsidRPr="001A0B92">
        <w:t>L'évaluation du projet et les connaissances acquises</w:t>
      </w:r>
      <w:r w:rsidR="00BD14B1">
        <w:br w:type="page"/>
      </w:r>
    </w:p>
    <w:p w14:paraId="0309E6D9" w14:textId="77777777" w:rsidR="001A6C22" w:rsidRDefault="001A6C22" w:rsidP="00985C4A">
      <w:pPr>
        <w:pStyle w:val="Para"/>
        <w:ind w:firstLine="0"/>
        <w:jc w:val="left"/>
      </w:pPr>
    </w:p>
    <w:p w14:paraId="07E51F0B" w14:textId="5BA14133" w:rsidR="00A6294C" w:rsidRDefault="000D2DFC" w:rsidP="00985C4A">
      <w:pPr>
        <w:pStyle w:val="Titre1"/>
      </w:pPr>
      <w:bookmarkStart w:id="23" w:name="_Toc105039390"/>
      <w:bookmarkStart w:id="24" w:name="_Toc182035169"/>
      <w:r>
        <w:t>Présentation du projet</w:t>
      </w:r>
      <w:bookmarkEnd w:id="23"/>
      <w:bookmarkEnd w:id="24"/>
    </w:p>
    <w:p w14:paraId="62C03073" w14:textId="624AB25F" w:rsidR="0083035C" w:rsidRDefault="00A80F86" w:rsidP="00985C4A">
      <w:pPr>
        <w:pStyle w:val="Titre2"/>
        <w:jc w:val="left"/>
      </w:pPr>
      <w:bookmarkStart w:id="25" w:name="_Toc105039391"/>
      <w:bookmarkStart w:id="26" w:name="_Toc182035170"/>
      <w:r>
        <w:t>Objectifs</w:t>
      </w:r>
      <w:r w:rsidR="000D2DFC">
        <w:t xml:space="preserve"> du projet</w:t>
      </w:r>
      <w:bookmarkEnd w:id="25"/>
      <w:bookmarkEnd w:id="26"/>
    </w:p>
    <w:p w14:paraId="1D69BEA6" w14:textId="213CD5EB" w:rsidR="00AF41DB" w:rsidRPr="004161E2" w:rsidRDefault="00AF41DB" w:rsidP="00985C4A">
      <w:pPr>
        <w:pStyle w:val="Para"/>
        <w:ind w:firstLine="576"/>
        <w:rPr>
          <w:lang w:val="fr-FR"/>
        </w:rPr>
      </w:pPr>
      <w:r w:rsidRPr="00AF41DB">
        <w:t xml:space="preserve">L'objectif principal de l'application </w:t>
      </w:r>
      <w:r w:rsidR="004114E7">
        <w:rPr>
          <w:lang w:val="fr-FR"/>
        </w:rPr>
        <w:t>« </w:t>
      </w:r>
      <w:r w:rsidRPr="00AF41DB">
        <w:t>Gestion des actifs</w:t>
      </w:r>
      <w:r w:rsidR="004114E7">
        <w:t> »</w:t>
      </w:r>
      <w:r w:rsidRPr="00AF41DB">
        <w:t xml:space="preserve"> réside dans son potentiel à transcender les limites et les contraintes inhérentes à l'utilisation exclusive de fichiers Excel pour le stockage des données relatives aux actifs. En remplaçant ces outils par une application dédiée, notre intention est de fournir une plateforme plus robuste et conviviale tout en assurant la cohérence des données. Cela permettra non seulement une gestion plus efficace des actifs matériels et immatériels au sein de l'organisation, mais offrira également une vue d'ensemble plus détaillée et interactive des stocks et immobilisations. Grâce à cette application, les responsables de la gestion des actifs auront un accès simplifié aux informations essentielles, telles que les mouvements d'inventaire, les états des actifs, ainsi que des statistiques détaillées sur l'utilisation et la valeur des actifs. Cette transition vise à améliorer la traçabilité, réduire les erreurs humaines et optimiser le suivi des mouvements des stocks et des immobilisations, dans le but ultime d'accroître l'efficacité et la transparence de la gestion des actifs </w:t>
      </w:r>
      <w:r w:rsidR="00C327D1" w:rsidRPr="00C327D1">
        <w:t>au sein de l'entité</w:t>
      </w:r>
      <w:r w:rsidR="004161E2">
        <w:rPr>
          <w:lang w:val="fr-FR"/>
        </w:rPr>
        <w:t>.</w:t>
      </w:r>
    </w:p>
    <w:p w14:paraId="020F97C1" w14:textId="66112524" w:rsidR="0083035C" w:rsidRDefault="0083035C" w:rsidP="00985C4A">
      <w:pPr>
        <w:pStyle w:val="Lgende"/>
        <w:jc w:val="left"/>
      </w:pPr>
    </w:p>
    <w:p w14:paraId="151F8463" w14:textId="09A49BC6" w:rsidR="00497151" w:rsidRDefault="00871B08" w:rsidP="00985C4A">
      <w:pPr>
        <w:pStyle w:val="Titre2"/>
        <w:jc w:val="left"/>
      </w:pPr>
      <w:bookmarkStart w:id="27" w:name="_Toc105039392"/>
      <w:bookmarkStart w:id="28" w:name="_Toc182035171"/>
      <w:r>
        <w:t>Planning de réalisation</w:t>
      </w:r>
      <w:bookmarkEnd w:id="27"/>
      <w:bookmarkEnd w:id="28"/>
    </w:p>
    <w:p w14:paraId="3E686A28" w14:textId="46BD5FB1" w:rsidR="00497151" w:rsidRDefault="00497151" w:rsidP="00985C4A">
      <w:pPr>
        <w:pStyle w:val="Para"/>
        <w:ind w:firstLine="0"/>
      </w:pPr>
      <w:r>
        <w:rPr>
          <w:noProof/>
        </w:rPr>
        <w:drawing>
          <wp:inline distT="0" distB="0" distL="0" distR="0" wp14:anchorId="6A0CD700" wp14:editId="6F456DA3">
            <wp:extent cx="5579745" cy="2729230"/>
            <wp:effectExtent l="0" t="0" r="1905" b="0"/>
            <wp:docPr id="61093438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2729230"/>
                    </a:xfrm>
                    <a:prstGeom prst="rect">
                      <a:avLst/>
                    </a:prstGeom>
                    <a:noFill/>
                    <a:ln>
                      <a:noFill/>
                    </a:ln>
                  </pic:spPr>
                </pic:pic>
              </a:graphicData>
            </a:graphic>
          </wp:inline>
        </w:drawing>
      </w:r>
    </w:p>
    <w:p w14:paraId="7C29DC2D" w14:textId="14E41CB6" w:rsidR="00EE4A4E" w:rsidRPr="00410D08" w:rsidRDefault="00EE4A4E" w:rsidP="00B41EA0">
      <w:pPr>
        <w:pStyle w:val="Lgende"/>
        <w:jc w:val="center"/>
        <w:rPr>
          <w:szCs w:val="24"/>
        </w:rPr>
      </w:pPr>
      <w:bookmarkStart w:id="29" w:name="_Toc182035216"/>
      <w:r w:rsidRPr="00410D08">
        <w:rPr>
          <w:szCs w:val="24"/>
        </w:rPr>
        <w:t xml:space="preserve">Figure </w:t>
      </w:r>
      <w:r w:rsidR="005D2D62">
        <w:rPr>
          <w:szCs w:val="24"/>
        </w:rPr>
        <w:fldChar w:fldCharType="begin"/>
      </w:r>
      <w:r w:rsidR="005D2D62">
        <w:rPr>
          <w:szCs w:val="24"/>
        </w:rPr>
        <w:instrText xml:space="preserve"> SEQ Figure \* ARABIC </w:instrText>
      </w:r>
      <w:r w:rsidR="005D2D62">
        <w:rPr>
          <w:szCs w:val="24"/>
        </w:rPr>
        <w:fldChar w:fldCharType="separate"/>
      </w:r>
      <w:r w:rsidR="00B421ED">
        <w:rPr>
          <w:noProof/>
          <w:szCs w:val="24"/>
        </w:rPr>
        <w:t>1</w:t>
      </w:r>
      <w:r w:rsidR="005D2D62">
        <w:rPr>
          <w:szCs w:val="24"/>
        </w:rPr>
        <w:fldChar w:fldCharType="end"/>
      </w:r>
      <w:r w:rsidRPr="00410D08">
        <w:rPr>
          <w:szCs w:val="24"/>
        </w:rPr>
        <w:t xml:space="preserve"> : </w:t>
      </w:r>
      <w:r w:rsidR="00F44117" w:rsidRPr="00F44117">
        <w:rPr>
          <w:szCs w:val="24"/>
        </w:rPr>
        <w:t>Diagramme de Gantt pour la planification du projet</w:t>
      </w:r>
      <w:bookmarkEnd w:id="29"/>
    </w:p>
    <w:p w14:paraId="33C4B7AD" w14:textId="7C70FCA0" w:rsidR="00E06E0F" w:rsidRDefault="00497151" w:rsidP="00E06E0F">
      <w:pPr>
        <w:pStyle w:val="Titre2"/>
      </w:pPr>
      <w:bookmarkStart w:id="30" w:name="_Toc182035172"/>
      <w:r>
        <w:lastRenderedPageBreak/>
        <w:t>Architecture du projet</w:t>
      </w:r>
      <w:bookmarkEnd w:id="30"/>
    </w:p>
    <w:p w14:paraId="14EAD2EC" w14:textId="7FEA1BFC" w:rsidR="00E06E0F" w:rsidRPr="00E06E0F" w:rsidRDefault="00E06E0F" w:rsidP="00E06E0F">
      <w:pPr>
        <w:pStyle w:val="Para"/>
        <w:ind w:firstLine="0"/>
      </w:pPr>
      <w:r w:rsidRPr="00E06E0F">
        <w:t xml:space="preserve">Le projet « Gestion des actifs » utilise une </w:t>
      </w:r>
      <w:r w:rsidRPr="00E06E0F">
        <w:rPr>
          <w:b/>
          <w:bCs/>
        </w:rPr>
        <w:t>architecture monolithique</w:t>
      </w:r>
      <w:r w:rsidRPr="00E06E0F">
        <w:t>, un modèle où l'ensemble de l'application est regroupé dans un seul bloc. Dans ce modèle, le client envoie des requêtes HTTP</w:t>
      </w:r>
      <w:r w:rsidR="00410D08">
        <w:rPr>
          <w:rStyle w:val="Appelnotedebasdep"/>
        </w:rPr>
        <w:footnoteReference w:id="3"/>
      </w:r>
      <w:r w:rsidRPr="00E06E0F">
        <w:t xml:space="preserve"> au serveur via des URL</w:t>
      </w:r>
      <w:r w:rsidR="00410D08">
        <w:rPr>
          <w:rStyle w:val="Appelnotedebasdep"/>
        </w:rPr>
        <w:footnoteReference w:id="4"/>
      </w:r>
      <w:r w:rsidRPr="00E06E0F">
        <w:t>s spécifiques pour accéder à des ressources. Le serveur reçoit ces requêtes et, en fonction des données nécessaires, interagit avec la base de données pour récupérer ou manipuler des informations.</w:t>
      </w:r>
      <w:r w:rsidR="00410D08" w:rsidRPr="00410D08">
        <w:t xml:space="preserve"> Les données renvoyées par le serveur sont encapsulées dans un objet IActionResult, qui permet de retourner différents types de résultats comme des vues, des redirections ou des réponses avec des données au format JSON</w:t>
      </w:r>
      <w:r w:rsidR="00410D08">
        <w:rPr>
          <w:rStyle w:val="Appelnotedebasdep"/>
        </w:rPr>
        <w:footnoteReference w:id="5"/>
      </w:r>
      <w:r w:rsidR="00410D08">
        <w:t>.</w:t>
      </w:r>
    </w:p>
    <w:p w14:paraId="6F1C3578" w14:textId="327E17F0" w:rsidR="00871B08" w:rsidRDefault="00A67B01" w:rsidP="00985C4A">
      <w:pPr>
        <w:pStyle w:val="Para"/>
        <w:ind w:firstLine="0"/>
        <w:jc w:val="left"/>
      </w:pPr>
      <w:r>
        <w:rPr>
          <w:noProof/>
        </w:rPr>
        <w:drawing>
          <wp:inline distT="0" distB="0" distL="0" distR="0" wp14:anchorId="5B23E7AA" wp14:editId="214D28C4">
            <wp:extent cx="5579745" cy="2377440"/>
            <wp:effectExtent l="0" t="0" r="1905" b="3810"/>
            <wp:docPr id="10509790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2377440"/>
                    </a:xfrm>
                    <a:prstGeom prst="rect">
                      <a:avLst/>
                    </a:prstGeom>
                    <a:noFill/>
                    <a:ln>
                      <a:noFill/>
                    </a:ln>
                  </pic:spPr>
                </pic:pic>
              </a:graphicData>
            </a:graphic>
          </wp:inline>
        </w:drawing>
      </w:r>
    </w:p>
    <w:p w14:paraId="2F6DF1E6" w14:textId="3E853DCB" w:rsidR="008B1D09" w:rsidRDefault="008B1D09" w:rsidP="008B1D09">
      <w:pPr>
        <w:pStyle w:val="Lgende"/>
        <w:jc w:val="center"/>
      </w:pPr>
      <w:bookmarkStart w:id="31" w:name="_Toc182035217"/>
      <w:r>
        <w:t xml:space="preserve">Figure </w:t>
      </w:r>
      <w:r w:rsidR="005D2D62">
        <w:fldChar w:fldCharType="begin"/>
      </w:r>
      <w:r w:rsidR="005D2D62">
        <w:instrText xml:space="preserve"> SEQ Figure \* ARABIC </w:instrText>
      </w:r>
      <w:r w:rsidR="005D2D62">
        <w:fldChar w:fldCharType="separate"/>
      </w:r>
      <w:r w:rsidR="00B421ED">
        <w:rPr>
          <w:noProof/>
        </w:rPr>
        <w:t>2</w:t>
      </w:r>
      <w:r w:rsidR="005D2D62">
        <w:fldChar w:fldCharType="end"/>
      </w:r>
      <w:r>
        <w:t> :</w:t>
      </w:r>
      <w:r w:rsidRPr="008B1D09">
        <w:t xml:space="preserve"> Structure générale du projet</w:t>
      </w:r>
      <w:r>
        <w:t>.</w:t>
      </w:r>
      <w:bookmarkEnd w:id="31"/>
    </w:p>
    <w:p w14:paraId="41D8E4CB" w14:textId="51EAB6BA" w:rsidR="00A67B01" w:rsidRDefault="00A67B01" w:rsidP="00985C4A">
      <w:pPr>
        <w:pStyle w:val="Para"/>
        <w:ind w:firstLine="0"/>
        <w:jc w:val="left"/>
      </w:pPr>
      <w:r>
        <w:rPr>
          <w:noProof/>
        </w:rPr>
        <w:lastRenderedPageBreak/>
        <w:drawing>
          <wp:inline distT="0" distB="0" distL="0" distR="0" wp14:anchorId="660650C8" wp14:editId="74B6EC64">
            <wp:extent cx="5579745" cy="4930140"/>
            <wp:effectExtent l="0" t="0" r="1905" b="3810"/>
            <wp:docPr id="13329869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4930140"/>
                    </a:xfrm>
                    <a:prstGeom prst="rect">
                      <a:avLst/>
                    </a:prstGeom>
                    <a:noFill/>
                    <a:ln>
                      <a:noFill/>
                    </a:ln>
                  </pic:spPr>
                </pic:pic>
              </a:graphicData>
            </a:graphic>
          </wp:inline>
        </w:drawing>
      </w:r>
    </w:p>
    <w:p w14:paraId="76A7950B" w14:textId="76BF1E54" w:rsidR="008B1D09" w:rsidRPr="008B1D09" w:rsidRDefault="008B1D09" w:rsidP="008B1D09">
      <w:pPr>
        <w:pStyle w:val="Lgende"/>
        <w:jc w:val="center"/>
        <w:rPr>
          <w:lang w:val="fr-MG"/>
        </w:rPr>
      </w:pPr>
      <w:bookmarkStart w:id="32" w:name="_Toc182035218"/>
      <w:r>
        <w:t xml:space="preserve">Figure </w:t>
      </w:r>
      <w:r w:rsidR="005D2D62">
        <w:fldChar w:fldCharType="begin"/>
      </w:r>
      <w:r w:rsidR="005D2D62">
        <w:instrText xml:space="preserve"> SEQ Figure \* ARABIC </w:instrText>
      </w:r>
      <w:r w:rsidR="005D2D62">
        <w:fldChar w:fldCharType="separate"/>
      </w:r>
      <w:r w:rsidR="00B421ED">
        <w:rPr>
          <w:noProof/>
        </w:rPr>
        <w:t>3</w:t>
      </w:r>
      <w:r w:rsidR="005D2D62">
        <w:fldChar w:fldCharType="end"/>
      </w:r>
      <w:r>
        <w:t> :</w:t>
      </w:r>
      <w:r w:rsidRPr="008B1D09">
        <w:rPr>
          <w:szCs w:val="24"/>
          <w:lang w:val="fr-MG" w:eastAsia="fr-MG"/>
        </w:rPr>
        <w:t xml:space="preserve"> </w:t>
      </w:r>
      <w:r w:rsidRPr="008B1D09">
        <w:rPr>
          <w:lang w:val="fr-MG"/>
        </w:rPr>
        <w:t>Structure d</w:t>
      </w:r>
      <w:r w:rsidR="00396A20">
        <w:rPr>
          <w:lang w:val="fr-MG"/>
        </w:rPr>
        <w:t>é</w:t>
      </w:r>
      <w:r w:rsidRPr="008B1D09">
        <w:rPr>
          <w:lang w:val="fr-MG"/>
        </w:rPr>
        <w:t>tail</w:t>
      </w:r>
      <w:r w:rsidR="00396A20">
        <w:rPr>
          <w:lang w:val="fr-FR"/>
        </w:rPr>
        <w:t>é</w:t>
      </w:r>
      <w:r w:rsidRPr="008B1D09">
        <w:rPr>
          <w:lang w:val="fr-MG"/>
        </w:rPr>
        <w:t>s du projet</w:t>
      </w:r>
      <w:bookmarkEnd w:id="32"/>
    </w:p>
    <w:p w14:paraId="5FB46965" w14:textId="160DAE7A" w:rsidR="008B1D09" w:rsidRDefault="008B1D09" w:rsidP="008B1D09">
      <w:pPr>
        <w:pStyle w:val="Lgende"/>
        <w:jc w:val="center"/>
      </w:pPr>
    </w:p>
    <w:p w14:paraId="1DA91B7E" w14:textId="77777777" w:rsidR="00E0217D" w:rsidRDefault="00E0217D" w:rsidP="00985C4A">
      <w:pPr>
        <w:pStyle w:val="Para"/>
        <w:ind w:firstLine="0"/>
        <w:jc w:val="left"/>
      </w:pPr>
    </w:p>
    <w:p w14:paraId="6FAD2289" w14:textId="3A778999" w:rsidR="00E0217D" w:rsidRDefault="00E0217D" w:rsidP="00985C4A">
      <w:pPr>
        <w:pStyle w:val="Para"/>
        <w:ind w:firstLine="576"/>
        <w:jc w:val="left"/>
      </w:pPr>
      <w:r>
        <w:t>L</w:t>
      </w:r>
      <w:r w:rsidRPr="00E0217D">
        <w:t>es deux figures précédentes offrent un aperçu du fonctionnement global de l'application. Avant leur insertion dans la base de données PostgreSQL, les données subissent un processus de traitement. Une fois reçues, ces données sont traitées, analysées et ensuite présentées dans l'interface graphique de l'application</w:t>
      </w:r>
    </w:p>
    <w:p w14:paraId="283C2FC3" w14:textId="1DFDA485" w:rsidR="00386076" w:rsidRDefault="00386076" w:rsidP="00985C4A">
      <w:pPr>
        <w:pStyle w:val="Para"/>
        <w:jc w:val="left"/>
      </w:pPr>
    </w:p>
    <w:p w14:paraId="4A5DCBF1" w14:textId="77777777" w:rsidR="00871B08" w:rsidRDefault="00871B08" w:rsidP="00985C4A">
      <w:pPr>
        <w:pStyle w:val="Titre2"/>
        <w:jc w:val="left"/>
      </w:pPr>
      <w:bookmarkStart w:id="33" w:name="_Toc105039393"/>
      <w:bookmarkStart w:id="34" w:name="_Toc182035173"/>
      <w:r>
        <w:t>Technologies utilisées</w:t>
      </w:r>
      <w:bookmarkEnd w:id="33"/>
      <w:bookmarkEnd w:id="34"/>
    </w:p>
    <w:p w14:paraId="0DE77184" w14:textId="3980FA7E" w:rsidR="00731178" w:rsidRPr="00731178" w:rsidRDefault="00731178" w:rsidP="00985C4A">
      <w:pPr>
        <w:pStyle w:val="Para"/>
        <w:ind w:firstLine="0"/>
      </w:pPr>
      <w:r w:rsidRPr="00731178">
        <w:t xml:space="preserve">Pour la conception de l'application </w:t>
      </w:r>
      <w:r w:rsidR="004161E2">
        <w:t>« </w:t>
      </w:r>
      <w:r w:rsidRPr="00731178">
        <w:t>Gestion des actifs</w:t>
      </w:r>
      <w:r w:rsidR="004161E2">
        <w:t> »</w:t>
      </w:r>
      <w:r w:rsidRPr="00731178">
        <w:t>, le choix technologique s'est porté sur</w:t>
      </w:r>
      <w:r>
        <w:t> :</w:t>
      </w:r>
    </w:p>
    <w:p w14:paraId="51B08A0F" w14:textId="6388C1DD" w:rsidR="00492869" w:rsidRPr="00731178" w:rsidRDefault="00731178">
      <w:pPr>
        <w:pStyle w:val="Paragraphedeliste"/>
        <w:numPr>
          <w:ilvl w:val="0"/>
          <w:numId w:val="6"/>
        </w:numPr>
        <w:rPr>
          <w:lang w:val="fr-MG"/>
        </w:rPr>
      </w:pPr>
      <w:r w:rsidRPr="00731178">
        <w:rPr>
          <w:lang w:val="fr-MG"/>
        </w:rPr>
        <w:lastRenderedPageBreak/>
        <w:t>ASP.NET Core MVC</w:t>
      </w:r>
      <w:r w:rsidR="00410D08">
        <w:rPr>
          <w:rStyle w:val="Appelnotedebasdep"/>
          <w:lang w:val="fr-MG"/>
        </w:rPr>
        <w:footnoteReference w:id="6"/>
      </w:r>
      <w:r w:rsidRPr="00731178">
        <w:rPr>
          <w:lang w:val="fr-MG"/>
        </w:rPr>
        <w:t xml:space="preserve"> pour gérer à la fois le front-end et le back-end. Cette architecture MVC permet de structurer le code en séparant la logique métier, la gestion des données et l'interface utilisateur, tout en offrant un rendu dynamique des pages web.</w:t>
      </w:r>
    </w:p>
    <w:p w14:paraId="3CBA0E18" w14:textId="66F5E56F" w:rsidR="00492869" w:rsidRPr="00ED79BC" w:rsidRDefault="00492869">
      <w:pPr>
        <w:pStyle w:val="Paragraphedeliste"/>
        <w:numPr>
          <w:ilvl w:val="0"/>
          <w:numId w:val="6"/>
        </w:numPr>
        <w:jc w:val="left"/>
        <w:rPr>
          <w:lang w:val="fr-FR"/>
        </w:rPr>
      </w:pPr>
      <w:r w:rsidRPr="00ED79BC">
        <w:t>Entity Framework Core comme ORM</w:t>
      </w:r>
      <w:r w:rsidR="004161E2">
        <w:rPr>
          <w:rStyle w:val="Appelnotedebasdep"/>
        </w:rPr>
        <w:footnoteReference w:id="7"/>
      </w:r>
      <w:r w:rsidRPr="00ED79BC">
        <w:t xml:space="preserve"> pour faciliter l’interaction avec la base des donn</w:t>
      </w:r>
      <w:r w:rsidR="00CD442F">
        <w:t>é</w:t>
      </w:r>
      <w:r w:rsidRPr="00ED79BC">
        <w:t>es.</w:t>
      </w:r>
    </w:p>
    <w:p w14:paraId="70018C47" w14:textId="64AF533D" w:rsidR="00C86B9D" w:rsidRPr="00E32902" w:rsidRDefault="00731178">
      <w:pPr>
        <w:pStyle w:val="Paragraphedeliste"/>
        <w:numPr>
          <w:ilvl w:val="0"/>
          <w:numId w:val="6"/>
        </w:numPr>
        <w:rPr>
          <w:lang w:val="fr-MG"/>
        </w:rPr>
      </w:pPr>
      <w:r w:rsidRPr="00731178">
        <w:rPr>
          <w:lang w:val="fr-MG"/>
        </w:rPr>
        <w:t>PostgreSQL pour la gestion des données, garantissant une haute performance et une comptabilité conforme aux exigences de l'application.</w:t>
      </w:r>
    </w:p>
    <w:p w14:paraId="32CAF092" w14:textId="77777777" w:rsidR="00926119" w:rsidRDefault="00926119" w:rsidP="00985C4A">
      <w:pPr>
        <w:jc w:val="left"/>
      </w:pPr>
    </w:p>
    <w:p w14:paraId="2F1DC21E" w14:textId="77777777" w:rsidR="00926119" w:rsidRDefault="00926119">
      <w:pPr>
        <w:pStyle w:val="Paragraphedeliste"/>
        <w:numPr>
          <w:ilvl w:val="0"/>
          <w:numId w:val="7"/>
        </w:numPr>
        <w:jc w:val="left"/>
        <w:rPr>
          <w:b/>
          <w:bCs/>
        </w:rPr>
      </w:pPr>
      <w:r w:rsidRPr="00926119">
        <w:rPr>
          <w:b/>
          <w:bCs/>
        </w:rPr>
        <w:t>ASP.NET Core MVC</w:t>
      </w:r>
    </w:p>
    <w:p w14:paraId="4A3B0DF3" w14:textId="4537D80F" w:rsidR="006A4FB6" w:rsidRDefault="006A4FB6" w:rsidP="00985C4A">
      <w:pPr>
        <w:ind w:firstLine="708"/>
        <w:jc w:val="left"/>
      </w:pPr>
      <w:r w:rsidRPr="006A4FB6">
        <w:t>ASP.NET Core MVC est un framework web moderne et puissant développé par Microsoft. Il s'agit d'une version améliorée et restructurée d'ASP.NET MVC, offrant une architecture plus légère et modulaire. Ce framework permet de construire des applications web dynamiques en utilisant le modèle de conception MVC, favorisant ainsi une séparation claire des préoccupations.</w:t>
      </w:r>
    </w:p>
    <w:p w14:paraId="5536EAB5" w14:textId="77777777" w:rsidR="006A4FB6" w:rsidRDefault="006A4FB6" w:rsidP="00985C4A">
      <w:pPr>
        <w:ind w:firstLine="708"/>
        <w:jc w:val="left"/>
      </w:pPr>
      <w:r w:rsidRPr="006A4FB6">
        <w:t>Parmi les principaux avantages d'ASP.NET Core MVC figurent sa performance élevée, son caractère open-source et sa comptabilité multiplateforme. Il offre également un excellent support pour la programmation asynchrone, améliorant ainsi les performances des applications. De plus, ASP.NET Core MVC intègre des fonctionnalités de sécurité avancées et facilite le développement rapide grâce à des outils puissants comme Visual Studio et Rider.</w:t>
      </w:r>
    </w:p>
    <w:p w14:paraId="2184D8F9" w14:textId="77777777" w:rsidR="00E32902" w:rsidRDefault="006A4FB6" w:rsidP="00985C4A">
      <w:pPr>
        <w:ind w:firstLine="708"/>
        <w:jc w:val="left"/>
      </w:pPr>
      <w:r w:rsidRPr="006A4FB6">
        <w:t>ASP.NET Core MVC est particulièrement adapté pour le développement d'applications web robustes et évolutives. Il permet d'offrir une large gamme de bibliothèques et de frameworks tiers pour étendre ses capacités. Avec sa flexibilité et ses performances, ASP.NET Core MVC constitue un choix solide pour les développeurs souhaitant construire des applications web modernes et performantes.</w:t>
      </w:r>
    </w:p>
    <w:p w14:paraId="73C3983D" w14:textId="35192A9F" w:rsidR="00FC6E25" w:rsidRDefault="00991A8A" w:rsidP="00E32902">
      <w:pPr>
        <w:jc w:val="left"/>
      </w:pPr>
      <w:r>
        <w:rPr>
          <w:noProof/>
        </w:rPr>
        <w:lastRenderedPageBreak/>
        <w:drawing>
          <wp:inline distT="0" distB="0" distL="0" distR="0" wp14:anchorId="484AA050" wp14:editId="41388534">
            <wp:extent cx="5579745" cy="3359785"/>
            <wp:effectExtent l="0" t="0" r="1905" b="0"/>
            <wp:docPr id="140417878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3359785"/>
                    </a:xfrm>
                    <a:prstGeom prst="rect">
                      <a:avLst/>
                    </a:prstGeom>
                    <a:noFill/>
                    <a:ln>
                      <a:noFill/>
                    </a:ln>
                  </pic:spPr>
                </pic:pic>
              </a:graphicData>
            </a:graphic>
          </wp:inline>
        </w:drawing>
      </w:r>
    </w:p>
    <w:p w14:paraId="69FDB6AD" w14:textId="4A09723A" w:rsidR="00410D08" w:rsidRDefault="00410D08" w:rsidP="00410D08">
      <w:pPr>
        <w:pStyle w:val="Lgende"/>
        <w:jc w:val="center"/>
      </w:pPr>
      <w:bookmarkStart w:id="35" w:name="_Toc182035219"/>
      <w:r>
        <w:t xml:space="preserve">Figure </w:t>
      </w:r>
      <w:r w:rsidR="005D2D62">
        <w:fldChar w:fldCharType="begin"/>
      </w:r>
      <w:r w:rsidR="005D2D62">
        <w:instrText xml:space="preserve"> SEQ Figure \* ARABIC </w:instrText>
      </w:r>
      <w:r w:rsidR="005D2D62">
        <w:fldChar w:fldCharType="separate"/>
      </w:r>
      <w:r w:rsidR="00B421ED">
        <w:rPr>
          <w:noProof/>
        </w:rPr>
        <w:t>4</w:t>
      </w:r>
      <w:r w:rsidR="005D2D62">
        <w:fldChar w:fldCharType="end"/>
      </w:r>
      <w:r>
        <w:t xml:space="preserve"> : </w:t>
      </w:r>
      <w:r w:rsidRPr="00410D08">
        <w:t>Comparaison d'ASP.NET Core avec ses alternatives</w:t>
      </w:r>
      <w:bookmarkEnd w:id="35"/>
    </w:p>
    <w:tbl>
      <w:tblPr>
        <w:tblStyle w:val="Grilledutableau"/>
        <w:tblW w:w="0" w:type="auto"/>
        <w:tblLook w:val="04A0" w:firstRow="1" w:lastRow="0" w:firstColumn="1" w:lastColumn="0" w:noHBand="0" w:noVBand="1"/>
      </w:tblPr>
      <w:tblGrid>
        <w:gridCol w:w="1838"/>
        <w:gridCol w:w="4013"/>
        <w:gridCol w:w="2926"/>
      </w:tblGrid>
      <w:tr w:rsidR="00E32902" w14:paraId="533233EF" w14:textId="77777777" w:rsidTr="00E32902">
        <w:tc>
          <w:tcPr>
            <w:tcW w:w="1838" w:type="dxa"/>
          </w:tcPr>
          <w:p w14:paraId="042285D6" w14:textId="70923436" w:rsidR="00E32902" w:rsidRPr="00E32902" w:rsidRDefault="00E32902" w:rsidP="00E32902">
            <w:pPr>
              <w:jc w:val="center"/>
              <w:rPr>
                <w:rFonts w:ascii="Times New Roman" w:hAnsi="Times New Roman" w:cs="Times New Roman"/>
              </w:rPr>
            </w:pPr>
            <w:r w:rsidRPr="00E32902">
              <w:rPr>
                <w:rFonts w:ascii="Times New Roman" w:hAnsi="Times New Roman" w:cs="Times New Roman"/>
                <w:b/>
                <w:bCs/>
              </w:rPr>
              <w:t>Critère</w:t>
            </w:r>
          </w:p>
        </w:tc>
        <w:tc>
          <w:tcPr>
            <w:tcW w:w="4013" w:type="dxa"/>
          </w:tcPr>
          <w:p w14:paraId="3B751578" w14:textId="522D689B" w:rsidR="00E32902" w:rsidRPr="00E32902" w:rsidRDefault="00E32902" w:rsidP="00E32902">
            <w:pPr>
              <w:jc w:val="center"/>
              <w:rPr>
                <w:rFonts w:ascii="Times New Roman" w:hAnsi="Times New Roman" w:cs="Times New Roman"/>
                <w:b/>
                <w:bCs/>
              </w:rPr>
            </w:pPr>
            <w:r w:rsidRPr="00E32902">
              <w:rPr>
                <w:rFonts w:ascii="Times New Roman" w:hAnsi="Times New Roman" w:cs="Times New Roman"/>
                <w:b/>
                <w:bCs/>
              </w:rPr>
              <w:t>ASP.NET Core</w:t>
            </w:r>
          </w:p>
        </w:tc>
        <w:tc>
          <w:tcPr>
            <w:tcW w:w="2926" w:type="dxa"/>
          </w:tcPr>
          <w:p w14:paraId="15C57550" w14:textId="5E2FD81B" w:rsidR="00E32902" w:rsidRPr="00E32902" w:rsidRDefault="00E32902" w:rsidP="00E32902">
            <w:pPr>
              <w:jc w:val="center"/>
              <w:rPr>
                <w:rFonts w:ascii="Times New Roman" w:hAnsi="Times New Roman" w:cs="Times New Roman"/>
                <w:b/>
                <w:bCs/>
              </w:rPr>
            </w:pPr>
            <w:r w:rsidRPr="00E32902">
              <w:rPr>
                <w:rFonts w:ascii="Times New Roman" w:hAnsi="Times New Roman" w:cs="Times New Roman"/>
                <w:b/>
                <w:bCs/>
              </w:rPr>
              <w:t>Spring Boot</w:t>
            </w:r>
          </w:p>
        </w:tc>
      </w:tr>
      <w:tr w:rsidR="00E32902" w14:paraId="7898322B" w14:textId="77777777" w:rsidTr="00E32902">
        <w:tc>
          <w:tcPr>
            <w:tcW w:w="1838" w:type="dxa"/>
          </w:tcPr>
          <w:p w14:paraId="47FF48AB" w14:textId="22FB8BD4" w:rsidR="00E32902" w:rsidRPr="00E32902" w:rsidRDefault="00E32902" w:rsidP="00E32902">
            <w:pPr>
              <w:rPr>
                <w:rFonts w:ascii="Times New Roman" w:hAnsi="Times New Roman" w:cs="Times New Roman"/>
                <w:b/>
                <w:bCs/>
              </w:rPr>
            </w:pPr>
            <w:r w:rsidRPr="00E32902">
              <w:rPr>
                <w:rFonts w:ascii="Times New Roman" w:hAnsi="Times New Roman" w:cs="Times New Roman"/>
                <w:b/>
                <w:bCs/>
              </w:rPr>
              <w:t>Langage</w:t>
            </w:r>
          </w:p>
        </w:tc>
        <w:tc>
          <w:tcPr>
            <w:tcW w:w="4013" w:type="dxa"/>
          </w:tcPr>
          <w:p w14:paraId="279390BA" w14:textId="6B2F369E" w:rsidR="00E32902" w:rsidRPr="00E32902" w:rsidRDefault="00E32902" w:rsidP="00E32902">
            <w:pPr>
              <w:rPr>
                <w:rFonts w:ascii="Times New Roman" w:hAnsi="Times New Roman" w:cs="Times New Roman"/>
              </w:rPr>
            </w:pPr>
            <w:r w:rsidRPr="00E32902">
              <w:rPr>
                <w:rFonts w:ascii="Times New Roman" w:hAnsi="Times New Roman" w:cs="Times New Roman"/>
              </w:rPr>
              <w:t>C#</w:t>
            </w:r>
          </w:p>
        </w:tc>
        <w:tc>
          <w:tcPr>
            <w:tcW w:w="2926" w:type="dxa"/>
          </w:tcPr>
          <w:p w14:paraId="632409C8" w14:textId="32F29540" w:rsidR="00E32902" w:rsidRPr="00E32902" w:rsidRDefault="00E32902" w:rsidP="00E32902">
            <w:pPr>
              <w:rPr>
                <w:rFonts w:ascii="Times New Roman" w:hAnsi="Times New Roman" w:cs="Times New Roman"/>
              </w:rPr>
            </w:pPr>
            <w:r w:rsidRPr="00E32902">
              <w:rPr>
                <w:rFonts w:ascii="Times New Roman" w:hAnsi="Times New Roman" w:cs="Times New Roman"/>
              </w:rPr>
              <w:t>Java</w:t>
            </w:r>
          </w:p>
        </w:tc>
      </w:tr>
      <w:tr w:rsidR="00E32902" w14:paraId="718C0087" w14:textId="77777777" w:rsidTr="00E32902">
        <w:tc>
          <w:tcPr>
            <w:tcW w:w="1838" w:type="dxa"/>
          </w:tcPr>
          <w:p w14:paraId="01C986C6" w14:textId="27739468" w:rsidR="00E32902" w:rsidRPr="00E32902" w:rsidRDefault="00E32902" w:rsidP="00E32902">
            <w:pPr>
              <w:rPr>
                <w:rFonts w:ascii="Times New Roman" w:hAnsi="Times New Roman" w:cs="Times New Roman"/>
                <w:b/>
                <w:bCs/>
              </w:rPr>
            </w:pPr>
            <w:r w:rsidRPr="00E32902">
              <w:rPr>
                <w:rFonts w:ascii="Times New Roman" w:hAnsi="Times New Roman" w:cs="Times New Roman"/>
                <w:b/>
                <w:bCs/>
              </w:rPr>
              <w:t>Performance</w:t>
            </w:r>
          </w:p>
        </w:tc>
        <w:tc>
          <w:tcPr>
            <w:tcW w:w="4013" w:type="dxa"/>
          </w:tcPr>
          <w:p w14:paraId="2B4403D1" w14:textId="247A840F" w:rsidR="00E32902" w:rsidRPr="00E32902" w:rsidRDefault="00E32902" w:rsidP="00E32902">
            <w:pPr>
              <w:rPr>
                <w:rFonts w:ascii="Times New Roman" w:hAnsi="Times New Roman" w:cs="Times New Roman"/>
              </w:rPr>
            </w:pPr>
            <w:r w:rsidRPr="00E32902">
              <w:rPr>
                <w:rFonts w:ascii="Times New Roman" w:hAnsi="Times New Roman" w:cs="Times New Roman"/>
              </w:rPr>
              <w:t>Très élevée, conçu pour une exécution rapide</w:t>
            </w:r>
          </w:p>
        </w:tc>
        <w:tc>
          <w:tcPr>
            <w:tcW w:w="2926" w:type="dxa"/>
          </w:tcPr>
          <w:p w14:paraId="6B533102" w14:textId="3D927775" w:rsidR="00E32902" w:rsidRPr="00E32902" w:rsidRDefault="00E32902" w:rsidP="00E32902">
            <w:pPr>
              <w:rPr>
                <w:rFonts w:ascii="Times New Roman" w:hAnsi="Times New Roman" w:cs="Times New Roman"/>
              </w:rPr>
            </w:pPr>
            <w:r w:rsidRPr="00E32902">
              <w:rPr>
                <w:rFonts w:ascii="Times New Roman" w:hAnsi="Times New Roman" w:cs="Times New Roman"/>
              </w:rPr>
              <w:t>Bonnes performances, mais légèrement plus lentes que ASP.NET Core</w:t>
            </w:r>
          </w:p>
        </w:tc>
      </w:tr>
      <w:tr w:rsidR="00E32902" w14:paraId="5E2D73CD" w14:textId="77777777" w:rsidTr="00E32902">
        <w:tc>
          <w:tcPr>
            <w:tcW w:w="1838" w:type="dxa"/>
          </w:tcPr>
          <w:p w14:paraId="22FD1CFA" w14:textId="2F401E83" w:rsidR="00E32902" w:rsidRPr="00176495" w:rsidRDefault="00E32902" w:rsidP="00E32902">
            <w:pPr>
              <w:jc w:val="left"/>
              <w:rPr>
                <w:rFonts w:ascii="Times New Roman" w:hAnsi="Times New Roman" w:cs="Times New Roman"/>
                <w:b/>
                <w:bCs/>
                <w:lang w:val="fr-FR"/>
              </w:rPr>
            </w:pPr>
            <w:r w:rsidRPr="00176495">
              <w:rPr>
                <w:rFonts w:ascii="Times New Roman" w:hAnsi="Times New Roman" w:cs="Times New Roman"/>
                <w:b/>
                <w:bCs/>
              </w:rPr>
              <w:t>Facilité de démarrage</w:t>
            </w:r>
          </w:p>
        </w:tc>
        <w:tc>
          <w:tcPr>
            <w:tcW w:w="4013" w:type="dxa"/>
          </w:tcPr>
          <w:p w14:paraId="634D65E1" w14:textId="7DC81F19" w:rsidR="00E32902" w:rsidRPr="00E32902" w:rsidRDefault="00E32902" w:rsidP="00E32902">
            <w:pPr>
              <w:rPr>
                <w:rFonts w:ascii="Times New Roman" w:hAnsi="Times New Roman" w:cs="Times New Roman"/>
              </w:rPr>
            </w:pPr>
            <w:r w:rsidRPr="00E32902">
              <w:rPr>
                <w:rFonts w:ascii="Times New Roman" w:hAnsi="Times New Roman" w:cs="Times New Roman"/>
              </w:rPr>
              <w:t>Bon, surtout avec Visual Studio</w:t>
            </w:r>
          </w:p>
        </w:tc>
        <w:tc>
          <w:tcPr>
            <w:tcW w:w="2926" w:type="dxa"/>
          </w:tcPr>
          <w:p w14:paraId="2B4A5862" w14:textId="1F4A5ACB" w:rsidR="00E32902" w:rsidRPr="00E32902" w:rsidRDefault="00E32902" w:rsidP="00E32902">
            <w:pPr>
              <w:rPr>
                <w:rFonts w:ascii="Times New Roman" w:hAnsi="Times New Roman" w:cs="Times New Roman"/>
              </w:rPr>
            </w:pPr>
            <w:r w:rsidRPr="00E32902">
              <w:rPr>
                <w:rFonts w:ascii="Times New Roman" w:hAnsi="Times New Roman" w:cs="Times New Roman"/>
              </w:rPr>
              <w:t>Excellente, grâce à la configuration automatique</w:t>
            </w:r>
          </w:p>
        </w:tc>
      </w:tr>
      <w:tr w:rsidR="00E32902" w14:paraId="1AD655CC" w14:textId="77777777" w:rsidTr="00E32902">
        <w:tc>
          <w:tcPr>
            <w:tcW w:w="1838" w:type="dxa"/>
          </w:tcPr>
          <w:p w14:paraId="10C07543" w14:textId="4CFDA85C" w:rsidR="00E32902" w:rsidRPr="00176495" w:rsidRDefault="00E32902" w:rsidP="00E32902">
            <w:pPr>
              <w:rPr>
                <w:rFonts w:ascii="Times New Roman" w:hAnsi="Times New Roman" w:cs="Times New Roman"/>
                <w:b/>
                <w:bCs/>
              </w:rPr>
            </w:pPr>
            <w:r w:rsidRPr="00176495">
              <w:rPr>
                <w:rFonts w:ascii="Times New Roman" w:hAnsi="Times New Roman" w:cs="Times New Roman"/>
                <w:b/>
                <w:bCs/>
              </w:rPr>
              <w:t>Sécurité</w:t>
            </w:r>
          </w:p>
        </w:tc>
        <w:tc>
          <w:tcPr>
            <w:tcW w:w="40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2902" w:rsidRPr="00E32902" w14:paraId="523E8BE3" w14:textId="77777777" w:rsidTr="00E32902">
              <w:trPr>
                <w:tblCellSpacing w:w="15" w:type="dxa"/>
              </w:trPr>
              <w:tc>
                <w:tcPr>
                  <w:tcW w:w="0" w:type="auto"/>
                  <w:vAlign w:val="center"/>
                  <w:hideMark/>
                </w:tcPr>
                <w:p w14:paraId="317E3831" w14:textId="77777777" w:rsidR="00E32902" w:rsidRPr="00E32902" w:rsidRDefault="00E32902" w:rsidP="00E32902">
                  <w:pPr>
                    <w:rPr>
                      <w:rFonts w:eastAsiaTheme="minorEastAsia"/>
                      <w:szCs w:val="22"/>
                      <w:lang w:val="fr-MG"/>
                    </w:rPr>
                  </w:pPr>
                </w:p>
              </w:tc>
            </w:tr>
          </w:tbl>
          <w:p w14:paraId="4489665F" w14:textId="77777777" w:rsidR="00E32902" w:rsidRPr="00E32902" w:rsidRDefault="00E32902" w:rsidP="00E32902">
            <w:pPr>
              <w:rPr>
                <w:rFonts w:ascii="Times New Roman" w:hAnsi="Times New Roman" w:cs="Times New Roman"/>
                <w:vanish/>
                <w:lang w:val="fr-M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3"/>
            </w:tblGrid>
            <w:tr w:rsidR="00E32902" w:rsidRPr="00E32902" w14:paraId="520B71E3" w14:textId="77777777" w:rsidTr="00E32902">
              <w:trPr>
                <w:tblCellSpacing w:w="15" w:type="dxa"/>
              </w:trPr>
              <w:tc>
                <w:tcPr>
                  <w:tcW w:w="0" w:type="auto"/>
                  <w:vAlign w:val="center"/>
                  <w:hideMark/>
                </w:tcPr>
                <w:p w14:paraId="66291B5B" w14:textId="77777777" w:rsidR="00E32902" w:rsidRPr="00E32902" w:rsidRDefault="00E32902" w:rsidP="00E32902">
                  <w:pPr>
                    <w:jc w:val="left"/>
                    <w:rPr>
                      <w:rFonts w:eastAsiaTheme="minorEastAsia"/>
                      <w:szCs w:val="22"/>
                      <w:lang w:val="fr-MG"/>
                    </w:rPr>
                  </w:pPr>
                  <w:r w:rsidRPr="00E32902">
                    <w:rPr>
                      <w:rFonts w:eastAsiaTheme="minorEastAsia"/>
                      <w:szCs w:val="22"/>
                      <w:lang w:val="fr-MG"/>
                    </w:rPr>
                    <w:t>Très sécurisé avec des outils intégrés</w:t>
                  </w:r>
                </w:p>
              </w:tc>
            </w:tr>
          </w:tbl>
          <w:p w14:paraId="425F537F" w14:textId="77777777" w:rsidR="00E32902" w:rsidRPr="00E32902" w:rsidRDefault="00E32902" w:rsidP="00E32902">
            <w:pPr>
              <w:rPr>
                <w:rFonts w:ascii="Times New Roman" w:hAnsi="Times New Roman" w:cs="Times New Roman"/>
              </w:rPr>
            </w:pPr>
          </w:p>
        </w:tc>
        <w:tc>
          <w:tcPr>
            <w:tcW w:w="2926" w:type="dxa"/>
          </w:tcPr>
          <w:p w14:paraId="5E1305E7" w14:textId="534D2F4D" w:rsidR="00E32902" w:rsidRPr="00E32902" w:rsidRDefault="00E32902" w:rsidP="00E32902">
            <w:pPr>
              <w:rPr>
                <w:rFonts w:ascii="Times New Roman" w:hAnsi="Times New Roman" w:cs="Times New Roman"/>
              </w:rPr>
            </w:pPr>
            <w:r w:rsidRPr="00E32902">
              <w:rPr>
                <w:rFonts w:ascii="Times New Roman" w:hAnsi="Times New Roman" w:cs="Times New Roman"/>
              </w:rPr>
              <w:t>Très sécurisé grâce à Spring Security</w:t>
            </w:r>
          </w:p>
        </w:tc>
      </w:tr>
      <w:tr w:rsidR="00E32902" w14:paraId="6B1E2549" w14:textId="77777777" w:rsidTr="00E32902">
        <w:tc>
          <w:tcPr>
            <w:tcW w:w="1838" w:type="dxa"/>
          </w:tcPr>
          <w:p w14:paraId="2BA635A6" w14:textId="68C64DDC" w:rsidR="00E32902" w:rsidRPr="00E32902" w:rsidRDefault="00E32902" w:rsidP="00E32902">
            <w:pPr>
              <w:rPr>
                <w:rFonts w:ascii="Times New Roman" w:hAnsi="Times New Roman" w:cs="Times New Roman"/>
              </w:rPr>
            </w:pPr>
            <w:r w:rsidRPr="00176495">
              <w:rPr>
                <w:rFonts w:ascii="Times New Roman" w:hAnsi="Times New Roman" w:cs="Times New Roman"/>
                <w:b/>
                <w:bCs/>
              </w:rPr>
              <w:t>Démarrage</w:t>
            </w:r>
          </w:p>
        </w:tc>
        <w:tc>
          <w:tcPr>
            <w:tcW w:w="4013" w:type="dxa"/>
          </w:tcPr>
          <w:p w14:paraId="2264E02C" w14:textId="47D20D00" w:rsidR="00E32902" w:rsidRPr="00E32902" w:rsidRDefault="00E32902" w:rsidP="00E32902">
            <w:pPr>
              <w:rPr>
                <w:rFonts w:ascii="Times New Roman" w:hAnsi="Times New Roman" w:cs="Times New Roman"/>
              </w:rPr>
            </w:pPr>
            <w:r w:rsidRPr="00E32902">
              <w:rPr>
                <w:rFonts w:ascii="Times New Roman" w:hAnsi="Times New Roman" w:cs="Times New Roman"/>
              </w:rPr>
              <w:t>Très rapide</w:t>
            </w:r>
          </w:p>
        </w:tc>
        <w:tc>
          <w:tcPr>
            <w:tcW w:w="2926" w:type="dxa"/>
          </w:tcPr>
          <w:p w14:paraId="12F8BAAC" w14:textId="02886ECA" w:rsidR="00E32902" w:rsidRPr="00E32902" w:rsidRDefault="00E32902" w:rsidP="00E32902">
            <w:pPr>
              <w:rPr>
                <w:rFonts w:ascii="Times New Roman" w:hAnsi="Times New Roman" w:cs="Times New Roman"/>
              </w:rPr>
            </w:pPr>
            <w:r w:rsidRPr="00E32902">
              <w:rPr>
                <w:rFonts w:ascii="Times New Roman" w:hAnsi="Times New Roman" w:cs="Times New Roman"/>
              </w:rPr>
              <w:t>Moins rapide que ASP.NET Core</w:t>
            </w:r>
          </w:p>
        </w:tc>
      </w:tr>
    </w:tbl>
    <w:p w14:paraId="7E26CC6E" w14:textId="6810DEE5" w:rsidR="00E32902" w:rsidRPr="00E32902" w:rsidRDefault="00561D10" w:rsidP="00561D10">
      <w:pPr>
        <w:pStyle w:val="Lgende"/>
        <w:jc w:val="center"/>
      </w:pPr>
      <w:bookmarkStart w:id="36" w:name="_Toc182035207"/>
      <w:r>
        <w:t xml:space="preserve">Tableau </w:t>
      </w:r>
      <w:r>
        <w:fldChar w:fldCharType="begin"/>
      </w:r>
      <w:r>
        <w:instrText xml:space="preserve"> SEQ Tableau \* ARABIC </w:instrText>
      </w:r>
      <w:r>
        <w:fldChar w:fldCharType="separate"/>
      </w:r>
      <w:r w:rsidR="00B421ED">
        <w:rPr>
          <w:noProof/>
        </w:rPr>
        <w:t>1</w:t>
      </w:r>
      <w:r>
        <w:fldChar w:fldCharType="end"/>
      </w:r>
      <w:r>
        <w:t> :Tableau comparatif entre ASP.NET Core et Spring Boot.</w:t>
      </w:r>
      <w:bookmarkEnd w:id="36"/>
    </w:p>
    <w:p w14:paraId="618BB012" w14:textId="77777777" w:rsidR="00E43163" w:rsidRPr="00C353F7" w:rsidRDefault="00E43163" w:rsidP="00985C4A">
      <w:pPr>
        <w:ind w:firstLine="708"/>
        <w:jc w:val="left"/>
        <w:rPr>
          <w:lang w:val="fr-FR"/>
        </w:rPr>
      </w:pPr>
    </w:p>
    <w:p w14:paraId="6E37F67D" w14:textId="77777777" w:rsidR="00926119" w:rsidRDefault="00926119">
      <w:pPr>
        <w:pStyle w:val="Paragraphedeliste"/>
        <w:numPr>
          <w:ilvl w:val="0"/>
          <w:numId w:val="7"/>
        </w:numPr>
        <w:jc w:val="left"/>
        <w:rPr>
          <w:b/>
          <w:bCs/>
        </w:rPr>
      </w:pPr>
      <w:r w:rsidRPr="00926119">
        <w:rPr>
          <w:b/>
          <w:bCs/>
        </w:rPr>
        <w:t>Entity Framework Core</w:t>
      </w:r>
    </w:p>
    <w:p w14:paraId="548A1F34" w14:textId="77777777" w:rsidR="006A4FB6" w:rsidRDefault="006A4FB6" w:rsidP="00985C4A">
      <w:pPr>
        <w:ind w:firstLine="708"/>
        <w:jc w:val="left"/>
        <w:rPr>
          <w:lang w:val="fr-MG"/>
        </w:rPr>
      </w:pPr>
      <w:r w:rsidRPr="006A4FB6">
        <w:rPr>
          <w:lang w:val="fr-MG"/>
        </w:rPr>
        <w:t xml:space="preserve">Entity Framework Core (EF Core) est une version légère, extensible et open-source d'Entity Framework, une technologie populaire d'accès aux données. Il s'agit d'un mappage objet-relationnel (ORM) qui permet aux développeurs .NET de travailler avec une base de données en utilisant des objets .NET. EF Core élimine la nécessité d'écrire le plus grand </w:t>
      </w:r>
      <w:r w:rsidRPr="006A4FB6">
        <w:rPr>
          <w:lang w:val="fr-MG"/>
        </w:rPr>
        <w:lastRenderedPageBreak/>
        <w:t>partie du code d'accès aux données typiquement nécessaire, simplifiant ainsi considérablement l'interaction avec les bases de données.</w:t>
      </w:r>
    </w:p>
    <w:p w14:paraId="445603CC" w14:textId="36899E7C" w:rsidR="00352C86" w:rsidRDefault="006A4FB6" w:rsidP="00985C4A">
      <w:pPr>
        <w:ind w:firstLine="708"/>
        <w:jc w:val="left"/>
      </w:pPr>
      <w:r w:rsidRPr="006A4FB6">
        <w:t>EF Core présente plusieurs avantages pour les développeurs .NET. Il permet une approche orientée objet pour interagir avec les bases de données relationnelles, offre des fonctionnalités avancées comme les filtres de requête globaux et les conversions de valeurs personnalisées. De plus, son intégration fluide avec ADO</w:t>
      </w:r>
      <w:r w:rsidR="007E2435">
        <w:rPr>
          <w:rStyle w:val="Appelnotedebasdep"/>
        </w:rPr>
        <w:footnoteReference w:id="8"/>
      </w:r>
      <w:r w:rsidRPr="006A4FB6">
        <w:t>.NET et sa prise en charge des paramètres pour prévenir les injections SQL</w:t>
      </w:r>
      <w:r w:rsidR="00945245">
        <w:rPr>
          <w:rStyle w:val="Appelnotedebasdep"/>
        </w:rPr>
        <w:footnoteReference w:id="9"/>
      </w:r>
      <w:r w:rsidRPr="006A4FB6">
        <w:t xml:space="preserve"> contribuent à la sécurité et à la performance des applications. En tant qu'outil puissant et flexible, EF Core est particulièrement adapté au développement d'applications .NET modernes et complexes.</w:t>
      </w:r>
    </w:p>
    <w:p w14:paraId="2856B55B" w14:textId="77777777" w:rsidR="006A4FB6" w:rsidRPr="00B25AEC" w:rsidRDefault="006A4FB6" w:rsidP="00985C4A">
      <w:pPr>
        <w:ind w:firstLine="708"/>
        <w:jc w:val="left"/>
        <w:rPr>
          <w:lang w:val="fr-FR"/>
        </w:rPr>
      </w:pPr>
    </w:p>
    <w:p w14:paraId="62056325" w14:textId="2B482524" w:rsidR="00656729" w:rsidRPr="00656729" w:rsidRDefault="00926119">
      <w:pPr>
        <w:pStyle w:val="Paragraphedeliste"/>
        <w:numPr>
          <w:ilvl w:val="0"/>
          <w:numId w:val="7"/>
        </w:numPr>
        <w:jc w:val="left"/>
        <w:rPr>
          <w:b/>
          <w:bCs/>
          <w:lang w:val="fr-FR"/>
        </w:rPr>
      </w:pPr>
      <w:r w:rsidRPr="00926119">
        <w:rPr>
          <w:b/>
          <w:bCs/>
        </w:rPr>
        <w:t>PostgreSQ</w:t>
      </w:r>
      <w:r w:rsidR="00656729">
        <w:rPr>
          <w:b/>
          <w:bCs/>
        </w:rPr>
        <w:t>L</w:t>
      </w:r>
    </w:p>
    <w:p w14:paraId="573D6A80" w14:textId="05B6A7BA" w:rsidR="006A4FB6" w:rsidRDefault="006A4FB6" w:rsidP="00985C4A">
      <w:pPr>
        <w:ind w:firstLine="708"/>
        <w:jc w:val="left"/>
        <w:rPr>
          <w:lang w:val="fr-FR"/>
        </w:rPr>
      </w:pPr>
      <w:r w:rsidRPr="006A4FB6">
        <w:t>PostgreSQL représente un choix solide pour la gestion de bases de données au sein de notre application. Réputé pour sa fiabilité, sa robustesse et sa conformité aux standards, PostgreSQL offre une large gamme de fonctionnalités avancées pour le stockage et la manipulation des données. Sa capacité à gérer des charges de travail complexes tout en maintenant des performances élevées en fait un choix idéal pour les applications exigeantes. La flexibilité de PostgreSQL lui permet de s'adapter à différents scénarios, que ce soit des applications web, mobiles ou d'entreprise. De plus, sa communauté active assure un rapport continu, des mises à jour régulières et une documentation riche, garantissant ainsi la stabilité et l'évolution de notre système de gestion de base de données. En optant pour PostgreSQL, nous visons à garantir la sécurité, la performance et la pérennité de la gestion de nos données au sein de l'application.</w:t>
      </w:r>
    </w:p>
    <w:p w14:paraId="6B63BA46" w14:textId="204212F4" w:rsidR="006A4FB6" w:rsidRDefault="006A4FB6" w:rsidP="00985C4A">
      <w:pPr>
        <w:ind w:firstLine="708"/>
        <w:jc w:val="left"/>
        <w:rPr>
          <w:lang w:val="fr-FR"/>
        </w:rPr>
      </w:pPr>
      <w:r w:rsidRPr="006A4FB6">
        <w:t>Parmi les alternatives à PostgreSQL, MySQL se distingue par son approche relationnelle robuste et sa facilité d'utilisation, offrant une solide plateforme de gestion de base de données avec une licence double et des versions communautaires gratuites. Cependant, il existe des différences notables en termes de fonctionnalités et de modèle de licence entre ces deux systèmes de gestion de base de données.</w:t>
      </w:r>
    </w:p>
    <w:p w14:paraId="695FE8CB" w14:textId="77777777" w:rsidR="007E2435" w:rsidRDefault="00926119" w:rsidP="00985C4A">
      <w:pPr>
        <w:ind w:left="432"/>
        <w:jc w:val="left"/>
        <w:rPr>
          <w:b/>
          <w:bCs/>
        </w:rPr>
      </w:pPr>
      <w:r>
        <w:rPr>
          <w:noProof/>
        </w:rPr>
        <w:lastRenderedPageBreak/>
        <w:drawing>
          <wp:inline distT="0" distB="0" distL="0" distR="0" wp14:anchorId="6F593B90" wp14:editId="4D4EF008">
            <wp:extent cx="5162550" cy="324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5162550" cy="3248025"/>
                    </a:xfrm>
                    <a:prstGeom prst="rect">
                      <a:avLst/>
                    </a:prstGeom>
                  </pic:spPr>
                </pic:pic>
              </a:graphicData>
            </a:graphic>
          </wp:inline>
        </w:drawing>
      </w:r>
    </w:p>
    <w:p w14:paraId="4C2BF057" w14:textId="09C9949A" w:rsidR="00A10E41" w:rsidRDefault="007E2435" w:rsidP="007E2435">
      <w:pPr>
        <w:pStyle w:val="Lgende"/>
        <w:jc w:val="center"/>
        <w:rPr>
          <w:b/>
          <w:bCs/>
        </w:rPr>
      </w:pPr>
      <w:bookmarkStart w:id="37" w:name="_Toc182035220"/>
      <w:r>
        <w:t xml:space="preserve">Figure </w:t>
      </w:r>
      <w:r w:rsidR="005D2D62">
        <w:fldChar w:fldCharType="begin"/>
      </w:r>
      <w:r w:rsidR="005D2D62">
        <w:instrText xml:space="preserve"> SEQ Figure \* ARABIC </w:instrText>
      </w:r>
      <w:r w:rsidR="005D2D62">
        <w:fldChar w:fldCharType="separate"/>
      </w:r>
      <w:r w:rsidR="00B421ED">
        <w:rPr>
          <w:noProof/>
        </w:rPr>
        <w:t>5</w:t>
      </w:r>
      <w:r w:rsidR="005D2D62">
        <w:fldChar w:fldCharType="end"/>
      </w:r>
      <w:r>
        <w:t xml:space="preserve"> : </w:t>
      </w:r>
      <w:r w:rsidRPr="007E2435">
        <w:t>Comparaison PostgreSQL avec MySQL</w:t>
      </w:r>
      <w:bookmarkEnd w:id="37"/>
    </w:p>
    <w:tbl>
      <w:tblPr>
        <w:tblStyle w:val="Grilledutableau"/>
        <w:tblW w:w="0" w:type="auto"/>
        <w:tblLook w:val="04A0" w:firstRow="1" w:lastRow="0" w:firstColumn="1" w:lastColumn="0" w:noHBand="0" w:noVBand="1"/>
      </w:tblPr>
      <w:tblGrid>
        <w:gridCol w:w="2925"/>
        <w:gridCol w:w="2926"/>
        <w:gridCol w:w="2926"/>
      </w:tblGrid>
      <w:tr w:rsidR="00561D10" w14:paraId="4857D04C" w14:textId="77777777" w:rsidTr="00561D10">
        <w:tc>
          <w:tcPr>
            <w:tcW w:w="2925" w:type="dxa"/>
          </w:tcPr>
          <w:p w14:paraId="5A255725" w14:textId="3176C408" w:rsidR="00561D10" w:rsidRPr="00561D10" w:rsidRDefault="00561D10" w:rsidP="00561D10">
            <w:pPr>
              <w:pStyle w:val="Lgende"/>
              <w:jc w:val="left"/>
              <w:rPr>
                <w:rFonts w:ascii="Times New Roman" w:hAnsi="Times New Roman" w:cs="Times New Roman"/>
                <w:b/>
                <w:bCs/>
              </w:rPr>
            </w:pPr>
            <w:r w:rsidRPr="00561D10">
              <w:rPr>
                <w:rFonts w:ascii="Times New Roman" w:hAnsi="Times New Roman" w:cs="Times New Roman"/>
                <w:b/>
                <w:bCs/>
              </w:rPr>
              <w:t>Critère</w:t>
            </w:r>
          </w:p>
        </w:tc>
        <w:tc>
          <w:tcPr>
            <w:tcW w:w="292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1D10" w:rsidRPr="00561D10" w14:paraId="1C0E0209" w14:textId="77777777" w:rsidTr="00561D10">
              <w:trPr>
                <w:tblCellSpacing w:w="15" w:type="dxa"/>
              </w:trPr>
              <w:tc>
                <w:tcPr>
                  <w:tcW w:w="0" w:type="auto"/>
                  <w:vAlign w:val="center"/>
                  <w:hideMark/>
                </w:tcPr>
                <w:p w14:paraId="1C524AD8" w14:textId="77777777" w:rsidR="00561D10" w:rsidRPr="00561D10" w:rsidRDefault="00561D10" w:rsidP="00561D10">
                  <w:pPr>
                    <w:pStyle w:val="Lgende"/>
                    <w:jc w:val="left"/>
                    <w:rPr>
                      <w:rFonts w:eastAsiaTheme="minorEastAsia"/>
                      <w:b/>
                      <w:bCs/>
                      <w:szCs w:val="22"/>
                      <w:lang w:val="fr-MG"/>
                    </w:rPr>
                  </w:pPr>
                </w:p>
              </w:tc>
            </w:tr>
          </w:tbl>
          <w:p w14:paraId="6070C445" w14:textId="77777777" w:rsidR="00561D10" w:rsidRPr="00561D10" w:rsidRDefault="00561D10" w:rsidP="00561D10">
            <w:pPr>
              <w:pStyle w:val="Lgende"/>
              <w:jc w:val="left"/>
              <w:rPr>
                <w:rFonts w:ascii="Times New Roman" w:hAnsi="Times New Roman" w:cs="Times New Roman"/>
                <w:b/>
                <w:bCs/>
                <w:vanish/>
                <w:lang w:val="fr-M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4"/>
            </w:tblGrid>
            <w:tr w:rsidR="00561D10" w:rsidRPr="00561D10" w14:paraId="1D88F573" w14:textId="77777777" w:rsidTr="00561D10">
              <w:trPr>
                <w:tblCellSpacing w:w="15" w:type="dxa"/>
              </w:trPr>
              <w:tc>
                <w:tcPr>
                  <w:tcW w:w="0" w:type="auto"/>
                  <w:vAlign w:val="center"/>
                  <w:hideMark/>
                </w:tcPr>
                <w:p w14:paraId="61268353" w14:textId="77777777" w:rsidR="00561D10" w:rsidRPr="00561D10" w:rsidRDefault="00561D10" w:rsidP="00561D10">
                  <w:pPr>
                    <w:pStyle w:val="Lgende"/>
                    <w:jc w:val="left"/>
                    <w:rPr>
                      <w:rFonts w:eastAsiaTheme="minorEastAsia"/>
                      <w:b/>
                      <w:bCs/>
                      <w:szCs w:val="22"/>
                      <w:lang w:val="fr-MG"/>
                    </w:rPr>
                  </w:pPr>
                  <w:r w:rsidRPr="00561D10">
                    <w:rPr>
                      <w:rFonts w:eastAsiaTheme="minorEastAsia"/>
                      <w:b/>
                      <w:bCs/>
                      <w:szCs w:val="22"/>
                      <w:lang w:val="fr-MG"/>
                    </w:rPr>
                    <w:t>PostgreSQL</w:t>
                  </w:r>
                </w:p>
              </w:tc>
            </w:tr>
          </w:tbl>
          <w:p w14:paraId="658D0526" w14:textId="77777777" w:rsidR="00561D10" w:rsidRPr="00561D10" w:rsidRDefault="00561D10" w:rsidP="00561D10">
            <w:pPr>
              <w:pStyle w:val="Lgende"/>
              <w:jc w:val="left"/>
              <w:rPr>
                <w:rFonts w:ascii="Times New Roman" w:hAnsi="Times New Roman" w:cs="Times New Roman"/>
                <w:b/>
                <w:bCs/>
              </w:rPr>
            </w:pPr>
          </w:p>
        </w:tc>
        <w:tc>
          <w:tcPr>
            <w:tcW w:w="2926" w:type="dxa"/>
          </w:tcPr>
          <w:p w14:paraId="6E0B736B" w14:textId="43AE25E1" w:rsidR="00561D10" w:rsidRPr="00561D10" w:rsidRDefault="00561D10" w:rsidP="00561D10">
            <w:pPr>
              <w:pStyle w:val="Lgende"/>
              <w:jc w:val="left"/>
              <w:rPr>
                <w:rFonts w:ascii="Times New Roman" w:hAnsi="Times New Roman" w:cs="Times New Roman"/>
                <w:b/>
                <w:bCs/>
              </w:rPr>
            </w:pPr>
            <w:r w:rsidRPr="00561D10">
              <w:rPr>
                <w:rFonts w:ascii="Times New Roman" w:hAnsi="Times New Roman" w:cs="Times New Roman"/>
                <w:b/>
                <w:bCs/>
              </w:rPr>
              <w:t>MySQL</w:t>
            </w:r>
          </w:p>
        </w:tc>
      </w:tr>
      <w:tr w:rsidR="00561D10" w14:paraId="731DB976" w14:textId="77777777" w:rsidTr="00561D10">
        <w:tc>
          <w:tcPr>
            <w:tcW w:w="2925" w:type="dxa"/>
          </w:tcPr>
          <w:p w14:paraId="6BDEDA55" w14:textId="3293F4D5" w:rsidR="00561D10" w:rsidRPr="00561D10" w:rsidRDefault="00561D10" w:rsidP="00561D10">
            <w:pPr>
              <w:pStyle w:val="Lgende"/>
              <w:jc w:val="left"/>
              <w:rPr>
                <w:rFonts w:ascii="Times New Roman" w:hAnsi="Times New Roman" w:cs="Times New Roman"/>
                <w:b/>
                <w:bCs/>
              </w:rPr>
            </w:pPr>
            <w:r w:rsidRPr="00561D10">
              <w:rPr>
                <w:rFonts w:ascii="Times New Roman" w:hAnsi="Times New Roman" w:cs="Times New Roman"/>
                <w:b/>
                <w:bCs/>
              </w:rPr>
              <w:t>Conformité aux standards SQL</w:t>
            </w:r>
          </w:p>
        </w:tc>
        <w:tc>
          <w:tcPr>
            <w:tcW w:w="2926" w:type="dxa"/>
          </w:tcPr>
          <w:p w14:paraId="5F6AF034" w14:textId="641E0470" w:rsidR="00561D10" w:rsidRPr="00561D10" w:rsidRDefault="001F0DED" w:rsidP="00561D10">
            <w:pPr>
              <w:pStyle w:val="Lgende"/>
              <w:jc w:val="left"/>
              <w:rPr>
                <w:rFonts w:ascii="Times New Roman" w:hAnsi="Times New Roman" w:cs="Times New Roman"/>
              </w:rPr>
            </w:pPr>
            <w:r>
              <w:rPr>
                <w:rFonts w:ascii="Times New Roman" w:hAnsi="Times New Roman" w:cs="Times New Roman"/>
              </w:rPr>
              <w:t>T</w:t>
            </w:r>
            <w:r w:rsidR="00561D10" w:rsidRPr="00561D10">
              <w:rPr>
                <w:rFonts w:ascii="Times New Roman" w:hAnsi="Times New Roman" w:cs="Times New Roman"/>
              </w:rPr>
              <w:t>rès conforme aux normes SQL.</w:t>
            </w:r>
          </w:p>
        </w:tc>
        <w:tc>
          <w:tcPr>
            <w:tcW w:w="2926" w:type="dxa"/>
          </w:tcPr>
          <w:p w14:paraId="248DE883" w14:textId="4247A162" w:rsidR="00561D10" w:rsidRPr="00561D10" w:rsidRDefault="00561D10" w:rsidP="00561D10">
            <w:pPr>
              <w:pStyle w:val="Lgende"/>
              <w:jc w:val="left"/>
              <w:rPr>
                <w:rFonts w:ascii="Times New Roman" w:hAnsi="Times New Roman" w:cs="Times New Roman"/>
              </w:rPr>
            </w:pPr>
            <w:r w:rsidRPr="00561D10">
              <w:rPr>
                <w:rFonts w:ascii="Times New Roman" w:hAnsi="Times New Roman" w:cs="Times New Roman"/>
              </w:rPr>
              <w:t>Moins conforme, certaines différences par rapport au standard SQL.</w:t>
            </w:r>
          </w:p>
        </w:tc>
      </w:tr>
      <w:tr w:rsidR="00561D10" w14:paraId="06B8A352" w14:textId="77777777" w:rsidTr="00561D10">
        <w:tc>
          <w:tcPr>
            <w:tcW w:w="2925" w:type="dxa"/>
          </w:tcPr>
          <w:p w14:paraId="5660D5D5" w14:textId="47BA5CBB" w:rsidR="00561D10" w:rsidRPr="00561D10" w:rsidRDefault="00561D10" w:rsidP="00561D10">
            <w:pPr>
              <w:pStyle w:val="Lgende"/>
              <w:jc w:val="left"/>
              <w:rPr>
                <w:rFonts w:ascii="Times New Roman" w:hAnsi="Times New Roman" w:cs="Times New Roman"/>
                <w:b/>
                <w:bCs/>
              </w:rPr>
            </w:pPr>
            <w:r w:rsidRPr="00561D10">
              <w:rPr>
                <w:rFonts w:ascii="Times New Roman" w:hAnsi="Times New Roman" w:cs="Times New Roman"/>
                <w:b/>
                <w:bCs/>
              </w:rPr>
              <w:t>Types de données avancés</w:t>
            </w:r>
          </w:p>
        </w:tc>
        <w:tc>
          <w:tcPr>
            <w:tcW w:w="2926" w:type="dxa"/>
          </w:tcPr>
          <w:p w14:paraId="5BF830DB" w14:textId="5FB1C92B" w:rsidR="00561D10" w:rsidRPr="00561D10" w:rsidRDefault="00561D10" w:rsidP="00561D10">
            <w:pPr>
              <w:pStyle w:val="Lgende"/>
              <w:jc w:val="left"/>
              <w:rPr>
                <w:rFonts w:ascii="Times New Roman" w:hAnsi="Times New Roman" w:cs="Times New Roman"/>
              </w:rPr>
            </w:pPr>
            <w:r w:rsidRPr="00561D10">
              <w:rPr>
                <w:rFonts w:ascii="Times New Roman" w:hAnsi="Times New Roman" w:cs="Times New Roman"/>
              </w:rPr>
              <w:t>Supporte des types de données spécialisés (JSON, géographique, etc.).</w:t>
            </w:r>
          </w:p>
        </w:tc>
        <w:tc>
          <w:tcPr>
            <w:tcW w:w="2926" w:type="dxa"/>
          </w:tcPr>
          <w:p w14:paraId="5B7731A6" w14:textId="0329C5F1" w:rsidR="00561D10" w:rsidRPr="00561D10" w:rsidRDefault="00561D10" w:rsidP="00561D10">
            <w:pPr>
              <w:pStyle w:val="Lgende"/>
              <w:jc w:val="left"/>
              <w:rPr>
                <w:rFonts w:ascii="Times New Roman" w:hAnsi="Times New Roman" w:cs="Times New Roman"/>
              </w:rPr>
            </w:pPr>
            <w:r w:rsidRPr="00561D10">
              <w:rPr>
                <w:rFonts w:ascii="Times New Roman" w:hAnsi="Times New Roman" w:cs="Times New Roman"/>
              </w:rPr>
              <w:t>Moins riche en types de données natifs.</w:t>
            </w:r>
          </w:p>
        </w:tc>
      </w:tr>
      <w:tr w:rsidR="00561D10" w14:paraId="06B9B986" w14:textId="77777777" w:rsidTr="00561D10">
        <w:tc>
          <w:tcPr>
            <w:tcW w:w="2925" w:type="dxa"/>
          </w:tcPr>
          <w:p w14:paraId="745E377C" w14:textId="3F6041CB" w:rsidR="00561D10" w:rsidRPr="00561D10" w:rsidRDefault="00561D10" w:rsidP="00561D10">
            <w:pPr>
              <w:pStyle w:val="Lgende"/>
              <w:jc w:val="left"/>
              <w:rPr>
                <w:rFonts w:ascii="Times New Roman" w:hAnsi="Times New Roman" w:cs="Times New Roman"/>
                <w:b/>
                <w:bCs/>
              </w:rPr>
            </w:pPr>
            <w:r w:rsidRPr="00561D10">
              <w:rPr>
                <w:rFonts w:ascii="Times New Roman" w:hAnsi="Times New Roman" w:cs="Times New Roman"/>
                <w:b/>
                <w:bCs/>
              </w:rPr>
              <w:t>Requêtes complexes et jointures</w:t>
            </w:r>
          </w:p>
        </w:tc>
        <w:tc>
          <w:tcPr>
            <w:tcW w:w="2926" w:type="dxa"/>
          </w:tcPr>
          <w:p w14:paraId="5D8380D0" w14:textId="5FC2D39A" w:rsidR="00561D10" w:rsidRPr="00561D10" w:rsidRDefault="00561D10" w:rsidP="00561D10">
            <w:pPr>
              <w:pStyle w:val="Lgende"/>
              <w:jc w:val="left"/>
              <w:rPr>
                <w:rFonts w:ascii="Times New Roman" w:hAnsi="Times New Roman" w:cs="Times New Roman"/>
              </w:rPr>
            </w:pPr>
            <w:r w:rsidRPr="00561D10">
              <w:rPr>
                <w:rFonts w:ascii="Times New Roman" w:hAnsi="Times New Roman" w:cs="Times New Roman"/>
              </w:rPr>
              <w:t>Supporte les jointures complexes</w:t>
            </w:r>
            <w:r>
              <w:rPr>
                <w:rFonts w:ascii="Times New Roman" w:hAnsi="Times New Roman" w:cs="Times New Roman"/>
              </w:rPr>
              <w:t>.</w:t>
            </w:r>
          </w:p>
        </w:tc>
        <w:tc>
          <w:tcPr>
            <w:tcW w:w="2926" w:type="dxa"/>
          </w:tcPr>
          <w:p w14:paraId="18F193A4" w14:textId="6E812EC0" w:rsidR="00561D10" w:rsidRPr="00561D10" w:rsidRDefault="00561D10" w:rsidP="00561D10">
            <w:pPr>
              <w:pStyle w:val="Lgende"/>
              <w:jc w:val="left"/>
              <w:rPr>
                <w:rFonts w:ascii="Times New Roman" w:hAnsi="Times New Roman" w:cs="Times New Roman"/>
              </w:rPr>
            </w:pPr>
            <w:r w:rsidRPr="00561D10">
              <w:rPr>
                <w:rFonts w:ascii="Times New Roman" w:hAnsi="Times New Roman" w:cs="Times New Roman"/>
              </w:rPr>
              <w:t>Moins performant sur les jointures multiples</w:t>
            </w:r>
            <w:r>
              <w:rPr>
                <w:rFonts w:ascii="Times New Roman" w:hAnsi="Times New Roman" w:cs="Times New Roman"/>
              </w:rPr>
              <w:t>.</w:t>
            </w:r>
          </w:p>
        </w:tc>
      </w:tr>
      <w:tr w:rsidR="00561D10" w14:paraId="61D3C195" w14:textId="77777777" w:rsidTr="00561D10">
        <w:tc>
          <w:tcPr>
            <w:tcW w:w="2925" w:type="dxa"/>
          </w:tcPr>
          <w:p w14:paraId="1E0EECF9" w14:textId="4C6CA437" w:rsidR="00561D10" w:rsidRPr="00561D10" w:rsidRDefault="00561D10" w:rsidP="00561D10">
            <w:pPr>
              <w:pStyle w:val="Lgende"/>
              <w:jc w:val="left"/>
              <w:rPr>
                <w:rFonts w:ascii="Times New Roman" w:hAnsi="Times New Roman" w:cs="Times New Roman"/>
                <w:b/>
                <w:bCs/>
              </w:rPr>
            </w:pPr>
            <w:r w:rsidRPr="00561D10">
              <w:rPr>
                <w:rFonts w:ascii="Times New Roman" w:hAnsi="Times New Roman" w:cs="Times New Roman"/>
                <w:b/>
                <w:bCs/>
              </w:rPr>
              <w:t>Performance</w:t>
            </w:r>
          </w:p>
        </w:tc>
        <w:tc>
          <w:tcPr>
            <w:tcW w:w="2926" w:type="dxa"/>
          </w:tcPr>
          <w:p w14:paraId="3DA5D523" w14:textId="191F1F4C" w:rsidR="00561D10" w:rsidRPr="00561D10" w:rsidRDefault="00561D10" w:rsidP="00561D10">
            <w:pPr>
              <w:pStyle w:val="Lgende"/>
              <w:jc w:val="left"/>
              <w:rPr>
                <w:rFonts w:ascii="Times New Roman" w:hAnsi="Times New Roman" w:cs="Times New Roman"/>
              </w:rPr>
            </w:pPr>
            <w:r w:rsidRPr="00561D10">
              <w:rPr>
                <w:rFonts w:ascii="Times New Roman" w:hAnsi="Times New Roman" w:cs="Times New Roman"/>
              </w:rPr>
              <w:t>Très performant avec des données complexes et des requêtes avancées.</w:t>
            </w:r>
          </w:p>
        </w:tc>
        <w:tc>
          <w:tcPr>
            <w:tcW w:w="2926" w:type="dxa"/>
          </w:tcPr>
          <w:p w14:paraId="1DEE80E6" w14:textId="712F33EC" w:rsidR="00561D10" w:rsidRPr="00561D10" w:rsidRDefault="00561D10" w:rsidP="00561D10">
            <w:pPr>
              <w:pStyle w:val="Lgende"/>
              <w:jc w:val="left"/>
              <w:rPr>
                <w:rFonts w:ascii="Times New Roman" w:hAnsi="Times New Roman" w:cs="Times New Roman"/>
              </w:rPr>
            </w:pPr>
            <w:r w:rsidRPr="00561D10">
              <w:rPr>
                <w:rFonts w:ascii="Times New Roman" w:hAnsi="Times New Roman" w:cs="Times New Roman"/>
              </w:rPr>
              <w:t>Meilleur pour des requêtes simples et une gestion rapide des données transactionnelles.</w:t>
            </w:r>
          </w:p>
        </w:tc>
      </w:tr>
    </w:tbl>
    <w:p w14:paraId="5771F33E" w14:textId="0CFF55DB" w:rsidR="00AE2384" w:rsidRPr="00926119" w:rsidRDefault="00561D10" w:rsidP="00561D10">
      <w:pPr>
        <w:pStyle w:val="Lgende"/>
        <w:jc w:val="center"/>
        <w:rPr>
          <w:b/>
          <w:bCs/>
          <w:lang w:val="fr-FR"/>
        </w:rPr>
      </w:pPr>
      <w:bookmarkStart w:id="38" w:name="_Toc182035208"/>
      <w:r>
        <w:t xml:space="preserve">Tableau </w:t>
      </w:r>
      <w:r>
        <w:fldChar w:fldCharType="begin"/>
      </w:r>
      <w:r>
        <w:instrText xml:space="preserve"> SEQ Tableau \* ARABIC </w:instrText>
      </w:r>
      <w:r>
        <w:fldChar w:fldCharType="separate"/>
      </w:r>
      <w:r w:rsidR="00B421ED">
        <w:rPr>
          <w:noProof/>
        </w:rPr>
        <w:t>2</w:t>
      </w:r>
      <w:r>
        <w:fldChar w:fldCharType="end"/>
      </w:r>
      <w:r>
        <w:t> :Tableau comparatif entre PostgreSQL et MySQL.</w:t>
      </w:r>
      <w:bookmarkEnd w:id="38"/>
      <w:r w:rsidR="00AE2384" w:rsidRPr="00926119">
        <w:rPr>
          <w:b/>
          <w:bCs/>
        </w:rPr>
        <w:br w:type="page"/>
      </w:r>
    </w:p>
    <w:p w14:paraId="498D6B83" w14:textId="17D9BACB" w:rsidR="00AE2384" w:rsidRDefault="00320CCB" w:rsidP="00985C4A">
      <w:pPr>
        <w:pStyle w:val="Titre1"/>
      </w:pPr>
      <w:bookmarkStart w:id="39" w:name="_Toc105039394"/>
      <w:bookmarkStart w:id="40" w:name="_Toc182035174"/>
      <w:r>
        <w:lastRenderedPageBreak/>
        <w:t>Réalisation de l’application</w:t>
      </w:r>
      <w:bookmarkEnd w:id="39"/>
      <w:bookmarkEnd w:id="40"/>
    </w:p>
    <w:p w14:paraId="269CCD47" w14:textId="761D4A25" w:rsidR="00E764F5" w:rsidRPr="00E764F5" w:rsidRDefault="00320CCB" w:rsidP="00E764F5">
      <w:pPr>
        <w:pStyle w:val="Titre2"/>
        <w:jc w:val="left"/>
      </w:pPr>
      <w:bookmarkStart w:id="41" w:name="_Toc105039395"/>
      <w:bookmarkStart w:id="42" w:name="_Toc182035175"/>
      <w:r>
        <w:t>Analyse et conception</w:t>
      </w:r>
      <w:bookmarkEnd w:id="41"/>
      <w:bookmarkEnd w:id="42"/>
    </w:p>
    <w:p w14:paraId="461155AD" w14:textId="77777777" w:rsidR="00320CCB" w:rsidRDefault="00320CCB" w:rsidP="00985C4A">
      <w:pPr>
        <w:pStyle w:val="Titre3"/>
        <w:jc w:val="left"/>
      </w:pPr>
      <w:bookmarkStart w:id="43" w:name="_Toc105039396"/>
      <w:bookmarkStart w:id="44" w:name="_Toc182035176"/>
      <w:r w:rsidRPr="00320CCB">
        <w:t>Analyse de l'existant</w:t>
      </w:r>
      <w:bookmarkEnd w:id="43"/>
      <w:bookmarkEnd w:id="44"/>
    </w:p>
    <w:p w14:paraId="63120EFC" w14:textId="4F3B011A" w:rsidR="00926119" w:rsidRPr="00010EF1" w:rsidRDefault="007E2435" w:rsidP="00985C4A">
      <w:pPr>
        <w:pStyle w:val="Para"/>
        <w:rPr>
          <w:lang w:val="fr-FR"/>
        </w:rPr>
      </w:pPr>
      <w:r w:rsidRPr="007E2435">
        <w:t>Avant l’introduction de la nouvelle application « Gestion des actifs », les employés du service logistique géraient manuellement les stocks et les immobilisations en utilisant Excel ou d'autres éditeurs de documents. Cette approche manuelle augmentait le risque d’erreurs, rendait la recherche d’informations longue et limitait l'efficacité opérationnelle. Cette nouvelle application marque donc un tournant majeur en automatisant ces processus et en fournissant une solution centralisée, plus fiable et plus rapide pour la gestion des stocks et des immobilisations.</w:t>
      </w:r>
    </w:p>
    <w:p w14:paraId="22109CD3" w14:textId="77777777" w:rsidR="00511560" w:rsidRDefault="00320CCB" w:rsidP="00985C4A">
      <w:pPr>
        <w:pStyle w:val="Titre3"/>
        <w:jc w:val="left"/>
      </w:pPr>
      <w:bookmarkStart w:id="45" w:name="_Toc105039397"/>
      <w:bookmarkStart w:id="46" w:name="_Toc182035177"/>
      <w:r w:rsidRPr="00320CCB">
        <w:t>Conception de l’application</w:t>
      </w:r>
      <w:bookmarkEnd w:id="45"/>
      <w:bookmarkEnd w:id="46"/>
    </w:p>
    <w:p w14:paraId="5860EE03" w14:textId="77777777" w:rsidR="00A67B01" w:rsidRDefault="00A67B01" w:rsidP="00985C4A">
      <w:pPr>
        <w:spacing w:before="120" w:after="120"/>
        <w:ind w:firstLine="709"/>
        <w:jc w:val="left"/>
        <w:rPr>
          <w:color w:val="000000"/>
        </w:rPr>
      </w:pPr>
      <w:r>
        <w:rPr>
          <w:color w:val="000000"/>
        </w:rPr>
        <w:t xml:space="preserve">La conception est une étape fondamentale pour le développement d’une application. </w:t>
      </w:r>
      <w:r>
        <w:t xml:space="preserve">En effet, </w:t>
      </w:r>
      <w:r>
        <w:rPr>
          <w:color w:val="000000"/>
        </w:rPr>
        <w:t xml:space="preserve">c’est durant la conception qu’on analyse la grandeur du projet, que l’on étudie les problèmes majeurs à qui l’on pourra faire face pendant le développement et </w:t>
      </w:r>
      <w:r>
        <w:t>qui détermine</w:t>
      </w:r>
      <w:r>
        <w:rPr>
          <w:color w:val="000000"/>
        </w:rPr>
        <w:t xml:space="preserve"> les </w:t>
      </w:r>
      <w:r>
        <w:t>tâches</w:t>
      </w:r>
      <w:r>
        <w:rPr>
          <w:color w:val="000000"/>
        </w:rPr>
        <w:t xml:space="preserve"> à effectuer pour atteindre les objectifs du projet. </w:t>
      </w:r>
      <w:r>
        <w:t>T</w:t>
      </w:r>
      <w:r>
        <w:rPr>
          <w:color w:val="000000"/>
        </w:rPr>
        <w:t xml:space="preserve">out </w:t>
      </w:r>
      <w:r>
        <w:t>cel</w:t>
      </w:r>
      <w:r>
        <w:rPr>
          <w:color w:val="000000"/>
        </w:rPr>
        <w:t>a pour pouvoir mettre en place un bon planning de développement.</w:t>
      </w:r>
    </w:p>
    <w:p w14:paraId="245CED73" w14:textId="4180C11C" w:rsidR="00A67B01" w:rsidRDefault="00A67B01" w:rsidP="00985C4A">
      <w:pPr>
        <w:spacing w:before="120" w:after="120"/>
        <w:ind w:firstLine="360"/>
        <w:jc w:val="left"/>
        <w:rPr>
          <w:color w:val="000000"/>
        </w:rPr>
      </w:pPr>
      <w:r w:rsidRPr="00A67B01">
        <w:rPr>
          <w:color w:val="000000"/>
        </w:rPr>
        <w:t>A la réalisation de notre développement, on a créé au total :</w:t>
      </w:r>
    </w:p>
    <w:p w14:paraId="61313D77" w14:textId="2E9A5DF8" w:rsidR="00A67B01" w:rsidRPr="001F2A4A" w:rsidRDefault="001F2A4A">
      <w:pPr>
        <w:numPr>
          <w:ilvl w:val="0"/>
          <w:numId w:val="16"/>
        </w:numPr>
        <w:spacing w:before="120" w:after="120"/>
        <w:jc w:val="left"/>
      </w:pPr>
      <w:r w:rsidRPr="001F2A4A">
        <w:t xml:space="preserve">Nombre de </w:t>
      </w:r>
      <w:r>
        <w:t>tables, views et functions</w:t>
      </w:r>
      <w:r w:rsidRPr="001F2A4A">
        <w:t xml:space="preserve"> créés :</w:t>
      </w:r>
      <w:r w:rsidR="00AF6A99">
        <w:t xml:space="preserve"> 4</w:t>
      </w:r>
      <w:r w:rsidR="00BB66D6">
        <w:t>5</w:t>
      </w:r>
    </w:p>
    <w:p w14:paraId="2185B080" w14:textId="593B066A" w:rsidR="001F2A4A" w:rsidRDefault="001F2A4A">
      <w:pPr>
        <w:pStyle w:val="Paragraphedeliste"/>
        <w:numPr>
          <w:ilvl w:val="0"/>
          <w:numId w:val="16"/>
        </w:numPr>
        <w:spacing w:before="120" w:after="120"/>
        <w:jc w:val="left"/>
        <w:rPr>
          <w:color w:val="000000"/>
        </w:rPr>
      </w:pPr>
      <w:r w:rsidRPr="001F2A4A">
        <w:rPr>
          <w:color w:val="000000"/>
        </w:rPr>
        <w:t>Nombre de contrôleurs créés :</w:t>
      </w:r>
      <w:r w:rsidR="00AF6A99">
        <w:rPr>
          <w:color w:val="000000"/>
        </w:rPr>
        <w:t xml:space="preserve"> 19</w:t>
      </w:r>
    </w:p>
    <w:p w14:paraId="4B5A5E4E" w14:textId="7BC125EA" w:rsidR="001F2A4A" w:rsidRDefault="001F2A4A">
      <w:pPr>
        <w:pStyle w:val="Paragraphedeliste"/>
        <w:numPr>
          <w:ilvl w:val="0"/>
          <w:numId w:val="16"/>
        </w:numPr>
        <w:spacing w:before="120" w:after="120"/>
        <w:jc w:val="left"/>
        <w:rPr>
          <w:color w:val="000000"/>
        </w:rPr>
      </w:pPr>
      <w:r w:rsidRPr="001F2A4A">
        <w:rPr>
          <w:color w:val="000000"/>
        </w:rPr>
        <w:t xml:space="preserve">Nombre de </w:t>
      </w:r>
      <w:r>
        <w:rPr>
          <w:color w:val="000000"/>
        </w:rPr>
        <w:t xml:space="preserve">models et </w:t>
      </w:r>
      <w:r w:rsidRPr="001F2A4A">
        <w:rPr>
          <w:color w:val="000000"/>
        </w:rPr>
        <w:t xml:space="preserve">services créés : </w:t>
      </w:r>
      <w:r w:rsidR="00AF6A99">
        <w:rPr>
          <w:color w:val="000000"/>
        </w:rPr>
        <w:t>53</w:t>
      </w:r>
    </w:p>
    <w:p w14:paraId="1DD8BD3C" w14:textId="7DB2C1A3" w:rsidR="001F2A4A" w:rsidRDefault="001F2A4A">
      <w:pPr>
        <w:pStyle w:val="Paragraphedeliste"/>
        <w:numPr>
          <w:ilvl w:val="0"/>
          <w:numId w:val="16"/>
        </w:numPr>
        <w:spacing w:before="120" w:after="120"/>
        <w:jc w:val="left"/>
        <w:rPr>
          <w:color w:val="000000"/>
        </w:rPr>
      </w:pPr>
      <w:r w:rsidRPr="001F2A4A">
        <w:rPr>
          <w:color w:val="000000"/>
        </w:rPr>
        <w:t xml:space="preserve">Nombre d'écrans créés : </w:t>
      </w:r>
      <w:r w:rsidR="00AF6A99">
        <w:rPr>
          <w:color w:val="000000"/>
        </w:rPr>
        <w:t>4</w:t>
      </w:r>
      <w:r w:rsidR="00BB66D6">
        <w:rPr>
          <w:color w:val="000000"/>
        </w:rPr>
        <w:t>5</w:t>
      </w:r>
    </w:p>
    <w:p w14:paraId="73C543A0" w14:textId="07AEA6A0" w:rsidR="004641A3" w:rsidRPr="004641A3" w:rsidRDefault="004641A3" w:rsidP="00985C4A">
      <w:pPr>
        <w:spacing w:before="120" w:after="120"/>
        <w:jc w:val="left"/>
        <w:rPr>
          <w:color w:val="000000"/>
        </w:rPr>
      </w:pPr>
    </w:p>
    <w:p w14:paraId="2AC96398" w14:textId="18ACF4CA" w:rsidR="006A51B4" w:rsidRDefault="006A51B4">
      <w:pPr>
        <w:spacing w:line="240" w:lineRule="auto"/>
        <w:jc w:val="left"/>
        <w:rPr>
          <w:color w:val="000000"/>
        </w:rPr>
      </w:pPr>
      <w:r>
        <w:rPr>
          <w:color w:val="000000"/>
        </w:rPr>
        <w:br w:type="page"/>
      </w:r>
    </w:p>
    <w:p w14:paraId="2426BC81" w14:textId="22B92734" w:rsidR="004641A3" w:rsidRDefault="006A51B4" w:rsidP="005478DF">
      <w:pPr>
        <w:spacing w:line="240" w:lineRule="auto"/>
        <w:jc w:val="center"/>
      </w:pPr>
      <w:r>
        <w:rPr>
          <w:noProof/>
        </w:rPr>
        <w:lastRenderedPageBreak/>
        <w:drawing>
          <wp:inline distT="0" distB="0" distL="0" distR="0" wp14:anchorId="280907DF" wp14:editId="2A2736AE">
            <wp:extent cx="8257999" cy="6026785"/>
            <wp:effectExtent l="0" t="8573" r="1588" b="1587"/>
            <wp:docPr id="167566264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263207" cy="6030586"/>
                    </a:xfrm>
                    <a:prstGeom prst="rect">
                      <a:avLst/>
                    </a:prstGeom>
                    <a:noFill/>
                    <a:ln>
                      <a:noFill/>
                    </a:ln>
                  </pic:spPr>
                </pic:pic>
              </a:graphicData>
            </a:graphic>
          </wp:inline>
        </w:drawing>
      </w:r>
    </w:p>
    <w:p w14:paraId="0F00180F" w14:textId="46768F69" w:rsidR="00CE4D2F" w:rsidRDefault="00CE4D2F" w:rsidP="00CE4D2F">
      <w:pPr>
        <w:pStyle w:val="Lgende"/>
        <w:jc w:val="center"/>
      </w:pPr>
      <w:bookmarkStart w:id="47" w:name="_Toc182035221"/>
      <w:r>
        <w:t xml:space="preserve">Figure </w:t>
      </w:r>
      <w:r w:rsidR="005D2D62">
        <w:fldChar w:fldCharType="begin"/>
      </w:r>
      <w:r w:rsidR="005D2D62">
        <w:instrText xml:space="preserve"> SEQ Figure \* ARABIC </w:instrText>
      </w:r>
      <w:r w:rsidR="005D2D62">
        <w:fldChar w:fldCharType="separate"/>
      </w:r>
      <w:r w:rsidR="00B421ED">
        <w:rPr>
          <w:noProof/>
        </w:rPr>
        <w:t>6</w:t>
      </w:r>
      <w:r w:rsidR="005D2D62">
        <w:fldChar w:fldCharType="end"/>
      </w:r>
      <w:r>
        <w:t> : Script MCD des tables</w:t>
      </w:r>
      <w:bookmarkEnd w:id="47"/>
    </w:p>
    <w:p w14:paraId="039B067E" w14:textId="77777777" w:rsidR="00CE4D2F" w:rsidRDefault="00CE4D2F" w:rsidP="005478DF">
      <w:pPr>
        <w:spacing w:line="240" w:lineRule="auto"/>
        <w:jc w:val="center"/>
        <w:rPr>
          <w:color w:val="000000"/>
        </w:rPr>
      </w:pPr>
    </w:p>
    <w:p w14:paraId="1AD992AD" w14:textId="639A6E08" w:rsidR="004641A3" w:rsidRDefault="00BB66D6" w:rsidP="00985C4A">
      <w:pPr>
        <w:spacing w:before="120" w:after="120"/>
        <w:jc w:val="left"/>
        <w:rPr>
          <w:color w:val="000000"/>
        </w:rPr>
      </w:pPr>
      <w:r>
        <w:rPr>
          <w:noProof/>
        </w:rPr>
        <w:lastRenderedPageBreak/>
        <w:drawing>
          <wp:inline distT="0" distB="0" distL="0" distR="0" wp14:anchorId="384E19A4" wp14:editId="20933326">
            <wp:extent cx="5688090" cy="2400300"/>
            <wp:effectExtent l="0" t="0" r="8255" b="0"/>
            <wp:docPr id="166129108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1993" cy="2401947"/>
                    </a:xfrm>
                    <a:prstGeom prst="rect">
                      <a:avLst/>
                    </a:prstGeom>
                    <a:noFill/>
                    <a:ln>
                      <a:noFill/>
                    </a:ln>
                  </pic:spPr>
                </pic:pic>
              </a:graphicData>
            </a:graphic>
          </wp:inline>
        </w:drawing>
      </w:r>
    </w:p>
    <w:p w14:paraId="1462D477" w14:textId="6702B6BD" w:rsidR="005478DF" w:rsidRDefault="005478DF" w:rsidP="005478DF">
      <w:pPr>
        <w:pStyle w:val="Lgende"/>
        <w:jc w:val="center"/>
        <w:rPr>
          <w:color w:val="000000"/>
        </w:rPr>
      </w:pPr>
      <w:bookmarkStart w:id="48" w:name="_Toc182035222"/>
      <w:r>
        <w:t xml:space="preserve">Figure </w:t>
      </w:r>
      <w:r w:rsidR="005D2D62">
        <w:fldChar w:fldCharType="begin"/>
      </w:r>
      <w:r w:rsidR="005D2D62">
        <w:instrText xml:space="preserve"> SEQ Figure \* ARABIC </w:instrText>
      </w:r>
      <w:r w:rsidR="005D2D62">
        <w:fldChar w:fldCharType="separate"/>
      </w:r>
      <w:r w:rsidR="00B421ED">
        <w:rPr>
          <w:noProof/>
        </w:rPr>
        <w:t>7</w:t>
      </w:r>
      <w:r w:rsidR="005D2D62">
        <w:fldChar w:fldCharType="end"/>
      </w:r>
      <w:r>
        <w:t> : Script des views</w:t>
      </w:r>
      <w:bookmarkEnd w:id="48"/>
    </w:p>
    <w:p w14:paraId="6EF26F5C" w14:textId="77777777" w:rsidR="004641A3" w:rsidRPr="00C1172D" w:rsidRDefault="004641A3" w:rsidP="00985C4A">
      <w:pPr>
        <w:spacing w:before="120" w:after="120"/>
        <w:jc w:val="left"/>
        <w:rPr>
          <w:color w:val="000000"/>
        </w:rPr>
      </w:pPr>
    </w:p>
    <w:p w14:paraId="3E3368CC" w14:textId="77777777" w:rsidR="00871B08" w:rsidRPr="00871B08" w:rsidRDefault="00A5643A" w:rsidP="00985C4A">
      <w:pPr>
        <w:pStyle w:val="Titre2"/>
        <w:jc w:val="left"/>
      </w:pPr>
      <w:bookmarkStart w:id="49" w:name="_Toc105039398"/>
      <w:bookmarkStart w:id="50" w:name="_Toc182035178"/>
      <w:r w:rsidRPr="00A5643A">
        <w:t>Développement par fonctionnalité</w:t>
      </w:r>
      <w:r>
        <w:t xml:space="preserve"> ou module</w:t>
      </w:r>
      <w:bookmarkEnd w:id="49"/>
      <w:bookmarkEnd w:id="50"/>
    </w:p>
    <w:p w14:paraId="24004CBA" w14:textId="29DA916F" w:rsidR="00A04B02" w:rsidRDefault="00543FD1" w:rsidP="00985C4A">
      <w:pPr>
        <w:pStyle w:val="Titre3"/>
        <w:jc w:val="left"/>
      </w:pPr>
      <w:bookmarkStart w:id="51" w:name="_Toc182035179"/>
      <w:r>
        <w:t>Gestion d'utilisateur</w:t>
      </w:r>
      <w:bookmarkEnd w:id="51"/>
    </w:p>
    <w:p w14:paraId="5DB36987" w14:textId="193960DA" w:rsidR="00A04B02" w:rsidRDefault="00A04B02" w:rsidP="00985C4A">
      <w:pPr>
        <w:pStyle w:val="Titre4"/>
      </w:pPr>
      <w:r>
        <w:t>Inscription</w:t>
      </w:r>
    </w:p>
    <w:p w14:paraId="768459F5" w14:textId="547E2E94" w:rsidR="00A04B02" w:rsidRPr="00A04B02" w:rsidRDefault="00A04B02">
      <w:pPr>
        <w:pStyle w:val="Para"/>
        <w:numPr>
          <w:ilvl w:val="0"/>
          <w:numId w:val="10"/>
        </w:numPr>
        <w:rPr>
          <w:b/>
          <w:bCs/>
        </w:rPr>
      </w:pPr>
      <w:r w:rsidRPr="00A04B02">
        <w:rPr>
          <w:b/>
          <w:bCs/>
        </w:rPr>
        <w:t>Description et objectif</w:t>
      </w:r>
    </w:p>
    <w:p w14:paraId="12123630" w14:textId="0EE4555A" w:rsidR="00A04B02" w:rsidRDefault="00A04B02" w:rsidP="00985C4A">
      <w:pPr>
        <w:pStyle w:val="Para"/>
        <w:ind w:firstLine="0"/>
      </w:pPr>
      <w:r w:rsidRPr="00A04B02">
        <w:t>Dans le cadre des règles de gestion de l’ent</w:t>
      </w:r>
      <w:r w:rsidR="00CF2100">
        <w:t>it</w:t>
      </w:r>
      <w:r w:rsidR="00CF2100">
        <w:rPr>
          <w:lang w:val="fr-FR"/>
        </w:rPr>
        <w:t>é</w:t>
      </w:r>
      <w:r w:rsidRPr="00A04B02">
        <w:t>, le processus d’inscription est strictement contrôlé et réservé aux administrateurs. Les utilisateurs ne peuvent pas s’inscrire de manière autonome ni accéder à une fonctionnalité d’inscription au sein de l'application. Cette restriction vise à assurer un contrôle total sur la gestion des comptes utilisateurs et à prévenir tout accès non autorisé à l'application. L'objectif est de garantir que seuls les employés autorisés puissent utiliser le système, tout en appliquant des mesures de sécurité appropriées.</w:t>
      </w:r>
    </w:p>
    <w:p w14:paraId="7B06B3F1" w14:textId="1D06F544" w:rsidR="00A04B02" w:rsidRPr="00A04B02" w:rsidRDefault="00A04B02">
      <w:pPr>
        <w:pStyle w:val="Para"/>
        <w:numPr>
          <w:ilvl w:val="0"/>
          <w:numId w:val="10"/>
        </w:numPr>
        <w:rPr>
          <w:b/>
          <w:bCs/>
        </w:rPr>
      </w:pPr>
      <w:r w:rsidRPr="00A04B02">
        <w:rPr>
          <w:b/>
          <w:bCs/>
        </w:rPr>
        <w:t>Scenario</w:t>
      </w:r>
    </w:p>
    <w:p w14:paraId="48AD6431" w14:textId="4FC509E0" w:rsidR="00A04B02" w:rsidRDefault="00A04B02" w:rsidP="00985C4A">
      <w:pPr>
        <w:pStyle w:val="Para"/>
        <w:ind w:firstLine="0"/>
      </w:pPr>
      <w:r w:rsidRPr="00A04B02">
        <w:t>Les administrateurs sont chargés de créer manuellement les comptes des utilisateurs en saisissant des informations personnelles telles que : nom, prénom, poste, direction, sexe, date de naissance, et rôle (utilisateur, admin, super admin). Une fois le compte créé, un identifiant et un mot de passe provisoire sont générés et communiqués aux utilisateurs, soit en main propre, soit par email. Après l'inscription, le mot de passe est chiffré à l'aide de l'algorithme</w:t>
      </w:r>
      <w:r w:rsidR="005478DF">
        <w:t xml:space="preserve"> </w:t>
      </w:r>
      <w:r w:rsidRPr="00A04B02">
        <w:lastRenderedPageBreak/>
        <w:t>PBKDF2</w:t>
      </w:r>
      <w:r w:rsidR="005478DF">
        <w:rPr>
          <w:rStyle w:val="Appelnotedebasdep"/>
        </w:rPr>
        <w:footnoteReference w:id="10"/>
      </w:r>
      <w:r w:rsidRPr="00A04B02">
        <w:t xml:space="preserve"> fourni par </w:t>
      </w:r>
      <w:r w:rsidRPr="0096075B">
        <w:t>ASP.NET Core Identity</w:t>
      </w:r>
      <w:r w:rsidRPr="00A04B02">
        <w:t xml:space="preserve">, qui applique plusieurs milliers d'itérations de hachage avec un sel unique. Cette approche renforce la sécurité en protégeant les mots de passe contre les attaques, notamment de type </w:t>
      </w:r>
      <w:r w:rsidRPr="0096075B">
        <w:t>rainbow table.</w:t>
      </w:r>
    </w:p>
    <w:p w14:paraId="2FBD4782" w14:textId="0B6D156E" w:rsidR="001E006E" w:rsidRDefault="00A04B02" w:rsidP="00985C4A">
      <w:pPr>
        <w:pStyle w:val="Para"/>
        <w:ind w:firstLine="0"/>
      </w:pPr>
      <w:r w:rsidRPr="00A04B02">
        <w:t xml:space="preserve">Cette gestion centralisée des inscriptions permet de restreindre l’accès à l'application aux seuls employés de </w:t>
      </w:r>
      <w:r w:rsidRPr="0096075B">
        <w:t>Samifin</w:t>
      </w:r>
      <w:r w:rsidRPr="00A04B02">
        <w:t>, garantissant ainsi que seuls des utilisateurs autorisés peuvent accéder au système.</w:t>
      </w:r>
    </w:p>
    <w:p w14:paraId="4FB0C35A" w14:textId="4F7040A2" w:rsidR="00074B50" w:rsidRDefault="00074B50" w:rsidP="00985C4A">
      <w:pPr>
        <w:pStyle w:val="Para"/>
        <w:ind w:firstLine="0"/>
        <w:rPr>
          <w:lang w:val="fr-MG"/>
        </w:rPr>
      </w:pPr>
      <w:r w:rsidRPr="00F16FE5">
        <w:rPr>
          <w:lang w:val="fr-MG"/>
        </w:rPr>
        <w:t>Gestion des formulaires d'ajout d'utilisateurs :</w:t>
      </w:r>
    </w:p>
    <w:p w14:paraId="4048FD83" w14:textId="77777777" w:rsidR="00074B50" w:rsidRPr="006823CA" w:rsidRDefault="00074B50">
      <w:pPr>
        <w:pStyle w:val="Para"/>
        <w:numPr>
          <w:ilvl w:val="0"/>
          <w:numId w:val="28"/>
        </w:numPr>
        <w:ind w:left="720"/>
        <w:rPr>
          <w:lang w:val="fr-MG"/>
        </w:rPr>
      </w:pPr>
      <w:r w:rsidRPr="006823CA">
        <w:rPr>
          <w:lang w:val="fr-MG"/>
        </w:rPr>
        <w:t>Remplissage obligatoire des champs : nom, prénom, date de naissance, matricule, direction, fonction, téléphone, email, sexe, rôles</w:t>
      </w:r>
    </w:p>
    <w:p w14:paraId="4B326421" w14:textId="77777777" w:rsidR="00074B50" w:rsidRPr="006823CA" w:rsidRDefault="00074B50">
      <w:pPr>
        <w:pStyle w:val="Para"/>
        <w:numPr>
          <w:ilvl w:val="0"/>
          <w:numId w:val="28"/>
        </w:numPr>
        <w:ind w:left="720"/>
        <w:rPr>
          <w:lang w:val="fr-MG"/>
        </w:rPr>
      </w:pPr>
      <w:r w:rsidRPr="006823CA">
        <w:t>Validation des règles de gestion :</w:t>
      </w:r>
    </w:p>
    <w:p w14:paraId="67382226" w14:textId="77777777" w:rsidR="00074B50" w:rsidRPr="006823CA" w:rsidRDefault="00074B50">
      <w:pPr>
        <w:pStyle w:val="Para"/>
        <w:numPr>
          <w:ilvl w:val="0"/>
          <w:numId w:val="29"/>
        </w:numPr>
        <w:ind w:left="1440"/>
        <w:rPr>
          <w:lang w:val="fr-MG"/>
        </w:rPr>
      </w:pPr>
      <w:r w:rsidRPr="006823CA">
        <w:rPr>
          <w:lang w:val="fr-MG"/>
        </w:rPr>
        <w:t>Âge minimum de 18 ans</w:t>
      </w:r>
    </w:p>
    <w:p w14:paraId="6F82F5AD" w14:textId="77777777" w:rsidR="00074B50" w:rsidRPr="006823CA" w:rsidRDefault="00074B50">
      <w:pPr>
        <w:pStyle w:val="Para"/>
        <w:numPr>
          <w:ilvl w:val="0"/>
          <w:numId w:val="29"/>
        </w:numPr>
        <w:ind w:left="1440"/>
        <w:rPr>
          <w:lang w:val="fr-MG"/>
        </w:rPr>
      </w:pPr>
      <w:r w:rsidRPr="006823CA">
        <w:rPr>
          <w:lang w:val="fr-MG"/>
        </w:rPr>
        <w:t>Matricule unique</w:t>
      </w:r>
    </w:p>
    <w:p w14:paraId="0E17E0F1" w14:textId="77777777" w:rsidR="00074B50" w:rsidRPr="006823CA" w:rsidRDefault="00074B50">
      <w:pPr>
        <w:pStyle w:val="Para"/>
        <w:numPr>
          <w:ilvl w:val="0"/>
          <w:numId w:val="29"/>
        </w:numPr>
        <w:ind w:left="1440"/>
        <w:rPr>
          <w:lang w:val="fr-MG"/>
        </w:rPr>
      </w:pPr>
      <w:r w:rsidRPr="006823CA">
        <w:rPr>
          <w:lang w:val="fr-MG"/>
        </w:rPr>
        <w:t>Format téléphonique conformément aux normes</w:t>
      </w:r>
    </w:p>
    <w:p w14:paraId="451D3107" w14:textId="77777777" w:rsidR="00074B50" w:rsidRPr="006823CA" w:rsidRDefault="00074B50">
      <w:pPr>
        <w:pStyle w:val="Para"/>
        <w:numPr>
          <w:ilvl w:val="0"/>
          <w:numId w:val="29"/>
        </w:numPr>
        <w:ind w:left="1440"/>
        <w:rPr>
          <w:lang w:val="fr-MG"/>
        </w:rPr>
      </w:pPr>
      <w:r w:rsidRPr="006823CA">
        <w:rPr>
          <w:lang w:val="fr-MG"/>
        </w:rPr>
        <w:t>Email unique et conforme au format standard</w:t>
      </w:r>
    </w:p>
    <w:p w14:paraId="0BEEAB38" w14:textId="77777777" w:rsidR="00074B50" w:rsidRDefault="00074B50">
      <w:pPr>
        <w:pStyle w:val="Para"/>
        <w:numPr>
          <w:ilvl w:val="0"/>
          <w:numId w:val="29"/>
        </w:numPr>
        <w:ind w:left="1440"/>
        <w:rPr>
          <w:lang w:val="fr-MG"/>
        </w:rPr>
      </w:pPr>
      <w:r w:rsidRPr="006823CA">
        <w:rPr>
          <w:lang w:val="fr-MG"/>
        </w:rPr>
        <w:t>Attachement d'au moins un rôle (SuperAdmin, Admin, Utilisateur)</w:t>
      </w:r>
    </w:p>
    <w:p w14:paraId="5E2B365E" w14:textId="77777777" w:rsidR="00074B50" w:rsidRPr="000170CC" w:rsidRDefault="00074B50">
      <w:pPr>
        <w:pStyle w:val="Para"/>
        <w:numPr>
          <w:ilvl w:val="0"/>
          <w:numId w:val="30"/>
        </w:numPr>
        <w:ind w:left="709"/>
        <w:rPr>
          <w:lang w:val="fr-MG"/>
        </w:rPr>
      </w:pPr>
      <w:r w:rsidRPr="000170CC">
        <w:rPr>
          <w:lang w:val="fr-MG"/>
        </w:rPr>
        <w:t>Affichage de messages d'erreur en cas de non-conformité</w:t>
      </w:r>
      <w:r>
        <w:rPr>
          <w:lang w:val="fr-MG"/>
        </w:rPr>
        <w:t>.</w:t>
      </w:r>
    </w:p>
    <w:p w14:paraId="3AD1A8BD" w14:textId="77777777" w:rsidR="00074B50" w:rsidRDefault="00074B50">
      <w:pPr>
        <w:pStyle w:val="Para"/>
        <w:numPr>
          <w:ilvl w:val="0"/>
          <w:numId w:val="30"/>
        </w:numPr>
        <w:ind w:left="709"/>
        <w:rPr>
          <w:lang w:val="fr-MG"/>
        </w:rPr>
      </w:pPr>
      <w:r w:rsidRPr="000170CC">
        <w:rPr>
          <w:lang w:val="fr-MG"/>
        </w:rPr>
        <w:t>Création automatique d'un mot de passe temporaire</w:t>
      </w:r>
      <w:r>
        <w:rPr>
          <w:lang w:val="fr-MG"/>
        </w:rPr>
        <w:t>.</w:t>
      </w:r>
    </w:p>
    <w:p w14:paraId="1843266A" w14:textId="77777777" w:rsidR="00074B50" w:rsidRPr="000170CC" w:rsidRDefault="00074B50">
      <w:pPr>
        <w:pStyle w:val="Para"/>
        <w:numPr>
          <w:ilvl w:val="0"/>
          <w:numId w:val="30"/>
        </w:numPr>
        <w:ind w:left="709"/>
        <w:rPr>
          <w:lang w:val="fr-MG"/>
        </w:rPr>
      </w:pPr>
      <w:r w:rsidRPr="000170CC">
        <w:t>Possibilité </w:t>
      </w:r>
      <w:r w:rsidRPr="000170CC">
        <w:rPr>
          <w:lang w:val="fr-FR"/>
        </w:rPr>
        <w:t xml:space="preserve"> </w:t>
      </w:r>
      <w:r>
        <w:rPr>
          <w:lang w:val="fr-FR"/>
        </w:rPr>
        <w:t>d’ajout</w:t>
      </w:r>
      <w:r w:rsidRPr="000170CC">
        <w:rPr>
          <w:lang w:val="fr-MG"/>
        </w:rPr>
        <w:t xml:space="preserve"> de la photo de profil par l'administrateur</w:t>
      </w:r>
      <w:r>
        <w:rPr>
          <w:lang w:val="fr-MG"/>
        </w:rPr>
        <w:t>.</w:t>
      </w:r>
    </w:p>
    <w:p w14:paraId="7AA082A1" w14:textId="0F460D10" w:rsidR="00074B50" w:rsidRDefault="005C06A7" w:rsidP="00985C4A">
      <w:pPr>
        <w:pStyle w:val="Para"/>
        <w:ind w:firstLine="0"/>
        <w:rPr>
          <w:lang w:val="fr-MG"/>
        </w:rPr>
      </w:pPr>
      <w:r>
        <w:rPr>
          <w:noProof/>
        </w:rPr>
        <w:lastRenderedPageBreak/>
        <w:drawing>
          <wp:inline distT="0" distB="0" distL="0" distR="0" wp14:anchorId="0D526199" wp14:editId="5F683005">
            <wp:extent cx="5579745" cy="2564130"/>
            <wp:effectExtent l="0" t="0" r="1905" b="7620"/>
            <wp:docPr id="83547564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2564130"/>
                    </a:xfrm>
                    <a:prstGeom prst="rect">
                      <a:avLst/>
                    </a:prstGeom>
                    <a:noFill/>
                    <a:ln>
                      <a:noFill/>
                    </a:ln>
                  </pic:spPr>
                </pic:pic>
              </a:graphicData>
            </a:graphic>
          </wp:inline>
        </w:drawing>
      </w:r>
    </w:p>
    <w:p w14:paraId="7271B112" w14:textId="1C77F8BF" w:rsidR="005478DF" w:rsidRDefault="005478DF" w:rsidP="005478DF">
      <w:pPr>
        <w:pStyle w:val="Lgende"/>
        <w:jc w:val="center"/>
        <w:rPr>
          <w:lang w:val="fr-MG"/>
        </w:rPr>
      </w:pPr>
      <w:bookmarkStart w:id="52" w:name="_Toc182035223"/>
      <w:r>
        <w:t xml:space="preserve">Figure </w:t>
      </w:r>
      <w:r w:rsidR="005D2D62">
        <w:fldChar w:fldCharType="begin"/>
      </w:r>
      <w:r w:rsidR="005D2D62">
        <w:instrText xml:space="preserve"> SEQ Figure \* ARABIC </w:instrText>
      </w:r>
      <w:r w:rsidR="005D2D62">
        <w:fldChar w:fldCharType="separate"/>
      </w:r>
      <w:r w:rsidR="00B421ED">
        <w:rPr>
          <w:noProof/>
        </w:rPr>
        <w:t>8</w:t>
      </w:r>
      <w:r w:rsidR="005D2D62">
        <w:fldChar w:fldCharType="end"/>
      </w:r>
      <w:r>
        <w:t xml:space="preserve"> : </w:t>
      </w:r>
      <w:r w:rsidRPr="005478DF">
        <w:t>Création d'utilisateur</w:t>
      </w:r>
      <w:bookmarkEnd w:id="52"/>
    </w:p>
    <w:p w14:paraId="4F89E282" w14:textId="6734D7F2" w:rsidR="000C3751" w:rsidRPr="00074B50" w:rsidRDefault="00DE4327" w:rsidP="00985C4A">
      <w:pPr>
        <w:pStyle w:val="Para"/>
        <w:ind w:firstLine="0"/>
        <w:rPr>
          <w:lang w:val="fr-MG"/>
        </w:rPr>
      </w:pPr>
      <w:r>
        <w:rPr>
          <w:noProof/>
        </w:rPr>
        <w:drawing>
          <wp:inline distT="0" distB="0" distL="0" distR="0" wp14:anchorId="40549CEB" wp14:editId="0278138A">
            <wp:extent cx="5579745" cy="4612640"/>
            <wp:effectExtent l="0" t="0" r="1905" b="0"/>
            <wp:docPr id="191745313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4612640"/>
                    </a:xfrm>
                    <a:prstGeom prst="rect">
                      <a:avLst/>
                    </a:prstGeom>
                    <a:noFill/>
                    <a:ln>
                      <a:noFill/>
                    </a:ln>
                  </pic:spPr>
                </pic:pic>
              </a:graphicData>
            </a:graphic>
          </wp:inline>
        </w:drawing>
      </w:r>
    </w:p>
    <w:p w14:paraId="75CF8ABF" w14:textId="6D792ADA" w:rsidR="001E006E" w:rsidRPr="00A04B02" w:rsidRDefault="005478DF" w:rsidP="005478DF">
      <w:pPr>
        <w:pStyle w:val="Lgende"/>
        <w:jc w:val="center"/>
      </w:pPr>
      <w:bookmarkStart w:id="53" w:name="_Toc182035224"/>
      <w:r>
        <w:t xml:space="preserve">Figure </w:t>
      </w:r>
      <w:r w:rsidR="005D2D62">
        <w:fldChar w:fldCharType="begin"/>
      </w:r>
      <w:r w:rsidR="005D2D62">
        <w:instrText xml:space="preserve"> SEQ Figure \* ARABIC </w:instrText>
      </w:r>
      <w:r w:rsidR="005D2D62">
        <w:fldChar w:fldCharType="separate"/>
      </w:r>
      <w:r w:rsidR="00B421ED">
        <w:rPr>
          <w:noProof/>
        </w:rPr>
        <w:t>9</w:t>
      </w:r>
      <w:r w:rsidR="005D2D62">
        <w:fldChar w:fldCharType="end"/>
      </w:r>
      <w:r>
        <w:t xml:space="preserve"> : </w:t>
      </w:r>
      <w:r w:rsidRPr="005478DF">
        <w:t>Confirmation de la création d’utilisateur</w:t>
      </w:r>
      <w:bookmarkEnd w:id="53"/>
    </w:p>
    <w:p w14:paraId="0087DDE7" w14:textId="4B74CDDC" w:rsidR="00A04B02" w:rsidRDefault="00A04B02" w:rsidP="00985C4A">
      <w:pPr>
        <w:pStyle w:val="Titre4"/>
      </w:pPr>
      <w:r>
        <w:t>Connexion</w:t>
      </w:r>
    </w:p>
    <w:p w14:paraId="3589A503" w14:textId="713E7A70" w:rsidR="00A04B02" w:rsidRDefault="00A04B02">
      <w:pPr>
        <w:pStyle w:val="Para"/>
        <w:numPr>
          <w:ilvl w:val="0"/>
          <w:numId w:val="10"/>
        </w:numPr>
        <w:rPr>
          <w:b/>
          <w:bCs/>
        </w:rPr>
      </w:pPr>
      <w:r w:rsidRPr="00A04B02">
        <w:rPr>
          <w:b/>
          <w:bCs/>
        </w:rPr>
        <w:t>Description et objectif</w:t>
      </w:r>
    </w:p>
    <w:p w14:paraId="2553F44B" w14:textId="706F478E" w:rsidR="00A04B02" w:rsidRPr="00A04B02" w:rsidRDefault="00A04B02" w:rsidP="00985C4A">
      <w:pPr>
        <w:pStyle w:val="Para"/>
        <w:ind w:firstLine="0"/>
      </w:pPr>
      <w:r w:rsidRPr="00A04B02">
        <w:lastRenderedPageBreak/>
        <w:t>Le processus de connexion vise à renforcer la sécurité des comptes utilisateurs en exigeant un changement de mot de passe lors de la première connexion. L'objectif est de protéger les comptes en imposant une mise à jour immédiate du mot de passe provisoire. De plus, la gestion des rôles, qui est intégrée via ASP.NET Core Identity, permet de définir des niveaux d'accès différenciés, garantissant que chaque utilisateur accède uniquement aux fonctionnalités appropriées en fonction de son rôle (utilisateur, admin ou super admin).</w:t>
      </w:r>
    </w:p>
    <w:p w14:paraId="6DA0134D" w14:textId="175E9359" w:rsidR="00A04B02" w:rsidRDefault="00A04B02">
      <w:pPr>
        <w:pStyle w:val="Para"/>
        <w:numPr>
          <w:ilvl w:val="0"/>
          <w:numId w:val="10"/>
        </w:numPr>
        <w:rPr>
          <w:b/>
          <w:bCs/>
        </w:rPr>
      </w:pPr>
      <w:r w:rsidRPr="00A04B02">
        <w:rPr>
          <w:b/>
          <w:bCs/>
        </w:rPr>
        <w:t>Scenario</w:t>
      </w:r>
    </w:p>
    <w:p w14:paraId="49884DB8" w14:textId="4BB67967" w:rsidR="00A04B02" w:rsidRDefault="00921C41" w:rsidP="00921C41">
      <w:pPr>
        <w:pStyle w:val="Para"/>
        <w:ind w:firstLine="0"/>
      </w:pPr>
      <w:r w:rsidRPr="00921C41">
        <w:t>Lors de sa première connexion après récupération des identifiants, l'utilisateur est redirigé vers une page de modification du mot de passe ; tant que le mot de passe provisoire n'est pas changé, l'application bloque toute action pour des raisons de sécurité. Le nom, prénom, et rôle de l'utilisateur sont stockés dans des claims, permettant de gérer son identité et ses droits. Les données volumineuses, comme la photo de profil, sont conservées dans la HttpSession pour rester disponibles côté serveur durant la session de l'utilisateur.</w:t>
      </w:r>
    </w:p>
    <w:p w14:paraId="7AE7B00E" w14:textId="73C73DFF" w:rsidR="00AD38ED" w:rsidRDefault="00AD38ED" w:rsidP="00985C4A">
      <w:pPr>
        <w:pStyle w:val="Para"/>
        <w:ind w:firstLine="0"/>
      </w:pPr>
      <w:r w:rsidRPr="00AD38ED">
        <w:t xml:space="preserve">Les rôles sont gérés via </w:t>
      </w:r>
      <w:r w:rsidRPr="006F09D6">
        <w:t>ASP.NET Core Identity</w:t>
      </w:r>
      <w:r w:rsidRPr="00AD38ED">
        <w:t>, qui permet de définir différents niveaux d’accès. Dans votre application, les trois rôles définis sont les suivants :</w:t>
      </w:r>
    </w:p>
    <w:p w14:paraId="15AB19DA" w14:textId="7B3A7D67" w:rsidR="00AD38ED" w:rsidRPr="0096075B" w:rsidRDefault="00AD38ED">
      <w:pPr>
        <w:pStyle w:val="Para"/>
        <w:numPr>
          <w:ilvl w:val="0"/>
          <w:numId w:val="9"/>
        </w:numPr>
      </w:pPr>
      <w:r w:rsidRPr="0096075B">
        <w:t>Utilisateur : Accès limité aux fonctionnalités de base.</w:t>
      </w:r>
    </w:p>
    <w:p w14:paraId="1B22AD88" w14:textId="05F986DB" w:rsidR="00AD38ED" w:rsidRPr="0096075B" w:rsidRDefault="00AD38ED">
      <w:pPr>
        <w:pStyle w:val="Para"/>
        <w:numPr>
          <w:ilvl w:val="0"/>
          <w:numId w:val="9"/>
        </w:numPr>
      </w:pPr>
      <w:r w:rsidRPr="0096075B">
        <w:t>Admin : Accès à des fonctionnalités avancées de gestion.</w:t>
      </w:r>
    </w:p>
    <w:p w14:paraId="7A357F3B" w14:textId="2088E57C" w:rsidR="00AD38ED" w:rsidRDefault="00AD38ED">
      <w:pPr>
        <w:pStyle w:val="Para"/>
        <w:numPr>
          <w:ilvl w:val="0"/>
          <w:numId w:val="9"/>
        </w:numPr>
      </w:pPr>
      <w:r w:rsidRPr="0096075B">
        <w:t>Super admin : Accès total avec des droits de gestion sur tous les aspects de l’application, y compris l’administration des utilisateurs et des rôles.</w:t>
      </w:r>
    </w:p>
    <w:p w14:paraId="428CCEC0" w14:textId="2EE47C2F" w:rsidR="00AB3498" w:rsidRDefault="00AB3498" w:rsidP="00AB3498">
      <w:pPr>
        <w:pStyle w:val="Para"/>
        <w:ind w:firstLine="0"/>
      </w:pPr>
      <w:r>
        <w:rPr>
          <w:noProof/>
        </w:rPr>
        <w:drawing>
          <wp:inline distT="0" distB="0" distL="0" distR="0" wp14:anchorId="0E7CE826" wp14:editId="3A077AF3">
            <wp:extent cx="5579745" cy="2610485"/>
            <wp:effectExtent l="0" t="0" r="1905" b="0"/>
            <wp:docPr id="171006586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2610485"/>
                    </a:xfrm>
                    <a:prstGeom prst="rect">
                      <a:avLst/>
                    </a:prstGeom>
                    <a:noFill/>
                    <a:ln>
                      <a:noFill/>
                    </a:ln>
                  </pic:spPr>
                </pic:pic>
              </a:graphicData>
            </a:graphic>
          </wp:inline>
        </w:drawing>
      </w:r>
    </w:p>
    <w:p w14:paraId="679267F9" w14:textId="1E123731" w:rsidR="00AB3498" w:rsidRPr="0096075B" w:rsidRDefault="00AB3498" w:rsidP="00AB3498">
      <w:pPr>
        <w:pStyle w:val="Lgende"/>
        <w:jc w:val="center"/>
      </w:pPr>
      <w:bookmarkStart w:id="54" w:name="_Toc182035225"/>
      <w:r>
        <w:t xml:space="preserve">Figure </w:t>
      </w:r>
      <w:r w:rsidR="005D2D62">
        <w:fldChar w:fldCharType="begin"/>
      </w:r>
      <w:r w:rsidR="005D2D62">
        <w:instrText xml:space="preserve"> SEQ Figure \* ARABIC </w:instrText>
      </w:r>
      <w:r w:rsidR="005D2D62">
        <w:fldChar w:fldCharType="separate"/>
      </w:r>
      <w:r w:rsidR="00B421ED">
        <w:rPr>
          <w:noProof/>
        </w:rPr>
        <w:t>10</w:t>
      </w:r>
      <w:r w:rsidR="005D2D62">
        <w:fldChar w:fldCharType="end"/>
      </w:r>
      <w:r>
        <w:t xml:space="preserve"> : </w:t>
      </w:r>
      <w:r w:rsidRPr="00AB3498">
        <w:t>Page d'accès refusé pour rôle</w:t>
      </w:r>
      <w:bookmarkEnd w:id="54"/>
    </w:p>
    <w:p w14:paraId="540E86BE" w14:textId="2044AC26" w:rsidR="00A64B41" w:rsidRDefault="00A64B41" w:rsidP="00A64B41">
      <w:pPr>
        <w:pStyle w:val="Para"/>
        <w:ind w:firstLine="0"/>
      </w:pPr>
      <w:r>
        <w:lastRenderedPageBreak/>
        <w:t xml:space="preserve">L’application </w:t>
      </w:r>
      <w:r w:rsidRPr="00AD38ED">
        <w:t>utilise ces rôles pour restreindre ou autoriser l’accès à certaines parties de l’interface, en fonction des permissions attribuées. Cette gestion des rôles garantit que seuls les utilisateurs autorisés peuvent accéder aux fonctionnalités sensibles.</w:t>
      </w:r>
    </w:p>
    <w:p w14:paraId="2DBC38DF" w14:textId="225FE517" w:rsidR="0096075B" w:rsidRPr="0096075B" w:rsidRDefault="00191C5F" w:rsidP="005D2D62">
      <w:pPr>
        <w:pStyle w:val="Lgende"/>
        <w:jc w:val="center"/>
      </w:pPr>
      <w:bookmarkStart w:id="55" w:name="_Toc182035226"/>
      <w:r w:rsidRPr="005478DF">
        <w:rPr>
          <w:noProof/>
        </w:rPr>
        <w:drawing>
          <wp:anchor distT="0" distB="0" distL="114300" distR="114300" simplePos="0" relativeHeight="251663360" behindDoc="0" locked="0" layoutInCell="1" allowOverlap="1" wp14:anchorId="15154B02" wp14:editId="03048829">
            <wp:simplePos x="0" y="0"/>
            <wp:positionH relativeFrom="margin">
              <wp:posOffset>2950210</wp:posOffset>
            </wp:positionH>
            <wp:positionV relativeFrom="paragraph">
              <wp:posOffset>0</wp:posOffset>
            </wp:positionV>
            <wp:extent cx="2689860" cy="2880360"/>
            <wp:effectExtent l="0" t="0" r="0" b="0"/>
            <wp:wrapTopAndBottom/>
            <wp:docPr id="1911052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9860" cy="2880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78DF">
        <w:rPr>
          <w:noProof/>
        </w:rPr>
        <w:drawing>
          <wp:anchor distT="0" distB="0" distL="114300" distR="114300" simplePos="0" relativeHeight="251662336" behindDoc="0" locked="0" layoutInCell="1" allowOverlap="1" wp14:anchorId="2EFCEBB4" wp14:editId="519C3BF5">
            <wp:simplePos x="0" y="0"/>
            <wp:positionH relativeFrom="margin">
              <wp:align>left</wp:align>
            </wp:positionH>
            <wp:positionV relativeFrom="paragraph">
              <wp:posOffset>0</wp:posOffset>
            </wp:positionV>
            <wp:extent cx="2636520" cy="2880360"/>
            <wp:effectExtent l="0" t="0" r="0" b="0"/>
            <wp:wrapTopAndBottom/>
            <wp:docPr id="5520419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0292" cy="28844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2D62">
        <w:t xml:space="preserve">Figure </w:t>
      </w:r>
      <w:r w:rsidR="005D2D62">
        <w:fldChar w:fldCharType="begin"/>
      </w:r>
      <w:r w:rsidR="005D2D62">
        <w:instrText xml:space="preserve"> SEQ Figure \* ARABIC </w:instrText>
      </w:r>
      <w:r w:rsidR="005D2D62">
        <w:fldChar w:fldCharType="separate"/>
      </w:r>
      <w:r w:rsidR="00B421ED">
        <w:rPr>
          <w:noProof/>
        </w:rPr>
        <w:t>11</w:t>
      </w:r>
      <w:r w:rsidR="005D2D62">
        <w:fldChar w:fldCharType="end"/>
      </w:r>
      <w:r w:rsidR="005D2D62">
        <w:t>,12 :</w:t>
      </w:r>
      <w:r w:rsidR="005D2D62" w:rsidRPr="005D2D62">
        <w:t xml:space="preserve"> </w:t>
      </w:r>
      <w:r w:rsidR="005D2D62">
        <w:t xml:space="preserve">Connexion et </w:t>
      </w:r>
      <w:r w:rsidR="005D2D62" w:rsidRPr="005478DF">
        <w:t>Modification mot de passe</w:t>
      </w:r>
      <w:bookmarkEnd w:id="55"/>
    </w:p>
    <w:p w14:paraId="6EC044EB" w14:textId="41CD457B" w:rsidR="00AD38ED" w:rsidRDefault="006F09D6" w:rsidP="00985C4A">
      <w:pPr>
        <w:pStyle w:val="Para"/>
        <w:ind w:firstLine="0"/>
      </w:pPr>
      <w:r>
        <w:t>En conclusion,</w:t>
      </w:r>
      <w:r w:rsidRPr="006F09D6">
        <w:t xml:space="preserve"> </w:t>
      </w:r>
      <w:r>
        <w:t>l</w:t>
      </w:r>
      <w:r w:rsidRPr="006F09D6">
        <w:t>e processus d’inscription et de connexion de l’application a été conçu pour garantir la sécurité et l’intégrité des comptes utilisateurs. En limitant l’inscription aux administrateurs et en imposant la modification du mot de passe initial, l’application prévient les accès non autorisés. L’utilisation de claims pour stocker les informations essentielles et de rôles pour définir les niveaux d’accès permet une gestion fine des permissions, adaptée aux besoins spécifiques de l’ent</w:t>
      </w:r>
      <w:r w:rsidR="00CF2100">
        <w:t>ité</w:t>
      </w:r>
      <w:r w:rsidRPr="006F09D6">
        <w:t>. De plus, le recours à la HttpSession pour conserver les données volumineuses, comme le profil utilisateur, assure une gestion efficace et performante des sessions, tout en maintenant une expérience utilisateur fluide et sécurisée.</w:t>
      </w:r>
    </w:p>
    <w:p w14:paraId="4B6F0CA8" w14:textId="0F5F24D0" w:rsidR="006F09D6" w:rsidRDefault="001E006E" w:rsidP="00985C4A">
      <w:pPr>
        <w:pStyle w:val="Titre4"/>
      </w:pPr>
      <w:r>
        <w:t>Gestion des utilisateurs</w:t>
      </w:r>
    </w:p>
    <w:p w14:paraId="75F2F99D" w14:textId="2C2651FC" w:rsidR="002269A6" w:rsidRDefault="001E006E">
      <w:pPr>
        <w:pStyle w:val="Para"/>
        <w:numPr>
          <w:ilvl w:val="0"/>
          <w:numId w:val="10"/>
        </w:numPr>
        <w:rPr>
          <w:b/>
          <w:bCs/>
        </w:rPr>
      </w:pPr>
      <w:r w:rsidRPr="00AC5CC8">
        <w:rPr>
          <w:b/>
          <w:bCs/>
        </w:rPr>
        <w:t>Description et objectif</w:t>
      </w:r>
    </w:p>
    <w:p w14:paraId="17D04F29" w14:textId="77777777" w:rsidR="00066EA0" w:rsidRDefault="00066EA0" w:rsidP="00985C4A">
      <w:pPr>
        <w:pStyle w:val="Para"/>
        <w:ind w:firstLine="0"/>
      </w:pPr>
      <w:r w:rsidRPr="00066EA0">
        <w:t>La gestion des utilisateurs est un composant essentiel du système, responsable de la création, la gestion et la surveillance des comptes utilisateurs. Ses principaux objectifs sont :</w:t>
      </w:r>
    </w:p>
    <w:p w14:paraId="2D79957D" w14:textId="77777777" w:rsidR="00066EA0" w:rsidRPr="00066EA0" w:rsidRDefault="00066EA0">
      <w:pPr>
        <w:pStyle w:val="Para"/>
        <w:numPr>
          <w:ilvl w:val="0"/>
          <w:numId w:val="31"/>
        </w:numPr>
        <w:rPr>
          <w:lang w:val="fr-MG"/>
        </w:rPr>
      </w:pPr>
      <w:r w:rsidRPr="00066EA0">
        <w:rPr>
          <w:lang w:val="fr-MG"/>
        </w:rPr>
        <w:t>Permettre aux administrateurs de gérer efficacement la base d'utilisateurs de l'application</w:t>
      </w:r>
      <w:r>
        <w:rPr>
          <w:lang w:val="fr-MG"/>
        </w:rPr>
        <w:t>.</w:t>
      </w:r>
    </w:p>
    <w:p w14:paraId="2C689BBA" w14:textId="77777777" w:rsidR="00066EA0" w:rsidRPr="00066EA0" w:rsidRDefault="00066EA0">
      <w:pPr>
        <w:pStyle w:val="Para"/>
        <w:numPr>
          <w:ilvl w:val="0"/>
          <w:numId w:val="31"/>
        </w:numPr>
        <w:rPr>
          <w:lang w:val="fr-MG"/>
        </w:rPr>
      </w:pPr>
      <w:r w:rsidRPr="00066EA0">
        <w:rPr>
          <w:lang w:val="fr-MG"/>
        </w:rPr>
        <w:t>Assurer la sécurité et l'intégrité des données personnelles des utilisateurs</w:t>
      </w:r>
      <w:r>
        <w:rPr>
          <w:lang w:val="fr-MG"/>
        </w:rPr>
        <w:t>.</w:t>
      </w:r>
    </w:p>
    <w:p w14:paraId="442AF4B4" w14:textId="77777777" w:rsidR="00066EA0" w:rsidRPr="00066EA0" w:rsidRDefault="00066EA0">
      <w:pPr>
        <w:pStyle w:val="Para"/>
        <w:numPr>
          <w:ilvl w:val="0"/>
          <w:numId w:val="31"/>
        </w:numPr>
        <w:rPr>
          <w:lang w:val="fr-MG"/>
        </w:rPr>
      </w:pPr>
      <w:r w:rsidRPr="00066EA0">
        <w:rPr>
          <w:lang w:val="fr-MG"/>
        </w:rPr>
        <w:t>Offrir une expérience utilisateur fluide et sécurisée</w:t>
      </w:r>
      <w:r>
        <w:rPr>
          <w:lang w:val="fr-MG"/>
        </w:rPr>
        <w:t>.</w:t>
      </w:r>
    </w:p>
    <w:p w14:paraId="3EFA77D4" w14:textId="77777777" w:rsidR="00066EA0" w:rsidRPr="00066EA0" w:rsidRDefault="00066EA0">
      <w:pPr>
        <w:pStyle w:val="Para"/>
        <w:numPr>
          <w:ilvl w:val="0"/>
          <w:numId w:val="31"/>
        </w:numPr>
        <w:rPr>
          <w:lang w:val="fr-MG"/>
        </w:rPr>
      </w:pPr>
      <w:r w:rsidRPr="00066EA0">
        <w:rPr>
          <w:lang w:val="fr-MG"/>
        </w:rPr>
        <w:lastRenderedPageBreak/>
        <w:t>Implémenter un système de rôle et de permission robuste</w:t>
      </w:r>
      <w:r>
        <w:rPr>
          <w:lang w:val="fr-MG"/>
        </w:rPr>
        <w:t>.</w:t>
      </w:r>
    </w:p>
    <w:p w14:paraId="51077346" w14:textId="3993B6EA" w:rsidR="00066EA0" w:rsidRPr="00066EA0" w:rsidRDefault="00066EA0">
      <w:pPr>
        <w:pStyle w:val="Para"/>
        <w:numPr>
          <w:ilvl w:val="0"/>
          <w:numId w:val="31"/>
        </w:numPr>
        <w:rPr>
          <w:lang w:val="fr-MG"/>
        </w:rPr>
      </w:pPr>
      <w:r w:rsidRPr="00066EA0">
        <w:rPr>
          <w:lang w:val="fr-MG"/>
        </w:rPr>
        <w:t>Faciliter la création et la modification des profils d'utilisateur</w:t>
      </w:r>
      <w:r>
        <w:rPr>
          <w:lang w:val="fr-MG"/>
        </w:rPr>
        <w:t>.</w:t>
      </w:r>
    </w:p>
    <w:p w14:paraId="0437B7FC" w14:textId="2EB57B2C" w:rsidR="009A6F84" w:rsidRDefault="001E006E">
      <w:pPr>
        <w:pStyle w:val="Para"/>
        <w:numPr>
          <w:ilvl w:val="0"/>
          <w:numId w:val="10"/>
        </w:numPr>
        <w:rPr>
          <w:b/>
          <w:bCs/>
        </w:rPr>
      </w:pPr>
      <w:r w:rsidRPr="00A04B02">
        <w:rPr>
          <w:b/>
          <w:bCs/>
        </w:rPr>
        <w:t>Scenario</w:t>
      </w:r>
    </w:p>
    <w:p w14:paraId="2A27485B" w14:textId="1962B0E5" w:rsidR="00F16FE5" w:rsidRDefault="00F16FE5">
      <w:pPr>
        <w:pStyle w:val="Para"/>
        <w:numPr>
          <w:ilvl w:val="0"/>
          <w:numId w:val="26"/>
        </w:numPr>
        <w:rPr>
          <w:lang w:val="fr-MG"/>
        </w:rPr>
      </w:pPr>
      <w:r w:rsidRPr="00F16FE5">
        <w:rPr>
          <w:lang w:val="fr-MG"/>
        </w:rPr>
        <w:t>Affichage de la liste des utilisateurs avec leurs profils, emails, matricules et statuts</w:t>
      </w:r>
      <w:r>
        <w:rPr>
          <w:lang w:val="fr-MG"/>
        </w:rPr>
        <w:t>.</w:t>
      </w:r>
    </w:p>
    <w:p w14:paraId="3106EB2B" w14:textId="532D3254" w:rsidR="00F16FE5" w:rsidRPr="006823CA" w:rsidRDefault="006823CA">
      <w:pPr>
        <w:pStyle w:val="Para"/>
        <w:numPr>
          <w:ilvl w:val="0"/>
          <w:numId w:val="26"/>
        </w:numPr>
        <w:rPr>
          <w:lang w:val="fr-MG"/>
        </w:rPr>
      </w:pPr>
      <w:r w:rsidRPr="006823CA">
        <w:t>Affichage et mise à jour des informations personnelles de l'utilisateur</w:t>
      </w:r>
      <w:r>
        <w:t> :</w:t>
      </w:r>
    </w:p>
    <w:p w14:paraId="7973DECB" w14:textId="0F688B05" w:rsidR="006823CA" w:rsidRPr="006823CA" w:rsidRDefault="006823CA">
      <w:pPr>
        <w:pStyle w:val="Para"/>
        <w:numPr>
          <w:ilvl w:val="0"/>
          <w:numId w:val="27"/>
        </w:numPr>
        <w:rPr>
          <w:lang w:val="fr-MG"/>
        </w:rPr>
      </w:pPr>
      <w:r w:rsidRPr="006823CA">
        <w:rPr>
          <w:lang w:val="fr-MG"/>
        </w:rPr>
        <w:t xml:space="preserve">Accès aux détails complets via le bouton </w:t>
      </w:r>
      <w:r w:rsidR="004E543B" w:rsidRPr="00412DAA">
        <w:t>«</w:t>
      </w:r>
      <w:r w:rsidRPr="006823CA">
        <w:rPr>
          <w:lang w:val="fr-MG"/>
        </w:rPr>
        <w:t>Voir</w:t>
      </w:r>
      <w:r w:rsidR="004E543B">
        <w:t> »</w:t>
      </w:r>
    </w:p>
    <w:p w14:paraId="0E4D312E" w14:textId="26911191" w:rsidR="006823CA" w:rsidRDefault="006823CA">
      <w:pPr>
        <w:pStyle w:val="Para"/>
        <w:numPr>
          <w:ilvl w:val="0"/>
          <w:numId w:val="27"/>
        </w:numPr>
        <w:rPr>
          <w:lang w:val="fr-MG"/>
        </w:rPr>
      </w:pPr>
      <w:r w:rsidRPr="006823CA">
        <w:rPr>
          <w:lang w:val="fr-MG"/>
        </w:rPr>
        <w:t xml:space="preserve">Modification des informations personnelles via le bouton </w:t>
      </w:r>
      <w:r w:rsidR="004E543B" w:rsidRPr="00412DAA">
        <w:t>«</w:t>
      </w:r>
      <w:r w:rsidRPr="006823CA">
        <w:rPr>
          <w:lang w:val="fr-MG"/>
        </w:rPr>
        <w:t>Modifier</w:t>
      </w:r>
      <w:r w:rsidR="004E543B">
        <w:t> »</w:t>
      </w:r>
    </w:p>
    <w:p w14:paraId="34950446" w14:textId="485EC85A" w:rsidR="006823CA" w:rsidRDefault="000170CC">
      <w:pPr>
        <w:pStyle w:val="Para"/>
        <w:numPr>
          <w:ilvl w:val="0"/>
          <w:numId w:val="27"/>
        </w:numPr>
        <w:rPr>
          <w:lang w:val="fr-MG"/>
        </w:rPr>
      </w:pPr>
      <w:r w:rsidRPr="006823CA">
        <w:t>Gestion des mot de passes oubliés</w:t>
      </w:r>
      <w:r>
        <w:t> </w:t>
      </w:r>
      <w:r>
        <w:rPr>
          <w:lang w:val="fr-MG"/>
        </w:rPr>
        <w:t xml:space="preserve">via le bouton </w:t>
      </w:r>
      <w:r w:rsidR="004E543B" w:rsidRPr="00412DAA">
        <w:t>«</w:t>
      </w:r>
      <w:r>
        <w:rPr>
          <w:lang w:val="fr-MG"/>
        </w:rPr>
        <w:t>Mot De Passe</w:t>
      </w:r>
      <w:r w:rsidR="004E543B">
        <w:t> »</w:t>
      </w:r>
      <w:r>
        <w:rPr>
          <w:lang w:val="fr-MG"/>
        </w:rPr>
        <w:t>: c’est de</w:t>
      </w:r>
      <w:r w:rsidRPr="000170CC">
        <w:rPr>
          <w:rFonts w:ascii="DM Sans" w:hAnsi="DM Sans"/>
          <w:color w:val="1B1642"/>
          <w:szCs w:val="24"/>
          <w:lang w:val="fr-MG" w:eastAsia="fr-MG"/>
        </w:rPr>
        <w:t xml:space="preserve"> </w:t>
      </w:r>
      <w:r w:rsidRPr="000170CC">
        <w:rPr>
          <w:lang w:val="fr-MG"/>
        </w:rPr>
        <w:t xml:space="preserve"> régénérer un nouveau mot de passe temporaire</w:t>
      </w:r>
      <w:r>
        <w:rPr>
          <w:lang w:val="fr-MG"/>
        </w:rPr>
        <w:t xml:space="preserve"> par l’administrateur.</w:t>
      </w:r>
    </w:p>
    <w:p w14:paraId="663AE81D" w14:textId="50966770" w:rsidR="005D2D62" w:rsidRDefault="006D0774" w:rsidP="005D2D62">
      <w:pPr>
        <w:pStyle w:val="Para"/>
        <w:ind w:firstLine="0"/>
        <w:rPr>
          <w:lang w:val="fr-MG"/>
        </w:rPr>
      </w:pPr>
      <w:r>
        <w:rPr>
          <w:noProof/>
        </w:rPr>
        <w:drawing>
          <wp:inline distT="0" distB="0" distL="0" distR="0" wp14:anchorId="1F561710" wp14:editId="14F77884">
            <wp:extent cx="5579745" cy="2814955"/>
            <wp:effectExtent l="0" t="0" r="1905" b="4445"/>
            <wp:docPr id="92507502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2814955"/>
                    </a:xfrm>
                    <a:prstGeom prst="rect">
                      <a:avLst/>
                    </a:prstGeom>
                    <a:noFill/>
                    <a:ln>
                      <a:noFill/>
                    </a:ln>
                  </pic:spPr>
                </pic:pic>
              </a:graphicData>
            </a:graphic>
          </wp:inline>
        </w:drawing>
      </w:r>
    </w:p>
    <w:p w14:paraId="749D665B" w14:textId="437B57C3" w:rsidR="00F30BDA" w:rsidRPr="000170CC" w:rsidRDefault="00F30BDA" w:rsidP="00F30BDA">
      <w:pPr>
        <w:pStyle w:val="Lgende"/>
        <w:jc w:val="center"/>
        <w:rPr>
          <w:lang w:val="fr-MG"/>
        </w:rPr>
      </w:pPr>
      <w:bookmarkStart w:id="56" w:name="_Toc182035227"/>
      <w:r>
        <w:t xml:space="preserve">Figure </w:t>
      </w:r>
      <w:r w:rsidR="005D2D62">
        <w:fldChar w:fldCharType="begin"/>
      </w:r>
      <w:r w:rsidR="005D2D62">
        <w:instrText xml:space="preserve"> SEQ Figure \* ARABIC </w:instrText>
      </w:r>
      <w:r w:rsidR="005D2D62">
        <w:fldChar w:fldCharType="separate"/>
      </w:r>
      <w:r w:rsidR="00B421ED">
        <w:rPr>
          <w:noProof/>
        </w:rPr>
        <w:t>12</w:t>
      </w:r>
      <w:r w:rsidR="005D2D62">
        <w:fldChar w:fldCharType="end"/>
      </w:r>
      <w:r>
        <w:t> : Liste des utilisateurs et leurs profiles</w:t>
      </w:r>
      <w:bookmarkEnd w:id="56"/>
    </w:p>
    <w:p w14:paraId="70039136" w14:textId="1641B227" w:rsidR="009A6F84" w:rsidRDefault="009A6F84" w:rsidP="00985C4A">
      <w:pPr>
        <w:pStyle w:val="Titre4"/>
      </w:pPr>
      <w:r>
        <w:t>Profile d’utilisateur</w:t>
      </w:r>
    </w:p>
    <w:p w14:paraId="7C96692D" w14:textId="421C2AAD" w:rsidR="009A6F84" w:rsidRDefault="009A6F84">
      <w:pPr>
        <w:pStyle w:val="Para"/>
        <w:numPr>
          <w:ilvl w:val="0"/>
          <w:numId w:val="22"/>
        </w:numPr>
        <w:rPr>
          <w:b/>
          <w:bCs/>
        </w:rPr>
      </w:pPr>
      <w:r w:rsidRPr="009A6F84">
        <w:rPr>
          <w:b/>
          <w:bCs/>
        </w:rPr>
        <w:t>Description et objectif</w:t>
      </w:r>
    </w:p>
    <w:p w14:paraId="7E54511B" w14:textId="4B4A063C" w:rsidR="009D3E18" w:rsidRPr="009D3E18" w:rsidRDefault="009D3E18" w:rsidP="00985C4A">
      <w:pPr>
        <w:pStyle w:val="Para"/>
        <w:ind w:firstLine="0"/>
      </w:pPr>
      <w:r w:rsidRPr="009D3E18">
        <w:t>Une page dédiée à l’affichage des informations personnelles de l’utilisateur, offrant la possibilité de modifier la photo de profil et le mot de passe.</w:t>
      </w:r>
    </w:p>
    <w:p w14:paraId="05C56A33" w14:textId="6761B2D7" w:rsidR="00A8603F" w:rsidRDefault="009A6F84">
      <w:pPr>
        <w:pStyle w:val="Para"/>
        <w:numPr>
          <w:ilvl w:val="0"/>
          <w:numId w:val="22"/>
        </w:numPr>
        <w:rPr>
          <w:b/>
          <w:bCs/>
        </w:rPr>
      </w:pPr>
      <w:r w:rsidRPr="009A6F84">
        <w:rPr>
          <w:b/>
          <w:bCs/>
        </w:rPr>
        <w:t>Scenario</w:t>
      </w:r>
    </w:p>
    <w:p w14:paraId="1B06D14B" w14:textId="3562943B" w:rsidR="00CB0B41" w:rsidRDefault="002062FF">
      <w:pPr>
        <w:pStyle w:val="Para"/>
        <w:numPr>
          <w:ilvl w:val="0"/>
          <w:numId w:val="25"/>
        </w:numPr>
      </w:pPr>
      <w:r w:rsidRPr="002062FF">
        <w:t xml:space="preserve">Pour changer la photo, l’utilisateur clique sur l’icône de caméra, ce qui lui permet de sélectionner une image depuis son ordinateur. Une fois l’image choisie, une page de </w:t>
      </w:r>
      <w:r w:rsidRPr="002062FF">
        <w:lastRenderedPageBreak/>
        <w:t>confirmation s’affiche. L’utilisateur peut alors cliquer sur le bouton « Mettre à jour » pour valider la modification.</w:t>
      </w:r>
    </w:p>
    <w:p w14:paraId="26027981" w14:textId="4E5D9DE4" w:rsidR="002062FF" w:rsidRPr="002062FF" w:rsidRDefault="002062FF">
      <w:pPr>
        <w:numPr>
          <w:ilvl w:val="0"/>
          <w:numId w:val="25"/>
        </w:numPr>
        <w:spacing w:before="100" w:beforeAutospacing="1" w:after="100" w:afterAutospacing="1"/>
        <w:jc w:val="left"/>
        <w:rPr>
          <w:szCs w:val="24"/>
          <w:lang w:val="fr-MG" w:eastAsia="fr-MG"/>
        </w:rPr>
      </w:pPr>
      <w:r w:rsidRPr="002062FF">
        <w:rPr>
          <w:szCs w:val="24"/>
          <w:lang w:val="fr-MG" w:eastAsia="fr-MG"/>
        </w:rPr>
        <w:t>L’utilisateur peut changer son mot de passe en cliquant sur le bouton « Modifier Mot de Passe ». Il doit entrer son mot de passe actuel, puis le nouveau mot de passe, qu’il saisira à nouveau pour confirmer.</w:t>
      </w:r>
    </w:p>
    <w:p w14:paraId="141BCBC8" w14:textId="3A1B77B7" w:rsidR="002062FF" w:rsidRDefault="002062FF">
      <w:pPr>
        <w:pStyle w:val="Para"/>
        <w:numPr>
          <w:ilvl w:val="0"/>
          <w:numId w:val="25"/>
        </w:numPr>
      </w:pPr>
      <w:r w:rsidRPr="002062FF">
        <w:t>Seuls les administrateurs peuvent modifier les informations personnelles complètes de l’utilisateur. Si un utilisateur sans privilèges administratifs tente de modifier des informations autres que la photo de profil et le mot de passe, il sera redirigé vers une page d’accès refusé.</w:t>
      </w:r>
    </w:p>
    <w:p w14:paraId="3D380500" w14:textId="4AE668B1" w:rsidR="004736D5" w:rsidRDefault="004736D5" w:rsidP="00985C4A">
      <w:pPr>
        <w:pStyle w:val="Para"/>
        <w:ind w:firstLine="0"/>
      </w:pPr>
    </w:p>
    <w:p w14:paraId="5E6CCE99" w14:textId="7FEB3C8E" w:rsidR="004736D5" w:rsidRDefault="004736D5" w:rsidP="00985C4A">
      <w:pPr>
        <w:pStyle w:val="Para"/>
        <w:ind w:firstLine="0"/>
      </w:pPr>
      <w:r>
        <w:rPr>
          <w:noProof/>
        </w:rPr>
        <w:drawing>
          <wp:inline distT="0" distB="0" distL="0" distR="0" wp14:anchorId="3EEA3707" wp14:editId="3DA3AB10">
            <wp:extent cx="5579745" cy="2453640"/>
            <wp:effectExtent l="0" t="0" r="1905" b="3810"/>
            <wp:docPr id="135924750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2453640"/>
                    </a:xfrm>
                    <a:prstGeom prst="rect">
                      <a:avLst/>
                    </a:prstGeom>
                    <a:noFill/>
                    <a:ln>
                      <a:noFill/>
                    </a:ln>
                  </pic:spPr>
                </pic:pic>
              </a:graphicData>
            </a:graphic>
          </wp:inline>
        </w:drawing>
      </w:r>
    </w:p>
    <w:p w14:paraId="140A3BF4" w14:textId="586FC6D8" w:rsidR="00F30BDA" w:rsidRPr="00F30BDA" w:rsidRDefault="00F30BDA" w:rsidP="00F30BDA">
      <w:pPr>
        <w:pStyle w:val="Lgende"/>
        <w:jc w:val="center"/>
        <w:rPr>
          <w:lang w:val="fr-FR"/>
        </w:rPr>
      </w:pPr>
      <w:bookmarkStart w:id="57" w:name="_Toc182035228"/>
      <w:r>
        <w:t xml:space="preserve">Figure </w:t>
      </w:r>
      <w:r w:rsidR="005D2D62">
        <w:fldChar w:fldCharType="begin"/>
      </w:r>
      <w:r w:rsidR="005D2D62">
        <w:instrText xml:space="preserve"> SEQ Figure \* ARABIC </w:instrText>
      </w:r>
      <w:r w:rsidR="005D2D62">
        <w:fldChar w:fldCharType="separate"/>
      </w:r>
      <w:r w:rsidR="00B421ED">
        <w:rPr>
          <w:noProof/>
        </w:rPr>
        <w:t>13</w:t>
      </w:r>
      <w:r w:rsidR="005D2D62">
        <w:fldChar w:fldCharType="end"/>
      </w:r>
      <w:r>
        <w:t xml:space="preserve"> : </w:t>
      </w:r>
      <w:r w:rsidRPr="00F30BDA">
        <w:t>Profil de l’utilisateur connecté</w:t>
      </w:r>
      <w:bookmarkEnd w:id="57"/>
    </w:p>
    <w:p w14:paraId="51FBA27A" w14:textId="12A8A77D" w:rsidR="006F09D6" w:rsidRDefault="00F76E4D" w:rsidP="009E4748">
      <w:pPr>
        <w:pStyle w:val="Titre3"/>
      </w:pPr>
      <w:r>
        <w:t xml:space="preserve"> </w:t>
      </w:r>
      <w:bookmarkStart w:id="58" w:name="_Toc182035180"/>
      <w:r w:rsidR="006F09D6">
        <w:t>Gestion des biens</w:t>
      </w:r>
      <w:bookmarkEnd w:id="58"/>
    </w:p>
    <w:p w14:paraId="22880F5F" w14:textId="3C740D45" w:rsidR="00AC5CC8" w:rsidRPr="002711C7" w:rsidRDefault="00AC5CC8" w:rsidP="009E4748">
      <w:pPr>
        <w:pStyle w:val="Titre4"/>
      </w:pPr>
      <w:r w:rsidRPr="002711C7">
        <w:t>Insertion des biens</w:t>
      </w:r>
    </w:p>
    <w:p w14:paraId="76FFF170" w14:textId="1AD0DED4" w:rsidR="000F5D86" w:rsidRDefault="00AC5CC8">
      <w:pPr>
        <w:pStyle w:val="Para"/>
        <w:numPr>
          <w:ilvl w:val="0"/>
          <w:numId w:val="10"/>
        </w:numPr>
        <w:rPr>
          <w:b/>
          <w:bCs/>
        </w:rPr>
      </w:pPr>
      <w:r w:rsidRPr="00AC5CC8">
        <w:rPr>
          <w:b/>
          <w:bCs/>
        </w:rPr>
        <w:t>Description et objectif</w:t>
      </w:r>
    </w:p>
    <w:p w14:paraId="7BF24BCA" w14:textId="2AB2485E" w:rsidR="000F5D86" w:rsidRDefault="000F5D86" w:rsidP="00985C4A">
      <w:pPr>
        <w:pStyle w:val="Para"/>
        <w:ind w:firstLine="0"/>
      </w:pPr>
      <w:r w:rsidRPr="000F5D86">
        <w:t>La fonctionnalité d'insertion des biens permet à l'utilisateur de gérer l'ajout de nouveaux actifs au système. Deux options sont proposées pour répondre à différents besoins :</w:t>
      </w:r>
    </w:p>
    <w:p w14:paraId="05B89717" w14:textId="4254A6F5" w:rsidR="000F5D86" w:rsidRDefault="000F5D86">
      <w:pPr>
        <w:pStyle w:val="Para"/>
        <w:numPr>
          <w:ilvl w:val="0"/>
          <w:numId w:val="12"/>
        </w:numPr>
      </w:pPr>
      <w:r w:rsidRPr="000F5D86">
        <w:t>La première option permet l'insertion manuelle d'un bien avec ses caractéristiques, telles que la catégorie, l'article, le type, la marque, et l'unité.</w:t>
      </w:r>
    </w:p>
    <w:p w14:paraId="604FF109" w14:textId="09AE8126" w:rsidR="000F5D86" w:rsidRDefault="000F5D86">
      <w:pPr>
        <w:pStyle w:val="Para"/>
        <w:numPr>
          <w:ilvl w:val="0"/>
          <w:numId w:val="12"/>
        </w:numPr>
      </w:pPr>
      <w:r w:rsidRPr="000F5D86">
        <w:t>La seconde option permet l'importation de plusieurs biens simultanément via un fichier</w:t>
      </w:r>
      <w:r w:rsidR="00F30BDA">
        <w:t xml:space="preserve"> Excel</w:t>
      </w:r>
      <w:r w:rsidRPr="000F5D86">
        <w:t xml:space="preserve">. Cette méthode est particulièrement utile pour accélérer le processus </w:t>
      </w:r>
      <w:r w:rsidRPr="000F5D86">
        <w:lastRenderedPageBreak/>
        <w:t>d'ajout en cas de volumes importants, tout en garantissant une saisie précise des informations.</w:t>
      </w:r>
    </w:p>
    <w:p w14:paraId="18BA8FD7" w14:textId="292DCEA9" w:rsidR="000F5D86" w:rsidRPr="000F5D86" w:rsidRDefault="000F5D86" w:rsidP="00985C4A">
      <w:pPr>
        <w:pStyle w:val="Para"/>
        <w:ind w:firstLine="0"/>
      </w:pPr>
      <w:r w:rsidRPr="000F5D86">
        <w:t>L'objectif est de faciliter et d'optimiser l'enregistrement des biens, qu'il s'agisse d'une saisie unitaire ou massive, tout en offrant une flexibilité dans l'ajout des caractéristiques si elles ne sont pas déjà présentes dans le système.</w:t>
      </w:r>
    </w:p>
    <w:p w14:paraId="3B18FFBD" w14:textId="630F2D91" w:rsidR="00AC5CC8" w:rsidRDefault="00AC5CC8">
      <w:pPr>
        <w:pStyle w:val="Para"/>
        <w:numPr>
          <w:ilvl w:val="0"/>
          <w:numId w:val="10"/>
        </w:numPr>
        <w:rPr>
          <w:b/>
          <w:bCs/>
        </w:rPr>
      </w:pPr>
      <w:r w:rsidRPr="00AC5CC8">
        <w:rPr>
          <w:b/>
          <w:bCs/>
        </w:rPr>
        <w:t>Scenario</w:t>
      </w:r>
    </w:p>
    <w:p w14:paraId="21E989B6" w14:textId="0864D0FF" w:rsidR="000F5D86" w:rsidRDefault="00D10F3D" w:rsidP="00985C4A">
      <w:pPr>
        <w:pStyle w:val="Para"/>
        <w:ind w:firstLine="0"/>
      </w:pPr>
      <w:r w:rsidRPr="00D10F3D">
        <w:t>L'utilisateur sélectionne les caractéristiques du bien à ajouter, telles que la catégorie, l'article, la marque, le type, l'unité et la désignation</w:t>
      </w:r>
      <w:r w:rsidR="000F5D86" w:rsidRPr="000F5D86">
        <w:t>. Si certaines caractéristiques (par exemple, une nouvelle marque ou un nouveau type) ne figurent pas encore dans la base de données, l'utilisateur a la possibilité de les créer directement depuis cette interface. Cela garantit une gestion souple des informations et la mise à jour continue des caractéristiques des biens.</w:t>
      </w:r>
    </w:p>
    <w:p w14:paraId="6D67A45B" w14:textId="010A58A7" w:rsidR="005C772D" w:rsidRDefault="000F5D86" w:rsidP="00985C4A">
      <w:pPr>
        <w:pStyle w:val="Para"/>
        <w:ind w:firstLine="0"/>
      </w:pPr>
      <w:r w:rsidRPr="000F5D86">
        <w:t xml:space="preserve">Pour l'importation en masse, l'utilisateur télécharge un fichier au format </w:t>
      </w:r>
      <w:r w:rsidR="00F30BDA">
        <w:t>Excel</w:t>
      </w:r>
      <w:r w:rsidRPr="000F5D86">
        <w:t xml:space="preserve"> contenant les informations des biens à ajouter. Une fois le fichier sélectionné, une page de confirmation s'affiche, permettant à l'utilisateur de vérifier que les données importées sont exactes et conformes aux attentes. Cette étape de validation garantit l'intégrité des informations et évite l'insertion d'erreurs dans la base de données.</w:t>
      </w:r>
    </w:p>
    <w:p w14:paraId="726B6EC9" w14:textId="731D776D" w:rsidR="002A743F" w:rsidRDefault="002A743F" w:rsidP="00985C4A">
      <w:pPr>
        <w:pStyle w:val="Para"/>
        <w:ind w:firstLine="0"/>
      </w:pPr>
      <w:r>
        <w:rPr>
          <w:noProof/>
        </w:rPr>
        <w:drawing>
          <wp:inline distT="0" distB="0" distL="0" distR="0" wp14:anchorId="4C7B7CCB" wp14:editId="4951BD7F">
            <wp:extent cx="5579745" cy="2674620"/>
            <wp:effectExtent l="0" t="0" r="1905" b="0"/>
            <wp:docPr id="106656792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2674620"/>
                    </a:xfrm>
                    <a:prstGeom prst="rect">
                      <a:avLst/>
                    </a:prstGeom>
                    <a:noFill/>
                    <a:ln>
                      <a:noFill/>
                    </a:ln>
                  </pic:spPr>
                </pic:pic>
              </a:graphicData>
            </a:graphic>
          </wp:inline>
        </w:drawing>
      </w:r>
    </w:p>
    <w:p w14:paraId="7696EC07" w14:textId="1292576F" w:rsidR="00F30BDA" w:rsidRDefault="00F30BDA" w:rsidP="00F30BDA">
      <w:pPr>
        <w:pStyle w:val="Lgende"/>
        <w:jc w:val="center"/>
      </w:pPr>
      <w:bookmarkStart w:id="59" w:name="_Toc182035229"/>
      <w:r>
        <w:t xml:space="preserve">Figure </w:t>
      </w:r>
      <w:r w:rsidR="005D2D62">
        <w:fldChar w:fldCharType="begin"/>
      </w:r>
      <w:r w:rsidR="005D2D62">
        <w:instrText xml:space="preserve"> SEQ Figure \* ARABIC </w:instrText>
      </w:r>
      <w:r w:rsidR="005D2D62">
        <w:fldChar w:fldCharType="separate"/>
      </w:r>
      <w:r w:rsidR="00B421ED">
        <w:rPr>
          <w:noProof/>
        </w:rPr>
        <w:t>14</w:t>
      </w:r>
      <w:r w:rsidR="005D2D62">
        <w:fldChar w:fldCharType="end"/>
      </w:r>
      <w:r>
        <w:t xml:space="preserve"> : </w:t>
      </w:r>
      <w:r w:rsidRPr="00F30BDA">
        <w:t>Modal d'importation de fichier Excel</w:t>
      </w:r>
      <w:bookmarkEnd w:id="59"/>
    </w:p>
    <w:p w14:paraId="4E711BF4" w14:textId="644A3193" w:rsidR="002A743F" w:rsidRDefault="002A743F" w:rsidP="00985C4A">
      <w:pPr>
        <w:pStyle w:val="Para"/>
        <w:ind w:firstLine="0"/>
      </w:pPr>
      <w:r>
        <w:rPr>
          <w:noProof/>
        </w:rPr>
        <w:lastRenderedPageBreak/>
        <w:drawing>
          <wp:inline distT="0" distB="0" distL="0" distR="0" wp14:anchorId="0D5CB2F7" wp14:editId="457E7986">
            <wp:extent cx="5579745" cy="2773680"/>
            <wp:effectExtent l="0" t="0" r="1905" b="7620"/>
            <wp:docPr id="31499649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2773680"/>
                    </a:xfrm>
                    <a:prstGeom prst="rect">
                      <a:avLst/>
                    </a:prstGeom>
                    <a:noFill/>
                    <a:ln>
                      <a:noFill/>
                    </a:ln>
                  </pic:spPr>
                </pic:pic>
              </a:graphicData>
            </a:graphic>
          </wp:inline>
        </w:drawing>
      </w:r>
    </w:p>
    <w:p w14:paraId="6E44CB71" w14:textId="5A103682" w:rsidR="00F30BDA" w:rsidRPr="000F5D86" w:rsidRDefault="00F30BDA" w:rsidP="00F30BDA">
      <w:pPr>
        <w:pStyle w:val="Lgende"/>
        <w:jc w:val="center"/>
      </w:pPr>
      <w:bookmarkStart w:id="60" w:name="_Toc182035230"/>
      <w:r>
        <w:t xml:space="preserve">Figure </w:t>
      </w:r>
      <w:r w:rsidR="005D2D62">
        <w:fldChar w:fldCharType="begin"/>
      </w:r>
      <w:r w:rsidR="005D2D62">
        <w:instrText xml:space="preserve"> SEQ Figure \* ARABIC </w:instrText>
      </w:r>
      <w:r w:rsidR="005D2D62">
        <w:fldChar w:fldCharType="separate"/>
      </w:r>
      <w:r w:rsidR="00B421ED">
        <w:rPr>
          <w:noProof/>
        </w:rPr>
        <w:t>15</w:t>
      </w:r>
      <w:r w:rsidR="005D2D62">
        <w:fldChar w:fldCharType="end"/>
      </w:r>
      <w:r>
        <w:t xml:space="preserve"> : Confirmation de l’importation </w:t>
      </w:r>
      <w:r w:rsidRPr="00F30BDA">
        <w:t>de fichier Excel</w:t>
      </w:r>
      <w:bookmarkEnd w:id="60"/>
    </w:p>
    <w:p w14:paraId="36241D62" w14:textId="503B5130" w:rsidR="00AC5CC8" w:rsidRPr="002711C7" w:rsidRDefault="00AC5CC8" w:rsidP="009E4748">
      <w:pPr>
        <w:pStyle w:val="Titre4"/>
      </w:pPr>
      <w:r w:rsidRPr="002711C7">
        <w:t>Liste  des biens</w:t>
      </w:r>
    </w:p>
    <w:p w14:paraId="3AA2AB93" w14:textId="0ED61802" w:rsidR="00CB7B02" w:rsidRPr="000F5D86" w:rsidRDefault="00AC5CC8">
      <w:pPr>
        <w:pStyle w:val="Para"/>
        <w:numPr>
          <w:ilvl w:val="0"/>
          <w:numId w:val="11"/>
        </w:numPr>
      </w:pPr>
      <w:r w:rsidRPr="00AC5CC8">
        <w:rPr>
          <w:b/>
          <w:bCs/>
        </w:rPr>
        <w:t>Description et objec</w:t>
      </w:r>
      <w:r>
        <w:rPr>
          <w:b/>
          <w:bCs/>
        </w:rPr>
        <w:t>t</w:t>
      </w:r>
      <w:r w:rsidRPr="00AC5CC8">
        <w:rPr>
          <w:b/>
          <w:bCs/>
        </w:rPr>
        <w:t>if</w:t>
      </w:r>
    </w:p>
    <w:p w14:paraId="4B289737" w14:textId="31D5B5D0" w:rsidR="000F5D86" w:rsidRDefault="000F5D86" w:rsidP="00985C4A">
      <w:pPr>
        <w:pStyle w:val="Para"/>
        <w:ind w:firstLine="0"/>
      </w:pPr>
      <w:r w:rsidRPr="000F5D86">
        <w:t>Cette page présente l'ensemble des biens disponibles dans le système, accompagnés de leurs principales caractéristiques (catégorie, article, type, marque, unité). Elle permet à l'utilisateur de modifier ou de supprimer un bien, à condition qu'aucun mouvement (stock ou transaction) lié à ce bien n'existe. Pour faciliter la recherche et l'accès rapide aux informations, un système de recherche multicritères ainsi que des options de tri par catégorie, type et unité sont disponibles.</w:t>
      </w:r>
    </w:p>
    <w:p w14:paraId="18DF7D9B" w14:textId="1FA10E5A" w:rsidR="000F5D86" w:rsidRPr="00CB7B02" w:rsidRDefault="000F5D86" w:rsidP="00985C4A">
      <w:pPr>
        <w:pStyle w:val="Para"/>
        <w:ind w:firstLine="0"/>
      </w:pPr>
      <w:r w:rsidRPr="000F5D86">
        <w:t>L'objectif est de fournir une vue d'ensemble claire et facilement filtrable des biens, tout en assurant un contrôle strict sur la gestion des modifications et suppressions.</w:t>
      </w:r>
    </w:p>
    <w:p w14:paraId="69ABC879" w14:textId="0BC24A31" w:rsidR="00AC5CC8" w:rsidRDefault="00AC5CC8">
      <w:pPr>
        <w:pStyle w:val="Para"/>
        <w:numPr>
          <w:ilvl w:val="0"/>
          <w:numId w:val="11"/>
        </w:numPr>
        <w:rPr>
          <w:b/>
          <w:bCs/>
        </w:rPr>
      </w:pPr>
      <w:r>
        <w:rPr>
          <w:b/>
          <w:bCs/>
        </w:rPr>
        <w:t>Scenario</w:t>
      </w:r>
    </w:p>
    <w:p w14:paraId="16F5365B" w14:textId="0508C505" w:rsidR="000F5D86" w:rsidRDefault="000F5D86" w:rsidP="00985C4A">
      <w:pPr>
        <w:pStyle w:val="Para"/>
        <w:ind w:firstLine="0"/>
      </w:pPr>
      <w:r w:rsidRPr="000F5D86">
        <w:t>Les biens sont présentés dans un tableau paginé, avec un système de pagination permettant de naviguer facilement à travers les différentes pages. Le nombre de biens affichés par page est configurable et stocké dans un fichier XML</w:t>
      </w:r>
      <w:r w:rsidR="00082D3C">
        <w:rPr>
          <w:rStyle w:val="Appelnotedebasdep"/>
        </w:rPr>
        <w:footnoteReference w:id="11"/>
      </w:r>
      <w:r w:rsidRPr="000F5D86">
        <w:t>, permettant ainsi une modification flexible sans nécessiter de changements dans le code source. Ce paramètre peut être ajusté en fonction des besoins de l'utilisateur ou des performances souhaitées du système.</w:t>
      </w:r>
    </w:p>
    <w:p w14:paraId="5C982785" w14:textId="1D6BEDFC" w:rsidR="000F5D86" w:rsidRDefault="000F5D86" w:rsidP="00985C4A">
      <w:pPr>
        <w:pStyle w:val="Para"/>
        <w:ind w:firstLine="0"/>
      </w:pPr>
      <w:r w:rsidRPr="000F5D86">
        <w:lastRenderedPageBreak/>
        <w:t>Un système de recherche multicritères permet de filtrer les biens selon plusieurs dimensions, notamment la catégorie, l'article, et le type. Ce mécanisme facilite la localisation rapide d'un bien spécifique ou d'un groupe de biens répondant à des critères définis.</w:t>
      </w:r>
    </w:p>
    <w:p w14:paraId="411A7721" w14:textId="40A46465" w:rsidR="000F5D86" w:rsidRDefault="000F5D86" w:rsidP="00985C4A">
      <w:pPr>
        <w:pStyle w:val="Para"/>
        <w:ind w:firstLine="0"/>
      </w:pPr>
      <w:r w:rsidRPr="000F5D86">
        <w:t>Chaque ligne du tableau propose des actions permettant de modifier ou de supprimer un bien. Toutefois, la suppression n'est autorisée que pour les biens qui ne sont pas liés à des mouvements de stock ou d'autres transactions. Si un utilisateur tente de supprimer un bien ayant des mouvements associés, un message d'erreur s'affiche, interdisant l'opération. Cela garantit l'intégrité des données et évite toute suppression accidentelle d'un bien encore actif dans le système.</w:t>
      </w:r>
    </w:p>
    <w:p w14:paraId="07206F6C" w14:textId="017C986C" w:rsidR="00D872BF" w:rsidRDefault="00D872BF" w:rsidP="00985C4A">
      <w:pPr>
        <w:pStyle w:val="Para"/>
        <w:ind w:firstLine="0"/>
      </w:pPr>
      <w:r>
        <w:rPr>
          <w:noProof/>
        </w:rPr>
        <w:drawing>
          <wp:inline distT="0" distB="0" distL="0" distR="0" wp14:anchorId="1AD00FD5" wp14:editId="38A2BD62">
            <wp:extent cx="5579745" cy="3416935"/>
            <wp:effectExtent l="0" t="0" r="1905" b="0"/>
            <wp:docPr id="185555190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3416935"/>
                    </a:xfrm>
                    <a:prstGeom prst="rect">
                      <a:avLst/>
                    </a:prstGeom>
                    <a:noFill/>
                    <a:ln>
                      <a:noFill/>
                    </a:ln>
                  </pic:spPr>
                </pic:pic>
              </a:graphicData>
            </a:graphic>
          </wp:inline>
        </w:drawing>
      </w:r>
    </w:p>
    <w:p w14:paraId="2A832942" w14:textId="3E2F4FC1" w:rsidR="00F30BDA" w:rsidRDefault="00F30BDA" w:rsidP="00F30BDA">
      <w:pPr>
        <w:pStyle w:val="Lgende"/>
        <w:jc w:val="center"/>
      </w:pPr>
      <w:bookmarkStart w:id="61" w:name="_Toc182035231"/>
      <w:r>
        <w:t xml:space="preserve">Figure </w:t>
      </w:r>
      <w:r w:rsidR="005D2D62">
        <w:fldChar w:fldCharType="begin"/>
      </w:r>
      <w:r w:rsidR="005D2D62">
        <w:instrText xml:space="preserve"> SEQ Figure \* ARABIC </w:instrText>
      </w:r>
      <w:r w:rsidR="005D2D62">
        <w:fldChar w:fldCharType="separate"/>
      </w:r>
      <w:r w:rsidR="00B421ED">
        <w:rPr>
          <w:noProof/>
        </w:rPr>
        <w:t>16</w:t>
      </w:r>
      <w:r w:rsidR="005D2D62">
        <w:fldChar w:fldCharType="end"/>
      </w:r>
      <w:r>
        <w:t> :Ajout et Liste des biens</w:t>
      </w:r>
      <w:bookmarkEnd w:id="61"/>
    </w:p>
    <w:p w14:paraId="4079C172" w14:textId="43AE610C" w:rsidR="009A6F84" w:rsidRDefault="009A6F84" w:rsidP="00985C4A">
      <w:pPr>
        <w:pStyle w:val="Titre4"/>
      </w:pPr>
      <w:r>
        <w:t>Gestion des prix unitaires de biens</w:t>
      </w:r>
    </w:p>
    <w:p w14:paraId="5B66FAA6" w14:textId="0856CC87" w:rsidR="009A6F84" w:rsidRDefault="009A6F84">
      <w:pPr>
        <w:pStyle w:val="Para"/>
        <w:numPr>
          <w:ilvl w:val="0"/>
          <w:numId w:val="11"/>
        </w:numPr>
        <w:rPr>
          <w:b/>
          <w:bCs/>
        </w:rPr>
      </w:pPr>
      <w:r w:rsidRPr="009A6F84">
        <w:rPr>
          <w:b/>
          <w:bCs/>
        </w:rPr>
        <w:t>Description et objectif</w:t>
      </w:r>
    </w:p>
    <w:p w14:paraId="14B93483" w14:textId="4EBFA7F9" w:rsidR="00DD7A21" w:rsidRPr="00DD7A21" w:rsidRDefault="00DD7A21" w:rsidP="00985C4A">
      <w:pPr>
        <w:pStyle w:val="Para"/>
        <w:ind w:firstLine="0"/>
      </w:pPr>
      <w:r w:rsidRPr="00DD7A21">
        <w:t>Permet la gestion des prix unitaires des biens, incluant la modification des prix en cas de variation, ainsi que le suivi et la gestion de l’historique des changements de prix.</w:t>
      </w:r>
    </w:p>
    <w:p w14:paraId="2E10A348" w14:textId="43F072DD" w:rsidR="009A6F84" w:rsidRDefault="009A6F84">
      <w:pPr>
        <w:pStyle w:val="Para"/>
        <w:numPr>
          <w:ilvl w:val="0"/>
          <w:numId w:val="11"/>
        </w:numPr>
        <w:rPr>
          <w:b/>
          <w:bCs/>
        </w:rPr>
      </w:pPr>
      <w:r w:rsidRPr="009A6F84">
        <w:rPr>
          <w:b/>
          <w:bCs/>
        </w:rPr>
        <w:t>Scenario</w:t>
      </w:r>
    </w:p>
    <w:p w14:paraId="77B0C23B" w14:textId="13929553" w:rsidR="006B7CED" w:rsidRDefault="00DD7A21">
      <w:pPr>
        <w:pStyle w:val="Para"/>
        <w:numPr>
          <w:ilvl w:val="0"/>
          <w:numId w:val="23"/>
        </w:numPr>
      </w:pPr>
      <w:r w:rsidRPr="00DD7A21">
        <w:t xml:space="preserve">Sur la liste des biens et de leurs prix unitaires, l’utilisateur peut ajuster les prix en cas d’augmentation ou de diminution. L’historique des prix est également disponible, affiché par ordre décroissant de date, incluant les prix et les taux de variation. Il est </w:t>
      </w:r>
      <w:r w:rsidRPr="00DD7A21">
        <w:lastRenderedPageBreak/>
        <w:t>possible de modifier ou supprimer un événement de l’historique en cas d’erreur d’insertion.</w:t>
      </w:r>
    </w:p>
    <w:p w14:paraId="02446B04" w14:textId="7A6D5B32" w:rsidR="00DD7A21" w:rsidRDefault="00DD7A21">
      <w:pPr>
        <w:pStyle w:val="Para"/>
        <w:numPr>
          <w:ilvl w:val="0"/>
          <w:numId w:val="23"/>
        </w:numPr>
      </w:pPr>
      <w:r w:rsidRPr="00DD7A21">
        <w:t>Pour insérer les prix unitaires, l’utilisateur peut importer un fichier Excel contenant l’</w:t>
      </w:r>
      <w:r w:rsidR="009442DA">
        <w:t>identifiant</w:t>
      </w:r>
      <w:r w:rsidRPr="00DD7A21">
        <w:t xml:space="preserve"> du bien, le prix et la date, ou bien saisir directement les données sur la page. Dans ce dernier cas, l’utilisateur sélectionne le bien et le prix unitaire, ce qui permet l’ajout de plusieurs biens avec leurs prix dans un tableau récapitulatif. Une fois la saisie terminée, l’utilisateur soumet le formulaire via le bouton « Ajouter », puis entre la date de modification via une fenêtre modale avant de confirmer.</w:t>
      </w:r>
    </w:p>
    <w:p w14:paraId="63603A14" w14:textId="7033D756" w:rsidR="00D43FEC" w:rsidRDefault="00A651A0" w:rsidP="00985C4A">
      <w:pPr>
        <w:pStyle w:val="Para"/>
        <w:ind w:firstLine="0"/>
      </w:pPr>
      <w:r>
        <w:rPr>
          <w:noProof/>
        </w:rPr>
        <w:drawing>
          <wp:inline distT="0" distB="0" distL="0" distR="0" wp14:anchorId="0879D53D" wp14:editId="5F8F8D02">
            <wp:extent cx="5579745" cy="2847340"/>
            <wp:effectExtent l="0" t="0" r="1905" b="0"/>
            <wp:docPr id="47782000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2847340"/>
                    </a:xfrm>
                    <a:prstGeom prst="rect">
                      <a:avLst/>
                    </a:prstGeom>
                    <a:noFill/>
                    <a:ln>
                      <a:noFill/>
                    </a:ln>
                  </pic:spPr>
                </pic:pic>
              </a:graphicData>
            </a:graphic>
          </wp:inline>
        </w:drawing>
      </w:r>
    </w:p>
    <w:p w14:paraId="3C71AAB9" w14:textId="3590D44C" w:rsidR="009442DA" w:rsidRDefault="009442DA" w:rsidP="009442DA">
      <w:pPr>
        <w:pStyle w:val="Lgende"/>
        <w:jc w:val="center"/>
      </w:pPr>
      <w:bookmarkStart w:id="62" w:name="_Toc182035232"/>
      <w:r>
        <w:t xml:space="preserve">Figure </w:t>
      </w:r>
      <w:r w:rsidR="005D2D62">
        <w:fldChar w:fldCharType="begin"/>
      </w:r>
      <w:r w:rsidR="005D2D62">
        <w:instrText xml:space="preserve"> SEQ Figure \* ARABIC </w:instrText>
      </w:r>
      <w:r w:rsidR="005D2D62">
        <w:fldChar w:fldCharType="separate"/>
      </w:r>
      <w:r w:rsidR="00B421ED">
        <w:rPr>
          <w:noProof/>
        </w:rPr>
        <w:t>17</w:t>
      </w:r>
      <w:r w:rsidR="005D2D62">
        <w:fldChar w:fldCharType="end"/>
      </w:r>
      <w:r>
        <w:t xml:space="preserve"> : </w:t>
      </w:r>
      <w:r w:rsidRPr="009442DA">
        <w:t>Ajout d</w:t>
      </w:r>
      <w:r>
        <w:t>es</w:t>
      </w:r>
      <w:r w:rsidRPr="009442DA">
        <w:t xml:space="preserve"> nouveau</w:t>
      </w:r>
      <w:r>
        <w:t>x</w:t>
      </w:r>
      <w:r w:rsidRPr="009442DA">
        <w:t xml:space="preserve"> prix et liste des biens avec leur prix actuel</w:t>
      </w:r>
      <w:bookmarkEnd w:id="62"/>
    </w:p>
    <w:p w14:paraId="19676353" w14:textId="605A777E" w:rsidR="00A651A0" w:rsidRDefault="00A651A0" w:rsidP="00985C4A">
      <w:pPr>
        <w:pStyle w:val="Para"/>
        <w:ind w:firstLine="0"/>
      </w:pPr>
      <w:r>
        <w:rPr>
          <w:noProof/>
        </w:rPr>
        <w:lastRenderedPageBreak/>
        <w:drawing>
          <wp:inline distT="0" distB="0" distL="0" distR="0" wp14:anchorId="1E24388B" wp14:editId="551E1A0C">
            <wp:extent cx="5579745" cy="4251960"/>
            <wp:effectExtent l="0" t="0" r="1905" b="0"/>
            <wp:docPr id="136330145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4251960"/>
                    </a:xfrm>
                    <a:prstGeom prst="rect">
                      <a:avLst/>
                    </a:prstGeom>
                    <a:noFill/>
                    <a:ln>
                      <a:noFill/>
                    </a:ln>
                  </pic:spPr>
                </pic:pic>
              </a:graphicData>
            </a:graphic>
          </wp:inline>
        </w:drawing>
      </w:r>
    </w:p>
    <w:p w14:paraId="7EF7758A" w14:textId="7A60CC31" w:rsidR="009442DA" w:rsidRPr="00DD7A21" w:rsidRDefault="009442DA" w:rsidP="009442DA">
      <w:pPr>
        <w:pStyle w:val="Lgende"/>
        <w:jc w:val="center"/>
      </w:pPr>
      <w:bookmarkStart w:id="63" w:name="_Toc182035233"/>
      <w:r>
        <w:t xml:space="preserve">Figure </w:t>
      </w:r>
      <w:r w:rsidR="005D2D62">
        <w:fldChar w:fldCharType="begin"/>
      </w:r>
      <w:r w:rsidR="005D2D62">
        <w:instrText xml:space="preserve"> SEQ Figure \* ARABIC </w:instrText>
      </w:r>
      <w:r w:rsidR="005D2D62">
        <w:fldChar w:fldCharType="separate"/>
      </w:r>
      <w:r w:rsidR="00B421ED">
        <w:rPr>
          <w:noProof/>
        </w:rPr>
        <w:t>18</w:t>
      </w:r>
      <w:r w:rsidR="005D2D62">
        <w:fldChar w:fldCharType="end"/>
      </w:r>
      <w:r>
        <w:t> : Historiques des prix d’un bien</w:t>
      </w:r>
      <w:bookmarkEnd w:id="63"/>
    </w:p>
    <w:p w14:paraId="36C9A7DC" w14:textId="77777777" w:rsidR="006F09D6" w:rsidRDefault="00DD6A62" w:rsidP="00985C4A">
      <w:pPr>
        <w:pStyle w:val="Titre3"/>
        <w:jc w:val="left"/>
      </w:pPr>
      <w:bookmarkStart w:id="64" w:name="_Toc105039401"/>
      <w:bookmarkStart w:id="65" w:name="_Toc182035181"/>
      <w:r>
        <w:t xml:space="preserve">Gestion des </w:t>
      </w:r>
      <w:bookmarkEnd w:id="64"/>
      <w:r w:rsidR="006F09D6">
        <w:t>stocks</w:t>
      </w:r>
      <w:bookmarkEnd w:id="65"/>
    </w:p>
    <w:p w14:paraId="0501BBD1" w14:textId="6F2123A2" w:rsidR="00AC5CC8" w:rsidRDefault="00AC5CC8" w:rsidP="00985C4A">
      <w:pPr>
        <w:pStyle w:val="Titre4"/>
      </w:pPr>
      <w:r>
        <w:t>Mouvement des stocks</w:t>
      </w:r>
    </w:p>
    <w:p w14:paraId="217CAE43" w14:textId="77777777" w:rsidR="00AC5CC8" w:rsidRDefault="00AC5CC8">
      <w:pPr>
        <w:pStyle w:val="Para"/>
        <w:numPr>
          <w:ilvl w:val="0"/>
          <w:numId w:val="11"/>
        </w:numPr>
        <w:rPr>
          <w:b/>
          <w:bCs/>
        </w:rPr>
      </w:pPr>
      <w:r w:rsidRPr="00AC5CC8">
        <w:rPr>
          <w:b/>
          <w:bCs/>
        </w:rPr>
        <w:t>Description et objec</w:t>
      </w:r>
      <w:r>
        <w:rPr>
          <w:b/>
          <w:bCs/>
        </w:rPr>
        <w:t>t</w:t>
      </w:r>
      <w:r w:rsidRPr="00AC5CC8">
        <w:rPr>
          <w:b/>
          <w:bCs/>
        </w:rPr>
        <w:t>if</w:t>
      </w:r>
    </w:p>
    <w:p w14:paraId="0AC30844" w14:textId="766362A5" w:rsidR="00A81366" w:rsidRDefault="00A81366" w:rsidP="00985C4A">
      <w:pPr>
        <w:pStyle w:val="Para"/>
        <w:ind w:firstLine="0"/>
      </w:pPr>
      <w:r w:rsidRPr="00A81366">
        <w:t xml:space="preserve">Cette fonctionnalité permet de gérer les mouvements de stocks, c'est-à-dire d'enregistrer les entrées et les sorties de stock pour chaque bien. Il est également possible d'importer un fichier </w:t>
      </w:r>
      <w:r w:rsidR="009442DA">
        <w:t>Excel</w:t>
      </w:r>
      <w:r w:rsidRPr="00A81366">
        <w:t xml:space="preserve"> pour effectuer des mouvements en masse, ce qui accélère le processus d'insertion en cas de nombreuses transactions. En outre, une liste est disponible pour afficher les quantités actuelles des stocks de tous les biens, avec des filtres permettant de définir des plages de quantités, facilitant ainsi l'évaluation des niveaux de stock.</w:t>
      </w:r>
    </w:p>
    <w:p w14:paraId="46D8ACF6" w14:textId="328E9F3B" w:rsidR="00A81366" w:rsidRPr="00A81366" w:rsidRDefault="00A81366" w:rsidP="00985C4A">
      <w:pPr>
        <w:pStyle w:val="Para"/>
        <w:ind w:firstLine="0"/>
      </w:pPr>
      <w:r w:rsidRPr="00A81366">
        <w:t>L'objectif de cette fonctionnalité est de garantir une gestion fluide et efficace des stocks tout en offrant des options d'optimisation, comme l'importation en masse et le filtrage avancé pour l'évaluation des quantités en stock.</w:t>
      </w:r>
    </w:p>
    <w:p w14:paraId="5CCD2AA3" w14:textId="62A0C54C" w:rsidR="005E69C4" w:rsidRDefault="00AC5CC8">
      <w:pPr>
        <w:pStyle w:val="Para"/>
        <w:numPr>
          <w:ilvl w:val="0"/>
          <w:numId w:val="11"/>
        </w:numPr>
        <w:rPr>
          <w:b/>
          <w:bCs/>
        </w:rPr>
      </w:pPr>
      <w:r>
        <w:rPr>
          <w:b/>
          <w:bCs/>
        </w:rPr>
        <w:t>Scenario</w:t>
      </w:r>
    </w:p>
    <w:p w14:paraId="43A9EA9F" w14:textId="48000963" w:rsidR="00A81366" w:rsidRDefault="00A81366">
      <w:pPr>
        <w:pStyle w:val="Para"/>
        <w:numPr>
          <w:ilvl w:val="0"/>
          <w:numId w:val="13"/>
        </w:numPr>
        <w:rPr>
          <w:b/>
          <w:bCs/>
        </w:rPr>
      </w:pPr>
      <w:r w:rsidRPr="00A81366">
        <w:rPr>
          <w:b/>
          <w:bCs/>
        </w:rPr>
        <w:lastRenderedPageBreak/>
        <w:t>Insertion d’un mouvement de stock :</w:t>
      </w:r>
    </w:p>
    <w:p w14:paraId="6FEED5AA" w14:textId="77777777" w:rsidR="00A81366" w:rsidRDefault="00A81366" w:rsidP="00985C4A">
      <w:pPr>
        <w:pStyle w:val="Para"/>
        <w:ind w:firstLine="0"/>
      </w:pPr>
      <w:r w:rsidRPr="00A81366">
        <w:t>Pour ajouter un mouvement de stock (entrée ou sortie), l'utilisateur doit :</w:t>
      </w:r>
    </w:p>
    <w:p w14:paraId="3887C396" w14:textId="77777777" w:rsidR="00A81366" w:rsidRDefault="00A81366">
      <w:pPr>
        <w:pStyle w:val="Para"/>
        <w:numPr>
          <w:ilvl w:val="0"/>
          <w:numId w:val="17"/>
        </w:numPr>
      </w:pPr>
      <w:r w:rsidRPr="00A81366">
        <w:t>Sélectionner le bien concerné</w:t>
      </w:r>
      <w:r>
        <w:t>.</w:t>
      </w:r>
    </w:p>
    <w:p w14:paraId="4B672064" w14:textId="77777777" w:rsidR="00A81366" w:rsidRDefault="00A81366">
      <w:pPr>
        <w:pStyle w:val="Para"/>
        <w:numPr>
          <w:ilvl w:val="0"/>
          <w:numId w:val="17"/>
        </w:numPr>
      </w:pPr>
      <w:r w:rsidRPr="00A81366">
        <w:t>Indiquer la provenance ou la destination du bien (selon qu'il s'agit d'une entrée ou d'une sortie).</w:t>
      </w:r>
    </w:p>
    <w:p w14:paraId="4E52806F" w14:textId="77777777" w:rsidR="00A81366" w:rsidRDefault="00A81366">
      <w:pPr>
        <w:pStyle w:val="Para"/>
        <w:numPr>
          <w:ilvl w:val="0"/>
          <w:numId w:val="17"/>
        </w:numPr>
      </w:pPr>
      <w:r w:rsidRPr="00A81366">
        <w:t>Saisir la quantité de biens impliquée</w:t>
      </w:r>
      <w:r>
        <w:t>.</w:t>
      </w:r>
    </w:p>
    <w:p w14:paraId="4E15EF93" w14:textId="77777777" w:rsidR="00A81366" w:rsidRDefault="00A81366">
      <w:pPr>
        <w:pStyle w:val="Para"/>
        <w:numPr>
          <w:ilvl w:val="0"/>
          <w:numId w:val="17"/>
        </w:numPr>
      </w:pPr>
      <w:r w:rsidRPr="00A81366">
        <w:t>Spécifier la date du mouvement</w:t>
      </w:r>
      <w:r>
        <w:t>.</w:t>
      </w:r>
    </w:p>
    <w:p w14:paraId="3A94BEA8" w14:textId="77777777" w:rsidR="00A81366" w:rsidRDefault="00A81366">
      <w:pPr>
        <w:pStyle w:val="Para"/>
        <w:numPr>
          <w:ilvl w:val="0"/>
          <w:numId w:val="17"/>
        </w:numPr>
      </w:pPr>
      <w:r w:rsidRPr="00A81366">
        <w:t>Choisir le type de mouvement : entrée ou sortie</w:t>
      </w:r>
      <w:r>
        <w:t>.</w:t>
      </w:r>
    </w:p>
    <w:p w14:paraId="77630E37" w14:textId="77777777" w:rsidR="00A81366" w:rsidRDefault="00A81366" w:rsidP="00985C4A">
      <w:pPr>
        <w:pStyle w:val="Para"/>
        <w:ind w:firstLine="0"/>
      </w:pPr>
      <w:r w:rsidRPr="00A81366">
        <w:t>Une fois les informations saisies, la validation du mouvement se fait en respectant les règles de gestion suivantes :</w:t>
      </w:r>
    </w:p>
    <w:p w14:paraId="2E25565B" w14:textId="77777777" w:rsidR="00A81366" w:rsidRDefault="00A81366">
      <w:pPr>
        <w:pStyle w:val="Para"/>
        <w:numPr>
          <w:ilvl w:val="0"/>
          <w:numId w:val="18"/>
        </w:numPr>
      </w:pPr>
      <w:r w:rsidRPr="00A81366">
        <w:t>La quantité ne peut pas être négative.</w:t>
      </w:r>
    </w:p>
    <w:p w14:paraId="275F8E7C" w14:textId="1D63A416" w:rsidR="00506878" w:rsidRPr="00506878" w:rsidRDefault="00506878">
      <w:pPr>
        <w:pStyle w:val="Para"/>
        <w:numPr>
          <w:ilvl w:val="0"/>
          <w:numId w:val="18"/>
        </w:numPr>
        <w:rPr>
          <w:b/>
          <w:bCs/>
        </w:rPr>
      </w:pPr>
      <w:r w:rsidRPr="00A81366">
        <w:t>Après une sortie de stock, la quantité restante doit toujours être positive ou nulle. Cela garantit que le stock ne passe jamais en négatif, assurant ainsi la cohérence des inventaires.</w:t>
      </w:r>
    </w:p>
    <w:p w14:paraId="4E103C33" w14:textId="707C356E" w:rsidR="00A81366" w:rsidRDefault="00A81366">
      <w:pPr>
        <w:pStyle w:val="Para"/>
        <w:numPr>
          <w:ilvl w:val="0"/>
          <w:numId w:val="13"/>
        </w:numPr>
        <w:rPr>
          <w:b/>
          <w:bCs/>
        </w:rPr>
      </w:pPr>
      <w:r w:rsidRPr="00A81366">
        <w:rPr>
          <w:b/>
          <w:bCs/>
        </w:rPr>
        <w:t xml:space="preserve">Importation via fichier </w:t>
      </w:r>
      <w:r w:rsidR="006E220E">
        <w:rPr>
          <w:b/>
          <w:bCs/>
        </w:rPr>
        <w:t>Excel</w:t>
      </w:r>
      <w:r w:rsidRPr="00A81366">
        <w:rPr>
          <w:b/>
          <w:bCs/>
        </w:rPr>
        <w:t xml:space="preserve"> :</w:t>
      </w:r>
    </w:p>
    <w:p w14:paraId="166C4F42" w14:textId="7199EE9E" w:rsidR="00506878" w:rsidRPr="00506878" w:rsidRDefault="00506878" w:rsidP="00985C4A">
      <w:pPr>
        <w:pStyle w:val="Para"/>
        <w:ind w:firstLine="0"/>
      </w:pPr>
      <w:r w:rsidRPr="00A81366">
        <w:t xml:space="preserve">Pour accélérer le processus d'ajout, l'utilisateur peut importer un fichier au format </w:t>
      </w:r>
      <w:r w:rsidR="00245D60">
        <w:t xml:space="preserve">Excel </w:t>
      </w:r>
      <w:r w:rsidRPr="00A81366">
        <w:t>contenant plusieurs mouvements de stock. Ce fichier doit respecter un format prédéfini afin que le système puisse traiter correctement les données. Après l'importation, une page de confirmation s'affiche pour valider les mouvements avant leur enregistrement définitif.</w:t>
      </w:r>
    </w:p>
    <w:p w14:paraId="2966E761" w14:textId="04E5AF30" w:rsidR="00A81366" w:rsidRPr="00506878" w:rsidRDefault="00A81366">
      <w:pPr>
        <w:pStyle w:val="Para"/>
        <w:numPr>
          <w:ilvl w:val="0"/>
          <w:numId w:val="13"/>
        </w:numPr>
        <w:rPr>
          <w:b/>
          <w:bCs/>
        </w:rPr>
      </w:pPr>
      <w:r w:rsidRPr="00A81366">
        <w:rPr>
          <w:b/>
          <w:bCs/>
        </w:rPr>
        <w:t>Affichage et filtrage des stocks :</w:t>
      </w:r>
    </w:p>
    <w:p w14:paraId="1E44A413" w14:textId="760634FF" w:rsidR="00A81366" w:rsidRDefault="00A81366" w:rsidP="00985C4A">
      <w:pPr>
        <w:pStyle w:val="Para"/>
        <w:ind w:firstLine="0"/>
      </w:pPr>
      <w:r w:rsidRPr="00A81366">
        <w:t>Une liste des biens, avec leurs quantités de stock actuelles, est disponible. L'utilisateur peut appliquer des filtres pour effectuer des recherches précises, comme afficher uniquement les biens dont les quantités sont comprises entre deux valeurs. Cela permet d'évaluer facilement les niveaux de stock critiques ou excédentaires, et d'anticiper des ajustements (réapprovisionnement ou déstockage).</w:t>
      </w:r>
    </w:p>
    <w:p w14:paraId="00E4E241" w14:textId="67C88744" w:rsidR="009442DA" w:rsidRDefault="00BF1988" w:rsidP="00985C4A">
      <w:pPr>
        <w:pStyle w:val="Para"/>
        <w:ind w:firstLine="0"/>
      </w:pPr>
      <w:r>
        <w:rPr>
          <w:noProof/>
        </w:rPr>
        <w:lastRenderedPageBreak/>
        <w:drawing>
          <wp:inline distT="0" distB="0" distL="0" distR="0" wp14:anchorId="5E96D627" wp14:editId="4D7F90A2">
            <wp:extent cx="5579745" cy="3200400"/>
            <wp:effectExtent l="0" t="0" r="1905" b="0"/>
            <wp:docPr id="166716651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3200400"/>
                    </a:xfrm>
                    <a:prstGeom prst="rect">
                      <a:avLst/>
                    </a:prstGeom>
                    <a:noFill/>
                    <a:ln>
                      <a:noFill/>
                    </a:ln>
                  </pic:spPr>
                </pic:pic>
              </a:graphicData>
            </a:graphic>
          </wp:inline>
        </w:drawing>
      </w:r>
    </w:p>
    <w:p w14:paraId="3E625957" w14:textId="603874DC" w:rsidR="00506878" w:rsidRPr="00A81366" w:rsidRDefault="009442DA" w:rsidP="009442DA">
      <w:pPr>
        <w:pStyle w:val="Lgende"/>
        <w:jc w:val="center"/>
      </w:pPr>
      <w:bookmarkStart w:id="66" w:name="_Toc182035234"/>
      <w:r>
        <w:t xml:space="preserve">Figure </w:t>
      </w:r>
      <w:r w:rsidR="005D2D62">
        <w:fldChar w:fldCharType="begin"/>
      </w:r>
      <w:r w:rsidR="005D2D62">
        <w:instrText xml:space="preserve"> SEQ Figure \* ARABIC </w:instrText>
      </w:r>
      <w:r w:rsidR="005D2D62">
        <w:fldChar w:fldCharType="separate"/>
      </w:r>
      <w:r w:rsidR="00B421ED">
        <w:rPr>
          <w:noProof/>
        </w:rPr>
        <w:t>19</w:t>
      </w:r>
      <w:r w:rsidR="005D2D62">
        <w:fldChar w:fldCharType="end"/>
      </w:r>
      <w:r>
        <w:t> : Ajout et liste des biens avec leurs restes des stocks</w:t>
      </w:r>
      <w:bookmarkEnd w:id="66"/>
    </w:p>
    <w:p w14:paraId="53F24E1E" w14:textId="210BB329" w:rsidR="00AC5CC8" w:rsidRDefault="00485655" w:rsidP="00985C4A">
      <w:pPr>
        <w:pStyle w:val="Titre4"/>
      </w:pPr>
      <w:r>
        <w:rPr>
          <w:lang w:val="fr-FR"/>
        </w:rPr>
        <w:t>E</w:t>
      </w:r>
      <w:r w:rsidR="00AC5CC8">
        <w:t>valuation des stocks</w:t>
      </w:r>
    </w:p>
    <w:p w14:paraId="79837528" w14:textId="77777777" w:rsidR="00AC5CC8" w:rsidRDefault="00AC5CC8">
      <w:pPr>
        <w:pStyle w:val="Para"/>
        <w:numPr>
          <w:ilvl w:val="0"/>
          <w:numId w:val="11"/>
        </w:numPr>
        <w:rPr>
          <w:b/>
          <w:bCs/>
        </w:rPr>
      </w:pPr>
      <w:r w:rsidRPr="00AC5CC8">
        <w:rPr>
          <w:b/>
          <w:bCs/>
        </w:rPr>
        <w:t>Description et objec</w:t>
      </w:r>
      <w:r>
        <w:rPr>
          <w:b/>
          <w:bCs/>
        </w:rPr>
        <w:t>t</w:t>
      </w:r>
      <w:r w:rsidRPr="00AC5CC8">
        <w:rPr>
          <w:b/>
          <w:bCs/>
        </w:rPr>
        <w:t>if</w:t>
      </w:r>
    </w:p>
    <w:p w14:paraId="6E13DBFF" w14:textId="0DF8B5CE" w:rsidR="00D8488F" w:rsidRDefault="00D8488F" w:rsidP="00985C4A">
      <w:pPr>
        <w:pStyle w:val="Para"/>
        <w:ind w:firstLine="0"/>
      </w:pPr>
      <w:r w:rsidRPr="00D8488F">
        <w:t>La fonctionnalité d'évaluation des stocks permet d'analyser l'état des stocks sur une période définie, filtrée par catégorie ou bien spécifique. L'utilisateur peut obtenir deux types de résultats :</w:t>
      </w:r>
    </w:p>
    <w:p w14:paraId="425E93BA" w14:textId="4863C44E" w:rsidR="00D8488F" w:rsidRDefault="00D8488F">
      <w:pPr>
        <w:pStyle w:val="Para"/>
        <w:numPr>
          <w:ilvl w:val="0"/>
          <w:numId w:val="19"/>
        </w:numPr>
      </w:pPr>
      <w:r w:rsidRPr="00D8488F">
        <w:rPr>
          <w:b/>
          <w:bCs/>
        </w:rPr>
        <w:t>Résultat général</w:t>
      </w:r>
      <w:r w:rsidRPr="00D8488F">
        <w:t xml:space="preserve"> : un tableau synthétique affichant les biens avec la quantité initiale, le total des entrées, le total des sorties, et le stock restant sur la période sélectionnée.</w:t>
      </w:r>
    </w:p>
    <w:p w14:paraId="61C468D8" w14:textId="2B6D1697" w:rsidR="00D8488F" w:rsidRDefault="00D8488F">
      <w:pPr>
        <w:pStyle w:val="Para"/>
        <w:numPr>
          <w:ilvl w:val="0"/>
          <w:numId w:val="19"/>
        </w:numPr>
      </w:pPr>
      <w:r w:rsidRPr="00D8488F">
        <w:rPr>
          <w:b/>
          <w:bCs/>
        </w:rPr>
        <w:t>Résultat détaillé</w:t>
      </w:r>
      <w:r w:rsidRPr="00D8488F">
        <w:t xml:space="preserve"> : des tableaux individuels pour chaque bien, indiquant la date des mouvements, l'éditeur, la provenance/destination, et les quantités déplacées (entrées/sorties).</w:t>
      </w:r>
    </w:p>
    <w:p w14:paraId="3ABBFD24" w14:textId="389413EE" w:rsidR="00D8488F" w:rsidRPr="00D8488F" w:rsidRDefault="00D8488F" w:rsidP="00985C4A">
      <w:pPr>
        <w:pStyle w:val="Para"/>
        <w:ind w:firstLine="0"/>
      </w:pPr>
      <w:r w:rsidRPr="00D8488F">
        <w:t>En plus de la visualisation des résultats à l'écran, la fonctionnalité d'évaluation des stocks permet d'exporter ces données sous forme de fichiers PDF</w:t>
      </w:r>
      <w:r w:rsidR="000F1C11">
        <w:rPr>
          <w:rStyle w:val="Appelnotedebasdep"/>
        </w:rPr>
        <w:footnoteReference w:id="12"/>
      </w:r>
      <w:r w:rsidRPr="00D8488F">
        <w:t>, facilitant ainsi leur partage et archivage.</w:t>
      </w:r>
    </w:p>
    <w:p w14:paraId="58EBCAA0" w14:textId="68C934FD" w:rsidR="000F1C11" w:rsidRDefault="00AC5CC8">
      <w:pPr>
        <w:pStyle w:val="Para"/>
        <w:numPr>
          <w:ilvl w:val="0"/>
          <w:numId w:val="11"/>
        </w:numPr>
        <w:rPr>
          <w:b/>
          <w:bCs/>
        </w:rPr>
      </w:pPr>
      <w:r w:rsidRPr="000F1C11">
        <w:rPr>
          <w:b/>
          <w:bCs/>
        </w:rPr>
        <w:t>Scenari</w:t>
      </w:r>
      <w:r w:rsidR="000F1C11">
        <w:rPr>
          <w:b/>
          <w:bCs/>
        </w:rPr>
        <w:t>o</w:t>
      </w:r>
    </w:p>
    <w:p w14:paraId="328DB75B" w14:textId="279D4EFB" w:rsidR="00D8488F" w:rsidRPr="000F1C11" w:rsidRDefault="00485655" w:rsidP="000F1C11">
      <w:pPr>
        <w:pStyle w:val="Para"/>
        <w:ind w:firstLine="0"/>
        <w:rPr>
          <w:b/>
          <w:bCs/>
        </w:rPr>
      </w:pPr>
      <w:r w:rsidRPr="00485655">
        <w:lastRenderedPageBreak/>
        <w:t xml:space="preserve">L'utilisateur sélectionne une période (date de début et date de fin), et peut choisir de filtrer l'évaluation par </w:t>
      </w:r>
      <w:r>
        <w:t>u</w:t>
      </w:r>
      <w:r w:rsidRPr="00485655">
        <w:t>ne catégorie spécifique ou l’ensemble des catégories</w:t>
      </w:r>
      <w:r>
        <w:t xml:space="preserve"> ou u</w:t>
      </w:r>
      <w:r w:rsidRPr="00485655">
        <w:t>n bien particulier au sein d'une catégorie donnée</w:t>
      </w:r>
      <w:r>
        <w:t>.</w:t>
      </w:r>
    </w:p>
    <w:p w14:paraId="2EA7D8C5" w14:textId="2941F130" w:rsidR="00E815E7" w:rsidRDefault="00E815E7" w:rsidP="00985C4A">
      <w:pPr>
        <w:pStyle w:val="Para"/>
        <w:ind w:firstLine="0"/>
      </w:pPr>
      <w:r w:rsidRPr="00E815E7">
        <w:t>Il est possible de modifier ou d'annuler un mouvement de stock directement à partir des résultats détaillés, mais cette action est réservée uniquement aux administrateurs. Si un utilisateur non autorisé tente de le faire, il sera automatiquement redirigé vers une page d'accès refusé.</w:t>
      </w:r>
    </w:p>
    <w:p w14:paraId="27D61287" w14:textId="443D8BAB" w:rsidR="00E815E7" w:rsidRDefault="00E815E7" w:rsidP="00985C4A">
      <w:pPr>
        <w:pStyle w:val="Para"/>
        <w:ind w:firstLine="0"/>
      </w:pPr>
      <w:r w:rsidRPr="00E815E7">
        <w:t>De plus, un bouton permet d'exporter les résultats de l'évaluation en PDF, facilitant ainsi le partage et l'archivage des données d'inventaire.</w:t>
      </w:r>
    </w:p>
    <w:p w14:paraId="7362CADF" w14:textId="58BCDEEE" w:rsidR="00BF1988" w:rsidRDefault="00BF1988" w:rsidP="00985C4A">
      <w:pPr>
        <w:pStyle w:val="Para"/>
        <w:ind w:firstLine="0"/>
      </w:pPr>
      <w:r>
        <w:rPr>
          <w:noProof/>
        </w:rPr>
        <w:drawing>
          <wp:inline distT="0" distB="0" distL="0" distR="0" wp14:anchorId="70EDE699" wp14:editId="199EE639">
            <wp:extent cx="5579745" cy="3404870"/>
            <wp:effectExtent l="0" t="0" r="1905" b="5080"/>
            <wp:docPr id="177119682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404870"/>
                    </a:xfrm>
                    <a:prstGeom prst="rect">
                      <a:avLst/>
                    </a:prstGeom>
                    <a:noFill/>
                    <a:ln>
                      <a:noFill/>
                    </a:ln>
                  </pic:spPr>
                </pic:pic>
              </a:graphicData>
            </a:graphic>
          </wp:inline>
        </w:drawing>
      </w:r>
    </w:p>
    <w:p w14:paraId="2D84CE8E" w14:textId="5CF29120" w:rsidR="000F1C11" w:rsidRDefault="000F1C11" w:rsidP="000F1C11">
      <w:pPr>
        <w:pStyle w:val="Lgende"/>
        <w:jc w:val="center"/>
      </w:pPr>
      <w:bookmarkStart w:id="67" w:name="_Toc182035235"/>
      <w:r>
        <w:t xml:space="preserve">Figure </w:t>
      </w:r>
      <w:r w:rsidR="005D2D62">
        <w:fldChar w:fldCharType="begin"/>
      </w:r>
      <w:r w:rsidR="005D2D62">
        <w:instrText xml:space="preserve"> SEQ Figure \* ARABIC </w:instrText>
      </w:r>
      <w:r w:rsidR="005D2D62">
        <w:fldChar w:fldCharType="separate"/>
      </w:r>
      <w:r w:rsidR="00B421ED">
        <w:rPr>
          <w:noProof/>
        </w:rPr>
        <w:t>20</w:t>
      </w:r>
      <w:r w:rsidR="005D2D62">
        <w:fldChar w:fldCharType="end"/>
      </w:r>
      <w:r>
        <w:t xml:space="preserve"> : </w:t>
      </w:r>
      <w:r w:rsidRPr="000F1C11">
        <w:t>Évaluation générale des stocks entre deux dates</w:t>
      </w:r>
      <w:bookmarkEnd w:id="67"/>
    </w:p>
    <w:p w14:paraId="2389B67A" w14:textId="716C3C3D" w:rsidR="00BF1988" w:rsidRDefault="000F1C11" w:rsidP="00985C4A">
      <w:pPr>
        <w:pStyle w:val="Para"/>
        <w:ind w:firstLine="0"/>
      </w:pPr>
      <w:r>
        <w:rPr>
          <w:noProof/>
        </w:rPr>
        <w:lastRenderedPageBreak/>
        <w:drawing>
          <wp:inline distT="0" distB="0" distL="0" distR="0" wp14:anchorId="604FDBE8" wp14:editId="1B5A8FBD">
            <wp:extent cx="5579745" cy="3360420"/>
            <wp:effectExtent l="0" t="0" r="1905" b="0"/>
            <wp:docPr id="128802969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360420"/>
                    </a:xfrm>
                    <a:prstGeom prst="rect">
                      <a:avLst/>
                    </a:prstGeom>
                    <a:noFill/>
                    <a:ln>
                      <a:noFill/>
                    </a:ln>
                  </pic:spPr>
                </pic:pic>
              </a:graphicData>
            </a:graphic>
          </wp:inline>
        </w:drawing>
      </w:r>
    </w:p>
    <w:p w14:paraId="1B1990E2" w14:textId="3A144E0E" w:rsidR="000F1C11" w:rsidRDefault="000F1C11" w:rsidP="000F1C11">
      <w:pPr>
        <w:pStyle w:val="Lgende"/>
        <w:jc w:val="center"/>
      </w:pPr>
      <w:bookmarkStart w:id="68" w:name="_Toc182035236"/>
      <w:r>
        <w:t xml:space="preserve">Figure </w:t>
      </w:r>
      <w:r w:rsidR="005D2D62">
        <w:fldChar w:fldCharType="begin"/>
      </w:r>
      <w:r w:rsidR="005D2D62">
        <w:instrText xml:space="preserve"> SEQ Figure \* ARABIC </w:instrText>
      </w:r>
      <w:r w:rsidR="005D2D62">
        <w:fldChar w:fldCharType="separate"/>
      </w:r>
      <w:r w:rsidR="00B421ED">
        <w:rPr>
          <w:noProof/>
        </w:rPr>
        <w:t>21</w:t>
      </w:r>
      <w:r w:rsidR="005D2D62">
        <w:fldChar w:fldCharType="end"/>
      </w:r>
      <w:r>
        <w:t xml:space="preserve"> : </w:t>
      </w:r>
      <w:r w:rsidRPr="000F1C11">
        <w:t>Évaluation détaillée des stocks entre deux dates</w:t>
      </w:r>
      <w:bookmarkEnd w:id="68"/>
    </w:p>
    <w:p w14:paraId="38DB5AB4" w14:textId="0933EF5C" w:rsidR="00BF1988" w:rsidRDefault="00BF1988" w:rsidP="00985C4A">
      <w:pPr>
        <w:pStyle w:val="Para"/>
        <w:ind w:firstLine="0"/>
      </w:pPr>
      <w:r>
        <w:rPr>
          <w:noProof/>
        </w:rPr>
        <w:drawing>
          <wp:inline distT="0" distB="0" distL="0" distR="0" wp14:anchorId="429046C9" wp14:editId="56451CF8">
            <wp:extent cx="5579745" cy="4541520"/>
            <wp:effectExtent l="0" t="0" r="1905" b="0"/>
            <wp:docPr id="73005904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4541520"/>
                    </a:xfrm>
                    <a:prstGeom prst="rect">
                      <a:avLst/>
                    </a:prstGeom>
                    <a:noFill/>
                    <a:ln>
                      <a:noFill/>
                    </a:ln>
                  </pic:spPr>
                </pic:pic>
              </a:graphicData>
            </a:graphic>
          </wp:inline>
        </w:drawing>
      </w:r>
    </w:p>
    <w:p w14:paraId="6BB33F28" w14:textId="657026D9" w:rsidR="000F1C11" w:rsidRPr="000F1C11" w:rsidRDefault="000F1C11" w:rsidP="000F1C11">
      <w:pPr>
        <w:pStyle w:val="Lgende"/>
        <w:jc w:val="center"/>
        <w:rPr>
          <w:lang w:val="fr-FR"/>
        </w:rPr>
      </w:pPr>
      <w:bookmarkStart w:id="69" w:name="_Toc182035237"/>
      <w:r>
        <w:t xml:space="preserve">Figure </w:t>
      </w:r>
      <w:r w:rsidR="005D2D62">
        <w:fldChar w:fldCharType="begin"/>
      </w:r>
      <w:r w:rsidR="005D2D62">
        <w:instrText xml:space="preserve"> SEQ Figure \* ARABIC </w:instrText>
      </w:r>
      <w:r w:rsidR="005D2D62">
        <w:fldChar w:fldCharType="separate"/>
      </w:r>
      <w:r w:rsidR="00B421ED">
        <w:rPr>
          <w:noProof/>
        </w:rPr>
        <w:t>22</w:t>
      </w:r>
      <w:r w:rsidR="005D2D62">
        <w:fldChar w:fldCharType="end"/>
      </w:r>
      <w:r>
        <w:t> </w:t>
      </w:r>
      <w:r>
        <w:rPr>
          <w:lang w:val="fr-FR"/>
        </w:rPr>
        <w:t xml:space="preserve">: </w:t>
      </w:r>
      <w:r w:rsidRPr="000F1C11">
        <w:t>Format PDF d’une évaluation des stocks</w:t>
      </w:r>
      <w:bookmarkEnd w:id="69"/>
    </w:p>
    <w:p w14:paraId="2CD08A13" w14:textId="7BDF837D" w:rsidR="00AC5CC8" w:rsidRDefault="00AC5CC8" w:rsidP="00985C4A">
      <w:pPr>
        <w:pStyle w:val="Titre4"/>
      </w:pPr>
      <w:r>
        <w:lastRenderedPageBreak/>
        <w:t>Inventaire des stocks</w:t>
      </w:r>
    </w:p>
    <w:p w14:paraId="05ADF41A" w14:textId="77777777" w:rsidR="00AC5CC8" w:rsidRDefault="00AC5CC8">
      <w:pPr>
        <w:pStyle w:val="Para"/>
        <w:numPr>
          <w:ilvl w:val="0"/>
          <w:numId w:val="11"/>
        </w:numPr>
        <w:rPr>
          <w:b/>
          <w:bCs/>
        </w:rPr>
      </w:pPr>
      <w:r w:rsidRPr="00AC5CC8">
        <w:rPr>
          <w:b/>
          <w:bCs/>
        </w:rPr>
        <w:t>Description et objec</w:t>
      </w:r>
      <w:r>
        <w:rPr>
          <w:b/>
          <w:bCs/>
        </w:rPr>
        <w:t>t</w:t>
      </w:r>
      <w:r w:rsidRPr="00AC5CC8">
        <w:rPr>
          <w:b/>
          <w:bCs/>
        </w:rPr>
        <w:t>if</w:t>
      </w:r>
    </w:p>
    <w:p w14:paraId="24251795" w14:textId="5AA87523" w:rsidR="003A5A9A" w:rsidRDefault="003A5A9A" w:rsidP="00985C4A">
      <w:pPr>
        <w:pStyle w:val="Para"/>
        <w:ind w:firstLine="0"/>
      </w:pPr>
      <w:r w:rsidRPr="003A5A9A">
        <w:t>La fonctionnalité d'inventaire des stocks permet de réaliser un comptage physique des biens disponibles dans le système. L'utilisateur a la possibilité de comptabiliser tous les biens en enregistrant leurs quantités. Un bouton est prévu pour afficher les résultats de l'inventaire en comparant les données physiques avec celles du système.</w:t>
      </w:r>
    </w:p>
    <w:p w14:paraId="0BB074CA" w14:textId="18ECE94C" w:rsidR="003A5A9A" w:rsidRPr="003A5A9A" w:rsidRDefault="003A5A9A" w:rsidP="00985C4A">
      <w:pPr>
        <w:pStyle w:val="Para"/>
        <w:ind w:firstLine="0"/>
      </w:pPr>
      <w:r w:rsidRPr="003A5A9A">
        <w:t>L'objectif de cette fonctionnalité est de s'assurer que les quantités physiques correspondent aux enregistrements du système, tout en offrant un moyen de documenter les écarts et d'améliorer la gestion des stocks.</w:t>
      </w:r>
    </w:p>
    <w:p w14:paraId="686855BC" w14:textId="4973E42A" w:rsidR="00AC5CC8" w:rsidRDefault="00AC5CC8">
      <w:pPr>
        <w:pStyle w:val="Para"/>
        <w:numPr>
          <w:ilvl w:val="0"/>
          <w:numId w:val="11"/>
        </w:numPr>
        <w:rPr>
          <w:b/>
          <w:bCs/>
        </w:rPr>
      </w:pPr>
      <w:r>
        <w:rPr>
          <w:b/>
          <w:bCs/>
        </w:rPr>
        <w:t>Scenario</w:t>
      </w:r>
    </w:p>
    <w:p w14:paraId="5909E5BD" w14:textId="0F6EFBEC" w:rsidR="00373178" w:rsidRDefault="00373178" w:rsidP="00985C4A">
      <w:pPr>
        <w:pStyle w:val="Para"/>
        <w:ind w:firstLine="0"/>
      </w:pPr>
      <w:r w:rsidRPr="00373178">
        <w:t>L'utilisateur effectue un comptage physique des stocks, en prenant soin de noter les quantités de chaque bien. Une fois le comptage terminé, il peut enregistrer l'inventaire dans le système en saisissant la date de l'inventaire ainsi qu'un commentaire ou une remarque pour contextualiser les résultats.</w:t>
      </w:r>
    </w:p>
    <w:p w14:paraId="197E4778" w14:textId="5869A25B" w:rsidR="00373178" w:rsidRDefault="00373178" w:rsidP="00985C4A">
      <w:pPr>
        <w:pStyle w:val="Para"/>
        <w:ind w:firstLine="0"/>
      </w:pPr>
      <w:r w:rsidRPr="00373178">
        <w:t>Lors de l'enregistrement de l'inventaire, les valeurs constatées sont prises comme nouvelles valeurs initiales pour tous les stocks, remplaçant ainsi les enregistrements précédents. Cela permet de mettre à jour le système avec des données récentes et précises.</w:t>
      </w:r>
    </w:p>
    <w:p w14:paraId="1F100E06" w14:textId="58851336" w:rsidR="00373178" w:rsidRDefault="00373178" w:rsidP="00985C4A">
      <w:pPr>
        <w:pStyle w:val="Para"/>
        <w:ind w:firstLine="0"/>
      </w:pPr>
      <w:r w:rsidRPr="00373178">
        <w:t>Une page dédiée affiche la liste des inventaires effectués, comprenant les détails de chaque inventaire ainsi que les incohérences relevées lors du comptage. Cette fonctionnalité permet de garder un historique des mouvements de stocks et de suivre l'évolution des inventaires au fil du temps, facilitant ainsi les audits et les analyses.</w:t>
      </w:r>
    </w:p>
    <w:p w14:paraId="6B1AEB6B" w14:textId="6FADF3EC" w:rsidR="00991D40" w:rsidRDefault="00991D40" w:rsidP="00985C4A">
      <w:pPr>
        <w:pStyle w:val="Para"/>
        <w:ind w:firstLine="0"/>
      </w:pPr>
      <w:r>
        <w:rPr>
          <w:noProof/>
        </w:rPr>
        <w:drawing>
          <wp:inline distT="0" distB="0" distL="0" distR="0" wp14:anchorId="2B2258BA" wp14:editId="46E02141">
            <wp:extent cx="5579745" cy="2065020"/>
            <wp:effectExtent l="0" t="0" r="1905" b="0"/>
            <wp:docPr id="119883390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2065020"/>
                    </a:xfrm>
                    <a:prstGeom prst="rect">
                      <a:avLst/>
                    </a:prstGeom>
                    <a:noFill/>
                    <a:ln>
                      <a:noFill/>
                    </a:ln>
                  </pic:spPr>
                </pic:pic>
              </a:graphicData>
            </a:graphic>
          </wp:inline>
        </w:drawing>
      </w:r>
    </w:p>
    <w:p w14:paraId="09A0FCFD" w14:textId="315CB5AF" w:rsidR="000F1C11" w:rsidRDefault="000F1C11" w:rsidP="000F1C11">
      <w:pPr>
        <w:pStyle w:val="Lgende"/>
        <w:jc w:val="center"/>
      </w:pPr>
      <w:bookmarkStart w:id="70" w:name="_Toc182035238"/>
      <w:r>
        <w:t xml:space="preserve">Figure </w:t>
      </w:r>
      <w:r w:rsidR="005D2D62">
        <w:fldChar w:fldCharType="begin"/>
      </w:r>
      <w:r w:rsidR="005D2D62">
        <w:instrText xml:space="preserve"> SEQ Figure \* ARABIC </w:instrText>
      </w:r>
      <w:r w:rsidR="005D2D62">
        <w:fldChar w:fldCharType="separate"/>
      </w:r>
      <w:r w:rsidR="00B421ED">
        <w:rPr>
          <w:noProof/>
        </w:rPr>
        <w:t>23</w:t>
      </w:r>
      <w:r w:rsidR="005D2D62">
        <w:fldChar w:fldCharType="end"/>
      </w:r>
      <w:r>
        <w:t> : Module d’inventaire des stocks</w:t>
      </w:r>
      <w:bookmarkEnd w:id="70"/>
    </w:p>
    <w:p w14:paraId="5B656701" w14:textId="1410BE63" w:rsidR="00991D40" w:rsidRDefault="00991D40" w:rsidP="00985C4A">
      <w:pPr>
        <w:pStyle w:val="Para"/>
        <w:ind w:firstLine="0"/>
      </w:pPr>
      <w:r>
        <w:rPr>
          <w:noProof/>
        </w:rPr>
        <w:lastRenderedPageBreak/>
        <w:drawing>
          <wp:inline distT="0" distB="0" distL="0" distR="0" wp14:anchorId="6D029A95" wp14:editId="31BBF6DF">
            <wp:extent cx="5579745" cy="2520950"/>
            <wp:effectExtent l="0" t="0" r="1905" b="0"/>
            <wp:docPr id="422607798"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2520950"/>
                    </a:xfrm>
                    <a:prstGeom prst="rect">
                      <a:avLst/>
                    </a:prstGeom>
                    <a:noFill/>
                    <a:ln>
                      <a:noFill/>
                    </a:ln>
                  </pic:spPr>
                </pic:pic>
              </a:graphicData>
            </a:graphic>
          </wp:inline>
        </w:drawing>
      </w:r>
    </w:p>
    <w:p w14:paraId="15192D65" w14:textId="1E918052" w:rsidR="000F1C11" w:rsidRDefault="000F1C11" w:rsidP="000F1C11">
      <w:pPr>
        <w:pStyle w:val="Lgende"/>
        <w:jc w:val="center"/>
      </w:pPr>
      <w:bookmarkStart w:id="71" w:name="_Toc182035239"/>
      <w:r>
        <w:t xml:space="preserve">Figure </w:t>
      </w:r>
      <w:r w:rsidR="005D2D62">
        <w:fldChar w:fldCharType="begin"/>
      </w:r>
      <w:r w:rsidR="005D2D62">
        <w:instrText xml:space="preserve"> SEQ Figure \* ARABIC </w:instrText>
      </w:r>
      <w:r w:rsidR="005D2D62">
        <w:fldChar w:fldCharType="separate"/>
      </w:r>
      <w:r w:rsidR="00B421ED">
        <w:rPr>
          <w:noProof/>
        </w:rPr>
        <w:t>24</w:t>
      </w:r>
      <w:r w:rsidR="005D2D62">
        <w:fldChar w:fldCharType="end"/>
      </w:r>
      <w:r>
        <w:t xml:space="preserve"> : </w:t>
      </w:r>
      <w:r w:rsidRPr="000F1C11">
        <w:t>Résultats de l'inventaire des stocks</w:t>
      </w:r>
      <w:bookmarkEnd w:id="71"/>
    </w:p>
    <w:p w14:paraId="3506EE34" w14:textId="5AA1968A" w:rsidR="00991D40" w:rsidRDefault="00991D40" w:rsidP="00985C4A">
      <w:pPr>
        <w:pStyle w:val="Para"/>
        <w:ind w:firstLine="0"/>
      </w:pPr>
      <w:r>
        <w:rPr>
          <w:noProof/>
        </w:rPr>
        <w:drawing>
          <wp:inline distT="0" distB="0" distL="0" distR="0" wp14:anchorId="7BEC538E" wp14:editId="70EA6667">
            <wp:extent cx="5579745" cy="2595880"/>
            <wp:effectExtent l="0" t="0" r="1905" b="0"/>
            <wp:docPr id="140978472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2595880"/>
                    </a:xfrm>
                    <a:prstGeom prst="rect">
                      <a:avLst/>
                    </a:prstGeom>
                    <a:noFill/>
                    <a:ln>
                      <a:noFill/>
                    </a:ln>
                  </pic:spPr>
                </pic:pic>
              </a:graphicData>
            </a:graphic>
          </wp:inline>
        </w:drawing>
      </w:r>
    </w:p>
    <w:p w14:paraId="4653BCAD" w14:textId="33D0F9CB" w:rsidR="000F1C11" w:rsidRPr="00373178" w:rsidRDefault="000F1C11" w:rsidP="000F1C11">
      <w:pPr>
        <w:pStyle w:val="Lgende"/>
        <w:jc w:val="center"/>
      </w:pPr>
      <w:bookmarkStart w:id="72" w:name="_Toc182035240"/>
      <w:r>
        <w:t xml:space="preserve">Figure </w:t>
      </w:r>
      <w:r w:rsidR="005D2D62">
        <w:fldChar w:fldCharType="begin"/>
      </w:r>
      <w:r w:rsidR="005D2D62">
        <w:instrText xml:space="preserve"> SEQ Figure \* ARABIC </w:instrText>
      </w:r>
      <w:r w:rsidR="005D2D62">
        <w:fldChar w:fldCharType="separate"/>
      </w:r>
      <w:r w:rsidR="00B421ED">
        <w:rPr>
          <w:noProof/>
        </w:rPr>
        <w:t>25</w:t>
      </w:r>
      <w:r w:rsidR="005D2D62">
        <w:fldChar w:fldCharType="end"/>
      </w:r>
      <w:r>
        <w:t xml:space="preserve"> : </w:t>
      </w:r>
      <w:r w:rsidRPr="000F1C11">
        <w:t>Liste des inventaires effectués</w:t>
      </w:r>
      <w:bookmarkEnd w:id="72"/>
    </w:p>
    <w:p w14:paraId="1C61E198" w14:textId="77777777" w:rsidR="006F09D6" w:rsidRDefault="006F09D6" w:rsidP="00985C4A">
      <w:pPr>
        <w:pStyle w:val="Titre3"/>
        <w:jc w:val="left"/>
      </w:pPr>
      <w:bookmarkStart w:id="73" w:name="_Toc182035182"/>
      <w:r>
        <w:t>Gestions des immobilisations</w:t>
      </w:r>
      <w:bookmarkEnd w:id="73"/>
    </w:p>
    <w:p w14:paraId="597FEFEF" w14:textId="726490CE" w:rsidR="00AC5CC8" w:rsidRDefault="00A8188E" w:rsidP="00985C4A">
      <w:pPr>
        <w:pStyle w:val="Titre4"/>
      </w:pPr>
      <w:r>
        <w:t>Gestions</w:t>
      </w:r>
      <w:r w:rsidR="00AC5CC8">
        <w:t xml:space="preserve"> des immobilisations</w:t>
      </w:r>
    </w:p>
    <w:p w14:paraId="2CCA50D7" w14:textId="77777777" w:rsidR="00AC5CC8" w:rsidRDefault="00AC5CC8">
      <w:pPr>
        <w:pStyle w:val="Para"/>
        <w:numPr>
          <w:ilvl w:val="0"/>
          <w:numId w:val="11"/>
        </w:numPr>
        <w:rPr>
          <w:b/>
          <w:bCs/>
        </w:rPr>
      </w:pPr>
      <w:r w:rsidRPr="00AC5CC8">
        <w:rPr>
          <w:b/>
          <w:bCs/>
        </w:rPr>
        <w:t>Description et objec</w:t>
      </w:r>
      <w:r>
        <w:rPr>
          <w:b/>
          <w:bCs/>
        </w:rPr>
        <w:t>t</w:t>
      </w:r>
      <w:r w:rsidRPr="00AC5CC8">
        <w:rPr>
          <w:b/>
          <w:bCs/>
        </w:rPr>
        <w:t>if</w:t>
      </w:r>
    </w:p>
    <w:p w14:paraId="75AE031A" w14:textId="1C4CFB26" w:rsidR="00BC563C" w:rsidRDefault="00BC563C" w:rsidP="00985C4A">
      <w:pPr>
        <w:pStyle w:val="Para"/>
        <w:ind w:firstLine="0"/>
      </w:pPr>
      <w:r w:rsidRPr="00BC563C">
        <w:t>Cette fonctionnalité permet :</w:t>
      </w:r>
    </w:p>
    <w:p w14:paraId="18E45018" w14:textId="1DD0C005" w:rsidR="00BC563C" w:rsidRPr="00BC563C" w:rsidRDefault="00BC563C">
      <w:pPr>
        <w:pStyle w:val="Para"/>
        <w:numPr>
          <w:ilvl w:val="0"/>
          <w:numId w:val="14"/>
        </w:numPr>
        <w:rPr>
          <w:lang w:val="fr-MG"/>
        </w:rPr>
      </w:pPr>
      <w:r w:rsidRPr="00BC563C">
        <w:rPr>
          <w:lang w:val="fr-MG"/>
        </w:rPr>
        <w:t>L'ajout d'une ou plusieurs immobilisations à la fois</w:t>
      </w:r>
    </w:p>
    <w:p w14:paraId="796DFC38" w14:textId="6C16F518" w:rsidR="00BC563C" w:rsidRPr="00BC563C" w:rsidRDefault="00BC563C">
      <w:pPr>
        <w:pStyle w:val="Para"/>
        <w:numPr>
          <w:ilvl w:val="0"/>
          <w:numId w:val="14"/>
        </w:numPr>
        <w:rPr>
          <w:lang w:val="fr-MG"/>
        </w:rPr>
      </w:pPr>
      <w:r w:rsidRPr="00BC563C">
        <w:rPr>
          <w:lang w:val="fr-MG"/>
        </w:rPr>
        <w:t>La gestion d'une liste des immobilisations avec leurs propriétaires actuels</w:t>
      </w:r>
    </w:p>
    <w:p w14:paraId="0B91E921" w14:textId="76AD6A38" w:rsidR="00BC563C" w:rsidRPr="00BC563C" w:rsidRDefault="00BC563C">
      <w:pPr>
        <w:pStyle w:val="Para"/>
        <w:numPr>
          <w:ilvl w:val="0"/>
          <w:numId w:val="14"/>
        </w:numPr>
      </w:pPr>
      <w:r w:rsidRPr="00BC563C">
        <w:t>L'exécution d'actions liées à l'état de l'immobilisation, comme</w:t>
      </w:r>
      <w:r>
        <w:t> : mettre en panne, r</w:t>
      </w:r>
      <w:r>
        <w:rPr>
          <w:lang w:val="fr-FR"/>
        </w:rPr>
        <w:t>ép</w:t>
      </w:r>
      <w:r w:rsidR="000C5E90">
        <w:rPr>
          <w:lang w:val="fr-FR"/>
        </w:rPr>
        <w:t>a</w:t>
      </w:r>
      <w:r>
        <w:rPr>
          <w:lang w:val="fr-FR"/>
        </w:rPr>
        <w:t>rer</w:t>
      </w:r>
    </w:p>
    <w:p w14:paraId="14A6CB3E" w14:textId="17152DB1" w:rsidR="00AC5CC8" w:rsidRDefault="00AC5CC8">
      <w:pPr>
        <w:pStyle w:val="Para"/>
        <w:numPr>
          <w:ilvl w:val="0"/>
          <w:numId w:val="11"/>
        </w:numPr>
        <w:rPr>
          <w:b/>
          <w:bCs/>
        </w:rPr>
      </w:pPr>
      <w:r>
        <w:rPr>
          <w:b/>
          <w:bCs/>
        </w:rPr>
        <w:lastRenderedPageBreak/>
        <w:t>Scenario</w:t>
      </w:r>
    </w:p>
    <w:p w14:paraId="68750B5B" w14:textId="2645DF53" w:rsidR="00BC563C" w:rsidRDefault="00BC563C" w:rsidP="00985C4A">
      <w:pPr>
        <w:pStyle w:val="Para"/>
        <w:ind w:firstLine="0"/>
      </w:pPr>
      <w:r w:rsidRPr="00BC563C">
        <w:t>Le système doit offrir une interface utilisateur intuitive pour :</w:t>
      </w:r>
    </w:p>
    <w:p w14:paraId="52DDCB58" w14:textId="3821E193" w:rsidR="00BC563C" w:rsidRPr="00BC563C" w:rsidRDefault="00BC563C">
      <w:pPr>
        <w:pStyle w:val="Para"/>
        <w:numPr>
          <w:ilvl w:val="0"/>
          <w:numId w:val="20"/>
        </w:numPr>
        <w:rPr>
          <w:lang w:val="fr-MG"/>
        </w:rPr>
      </w:pPr>
      <w:r w:rsidRPr="00BC563C">
        <w:rPr>
          <w:lang w:val="fr-MG"/>
        </w:rPr>
        <w:t>Ajouter facilement une nouvelle immobilisation ou plusieurs simultanément</w:t>
      </w:r>
    </w:p>
    <w:p w14:paraId="3F0704D3" w14:textId="6F274F5F" w:rsidR="00BC563C" w:rsidRPr="00BC563C" w:rsidRDefault="00BC563C">
      <w:pPr>
        <w:pStyle w:val="Para"/>
        <w:numPr>
          <w:ilvl w:val="0"/>
          <w:numId w:val="20"/>
        </w:numPr>
        <w:rPr>
          <w:lang w:val="fr-MG"/>
        </w:rPr>
      </w:pPr>
      <w:r w:rsidRPr="00BC563C">
        <w:rPr>
          <w:lang w:val="fr-MG"/>
        </w:rPr>
        <w:t>Visualiser et gérer l'inventaire des immobilisations existantes</w:t>
      </w:r>
    </w:p>
    <w:p w14:paraId="1261DDF9" w14:textId="277ECA64" w:rsidR="00BC563C" w:rsidRPr="00BC563C" w:rsidRDefault="00BC563C">
      <w:pPr>
        <w:pStyle w:val="Para"/>
        <w:numPr>
          <w:ilvl w:val="0"/>
          <w:numId w:val="20"/>
        </w:numPr>
        <w:rPr>
          <w:lang w:val="fr-MG"/>
        </w:rPr>
      </w:pPr>
      <w:r w:rsidRPr="00BC563C">
        <w:rPr>
          <w:lang w:val="fr-MG"/>
        </w:rPr>
        <w:t>Afficher les propriétaires actuels pour chaque immobilisation</w:t>
      </w:r>
    </w:p>
    <w:p w14:paraId="51397E76" w14:textId="674E16DB" w:rsidR="00BC563C" w:rsidRPr="00BC563C" w:rsidRDefault="00BC563C">
      <w:pPr>
        <w:pStyle w:val="Para"/>
        <w:numPr>
          <w:ilvl w:val="0"/>
          <w:numId w:val="20"/>
        </w:numPr>
        <w:rPr>
          <w:lang w:val="fr-MG"/>
        </w:rPr>
      </w:pPr>
      <w:r w:rsidRPr="00BC563C">
        <w:rPr>
          <w:lang w:val="fr-MG"/>
        </w:rPr>
        <w:t>Effectuer des actions spécifiques en fonction de l'état de l'immobilisation</w:t>
      </w:r>
    </w:p>
    <w:p w14:paraId="3281B9F4" w14:textId="6D32DEC0" w:rsidR="00BC563C" w:rsidRDefault="00BC563C" w:rsidP="00985C4A">
      <w:pPr>
        <w:pStyle w:val="Para"/>
        <w:ind w:firstLine="0"/>
      </w:pPr>
      <w:r w:rsidRPr="00BC563C">
        <w:t>Le système doit également permettre une gestion efficace des données, incluant :</w:t>
      </w:r>
    </w:p>
    <w:p w14:paraId="33147392" w14:textId="4C357CA1" w:rsidR="00BC563C" w:rsidRPr="00BC563C" w:rsidRDefault="00BC563C">
      <w:pPr>
        <w:pStyle w:val="Para"/>
        <w:numPr>
          <w:ilvl w:val="0"/>
          <w:numId w:val="21"/>
        </w:numPr>
        <w:rPr>
          <w:lang w:val="fr-MG"/>
        </w:rPr>
      </w:pPr>
      <w:r w:rsidRPr="00BC563C">
        <w:rPr>
          <w:lang w:val="fr-MG"/>
        </w:rPr>
        <w:t>La création et la mise à jour automatique des états d'immobilisation</w:t>
      </w:r>
    </w:p>
    <w:p w14:paraId="1C54229F" w14:textId="3BDFEA5D" w:rsidR="00BC563C" w:rsidRPr="00BC563C" w:rsidRDefault="00BC563C">
      <w:pPr>
        <w:pStyle w:val="Para"/>
        <w:numPr>
          <w:ilvl w:val="0"/>
          <w:numId w:val="21"/>
        </w:numPr>
        <w:rPr>
          <w:lang w:val="fr-MG"/>
        </w:rPr>
      </w:pPr>
      <w:r w:rsidRPr="00BC563C">
        <w:rPr>
          <w:lang w:val="fr-MG"/>
        </w:rPr>
        <w:t>L'historisation des actions effectuées sur chaque immobilisation</w:t>
      </w:r>
    </w:p>
    <w:p w14:paraId="4DD048BB" w14:textId="18CA5389" w:rsidR="00BC563C" w:rsidRPr="00BC563C" w:rsidRDefault="00BC563C">
      <w:pPr>
        <w:pStyle w:val="Para"/>
        <w:numPr>
          <w:ilvl w:val="0"/>
          <w:numId w:val="21"/>
        </w:numPr>
        <w:rPr>
          <w:lang w:val="fr-MG"/>
        </w:rPr>
      </w:pPr>
      <w:r w:rsidRPr="00BC563C">
        <w:rPr>
          <w:lang w:val="fr-MG"/>
        </w:rPr>
        <w:t>Des rapports détaillés sur la liste des immobilisations et leurs propriétaires</w:t>
      </w:r>
    </w:p>
    <w:p w14:paraId="51F07556" w14:textId="60620036" w:rsidR="00BC563C" w:rsidRDefault="00BC563C" w:rsidP="00985C4A">
      <w:pPr>
        <w:pStyle w:val="Para"/>
        <w:ind w:firstLine="0"/>
      </w:pPr>
      <w:r w:rsidRPr="00BC563C">
        <w:t>Cette fonctionnalité devrait être conçue pour faciliter le suivi et la maintenance des immobilisations tout en offrant une visibilité claire aux responsables.</w:t>
      </w:r>
    </w:p>
    <w:p w14:paraId="416AFB70" w14:textId="380A5A57" w:rsidR="00252639" w:rsidRDefault="00252639" w:rsidP="00985C4A">
      <w:pPr>
        <w:pStyle w:val="Para"/>
        <w:ind w:firstLine="0"/>
      </w:pPr>
      <w:r>
        <w:rPr>
          <w:noProof/>
        </w:rPr>
        <w:drawing>
          <wp:inline distT="0" distB="0" distL="0" distR="0" wp14:anchorId="0BB765FC" wp14:editId="3687273E">
            <wp:extent cx="5579745" cy="3390900"/>
            <wp:effectExtent l="0" t="0" r="1905" b="0"/>
            <wp:docPr id="14195090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3390900"/>
                    </a:xfrm>
                    <a:prstGeom prst="rect">
                      <a:avLst/>
                    </a:prstGeom>
                    <a:noFill/>
                    <a:ln>
                      <a:noFill/>
                    </a:ln>
                  </pic:spPr>
                </pic:pic>
              </a:graphicData>
            </a:graphic>
          </wp:inline>
        </w:drawing>
      </w:r>
    </w:p>
    <w:p w14:paraId="5BB9E38C" w14:textId="65F49517" w:rsidR="000F1C11" w:rsidRPr="00BC563C" w:rsidRDefault="003C030D" w:rsidP="003C030D">
      <w:pPr>
        <w:pStyle w:val="Lgende"/>
        <w:jc w:val="center"/>
      </w:pPr>
      <w:bookmarkStart w:id="74" w:name="_Toc182035241"/>
      <w:r>
        <w:t xml:space="preserve">Figure </w:t>
      </w:r>
      <w:r w:rsidR="005D2D62">
        <w:fldChar w:fldCharType="begin"/>
      </w:r>
      <w:r w:rsidR="005D2D62">
        <w:instrText xml:space="preserve"> SEQ Figure \* ARABIC </w:instrText>
      </w:r>
      <w:r w:rsidR="005D2D62">
        <w:fldChar w:fldCharType="separate"/>
      </w:r>
      <w:r w:rsidR="00B421ED">
        <w:rPr>
          <w:noProof/>
        </w:rPr>
        <w:t>26</w:t>
      </w:r>
      <w:r w:rsidR="005D2D62">
        <w:fldChar w:fldCharType="end"/>
      </w:r>
      <w:r>
        <w:t xml:space="preserve"> : </w:t>
      </w:r>
      <w:r w:rsidRPr="003C030D">
        <w:t>Ajout et liste des immobilisations avec leurs états et propriétaires</w:t>
      </w:r>
      <w:bookmarkEnd w:id="74"/>
    </w:p>
    <w:p w14:paraId="5E5EE845" w14:textId="58EF4891" w:rsidR="00AC5CC8" w:rsidRDefault="004E074E" w:rsidP="00985C4A">
      <w:pPr>
        <w:pStyle w:val="Titre4"/>
      </w:pPr>
      <w:r w:rsidRPr="004E074E">
        <w:t>Fiche de détention</w:t>
      </w:r>
    </w:p>
    <w:p w14:paraId="08D2E9A0" w14:textId="77777777" w:rsidR="006E220E" w:rsidRDefault="00AC5CC8">
      <w:pPr>
        <w:pStyle w:val="Para"/>
        <w:numPr>
          <w:ilvl w:val="0"/>
          <w:numId w:val="11"/>
        </w:numPr>
        <w:rPr>
          <w:b/>
          <w:bCs/>
        </w:rPr>
      </w:pPr>
      <w:r w:rsidRPr="00AC5CC8">
        <w:rPr>
          <w:b/>
          <w:bCs/>
        </w:rPr>
        <w:t>Description et objec</w:t>
      </w:r>
      <w:r>
        <w:rPr>
          <w:b/>
          <w:bCs/>
        </w:rPr>
        <w:t>t</w:t>
      </w:r>
      <w:r w:rsidRPr="00AC5CC8">
        <w:rPr>
          <w:b/>
          <w:bCs/>
        </w:rPr>
        <w:t>if</w:t>
      </w:r>
    </w:p>
    <w:p w14:paraId="65A15421" w14:textId="4304D901" w:rsidR="00C25D83" w:rsidRPr="006E220E" w:rsidRDefault="006E220E" w:rsidP="006E220E">
      <w:pPr>
        <w:pStyle w:val="Para"/>
        <w:ind w:firstLine="0"/>
      </w:pPr>
      <w:r w:rsidRPr="006E220E">
        <w:lastRenderedPageBreak/>
        <w:t>Une page affiche les immobilisations et les quantités attribuées à un employé donné et permet de les modifier. Les administrateurs peuvent voir les fiches de détention de tous les employés, tandis que les utilisateurs ne peuvent voir que les leurs.</w:t>
      </w:r>
    </w:p>
    <w:p w14:paraId="0C85A992" w14:textId="06FCB4E2" w:rsidR="00AC5CC8" w:rsidRDefault="00AC5CC8">
      <w:pPr>
        <w:pStyle w:val="Para"/>
        <w:numPr>
          <w:ilvl w:val="0"/>
          <w:numId w:val="11"/>
        </w:numPr>
        <w:rPr>
          <w:b/>
          <w:bCs/>
        </w:rPr>
      </w:pPr>
      <w:r>
        <w:rPr>
          <w:b/>
          <w:bCs/>
        </w:rPr>
        <w:t>Scenario</w:t>
      </w:r>
    </w:p>
    <w:p w14:paraId="5E0F71F5" w14:textId="77777777" w:rsidR="00C25D83" w:rsidRPr="00C25D83" w:rsidRDefault="00C25D83">
      <w:pPr>
        <w:pStyle w:val="Para"/>
        <w:numPr>
          <w:ilvl w:val="0"/>
          <w:numId w:val="24"/>
        </w:numPr>
        <w:rPr>
          <w:b/>
          <w:bCs/>
        </w:rPr>
      </w:pPr>
      <w:r w:rsidRPr="00C25D83">
        <w:t>Saisissez la matricule de l’employé pour accéder à sa fiche de détention</w:t>
      </w:r>
    </w:p>
    <w:p w14:paraId="321625FF" w14:textId="69BCA253" w:rsidR="00FB4197" w:rsidRPr="00C25D83" w:rsidRDefault="00C25D83">
      <w:pPr>
        <w:pStyle w:val="Para"/>
        <w:numPr>
          <w:ilvl w:val="0"/>
          <w:numId w:val="24"/>
        </w:numPr>
      </w:pPr>
      <w:r w:rsidRPr="00C25D83">
        <w:t>Un bouton « Ajouter des immobilisations » permet d’attribuer d’autres immobilisations à l’employé, tandis qu’un bouton « Retirer » est disponible pour chaque immobilisation afin de la retirer, par exemple en cas de déplacement ou de réaffectation à un autre employé.</w:t>
      </w:r>
    </w:p>
    <w:p w14:paraId="074E34EF" w14:textId="08E0567E" w:rsidR="00FB4197" w:rsidRDefault="00C25D83">
      <w:pPr>
        <w:pStyle w:val="Para"/>
        <w:numPr>
          <w:ilvl w:val="0"/>
          <w:numId w:val="24"/>
        </w:numPr>
      </w:pPr>
      <w:r w:rsidRPr="00C25D83">
        <w:t>En cliquant sur le bouton « Ajouter des immobilisations », l’utilisateur est redirigé vers une page d’attribution. Seules les immobilisations disponibles (celles qui ne sont pas déjà assignées) apparaissent dans la liste déroulante. L’utilisateur sélectionne les immobilisations à attribuer, saisit la quantité, et valide l’opération.</w:t>
      </w:r>
    </w:p>
    <w:p w14:paraId="69C5D2B8" w14:textId="09D9A227" w:rsidR="00252639" w:rsidRDefault="00252639" w:rsidP="00252639">
      <w:pPr>
        <w:pStyle w:val="Para"/>
        <w:ind w:firstLine="0"/>
      </w:pPr>
      <w:r>
        <w:rPr>
          <w:noProof/>
        </w:rPr>
        <w:drawing>
          <wp:inline distT="0" distB="0" distL="0" distR="0" wp14:anchorId="19D98716" wp14:editId="2B7841ED">
            <wp:extent cx="5579745" cy="3461385"/>
            <wp:effectExtent l="0" t="0" r="1905" b="5715"/>
            <wp:docPr id="11063506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9745" cy="3461385"/>
                    </a:xfrm>
                    <a:prstGeom prst="rect">
                      <a:avLst/>
                    </a:prstGeom>
                    <a:noFill/>
                    <a:ln>
                      <a:noFill/>
                    </a:ln>
                  </pic:spPr>
                </pic:pic>
              </a:graphicData>
            </a:graphic>
          </wp:inline>
        </w:drawing>
      </w:r>
    </w:p>
    <w:p w14:paraId="11BEA10E" w14:textId="218BD41C" w:rsidR="003C030D" w:rsidRDefault="003C030D" w:rsidP="003C030D">
      <w:pPr>
        <w:pStyle w:val="Lgende"/>
        <w:jc w:val="center"/>
      </w:pPr>
      <w:bookmarkStart w:id="75" w:name="_Toc182035242"/>
      <w:r>
        <w:t xml:space="preserve">Figure </w:t>
      </w:r>
      <w:r w:rsidR="005D2D62">
        <w:fldChar w:fldCharType="begin"/>
      </w:r>
      <w:r w:rsidR="005D2D62">
        <w:instrText xml:space="preserve"> SEQ Figure \* ARABIC </w:instrText>
      </w:r>
      <w:r w:rsidR="005D2D62">
        <w:fldChar w:fldCharType="separate"/>
      </w:r>
      <w:r w:rsidR="00B421ED">
        <w:rPr>
          <w:noProof/>
        </w:rPr>
        <w:t>27</w:t>
      </w:r>
      <w:r w:rsidR="005D2D62">
        <w:fldChar w:fldCharType="end"/>
      </w:r>
      <w:r>
        <w:t xml:space="preserve"> : </w:t>
      </w:r>
      <w:r w:rsidRPr="003C030D">
        <w:t>Fiche de détention d’un employé</w:t>
      </w:r>
      <w:bookmarkEnd w:id="75"/>
    </w:p>
    <w:p w14:paraId="6B2E9A38" w14:textId="3924CC54" w:rsidR="00252639" w:rsidRDefault="00252639" w:rsidP="00252639">
      <w:pPr>
        <w:pStyle w:val="Para"/>
        <w:ind w:firstLine="0"/>
      </w:pPr>
      <w:r>
        <w:rPr>
          <w:noProof/>
        </w:rPr>
        <w:lastRenderedPageBreak/>
        <w:drawing>
          <wp:inline distT="0" distB="0" distL="0" distR="0" wp14:anchorId="0EA72AEC" wp14:editId="67F7BE30">
            <wp:extent cx="5579745" cy="4541520"/>
            <wp:effectExtent l="0" t="0" r="1905" b="0"/>
            <wp:docPr id="206593691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4541520"/>
                    </a:xfrm>
                    <a:prstGeom prst="rect">
                      <a:avLst/>
                    </a:prstGeom>
                    <a:noFill/>
                    <a:ln>
                      <a:noFill/>
                    </a:ln>
                  </pic:spPr>
                </pic:pic>
              </a:graphicData>
            </a:graphic>
          </wp:inline>
        </w:drawing>
      </w:r>
    </w:p>
    <w:p w14:paraId="49CB5E06" w14:textId="3BBAA92A" w:rsidR="003C030D" w:rsidRPr="00FB4197" w:rsidRDefault="003C030D" w:rsidP="003C030D">
      <w:pPr>
        <w:pStyle w:val="Lgende"/>
        <w:jc w:val="center"/>
      </w:pPr>
      <w:bookmarkStart w:id="76" w:name="_Toc182035243"/>
      <w:r>
        <w:t xml:space="preserve">Figure </w:t>
      </w:r>
      <w:r w:rsidR="005D2D62">
        <w:fldChar w:fldCharType="begin"/>
      </w:r>
      <w:r w:rsidR="005D2D62">
        <w:instrText xml:space="preserve"> SEQ Figure \* ARABIC </w:instrText>
      </w:r>
      <w:r w:rsidR="005D2D62">
        <w:fldChar w:fldCharType="separate"/>
      </w:r>
      <w:r w:rsidR="00B421ED">
        <w:rPr>
          <w:noProof/>
        </w:rPr>
        <w:t>28</w:t>
      </w:r>
      <w:r w:rsidR="005D2D62">
        <w:fldChar w:fldCharType="end"/>
      </w:r>
      <w:r>
        <w:t xml:space="preserve"> : </w:t>
      </w:r>
      <w:r w:rsidRPr="003C030D">
        <w:t>Fiche de détention d’un employé</w:t>
      </w:r>
      <w:r>
        <w:t xml:space="preserve"> format PDF</w:t>
      </w:r>
      <w:bookmarkEnd w:id="76"/>
    </w:p>
    <w:p w14:paraId="3E28DD34" w14:textId="5939F156" w:rsidR="00AC5CC8" w:rsidRDefault="00AC5CC8" w:rsidP="00985C4A">
      <w:pPr>
        <w:pStyle w:val="Titre4"/>
      </w:pPr>
      <w:r>
        <w:t>Historiques des immobilisations</w:t>
      </w:r>
    </w:p>
    <w:p w14:paraId="5995EB78" w14:textId="77777777" w:rsidR="00AC5CC8" w:rsidRDefault="00AC5CC8">
      <w:pPr>
        <w:pStyle w:val="Para"/>
        <w:numPr>
          <w:ilvl w:val="0"/>
          <w:numId w:val="11"/>
        </w:numPr>
        <w:rPr>
          <w:b/>
          <w:bCs/>
        </w:rPr>
      </w:pPr>
      <w:r w:rsidRPr="00AC5CC8">
        <w:rPr>
          <w:b/>
          <w:bCs/>
        </w:rPr>
        <w:t>Description et objec</w:t>
      </w:r>
      <w:r>
        <w:rPr>
          <w:b/>
          <w:bCs/>
        </w:rPr>
        <w:t>t</w:t>
      </w:r>
      <w:r w:rsidRPr="00AC5CC8">
        <w:rPr>
          <w:b/>
          <w:bCs/>
        </w:rPr>
        <w:t>if</w:t>
      </w:r>
    </w:p>
    <w:p w14:paraId="03D3B509" w14:textId="0D88BE4E" w:rsidR="007373E6" w:rsidRPr="007373E6" w:rsidRDefault="00FE081A" w:rsidP="00985C4A">
      <w:pPr>
        <w:pStyle w:val="Para"/>
        <w:ind w:firstLine="0"/>
      </w:pPr>
      <w:r w:rsidRPr="00FE081A">
        <w:t>Chaque immobilisation possède un bouton qui ouvre une page dédiée à son historique et à ses détails. Cette page permet de consulter, modifier les caractéristiques, gérer l'historique, ou d'annuler un ou plusieurs événements en cas d’erreur d’insertion. Cette fonctionnalité a été mise en place pour permettre une visualisation et un suivi précis de l’état des immobilisations.</w:t>
      </w:r>
    </w:p>
    <w:p w14:paraId="3910CA18" w14:textId="0EE62969" w:rsidR="00B040DB" w:rsidRDefault="00AC5CC8">
      <w:pPr>
        <w:pStyle w:val="Para"/>
        <w:numPr>
          <w:ilvl w:val="0"/>
          <w:numId w:val="11"/>
        </w:numPr>
        <w:rPr>
          <w:b/>
          <w:bCs/>
        </w:rPr>
      </w:pPr>
      <w:r>
        <w:rPr>
          <w:b/>
          <w:bCs/>
        </w:rPr>
        <w:t>Scenario</w:t>
      </w:r>
    </w:p>
    <w:p w14:paraId="188154DF" w14:textId="1C284C36" w:rsidR="00FE081A" w:rsidRPr="00FE081A" w:rsidRDefault="00FE081A" w:rsidP="00985C4A">
      <w:pPr>
        <w:pStyle w:val="Para"/>
        <w:ind w:firstLine="0"/>
        <w:rPr>
          <w:lang w:val="fr-MG"/>
        </w:rPr>
      </w:pPr>
      <w:r w:rsidRPr="00FE081A">
        <w:rPr>
          <w:lang w:val="fr-MG"/>
        </w:rPr>
        <w:t>En cliquant sur le bouton « Détails », l’utilisateur peut consulter les informations de l’immobilisation, son historique, et les événements qu’elle a subis, accompagnés des dates et des coûts. Pour modifier les caractéristiques de l’immobilisation, il suffit de cliquer sur le bouton « Modifier » et de mettre à jour les informations souhaitées : type, désignation, référence, date d’achat, provenance, et prix d’achat.</w:t>
      </w:r>
    </w:p>
    <w:p w14:paraId="1990BD99" w14:textId="77777777" w:rsidR="00FE081A" w:rsidRDefault="00FE081A" w:rsidP="00985C4A">
      <w:pPr>
        <w:pStyle w:val="Para"/>
        <w:ind w:firstLine="0"/>
        <w:rPr>
          <w:lang w:val="fr-MG"/>
        </w:rPr>
      </w:pPr>
      <w:r w:rsidRPr="00FE081A">
        <w:rPr>
          <w:lang w:val="fr-MG"/>
        </w:rPr>
        <w:lastRenderedPageBreak/>
        <w:t xml:space="preserve">L’utilisateur peut également corriger un événement de l’historique (date ou coût) ou l’annuler (ex. en panne, réparé, attribué) en cas d’erreur lors de l’insertion. </w:t>
      </w:r>
    </w:p>
    <w:p w14:paraId="116041B7" w14:textId="34C5D71B" w:rsidR="00252639" w:rsidRDefault="00FE081A" w:rsidP="00985C4A">
      <w:pPr>
        <w:pStyle w:val="Para"/>
        <w:ind w:firstLine="0"/>
        <w:rPr>
          <w:lang w:val="fr-MG"/>
        </w:rPr>
      </w:pPr>
      <w:r w:rsidRPr="00FE081A">
        <w:rPr>
          <w:lang w:val="fr-MG"/>
        </w:rPr>
        <w:t>Un bouton « Exporter PDF » permet d’exporter l’immobilisation avec son historique au format PDF.</w:t>
      </w:r>
    </w:p>
    <w:p w14:paraId="5B602614" w14:textId="27E77349" w:rsidR="00252639" w:rsidRDefault="00252639" w:rsidP="00985C4A">
      <w:pPr>
        <w:pStyle w:val="Para"/>
        <w:ind w:firstLine="0"/>
        <w:rPr>
          <w:lang w:val="fr-MG"/>
        </w:rPr>
      </w:pPr>
      <w:r>
        <w:rPr>
          <w:noProof/>
        </w:rPr>
        <w:drawing>
          <wp:inline distT="0" distB="0" distL="0" distR="0" wp14:anchorId="2F3C8214" wp14:editId="0876311C">
            <wp:extent cx="5579745" cy="3316605"/>
            <wp:effectExtent l="0" t="0" r="1905" b="0"/>
            <wp:docPr id="14708605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316605"/>
                    </a:xfrm>
                    <a:prstGeom prst="rect">
                      <a:avLst/>
                    </a:prstGeom>
                    <a:noFill/>
                    <a:ln>
                      <a:noFill/>
                    </a:ln>
                  </pic:spPr>
                </pic:pic>
              </a:graphicData>
            </a:graphic>
          </wp:inline>
        </w:drawing>
      </w:r>
    </w:p>
    <w:p w14:paraId="373A2AFE" w14:textId="0E742B97" w:rsidR="003C030D" w:rsidRPr="00FE081A" w:rsidRDefault="003C030D" w:rsidP="003C030D">
      <w:pPr>
        <w:pStyle w:val="Lgende"/>
        <w:jc w:val="center"/>
        <w:rPr>
          <w:lang w:val="fr-MG"/>
        </w:rPr>
      </w:pPr>
      <w:bookmarkStart w:id="77" w:name="_Toc182035244"/>
      <w:r>
        <w:t xml:space="preserve">Figure </w:t>
      </w:r>
      <w:r w:rsidR="005D2D62">
        <w:fldChar w:fldCharType="begin"/>
      </w:r>
      <w:r w:rsidR="005D2D62">
        <w:instrText xml:space="preserve"> SEQ Figure \* ARABIC </w:instrText>
      </w:r>
      <w:r w:rsidR="005D2D62">
        <w:fldChar w:fldCharType="separate"/>
      </w:r>
      <w:r w:rsidR="00B421ED">
        <w:rPr>
          <w:noProof/>
        </w:rPr>
        <w:t>29</w:t>
      </w:r>
      <w:r w:rsidR="005D2D62">
        <w:fldChar w:fldCharType="end"/>
      </w:r>
      <w:r>
        <w:t xml:space="preserve"> : </w:t>
      </w:r>
      <w:r w:rsidRPr="003C030D">
        <w:t>Détails et historique des immobilisations</w:t>
      </w:r>
      <w:bookmarkEnd w:id="77"/>
    </w:p>
    <w:p w14:paraId="6477F7B7" w14:textId="5FB35E70" w:rsidR="00FE081A" w:rsidRDefault="00AD1F2E" w:rsidP="00AD1F2E">
      <w:pPr>
        <w:pStyle w:val="Titre4"/>
        <w:rPr>
          <w:lang w:val="fr-FR"/>
        </w:rPr>
      </w:pPr>
      <w:r w:rsidRPr="00AD1F2E">
        <w:t>Maintenance périodique</w:t>
      </w:r>
    </w:p>
    <w:p w14:paraId="0E695DE0" w14:textId="21CD8F79" w:rsidR="00AD1F2E" w:rsidRDefault="00AD1F2E">
      <w:pPr>
        <w:pStyle w:val="Para"/>
        <w:numPr>
          <w:ilvl w:val="0"/>
          <w:numId w:val="11"/>
        </w:numPr>
        <w:rPr>
          <w:b/>
          <w:bCs/>
        </w:rPr>
      </w:pPr>
      <w:r w:rsidRPr="00AC5CC8">
        <w:rPr>
          <w:b/>
          <w:bCs/>
        </w:rPr>
        <w:t>Description et objec</w:t>
      </w:r>
      <w:r>
        <w:rPr>
          <w:b/>
          <w:bCs/>
        </w:rPr>
        <w:t>t</w:t>
      </w:r>
      <w:r w:rsidRPr="00AC5CC8">
        <w:rPr>
          <w:b/>
          <w:bCs/>
        </w:rPr>
        <w:t>if</w:t>
      </w:r>
    </w:p>
    <w:p w14:paraId="7C45A7A3" w14:textId="4ED60A36" w:rsidR="00AD1F2E" w:rsidRPr="00AD1F2E" w:rsidRDefault="004B1C44" w:rsidP="00AD1F2E">
      <w:pPr>
        <w:pStyle w:val="Para"/>
        <w:ind w:firstLine="0"/>
      </w:pPr>
      <w:r w:rsidRPr="004B1C44">
        <w:t>Ce module de maintenance périodique permet de gérer les interventions d'entretien récurrentes pour les actifs de l'entité. Son but est de faciliter le suivi et l'organisation des maintenances à intervalles réguliers, garantissant ainsi la longévité et le bon fonctionnement des actifs.</w:t>
      </w:r>
    </w:p>
    <w:p w14:paraId="0B282F03" w14:textId="6EFC1F79" w:rsidR="00AD1F2E" w:rsidRDefault="00AD1F2E">
      <w:pPr>
        <w:pStyle w:val="Para"/>
        <w:numPr>
          <w:ilvl w:val="0"/>
          <w:numId w:val="11"/>
        </w:numPr>
        <w:rPr>
          <w:b/>
          <w:bCs/>
        </w:rPr>
      </w:pPr>
      <w:r>
        <w:rPr>
          <w:b/>
          <w:bCs/>
        </w:rPr>
        <w:t>Scenario</w:t>
      </w:r>
    </w:p>
    <w:p w14:paraId="2F2338BB" w14:textId="3C980D4A" w:rsidR="004B1C44" w:rsidRDefault="004B1C44" w:rsidP="004B1C44">
      <w:pPr>
        <w:pStyle w:val="Para"/>
        <w:ind w:firstLine="0"/>
      </w:pPr>
      <w:r w:rsidRPr="004B1C44">
        <w:t>Un administrateur accède au module de maintenance périodique et saisit les détails de la maintenance (titre, fréquence, date de début, tâches). Il enregistre ensuite les informations afin que la maintenance soit programmée automatiquement.</w:t>
      </w:r>
    </w:p>
    <w:p w14:paraId="7A929E73" w14:textId="3810BC9D" w:rsidR="004B1C44" w:rsidRDefault="004B1C44" w:rsidP="004B1C44">
      <w:pPr>
        <w:pStyle w:val="Para"/>
        <w:ind w:firstLine="0"/>
      </w:pPr>
      <w:r w:rsidRPr="004B1C44">
        <w:t xml:space="preserve">Un utilisateur </w:t>
      </w:r>
      <w:r>
        <w:t xml:space="preserve"> </w:t>
      </w:r>
      <w:r w:rsidRPr="004B1C44">
        <w:t>consulte la liste des maintenances périodiques programmées pour les actifs. Il peut visualiser les dates prévues des interventions</w:t>
      </w:r>
      <w:r>
        <w:t>.</w:t>
      </w:r>
    </w:p>
    <w:p w14:paraId="5B39A6DB" w14:textId="7961BF70" w:rsidR="004B1C44" w:rsidRDefault="004B1C44" w:rsidP="004B1C44">
      <w:pPr>
        <w:pStyle w:val="Para"/>
        <w:ind w:firstLine="0"/>
      </w:pPr>
      <w:r w:rsidRPr="004B1C44">
        <w:lastRenderedPageBreak/>
        <w:t xml:space="preserve">Un </w:t>
      </w:r>
      <w:r>
        <w:t>administrateur peut</w:t>
      </w:r>
      <w:r w:rsidRPr="004B1C44">
        <w:t xml:space="preserve"> modifie</w:t>
      </w:r>
      <w:r>
        <w:t>r</w:t>
      </w:r>
      <w:r w:rsidRPr="004B1C44">
        <w:t xml:space="preserve"> les informations d'une maintenance périodique pour ajuster la fréquence ou la date de la prochaine intervention</w:t>
      </w:r>
      <w:r>
        <w:t xml:space="preserve"> ou les taches</w:t>
      </w:r>
      <w:r w:rsidRPr="004B1C44">
        <w:t>.</w:t>
      </w:r>
    </w:p>
    <w:p w14:paraId="7EE53B01" w14:textId="1425EA70" w:rsidR="00752695" w:rsidRDefault="00752695" w:rsidP="004B1C44">
      <w:pPr>
        <w:pStyle w:val="Para"/>
        <w:ind w:firstLine="0"/>
      </w:pPr>
      <w:r>
        <w:rPr>
          <w:noProof/>
        </w:rPr>
        <w:drawing>
          <wp:inline distT="0" distB="0" distL="0" distR="0" wp14:anchorId="5B10A0A8" wp14:editId="74144744">
            <wp:extent cx="5579745" cy="2645410"/>
            <wp:effectExtent l="0" t="0" r="1905" b="2540"/>
            <wp:docPr id="14947217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2645410"/>
                    </a:xfrm>
                    <a:prstGeom prst="rect">
                      <a:avLst/>
                    </a:prstGeom>
                    <a:noFill/>
                    <a:ln>
                      <a:noFill/>
                    </a:ln>
                  </pic:spPr>
                </pic:pic>
              </a:graphicData>
            </a:graphic>
          </wp:inline>
        </w:drawing>
      </w:r>
    </w:p>
    <w:p w14:paraId="1C63CD6E" w14:textId="43C11E22" w:rsidR="003C030D" w:rsidRDefault="003C030D" w:rsidP="003C030D">
      <w:pPr>
        <w:pStyle w:val="Lgende"/>
        <w:jc w:val="center"/>
      </w:pPr>
      <w:bookmarkStart w:id="78" w:name="_Toc182035245"/>
      <w:r>
        <w:t xml:space="preserve">Figure </w:t>
      </w:r>
      <w:r w:rsidR="005D2D62">
        <w:fldChar w:fldCharType="begin"/>
      </w:r>
      <w:r w:rsidR="005D2D62">
        <w:instrText xml:space="preserve"> SEQ Figure \* ARABIC </w:instrText>
      </w:r>
      <w:r w:rsidR="005D2D62">
        <w:fldChar w:fldCharType="separate"/>
      </w:r>
      <w:r w:rsidR="00B421ED">
        <w:rPr>
          <w:noProof/>
        </w:rPr>
        <w:t>30</w:t>
      </w:r>
      <w:r w:rsidR="005D2D62">
        <w:fldChar w:fldCharType="end"/>
      </w:r>
      <w:r>
        <w:t xml:space="preserve"> : </w:t>
      </w:r>
      <w:r w:rsidRPr="003C030D">
        <w:t>Ajout et liste des maintenances périodiques</w:t>
      </w:r>
      <w:bookmarkEnd w:id="78"/>
    </w:p>
    <w:p w14:paraId="773E3A08" w14:textId="56F9037B" w:rsidR="00752695" w:rsidRDefault="00752695" w:rsidP="004B1C44">
      <w:pPr>
        <w:pStyle w:val="Para"/>
        <w:ind w:firstLine="0"/>
      </w:pPr>
      <w:r>
        <w:rPr>
          <w:noProof/>
        </w:rPr>
        <w:drawing>
          <wp:inline distT="0" distB="0" distL="0" distR="0" wp14:anchorId="701FEE5F" wp14:editId="02013C7D">
            <wp:extent cx="5579745" cy="2946400"/>
            <wp:effectExtent l="0" t="0" r="1905" b="6350"/>
            <wp:docPr id="188011090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2946400"/>
                    </a:xfrm>
                    <a:prstGeom prst="rect">
                      <a:avLst/>
                    </a:prstGeom>
                    <a:noFill/>
                    <a:ln>
                      <a:noFill/>
                    </a:ln>
                  </pic:spPr>
                </pic:pic>
              </a:graphicData>
            </a:graphic>
          </wp:inline>
        </w:drawing>
      </w:r>
    </w:p>
    <w:p w14:paraId="092F148B" w14:textId="7767E6ED" w:rsidR="003C030D" w:rsidRPr="004B1C44" w:rsidRDefault="003C030D" w:rsidP="003C030D">
      <w:pPr>
        <w:pStyle w:val="Lgende"/>
        <w:jc w:val="center"/>
      </w:pPr>
      <w:bookmarkStart w:id="79" w:name="_Toc182035246"/>
      <w:r>
        <w:t xml:space="preserve">Figure </w:t>
      </w:r>
      <w:r w:rsidR="005D2D62">
        <w:fldChar w:fldCharType="begin"/>
      </w:r>
      <w:r w:rsidR="005D2D62">
        <w:instrText xml:space="preserve"> SEQ Figure \* ARABIC </w:instrText>
      </w:r>
      <w:r w:rsidR="005D2D62">
        <w:fldChar w:fldCharType="separate"/>
      </w:r>
      <w:r w:rsidR="00B421ED">
        <w:rPr>
          <w:noProof/>
        </w:rPr>
        <w:t>31</w:t>
      </w:r>
      <w:r w:rsidR="005D2D62">
        <w:fldChar w:fldCharType="end"/>
      </w:r>
      <w:r>
        <w:t xml:space="preserve"> : </w:t>
      </w:r>
      <w:r w:rsidRPr="003C030D">
        <w:t>Modal de modification d'une planification de maintenance</w:t>
      </w:r>
      <w:bookmarkEnd w:id="79"/>
    </w:p>
    <w:p w14:paraId="5F0A7BA3" w14:textId="550D4D3B" w:rsidR="00001E37" w:rsidRDefault="006F09D6" w:rsidP="00985C4A">
      <w:pPr>
        <w:pStyle w:val="Titre3"/>
        <w:jc w:val="left"/>
      </w:pPr>
      <w:bookmarkStart w:id="80" w:name="_Toc182035183"/>
      <w:r>
        <w:t>Notification</w:t>
      </w:r>
      <w:r w:rsidR="00BF6C31">
        <w:t xml:space="preserve"> et recherche</w:t>
      </w:r>
      <w:bookmarkEnd w:id="80"/>
    </w:p>
    <w:p w14:paraId="38FE94C8" w14:textId="501E6C99" w:rsidR="00BF6C31" w:rsidRPr="00BF6C31" w:rsidRDefault="00BF6C31" w:rsidP="00985C4A">
      <w:pPr>
        <w:pStyle w:val="Titre4"/>
      </w:pPr>
      <w:r>
        <w:t>Notification</w:t>
      </w:r>
    </w:p>
    <w:p w14:paraId="0EB84D60" w14:textId="77777777" w:rsidR="00001E37" w:rsidRDefault="00001E37">
      <w:pPr>
        <w:pStyle w:val="Para"/>
        <w:numPr>
          <w:ilvl w:val="0"/>
          <w:numId w:val="11"/>
        </w:numPr>
        <w:rPr>
          <w:b/>
          <w:bCs/>
        </w:rPr>
      </w:pPr>
      <w:r w:rsidRPr="00AC5CC8">
        <w:rPr>
          <w:b/>
          <w:bCs/>
        </w:rPr>
        <w:t>Description et objec</w:t>
      </w:r>
      <w:r>
        <w:rPr>
          <w:b/>
          <w:bCs/>
        </w:rPr>
        <w:t>t</w:t>
      </w:r>
      <w:r w:rsidRPr="00AC5CC8">
        <w:rPr>
          <w:b/>
          <w:bCs/>
        </w:rPr>
        <w:t>if</w:t>
      </w:r>
    </w:p>
    <w:p w14:paraId="2BB3783B" w14:textId="6A1016B7" w:rsidR="00AC469F" w:rsidRPr="00AC469F" w:rsidRDefault="008627E7" w:rsidP="00985C4A">
      <w:pPr>
        <w:pStyle w:val="Para"/>
        <w:ind w:firstLine="0"/>
      </w:pPr>
      <w:r w:rsidRPr="008627E7">
        <w:t xml:space="preserve">Il s'agit d'un message d'alerte informant tous les utilisateurs de tout changement de données, qu'il s'agisse d'une entrée, d'une sortie de stock, d'une modification, d'une annulation de </w:t>
      </w:r>
      <w:r w:rsidRPr="008627E7">
        <w:lastRenderedPageBreak/>
        <w:t>mouvement, d'une modification des immobilisations, ainsi que d'une notification en cas de maintenance</w:t>
      </w:r>
      <w:r>
        <w:t>.</w:t>
      </w:r>
    </w:p>
    <w:p w14:paraId="3DAE584D" w14:textId="2AD4C1D5" w:rsidR="00DD6A62" w:rsidRPr="00E858DC" w:rsidRDefault="00001E37">
      <w:pPr>
        <w:pStyle w:val="Para"/>
        <w:numPr>
          <w:ilvl w:val="0"/>
          <w:numId w:val="11"/>
        </w:numPr>
        <w:rPr>
          <w:b/>
          <w:bCs/>
        </w:rPr>
      </w:pPr>
      <w:r>
        <w:rPr>
          <w:b/>
          <w:bCs/>
        </w:rPr>
        <w:t>Scenario</w:t>
      </w:r>
    </w:p>
    <w:p w14:paraId="08C67553" w14:textId="48D74B36" w:rsidR="00E858DC" w:rsidRDefault="00B610B4" w:rsidP="00985C4A">
      <w:pPr>
        <w:pStyle w:val="Para"/>
        <w:ind w:firstLine="0"/>
      </w:pPr>
      <w:r w:rsidRPr="00B610B4">
        <w:t>En cliquant sur une notification dans la liste, tous ses détails s’affichent à droite et elle est automatiquement marquée comme lue. Pour supprimer des notifications, l’utilisateur peut sélectionner les messages qu'il souhaite supprimer ou choisir de sélectionner toutes les notifications en une seule fois, puis cliquer sur le bouton « Supprimer ». Cette suppression n’affecte que le compte de l’utilisateur.</w:t>
      </w:r>
    </w:p>
    <w:p w14:paraId="57162134" w14:textId="05130C73" w:rsidR="00DC46C3" w:rsidRDefault="00DC46C3" w:rsidP="00985C4A">
      <w:pPr>
        <w:pStyle w:val="Para"/>
        <w:ind w:firstLine="0"/>
      </w:pPr>
      <w:r>
        <w:rPr>
          <w:noProof/>
        </w:rPr>
        <w:drawing>
          <wp:inline distT="0" distB="0" distL="0" distR="0" wp14:anchorId="0658B1C0" wp14:editId="7A62363A">
            <wp:extent cx="5579745" cy="2637155"/>
            <wp:effectExtent l="0" t="0" r="1905" b="0"/>
            <wp:docPr id="60878632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2637155"/>
                    </a:xfrm>
                    <a:prstGeom prst="rect">
                      <a:avLst/>
                    </a:prstGeom>
                    <a:noFill/>
                    <a:ln>
                      <a:noFill/>
                    </a:ln>
                  </pic:spPr>
                </pic:pic>
              </a:graphicData>
            </a:graphic>
          </wp:inline>
        </w:drawing>
      </w:r>
    </w:p>
    <w:p w14:paraId="78DC663B" w14:textId="6758576D" w:rsidR="003C030D" w:rsidRPr="00B610B4" w:rsidRDefault="003C030D" w:rsidP="00236C0C">
      <w:pPr>
        <w:pStyle w:val="Lgende"/>
        <w:jc w:val="center"/>
      </w:pPr>
      <w:bookmarkStart w:id="81" w:name="_Toc182035247"/>
      <w:r>
        <w:t xml:space="preserve">Figure </w:t>
      </w:r>
      <w:r w:rsidR="005D2D62">
        <w:fldChar w:fldCharType="begin"/>
      </w:r>
      <w:r w:rsidR="005D2D62">
        <w:instrText xml:space="preserve"> SEQ Figure \* ARABIC </w:instrText>
      </w:r>
      <w:r w:rsidR="005D2D62">
        <w:fldChar w:fldCharType="separate"/>
      </w:r>
      <w:r w:rsidR="00B421ED">
        <w:rPr>
          <w:noProof/>
        </w:rPr>
        <w:t>32</w:t>
      </w:r>
      <w:r w:rsidR="005D2D62">
        <w:fldChar w:fldCharType="end"/>
      </w:r>
      <w:r>
        <w:t xml:space="preserve"> : </w:t>
      </w:r>
      <w:r w:rsidR="00236C0C" w:rsidRPr="00236C0C">
        <w:t>Page de messages pour les notifications</w:t>
      </w:r>
      <w:r w:rsidR="00236C0C">
        <w:t>.</w:t>
      </w:r>
      <w:bookmarkEnd w:id="81"/>
    </w:p>
    <w:p w14:paraId="53BE6FAB" w14:textId="13B62DEF" w:rsidR="00BF6C31" w:rsidRDefault="00BF6C31" w:rsidP="00985C4A">
      <w:pPr>
        <w:pStyle w:val="Titre4"/>
        <w:rPr>
          <w:lang w:val="fr-FR"/>
        </w:rPr>
      </w:pPr>
      <w:r w:rsidRPr="00BF6C31">
        <w:rPr>
          <w:lang w:val="fr-FR"/>
        </w:rPr>
        <w:t>Recherche</w:t>
      </w:r>
    </w:p>
    <w:p w14:paraId="16590FB3" w14:textId="791FE5E4" w:rsidR="00BF6C31" w:rsidRDefault="00B610B4" w:rsidP="00985C4A">
      <w:pPr>
        <w:pStyle w:val="Para"/>
        <w:ind w:firstLine="0"/>
      </w:pPr>
      <w:r w:rsidRPr="00B610B4">
        <w:t>Un module de recherche a été ajouté dans l'en-tête de la page pour permettre de rechercher sur n'importe quelle page contenant un tableau ou une liste. Cette recherche prend en compte toutes les colonnes de la liste et est exécutée via un processus jQuery pour assurer la rapidité des résultats.</w:t>
      </w:r>
    </w:p>
    <w:p w14:paraId="10E1BCCC" w14:textId="22166BC4" w:rsidR="00EB20C0" w:rsidRDefault="00EB20C0" w:rsidP="00985C4A">
      <w:pPr>
        <w:pStyle w:val="Para"/>
        <w:ind w:firstLine="0"/>
      </w:pPr>
      <w:r>
        <w:t>Ici on prend ,par exemple, d’appliquer le fonctionnement de la recherche par la liste des utilisateurs.</w:t>
      </w:r>
    </w:p>
    <w:p w14:paraId="0B7E5619" w14:textId="7FAAE1BD" w:rsidR="00DC46C3" w:rsidRPr="00BF6C31" w:rsidRDefault="00DC46C3" w:rsidP="00985C4A">
      <w:pPr>
        <w:pStyle w:val="Para"/>
        <w:ind w:firstLine="0"/>
        <w:rPr>
          <w:lang w:val="fr-FR"/>
        </w:rPr>
      </w:pPr>
      <w:r>
        <w:rPr>
          <w:noProof/>
        </w:rPr>
        <w:lastRenderedPageBreak/>
        <w:drawing>
          <wp:inline distT="0" distB="0" distL="0" distR="0" wp14:anchorId="68C85896" wp14:editId="69A741C6">
            <wp:extent cx="5579745" cy="3235325"/>
            <wp:effectExtent l="0" t="0" r="1905" b="3175"/>
            <wp:docPr id="123278558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3235325"/>
                    </a:xfrm>
                    <a:prstGeom prst="rect">
                      <a:avLst/>
                    </a:prstGeom>
                    <a:noFill/>
                    <a:ln>
                      <a:noFill/>
                    </a:ln>
                  </pic:spPr>
                </pic:pic>
              </a:graphicData>
            </a:graphic>
          </wp:inline>
        </w:drawing>
      </w:r>
    </w:p>
    <w:p w14:paraId="647E4CF9" w14:textId="7FEFC53D" w:rsidR="00DD6A62" w:rsidRPr="00DD6A62" w:rsidRDefault="00236C0C" w:rsidP="00236C0C">
      <w:pPr>
        <w:pStyle w:val="Lgende"/>
        <w:jc w:val="center"/>
      </w:pPr>
      <w:bookmarkStart w:id="82" w:name="_Toc182035248"/>
      <w:r>
        <w:t xml:space="preserve">Figure </w:t>
      </w:r>
      <w:r w:rsidR="005D2D62">
        <w:fldChar w:fldCharType="begin"/>
      </w:r>
      <w:r w:rsidR="005D2D62">
        <w:instrText xml:space="preserve"> SEQ Figure \* ARABIC </w:instrText>
      </w:r>
      <w:r w:rsidR="005D2D62">
        <w:fldChar w:fldCharType="separate"/>
      </w:r>
      <w:r w:rsidR="00B421ED">
        <w:rPr>
          <w:noProof/>
        </w:rPr>
        <w:t>33</w:t>
      </w:r>
      <w:r w:rsidR="005D2D62">
        <w:fldChar w:fldCharType="end"/>
      </w:r>
      <w:r>
        <w:t xml:space="preserve"> : </w:t>
      </w:r>
      <w:r w:rsidRPr="00236C0C">
        <w:t>Champ de recherche pour tous les tableaux de données</w:t>
      </w:r>
      <w:bookmarkEnd w:id="82"/>
    </w:p>
    <w:p w14:paraId="5C5BE5D7" w14:textId="77777777" w:rsidR="00A5643A" w:rsidRDefault="00A5643A" w:rsidP="00985C4A">
      <w:pPr>
        <w:jc w:val="left"/>
      </w:pPr>
    </w:p>
    <w:p w14:paraId="4C8D4CD6" w14:textId="77777777" w:rsidR="0093451E" w:rsidRDefault="0093451E" w:rsidP="00985C4A">
      <w:pPr>
        <w:jc w:val="left"/>
        <w:rPr>
          <w:b/>
          <w:sz w:val="32"/>
        </w:rPr>
      </w:pPr>
      <w:r>
        <w:br w:type="page"/>
      </w:r>
    </w:p>
    <w:p w14:paraId="63C97E83" w14:textId="77777777" w:rsidR="00A5643A" w:rsidRDefault="00A5643A" w:rsidP="00985C4A">
      <w:pPr>
        <w:pStyle w:val="Titre2"/>
        <w:jc w:val="left"/>
      </w:pPr>
      <w:bookmarkStart w:id="83" w:name="_Toc105039402"/>
      <w:bookmarkStart w:id="84" w:name="_Toc182035184"/>
      <w:r w:rsidRPr="00A5643A">
        <w:lastRenderedPageBreak/>
        <w:t>État</w:t>
      </w:r>
      <w:r>
        <w:t xml:space="preserve"> d’</w:t>
      </w:r>
      <w:r w:rsidRPr="00A5643A">
        <w:t>Analyse et Statistiques</w:t>
      </w:r>
      <w:bookmarkEnd w:id="83"/>
      <w:bookmarkEnd w:id="84"/>
    </w:p>
    <w:p w14:paraId="44076073" w14:textId="2AA0FFCB" w:rsidR="00455198" w:rsidRDefault="006C1CC9" w:rsidP="00985C4A">
      <w:pPr>
        <w:pStyle w:val="Titre3"/>
        <w:jc w:val="left"/>
      </w:pPr>
      <w:bookmarkStart w:id="85" w:name="_Toc182035185"/>
      <w:r w:rsidRPr="006C1CC9">
        <w:t>Répartition des utilisateurs par d</w:t>
      </w:r>
      <w:r>
        <w:t>irection</w:t>
      </w:r>
      <w:bookmarkEnd w:id="85"/>
    </w:p>
    <w:p w14:paraId="7982CE28" w14:textId="29FC5A36" w:rsidR="008D21ED" w:rsidRPr="00BB66D6" w:rsidRDefault="008D21ED" w:rsidP="00985C4A">
      <w:pPr>
        <w:pStyle w:val="Para"/>
        <w:ind w:firstLine="0"/>
        <w:rPr>
          <w:lang w:val="fr-FR"/>
        </w:rPr>
      </w:pPr>
      <w:r w:rsidRPr="008D21ED">
        <w:t>Cette statistique montre la répartition des utilisateurs par direction. Elle permet de comprendre quelles directions suscitent le plus d'intérêt chez nos utilisateurs, ce qui peut guider les améliorations à apporter pour chaque direction.</w:t>
      </w:r>
      <w:r w:rsidR="00BB66D6">
        <w:t xml:space="preserve"> Et lorsqu’on s</w:t>
      </w:r>
      <w:r w:rsidR="00BB66D6">
        <w:rPr>
          <w:lang w:val="fr-FR"/>
        </w:rPr>
        <w:t xml:space="preserve">électionne une direction </w:t>
      </w:r>
      <w:r w:rsidR="00D57471">
        <w:rPr>
          <w:lang w:val="fr-FR"/>
        </w:rPr>
        <w:t>, une page s’affiche avec les employés de cette direction.</w:t>
      </w:r>
    </w:p>
    <w:p w14:paraId="6A0BF517" w14:textId="302A4E45" w:rsidR="00455198" w:rsidRDefault="00B5230F" w:rsidP="00985C4A">
      <w:pPr>
        <w:pStyle w:val="Titre3"/>
        <w:jc w:val="left"/>
      </w:pPr>
      <w:bookmarkStart w:id="86" w:name="_Toc182035186"/>
      <w:r w:rsidRPr="00B5230F">
        <w:t>Statistiques des dépenses par mois</w:t>
      </w:r>
      <w:bookmarkEnd w:id="86"/>
    </w:p>
    <w:p w14:paraId="39903566" w14:textId="2076107B" w:rsidR="008D21ED" w:rsidRPr="00D57471" w:rsidRDefault="008D21ED" w:rsidP="00985C4A">
      <w:pPr>
        <w:pStyle w:val="Para"/>
        <w:ind w:firstLine="0"/>
        <w:rPr>
          <w:lang w:val="fr-FR"/>
        </w:rPr>
      </w:pPr>
      <w:r w:rsidRPr="008D21ED">
        <w:t>Ces données statistiques fournissent une vue d’ensemble des dépenses mensuelles liées aux stocks et aux immobilisations. Pour plus de flexibilité, un filtre permet de sélectionner les données par année.</w:t>
      </w:r>
      <w:r w:rsidR="00D57471">
        <w:t xml:space="preserve"> Et chaque point du graphique repr</w:t>
      </w:r>
      <w:r w:rsidR="00D57471">
        <w:rPr>
          <w:lang w:val="fr-FR"/>
        </w:rPr>
        <w:t>é</w:t>
      </w:r>
      <w:r w:rsidR="00D57471">
        <w:t>sente</w:t>
      </w:r>
      <w:r w:rsidR="00D57471">
        <w:rPr>
          <w:lang w:val="fr-FR"/>
        </w:rPr>
        <w:t xml:space="preserve"> ses détails lorsqu’on clique dessus. </w:t>
      </w:r>
    </w:p>
    <w:p w14:paraId="67C660F9" w14:textId="27D544B0" w:rsidR="00455198" w:rsidRDefault="008D21ED" w:rsidP="00985C4A">
      <w:pPr>
        <w:pStyle w:val="Titre3"/>
        <w:jc w:val="left"/>
      </w:pPr>
      <w:bookmarkStart w:id="87" w:name="_Toc182035187"/>
      <w:r w:rsidRPr="008D21ED">
        <w:t>Quantité de stock</w:t>
      </w:r>
      <w:bookmarkEnd w:id="87"/>
    </w:p>
    <w:p w14:paraId="4D1C665E" w14:textId="0A954259" w:rsidR="0093451E" w:rsidRDefault="00B5230F" w:rsidP="00985C4A">
      <w:pPr>
        <w:pStyle w:val="Para"/>
        <w:ind w:firstLine="0"/>
      </w:pPr>
      <w:r w:rsidRPr="00B5230F">
        <w:t>Il s’agit d’une liste des cinq premiers biens ayant les quantités de stock les plus faibles, avec leur pourcentage par rapport à leurs dernières entrées.</w:t>
      </w:r>
    </w:p>
    <w:p w14:paraId="5C5544A2" w14:textId="0CF6D295" w:rsidR="007E49C5" w:rsidRDefault="007E49C5" w:rsidP="00985C4A">
      <w:pPr>
        <w:pStyle w:val="Para"/>
        <w:ind w:firstLine="0"/>
      </w:pPr>
      <w:r>
        <w:rPr>
          <w:noProof/>
        </w:rPr>
        <w:drawing>
          <wp:inline distT="0" distB="0" distL="0" distR="0" wp14:anchorId="10582645" wp14:editId="4D62D94E">
            <wp:extent cx="5579745" cy="3486785"/>
            <wp:effectExtent l="0" t="0" r="1905" b="0"/>
            <wp:docPr id="1841548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3486785"/>
                    </a:xfrm>
                    <a:prstGeom prst="rect">
                      <a:avLst/>
                    </a:prstGeom>
                    <a:noFill/>
                    <a:ln>
                      <a:noFill/>
                    </a:ln>
                  </pic:spPr>
                </pic:pic>
              </a:graphicData>
            </a:graphic>
          </wp:inline>
        </w:drawing>
      </w:r>
    </w:p>
    <w:p w14:paraId="3C6625A2" w14:textId="78726F69" w:rsidR="00236C0C" w:rsidRPr="00B5230F" w:rsidRDefault="00236C0C" w:rsidP="00236C0C">
      <w:pPr>
        <w:pStyle w:val="Lgende"/>
        <w:jc w:val="center"/>
      </w:pPr>
      <w:bookmarkStart w:id="88" w:name="_Toc182035249"/>
      <w:r>
        <w:t xml:space="preserve">Figure </w:t>
      </w:r>
      <w:r w:rsidR="005D2D62">
        <w:fldChar w:fldCharType="begin"/>
      </w:r>
      <w:r w:rsidR="005D2D62">
        <w:instrText xml:space="preserve"> SEQ Figure \* ARABIC </w:instrText>
      </w:r>
      <w:r w:rsidR="005D2D62">
        <w:fldChar w:fldCharType="separate"/>
      </w:r>
      <w:r w:rsidR="00B421ED">
        <w:rPr>
          <w:noProof/>
        </w:rPr>
        <w:t>34</w:t>
      </w:r>
      <w:r w:rsidR="005D2D62">
        <w:fldChar w:fldCharType="end"/>
      </w:r>
      <w:r>
        <w:t xml:space="preserve"> : </w:t>
      </w:r>
      <w:r w:rsidRPr="00236C0C">
        <w:t>Tableau de bord statistique</w:t>
      </w:r>
      <w:bookmarkEnd w:id="88"/>
    </w:p>
    <w:p w14:paraId="34F970BF" w14:textId="423A0C98" w:rsidR="00BD14B1" w:rsidRDefault="00BD14B1" w:rsidP="00985C4A">
      <w:pPr>
        <w:jc w:val="left"/>
        <w:rPr>
          <w:color w:val="FF0000"/>
        </w:rPr>
      </w:pPr>
      <w:r>
        <w:rPr>
          <w:color w:val="FF0000"/>
        </w:rPr>
        <w:br w:type="page"/>
      </w:r>
    </w:p>
    <w:p w14:paraId="4801EED2" w14:textId="77777777" w:rsidR="00BD14B1" w:rsidRDefault="00BD14B1" w:rsidP="00985C4A">
      <w:pPr>
        <w:jc w:val="left"/>
      </w:pPr>
    </w:p>
    <w:p w14:paraId="66ECEEAE" w14:textId="2D52C74C" w:rsidR="00DE515B" w:rsidRDefault="0093451E" w:rsidP="00DE515B">
      <w:pPr>
        <w:pStyle w:val="Titre2"/>
        <w:jc w:val="left"/>
        <w:rPr>
          <w:sz w:val="28"/>
        </w:rPr>
      </w:pPr>
      <w:bookmarkStart w:id="89" w:name="_Toc105039406"/>
      <w:bookmarkStart w:id="90" w:name="_Toc182035188"/>
      <w:r>
        <w:t>Problèmes rencontrés</w:t>
      </w:r>
      <w:r w:rsidRPr="0093451E">
        <w:t xml:space="preserve"> et solutions</w:t>
      </w:r>
      <w:bookmarkEnd w:id="89"/>
      <w:bookmarkEnd w:id="90"/>
    </w:p>
    <w:p w14:paraId="35962FF6" w14:textId="6BCCFCB3" w:rsidR="00DE515B" w:rsidRDefault="00DE515B" w:rsidP="00DE515B">
      <w:pPr>
        <w:pStyle w:val="Para"/>
        <w:ind w:firstLine="0"/>
        <w:rPr>
          <w:bCs/>
          <w:szCs w:val="24"/>
        </w:rPr>
      </w:pPr>
      <w:r w:rsidRPr="00DE515B">
        <w:rPr>
          <w:bCs/>
          <w:szCs w:val="24"/>
        </w:rPr>
        <w:t xml:space="preserve">Au cours de mon stage, </w:t>
      </w:r>
      <w:r w:rsidRPr="00303252">
        <w:rPr>
          <w:b/>
          <w:szCs w:val="24"/>
        </w:rPr>
        <w:t>deux principaux problèmes</w:t>
      </w:r>
      <w:r w:rsidRPr="00DE515B">
        <w:rPr>
          <w:bCs/>
          <w:szCs w:val="24"/>
        </w:rPr>
        <w:t xml:space="preserve"> ont été rencontrés dans le processus de mise en œuvre de l’application</w:t>
      </w:r>
      <w:r>
        <w:rPr>
          <w:bCs/>
          <w:szCs w:val="24"/>
        </w:rPr>
        <w:t>.</w:t>
      </w:r>
    </w:p>
    <w:p w14:paraId="5C1757A2" w14:textId="486BD188" w:rsidR="00DE515B" w:rsidRDefault="00DE515B" w:rsidP="00DE515B">
      <w:pPr>
        <w:pStyle w:val="Para"/>
        <w:ind w:firstLine="0"/>
        <w:rPr>
          <w:bCs/>
          <w:szCs w:val="24"/>
        </w:rPr>
      </w:pPr>
      <w:r>
        <w:rPr>
          <w:bCs/>
          <w:szCs w:val="24"/>
        </w:rPr>
        <w:t xml:space="preserve">Le </w:t>
      </w:r>
      <w:r w:rsidRPr="00FB2014">
        <w:rPr>
          <w:bCs/>
          <w:szCs w:val="24"/>
        </w:rPr>
        <w:t xml:space="preserve">premier problème concernait </w:t>
      </w:r>
      <w:r w:rsidRPr="00303252">
        <w:rPr>
          <w:b/>
          <w:szCs w:val="24"/>
        </w:rPr>
        <w:t>le manque de clarté sur les besoins spécifiques de l’entité</w:t>
      </w:r>
      <w:r w:rsidRPr="00FB2014">
        <w:rPr>
          <w:bCs/>
          <w:szCs w:val="24"/>
        </w:rPr>
        <w:t>, en particulier concernant les données d’entrée et la nature précise de leurs défis opérationnels. Cette incertitude a parfois ralenti les progrès, car il était crucial de bien comprendre les attentes pour éviter de développer des fonctionnalités qui ne répondraient pas aux besoins réels. Pour surmonter cette difficulté, nous avons adopté une approche collaborative en effectuant des tests réguliers sur chaque petit module développé. Cela a permis de valider chaque étape avec les utilisateurs finaux, assurant que les fonctionnalités mises en place correspondaient aux exigences</w:t>
      </w:r>
      <w:r>
        <w:rPr>
          <w:bCs/>
          <w:szCs w:val="24"/>
        </w:rPr>
        <w:t>.</w:t>
      </w:r>
    </w:p>
    <w:p w14:paraId="49B0CCA1" w14:textId="2678F5AE" w:rsidR="00DE515B" w:rsidRDefault="00DE515B" w:rsidP="00DE515B">
      <w:pPr>
        <w:pStyle w:val="Para"/>
        <w:ind w:firstLine="0"/>
        <w:rPr>
          <w:bCs/>
          <w:szCs w:val="24"/>
        </w:rPr>
      </w:pPr>
      <w:r>
        <w:t>L</w:t>
      </w:r>
      <w:r w:rsidRPr="00FB2014">
        <w:rPr>
          <w:bCs/>
          <w:szCs w:val="24"/>
        </w:rPr>
        <w:t xml:space="preserve">e deuxième </w:t>
      </w:r>
      <w:r w:rsidRPr="00303252">
        <w:rPr>
          <w:b/>
          <w:szCs w:val="24"/>
        </w:rPr>
        <w:t>défi consistait à concevoir une interface utilisateur intuitive</w:t>
      </w:r>
      <w:r w:rsidRPr="00FB2014">
        <w:rPr>
          <w:bCs/>
          <w:szCs w:val="24"/>
        </w:rPr>
        <w:t>, simple et claire, afin que les utilisateurs puissent utiliser l’application sans difficulté et ainsi améliorer leur efficacité au travail. Pour y parvenir, j’ai opté pour une méthode itérative en présentant régulièrement l’interface et les fonctionnalités développées aux utilisateurs pour recueillir leurs retours. Ces retours étaient ensuite intégrés rapidement, permettant ainsi des ajustements en temps réel pour garantir que l’interface répondait aux attentes en termes d’ergonomie et de convivialité</w:t>
      </w:r>
      <w:r>
        <w:rPr>
          <w:bCs/>
          <w:szCs w:val="24"/>
        </w:rPr>
        <w:t>.</w:t>
      </w:r>
    </w:p>
    <w:p w14:paraId="6F921E19" w14:textId="55486E7F" w:rsidR="00DE515B" w:rsidRPr="00DE515B" w:rsidRDefault="00DE515B" w:rsidP="00DE515B">
      <w:pPr>
        <w:pStyle w:val="Para"/>
        <w:ind w:firstLine="0"/>
      </w:pPr>
      <w:r>
        <w:t>C</w:t>
      </w:r>
      <w:r w:rsidRPr="0012137F">
        <w:rPr>
          <w:bCs/>
          <w:szCs w:val="24"/>
        </w:rPr>
        <w:t>es solutions m’ont permis non seulement de mieux comprendre les besoins des utilisateurs, mais aussi de renforcer mes compétences en gestion de projet et en conception centrée sur l’utilisateur. Au final, cette approche a contribué à la création d’une application adaptée et fonctionnelle, répondant efficacement aux besoins de l’entité tout en optimisant l’expérience utilisateur</w:t>
      </w:r>
      <w:r>
        <w:rPr>
          <w:bCs/>
          <w:szCs w:val="24"/>
        </w:rPr>
        <w:t>.</w:t>
      </w:r>
    </w:p>
    <w:p w14:paraId="15AAFB9B" w14:textId="56C3D4FA" w:rsidR="0093451E" w:rsidRPr="00FB2014" w:rsidRDefault="0093451E" w:rsidP="00985C4A">
      <w:pPr>
        <w:pStyle w:val="Titre2"/>
        <w:numPr>
          <w:ilvl w:val="0"/>
          <w:numId w:val="0"/>
        </w:numPr>
        <w:jc w:val="left"/>
        <w:rPr>
          <w:b w:val="0"/>
          <w:bCs/>
          <w:sz w:val="24"/>
          <w:szCs w:val="24"/>
        </w:rPr>
      </w:pPr>
      <w:r w:rsidRPr="00FB2014">
        <w:rPr>
          <w:b w:val="0"/>
          <w:bCs/>
          <w:sz w:val="24"/>
          <w:szCs w:val="24"/>
        </w:rPr>
        <w:br w:type="page"/>
      </w:r>
    </w:p>
    <w:p w14:paraId="2BABAB16" w14:textId="3FDD9F53" w:rsidR="001C2F73" w:rsidRDefault="0093451E" w:rsidP="00985C4A">
      <w:pPr>
        <w:pStyle w:val="Titre1"/>
      </w:pPr>
      <w:bookmarkStart w:id="91" w:name="_Toc105039407"/>
      <w:bookmarkStart w:id="92" w:name="_Toc182035189"/>
      <w:r w:rsidRPr="0093451E">
        <w:lastRenderedPageBreak/>
        <w:t>Évaluation du projet et connaissances acquis</w:t>
      </w:r>
      <w:r w:rsidR="00C4532C">
        <w:t>es</w:t>
      </w:r>
      <w:bookmarkEnd w:id="91"/>
      <w:bookmarkEnd w:id="92"/>
    </w:p>
    <w:p w14:paraId="35903A35" w14:textId="77777777" w:rsidR="003158A2" w:rsidRDefault="0093451E" w:rsidP="00985C4A">
      <w:pPr>
        <w:pStyle w:val="Titre2"/>
        <w:jc w:val="left"/>
      </w:pPr>
      <w:bookmarkStart w:id="93" w:name="_Toc105039408"/>
      <w:bookmarkStart w:id="94" w:name="_Toc182035190"/>
      <w:r>
        <w:t>Bilan pour l'entreprise</w:t>
      </w:r>
      <w:bookmarkEnd w:id="93"/>
      <w:bookmarkEnd w:id="94"/>
    </w:p>
    <w:p w14:paraId="73CF3731" w14:textId="0699789E" w:rsidR="0093451E" w:rsidRPr="00A40D4C" w:rsidRDefault="008A5852" w:rsidP="00A40D4C">
      <w:pPr>
        <w:jc w:val="left"/>
        <w:rPr>
          <w:color w:val="FF0000"/>
        </w:rPr>
      </w:pPr>
      <w:r w:rsidRPr="008A5852">
        <w:t>L’ensemble des objectifs de « Samifin » a été pleinement atteint dans le cadre du projet de gestion des actifs. La mise en œuvre de cette solution a permis d’améliorer significativement la rapidité et l'efficacité des processus, réduisant ainsi le temps nécessaire pour traiter les informations et minimisant les erreurs humaines. Grâce à cette automatisation, les équipes ont pu se concentrer davantage sur des tâches à forte valeur ajoutée, tout en assurant une meilleure précision et une cohérence dans la gestion des actifs.</w:t>
      </w:r>
    </w:p>
    <w:p w14:paraId="3DA85A06" w14:textId="7528001A" w:rsidR="0097429A" w:rsidRDefault="0093451E" w:rsidP="00A40D4C">
      <w:pPr>
        <w:pStyle w:val="Titre2"/>
        <w:jc w:val="left"/>
      </w:pPr>
      <w:bookmarkStart w:id="95" w:name="_Toc105039409"/>
      <w:bookmarkStart w:id="96" w:name="_Toc182035191"/>
      <w:r>
        <w:t>Bilan personnel</w:t>
      </w:r>
      <w:bookmarkEnd w:id="95"/>
      <w:bookmarkEnd w:id="96"/>
    </w:p>
    <w:p w14:paraId="76026ACF" w14:textId="5292FF44" w:rsidR="00A40D4C" w:rsidRPr="00A40D4C" w:rsidRDefault="00A40D4C" w:rsidP="00A40D4C">
      <w:pPr>
        <w:pStyle w:val="Para"/>
        <w:ind w:firstLine="0"/>
      </w:pPr>
      <w:r w:rsidRPr="00A40D4C">
        <w:t>Mon stage au sein de Samifin a marqué une étape clé dans mon parcours professionnel en représentant mes premiers pas dans le monde du travail. Il m'a permis de mettre en pratique les connaissances acquises lors de mes études à l'IT University et de me familiariser avec la réalité d'un environnement professionnel, comme le respect des horaires et la participation aux réunions. Ces expériences m'ont sensibilisé à l'importance des compétences interpersonnelles qui sont aussi essentielles que les compétences techniques dans un cadre professionnel.</w:t>
      </w:r>
    </w:p>
    <w:p w14:paraId="00CC7381" w14:textId="10F312DE" w:rsidR="00B30AB7" w:rsidRPr="00B30AB7" w:rsidRDefault="00A40D4C" w:rsidP="00985C4A">
      <w:pPr>
        <w:pStyle w:val="Para"/>
        <w:ind w:firstLine="0"/>
        <w:rPr>
          <w:lang w:val="fr-FR"/>
        </w:rPr>
      </w:pPr>
      <w:r w:rsidRPr="00A40D4C">
        <w:t>Sur le plan technique, ce stage m'a permis de renforcer ma maîtrise de la technologie .NET à travers des projets concrets de développement back-end. J’ai approfondi des concepts comme l’architecture MVC et le design de bases de données, obtenant ainsi une vision complète du cycle de développement d'une application. En travaillant sur des projets orientés vers les besoins des utilisateurs finaux, j'ai également pris conscience de l'importance de l'expérience utilisateur et de la satisfaction client dans le développement de logiciels.</w:t>
      </w:r>
    </w:p>
    <w:p w14:paraId="673E9102" w14:textId="77777777" w:rsidR="0093451E" w:rsidRPr="0093451E" w:rsidRDefault="0093451E" w:rsidP="00985C4A">
      <w:pPr>
        <w:pStyle w:val="Titre2"/>
        <w:jc w:val="left"/>
      </w:pPr>
      <w:bookmarkStart w:id="97" w:name="_Toc105039410"/>
      <w:bookmarkStart w:id="98" w:name="_Toc182035192"/>
      <w:r w:rsidRPr="0093451E">
        <w:t xml:space="preserve">Extension </w:t>
      </w:r>
      <w:r>
        <w:t>et évolution de l’application</w:t>
      </w:r>
      <w:bookmarkEnd w:id="97"/>
      <w:bookmarkEnd w:id="98"/>
    </w:p>
    <w:p w14:paraId="704BF9C1" w14:textId="77777777" w:rsidR="0012137F" w:rsidRDefault="0012137F" w:rsidP="00985C4A">
      <w:pPr>
        <w:jc w:val="left"/>
      </w:pPr>
      <w:r w:rsidRPr="0012137F">
        <w:t>Étant donné que le projet « Gestion des actifs » est en constante évolution, plusieurs pistes d’améliorations et d’extensions peuvent être envisagées pour répondre aux besoins futurs et optimiser l’efficacité de l’application. Parmi les extensions potentielles :</w:t>
      </w:r>
    </w:p>
    <w:p w14:paraId="11735EDF" w14:textId="48F4F58D" w:rsidR="007A194D" w:rsidRDefault="007A194D">
      <w:pPr>
        <w:pStyle w:val="Paragraphedeliste"/>
        <w:numPr>
          <w:ilvl w:val="0"/>
          <w:numId w:val="32"/>
        </w:numPr>
        <w:jc w:val="left"/>
      </w:pPr>
      <w:r w:rsidRPr="007A194D">
        <w:t>Le développement de la version mobile de l’application</w:t>
      </w:r>
      <w:r w:rsidR="002604E1">
        <w:t>.</w:t>
      </w:r>
    </w:p>
    <w:p w14:paraId="0EB74280" w14:textId="277EDD1A" w:rsidR="002604E1" w:rsidRDefault="002604E1">
      <w:pPr>
        <w:pStyle w:val="Paragraphedeliste"/>
        <w:numPr>
          <w:ilvl w:val="0"/>
          <w:numId w:val="32"/>
        </w:numPr>
        <w:jc w:val="left"/>
      </w:pPr>
      <w:r w:rsidRPr="002604E1">
        <w:t>Utilisation de codes-barres pour l’entrée ou la sortie des stocks.</w:t>
      </w:r>
    </w:p>
    <w:p w14:paraId="3970DDE1" w14:textId="5130FCD8" w:rsidR="007A194D" w:rsidRDefault="007A194D">
      <w:pPr>
        <w:pStyle w:val="Paragraphedeliste"/>
        <w:numPr>
          <w:ilvl w:val="0"/>
          <w:numId w:val="32"/>
        </w:numPr>
        <w:jc w:val="left"/>
      </w:pPr>
      <w:r w:rsidRPr="007A194D">
        <w:lastRenderedPageBreak/>
        <w:t>L’ajout d’un système de notifications par SMS</w:t>
      </w:r>
      <w:r w:rsidR="00EB20C0">
        <w:rPr>
          <w:rStyle w:val="Appelnotedebasdep"/>
        </w:rPr>
        <w:footnoteReference w:id="13"/>
      </w:r>
      <w:r>
        <w:t>.</w:t>
      </w:r>
    </w:p>
    <w:p w14:paraId="668955F6" w14:textId="77777777" w:rsidR="007A194D" w:rsidRDefault="007A194D">
      <w:pPr>
        <w:pStyle w:val="Paragraphedeliste"/>
        <w:numPr>
          <w:ilvl w:val="0"/>
          <w:numId w:val="32"/>
        </w:numPr>
        <w:jc w:val="left"/>
      </w:pPr>
      <w:r w:rsidRPr="007A194D">
        <w:t xml:space="preserve">L’intégration d’un système de messagerie </w:t>
      </w:r>
      <w:r>
        <w:t>.</w:t>
      </w:r>
    </w:p>
    <w:p w14:paraId="2F4C13B9" w14:textId="1DB9849F" w:rsidR="007A194D" w:rsidRDefault="0012137F">
      <w:pPr>
        <w:pStyle w:val="Paragraphedeliste"/>
        <w:numPr>
          <w:ilvl w:val="0"/>
          <w:numId w:val="32"/>
        </w:numPr>
        <w:jc w:val="left"/>
      </w:pPr>
      <w:r w:rsidRPr="0012137F">
        <w:t>Module d’optimisation des stocks en fonction du budget</w:t>
      </w:r>
      <w:r>
        <w:t>.</w:t>
      </w:r>
    </w:p>
    <w:p w14:paraId="664DF6EE" w14:textId="7CAE6BBB" w:rsidR="00BD14B1" w:rsidRDefault="0012137F">
      <w:pPr>
        <w:pStyle w:val="Paragraphedeliste"/>
        <w:numPr>
          <w:ilvl w:val="0"/>
          <w:numId w:val="32"/>
        </w:numPr>
        <w:jc w:val="left"/>
      </w:pPr>
      <w:r w:rsidRPr="0012137F">
        <w:t>Enregistrement des documents liés aux biens ou aux immobilisations</w:t>
      </w:r>
      <w:r w:rsidR="007A194D">
        <w:t>.</w:t>
      </w:r>
      <w:r w:rsidR="00BD14B1">
        <w:br w:type="page"/>
      </w:r>
    </w:p>
    <w:p w14:paraId="32A8EAD3" w14:textId="77777777" w:rsidR="001C2F73" w:rsidRPr="005C06A7" w:rsidRDefault="001C2F73" w:rsidP="00985C4A">
      <w:pPr>
        <w:pStyle w:val="Para"/>
        <w:jc w:val="left"/>
        <w:rPr>
          <w:lang w:val="fr-FR"/>
        </w:rPr>
      </w:pPr>
    </w:p>
    <w:p w14:paraId="1E23F31E" w14:textId="77777777" w:rsidR="00A6294C" w:rsidRDefault="00A6294C" w:rsidP="00985C4A">
      <w:pPr>
        <w:pStyle w:val="Titre1"/>
        <w:numPr>
          <w:ilvl w:val="0"/>
          <w:numId w:val="0"/>
        </w:numPr>
        <w:ind w:left="432" w:hanging="432"/>
      </w:pPr>
      <w:bookmarkStart w:id="99" w:name="_Toc105039411"/>
      <w:bookmarkStart w:id="100" w:name="_Toc182035193"/>
      <w:r>
        <w:t>Conclusion</w:t>
      </w:r>
      <w:bookmarkEnd w:id="99"/>
      <w:bookmarkEnd w:id="100"/>
    </w:p>
    <w:p w14:paraId="25641E04" w14:textId="3CCC0797" w:rsidR="00985C4A" w:rsidRDefault="00985C4A" w:rsidP="00985C4A">
      <w:pPr>
        <w:ind w:firstLine="432"/>
        <w:jc w:val="left"/>
      </w:pPr>
      <w:r>
        <w:t>En conclusion,</w:t>
      </w:r>
      <w:r w:rsidRPr="00985C4A">
        <w:t xml:space="preserve"> </w:t>
      </w:r>
      <w:r>
        <w:t>m</w:t>
      </w:r>
      <w:r w:rsidRPr="00985C4A">
        <w:t>on stage au sein de Samifin a été une expérience profondément enrichissante et formatrice, marquant le début de mon parcours dans le monde professionnel. Ce projet m’a permis d’appliquer et d’approfondir mes connaissances en développement informatique, notamment avec la technologie .NET, tout en relevant des défis concrets. J’ai eu l’opportunité de travailler sur un projet à valeur ajoutée pour l’ent</w:t>
      </w:r>
      <w:r w:rsidR="00CF2100">
        <w:t>ité</w:t>
      </w:r>
      <w:r w:rsidRPr="00985C4A">
        <w:t xml:space="preserve">, en contribuant activement au développement d’une application de </w:t>
      </w:r>
      <w:r w:rsidR="008627E7">
        <w:t>« G</w:t>
      </w:r>
      <w:r w:rsidRPr="00985C4A">
        <w:t>estion des actifs</w:t>
      </w:r>
      <w:r w:rsidR="008627E7">
        <w:t> »</w:t>
      </w:r>
      <w:r w:rsidRPr="00985C4A">
        <w:t xml:space="preserve"> qui facilitera le suivi et l’optimisation de leurs ressources.</w:t>
      </w:r>
    </w:p>
    <w:p w14:paraId="4EEA215B" w14:textId="77777777" w:rsidR="00985C4A" w:rsidRDefault="00985C4A" w:rsidP="00985C4A">
      <w:pPr>
        <w:jc w:val="left"/>
      </w:pPr>
      <w:r w:rsidRPr="00985C4A">
        <w:t>Ce stage m’a non seulement permis de renforcer mes compétences techniques, mais également d’acquérir une réelle compréhension des attentes professionnelles : écoute des besoins, communication, rigueur et collaboration. En participant aux différentes phases du projet, de l’analyse des besoins à la conception des interfaces, j’ai appris à faire preuve de polyvalence et d’adaptabilité, deux qualités essentielles pour un développeur.</w:t>
      </w:r>
    </w:p>
    <w:p w14:paraId="5A251345" w14:textId="3176DFC0" w:rsidR="00985C4A" w:rsidRDefault="00985C4A" w:rsidP="00985C4A">
      <w:pPr>
        <w:jc w:val="left"/>
      </w:pPr>
      <w:r w:rsidRPr="00985C4A">
        <w:t>De plus, cette expérience m’a permis d’identifier plusieurs pistes d’améliorations et d’évolutions pour l’application, notamment le développement d'une version mobile, l’ajout de notifications par SMS pour améliorer la réactivité des utilisateurs, l’intégration d’une messagerie interne pour faciliter la communication, un module d’optimisation des stocks en fonction du budget, ainsi que l’enregistrement de documents liés aux biens pour une meilleure gestion documentaire. Ces extensions potentiellement à venir visent à enrichir l’application en la rendant plus flexible, accessible, et alignée sur les besoins évolutifs de l’organisation</w:t>
      </w:r>
      <w:r>
        <w:t>.</w:t>
      </w:r>
    </w:p>
    <w:p w14:paraId="49E9CA4F" w14:textId="2B1669A6" w:rsidR="00BD14B1" w:rsidRDefault="00985C4A" w:rsidP="00985C4A">
      <w:pPr>
        <w:jc w:val="left"/>
      </w:pPr>
      <w:r w:rsidRPr="00985C4A">
        <w:t>Enfin, cette expérience m’a sensibilisé à l’importance de l’orientation utilisateur dans le développement d’applications et à l’impact de la satisfaction client sur la réussite d’un projet. Ce stage a solidifié mon engagement à poursuivre dans cette voie et à perfectionner mes compétences en développement de logiciels, avec une attention particulière à l’expérience utilisateur et aux exigences métier. Je suis reconnaissant envers Samifin et mes encadrants pour leur encadrement et les responsabilités qui m’ont été confiées, qui ont toutes contribué à faire de ce stage une étape clé de ma formation et de ma carrière future.</w:t>
      </w:r>
      <w:r w:rsidR="00BD14B1">
        <w:br w:type="page"/>
      </w:r>
    </w:p>
    <w:p w14:paraId="09BC4A63" w14:textId="77777777" w:rsidR="001A6C22" w:rsidRDefault="001A6C22" w:rsidP="00985C4A">
      <w:pPr>
        <w:jc w:val="left"/>
      </w:pPr>
    </w:p>
    <w:p w14:paraId="2DC16405" w14:textId="77777777" w:rsidR="0044570B" w:rsidRDefault="00A6294C" w:rsidP="0044570B">
      <w:pPr>
        <w:pStyle w:val="Titre1"/>
        <w:numPr>
          <w:ilvl w:val="0"/>
          <w:numId w:val="0"/>
        </w:numPr>
        <w:ind w:left="432" w:hanging="432"/>
      </w:pPr>
      <w:bookmarkStart w:id="101" w:name="_Toc105039412"/>
      <w:bookmarkStart w:id="102" w:name="_Toc182035194"/>
      <w:r>
        <w:t>Bibliographi</w:t>
      </w:r>
      <w:bookmarkEnd w:id="101"/>
      <w:r w:rsidR="0044570B">
        <w:t>e</w:t>
      </w:r>
      <w:bookmarkEnd w:id="102"/>
    </w:p>
    <w:p w14:paraId="2B5425CF" w14:textId="66FD954E" w:rsidR="0044570B" w:rsidRDefault="004C4FCC" w:rsidP="0044570B">
      <w:pPr>
        <w:pStyle w:val="Para"/>
        <w:ind w:firstLine="0"/>
      </w:pPr>
      <w:r w:rsidRPr="004C4FCC">
        <w:t>Microsoft</w:t>
      </w:r>
      <w:r w:rsidR="0002137E">
        <w:t xml:space="preserve"> </w:t>
      </w:r>
      <w:r w:rsidR="002E53CD">
        <w:t>Learn</w:t>
      </w:r>
      <w:r w:rsidRPr="004C4FCC">
        <w:t>.,Qu'est-ce que ASP.NET Core</w:t>
      </w:r>
      <w:r>
        <w:t xml:space="preserve"> MVC</w:t>
      </w:r>
      <w:r w:rsidRPr="004C4FCC">
        <w:t>? Pourquoi l'utiliser ?</w:t>
      </w:r>
      <w:r w:rsidRPr="004C4FCC">
        <w:rPr>
          <w:rFonts w:ascii="DM Sans" w:hAnsi="DM Sans"/>
          <w:color w:val="1B1642"/>
          <w:shd w:val="clear" w:color="auto" w:fill="FFFFFF"/>
        </w:rPr>
        <w:t xml:space="preserve"> </w:t>
      </w:r>
      <w:r w:rsidRPr="004C4FCC">
        <w:t>Disponible sur</w:t>
      </w:r>
    </w:p>
    <w:p w14:paraId="2B4D0A8C" w14:textId="6DD1A43B" w:rsidR="00255A2E" w:rsidRDefault="0044570B" w:rsidP="0002137E">
      <w:pPr>
        <w:pStyle w:val="Para"/>
        <w:ind w:firstLine="432"/>
        <w:rPr>
          <w:lang w:val="fr-FR"/>
        </w:rPr>
      </w:pPr>
      <w:hyperlink r:id="rId53" w:history="1">
        <w:r w:rsidRPr="00747316">
          <w:rPr>
            <w:rStyle w:val="Lienhypertexte"/>
          </w:rPr>
          <w:t>https://learn.microsoft.com/fr-fr/aspnet/core/introduction-to-aspnet-core?view=aspnetcore-8.0</w:t>
        </w:r>
      </w:hyperlink>
      <w:r>
        <w:t xml:space="preserve"> (Consult</w:t>
      </w:r>
      <w:r>
        <w:rPr>
          <w:lang w:val="fr-FR"/>
        </w:rPr>
        <w:t xml:space="preserve">é le </w:t>
      </w:r>
      <w:r w:rsidR="00D51FDB">
        <w:rPr>
          <w:lang w:val="fr-FR"/>
        </w:rPr>
        <w:t>10-08-2024</w:t>
      </w:r>
      <w:r>
        <w:rPr>
          <w:lang w:val="fr-FR"/>
        </w:rPr>
        <w:t>)</w:t>
      </w:r>
      <w:r w:rsidR="00113979">
        <w:rPr>
          <w:lang w:val="fr-FR"/>
        </w:rPr>
        <w:t>.</w:t>
      </w:r>
    </w:p>
    <w:p w14:paraId="33BE07B5" w14:textId="76932C52" w:rsidR="004C4FCC" w:rsidRDefault="00255A2E" w:rsidP="004C4FCC">
      <w:pPr>
        <w:pStyle w:val="Para"/>
        <w:ind w:firstLine="0"/>
      </w:pPr>
      <w:r>
        <w:t xml:space="preserve">stack overflow., </w:t>
      </w:r>
      <w:r w:rsidR="004C4FCC" w:rsidRPr="004C4FCC">
        <w:t>Qu'est-ce que le modèle MVC et pourquoi l'utiliser ?</w:t>
      </w:r>
      <w:r w:rsidR="004C4FCC">
        <w:t xml:space="preserve"> Disponible sur</w:t>
      </w:r>
      <w:r w:rsidR="002E53CD">
        <w:t> :</w:t>
      </w:r>
    </w:p>
    <w:p w14:paraId="4FE2B88E" w14:textId="78AF6F15" w:rsidR="00255A2E" w:rsidRDefault="004C4FCC" w:rsidP="0002137E">
      <w:pPr>
        <w:pStyle w:val="Para"/>
        <w:ind w:firstLine="708"/>
        <w:rPr>
          <w:lang w:val="fr-FR"/>
        </w:rPr>
      </w:pPr>
      <w:hyperlink r:id="rId54" w:history="1">
        <w:r w:rsidRPr="00747316">
          <w:rPr>
            <w:rStyle w:val="Lienhypertexte"/>
            <w:lang w:val="fr-FR"/>
          </w:rPr>
          <w:t>https://stackoverflow.com/questions/tagged/asp.net-core-mvc</w:t>
        </w:r>
      </w:hyperlink>
      <w:r w:rsidR="00255A2E">
        <w:rPr>
          <w:lang w:val="fr-FR"/>
        </w:rPr>
        <w:t xml:space="preserve"> (</w:t>
      </w:r>
      <w:r w:rsidR="00255A2E">
        <w:t>Consult</w:t>
      </w:r>
      <w:r w:rsidR="00255A2E">
        <w:rPr>
          <w:lang w:val="fr-FR"/>
        </w:rPr>
        <w:t xml:space="preserve">é le </w:t>
      </w:r>
      <w:r w:rsidR="002E53CD">
        <w:rPr>
          <w:lang w:val="fr-FR"/>
        </w:rPr>
        <w:t>09</w:t>
      </w:r>
      <w:r w:rsidR="00255A2E">
        <w:rPr>
          <w:lang w:val="fr-FR"/>
        </w:rPr>
        <w:t>-08-2024)</w:t>
      </w:r>
      <w:r w:rsidR="00B24987">
        <w:rPr>
          <w:lang w:val="fr-FR"/>
        </w:rPr>
        <w:t>.</w:t>
      </w:r>
    </w:p>
    <w:p w14:paraId="3A7C2602" w14:textId="637B903B" w:rsidR="00CC023A" w:rsidRDefault="00CC023A" w:rsidP="00CC023A">
      <w:pPr>
        <w:pStyle w:val="Para"/>
        <w:ind w:firstLine="0"/>
      </w:pPr>
      <w:r>
        <w:rPr>
          <w:lang w:val="fr-FR"/>
        </w:rPr>
        <w:t>Axopen.,Net Core  vs Spring Boot.</w:t>
      </w:r>
      <w:r w:rsidRPr="00CC023A">
        <w:t xml:space="preserve"> </w:t>
      </w:r>
      <w:r>
        <w:t>Disponible sur :</w:t>
      </w:r>
    </w:p>
    <w:p w14:paraId="65BFADF5" w14:textId="48AF0445" w:rsidR="00CC023A" w:rsidRDefault="00CC023A" w:rsidP="00CC023A">
      <w:pPr>
        <w:pStyle w:val="Para"/>
        <w:ind w:firstLine="708"/>
        <w:rPr>
          <w:lang w:val="fr-FR"/>
        </w:rPr>
      </w:pPr>
      <w:hyperlink r:id="rId55" w:history="1">
        <w:r w:rsidRPr="00747316">
          <w:rPr>
            <w:rStyle w:val="Lienhypertexte"/>
            <w:lang w:val="fr-FR"/>
          </w:rPr>
          <w:t>https://www.axopen.com/technos/versus/.net%20core-vs-spring%20boot/</w:t>
        </w:r>
      </w:hyperlink>
      <w:r>
        <w:rPr>
          <w:lang w:val="fr-FR"/>
        </w:rPr>
        <w:t xml:space="preserve"> (</w:t>
      </w:r>
      <w:r>
        <w:t>Consult</w:t>
      </w:r>
      <w:r>
        <w:rPr>
          <w:lang w:val="fr-FR"/>
        </w:rPr>
        <w:t>é le 09-08-2024).</w:t>
      </w:r>
    </w:p>
    <w:p w14:paraId="68DCDC1A" w14:textId="01451E40" w:rsidR="004C4FCC" w:rsidRDefault="00255A2E" w:rsidP="004C4FCC">
      <w:pPr>
        <w:pStyle w:val="Para"/>
        <w:ind w:firstLine="0"/>
      </w:pPr>
      <w:r>
        <w:t xml:space="preserve">Microsoft </w:t>
      </w:r>
      <w:r w:rsidR="002E53CD">
        <w:t>Learn</w:t>
      </w:r>
      <w:r>
        <w:t xml:space="preserve">, </w:t>
      </w:r>
      <w:r w:rsidRPr="00255A2E">
        <w:t>Comment fonctionne la gestion des routes dans ASP.NET Core MVC ?</w:t>
      </w:r>
      <w:r w:rsidR="002E53CD">
        <w:t xml:space="preserve"> Disponible sur :</w:t>
      </w:r>
    </w:p>
    <w:p w14:paraId="75A0051A" w14:textId="178F8D63" w:rsidR="00255A2E" w:rsidRDefault="002E53CD" w:rsidP="002E53CD">
      <w:pPr>
        <w:pStyle w:val="Para"/>
        <w:ind w:firstLine="708"/>
        <w:rPr>
          <w:lang w:val="fr-FR"/>
        </w:rPr>
      </w:pPr>
      <w:hyperlink r:id="rId56" w:history="1">
        <w:r w:rsidRPr="00747316">
          <w:rPr>
            <w:rStyle w:val="Lienhypertexte"/>
            <w:lang w:val="fr-FR"/>
          </w:rPr>
          <w:t>https://learn.microsoft.com/en-us/aspnet/core/mvc/overview?view=aspnetcore-8.0</w:t>
        </w:r>
      </w:hyperlink>
      <w:r w:rsidR="00255A2E">
        <w:rPr>
          <w:lang w:val="fr-FR"/>
        </w:rPr>
        <w:t xml:space="preserve"> (</w:t>
      </w:r>
      <w:r w:rsidR="00255A2E">
        <w:t>Consult</w:t>
      </w:r>
      <w:r w:rsidR="00255A2E">
        <w:rPr>
          <w:lang w:val="fr-FR"/>
        </w:rPr>
        <w:t xml:space="preserve">é le </w:t>
      </w:r>
      <w:r>
        <w:rPr>
          <w:lang w:val="fr-FR"/>
        </w:rPr>
        <w:t>09</w:t>
      </w:r>
      <w:r w:rsidR="00255A2E">
        <w:rPr>
          <w:lang w:val="fr-FR"/>
        </w:rPr>
        <w:t>-08-2024)</w:t>
      </w:r>
      <w:r w:rsidR="00B24987">
        <w:rPr>
          <w:lang w:val="fr-FR"/>
        </w:rPr>
        <w:t>.</w:t>
      </w:r>
    </w:p>
    <w:p w14:paraId="21F65104" w14:textId="27FF78AC" w:rsidR="00255A2E" w:rsidRDefault="0002137E" w:rsidP="004C4FCC">
      <w:pPr>
        <w:pStyle w:val="Para"/>
        <w:ind w:firstLine="0"/>
      </w:pPr>
      <w:r>
        <w:t>FullStack caf</w:t>
      </w:r>
      <w:r>
        <w:rPr>
          <w:lang w:val="fr-FR"/>
        </w:rPr>
        <w:t>é.,</w:t>
      </w:r>
      <w:r>
        <w:t xml:space="preserve"> </w:t>
      </w:r>
      <w:r w:rsidR="00255A2E" w:rsidRPr="00255A2E">
        <w:t>Quelles sont les principales différences entre ActionResult et ViewResult en ASP.NET Core MVC ? </w:t>
      </w:r>
      <w:r w:rsidR="002E53CD">
        <w:t>Disponible sur :</w:t>
      </w:r>
    </w:p>
    <w:p w14:paraId="7CEEF6AD" w14:textId="67F3ABB7" w:rsidR="00255A2E" w:rsidRDefault="0002137E" w:rsidP="004C4FCC">
      <w:pPr>
        <w:pStyle w:val="Para"/>
        <w:ind w:firstLine="0"/>
        <w:rPr>
          <w:lang w:val="fr-FR"/>
        </w:rPr>
      </w:pPr>
      <w:hyperlink r:id="rId57" w:history="1">
        <w:r w:rsidRPr="00747316">
          <w:rPr>
            <w:rStyle w:val="Lienhypertexte"/>
            <w:lang w:val="fr-FR"/>
          </w:rPr>
          <w:t>https://www.fullstack.cafe/blog/dot-net-core-interview-questions-and-answers</w:t>
        </w:r>
      </w:hyperlink>
      <w:r w:rsidR="00255A2E">
        <w:rPr>
          <w:lang w:val="fr-FR"/>
        </w:rPr>
        <w:t xml:space="preserve"> (</w:t>
      </w:r>
      <w:r w:rsidR="00255A2E">
        <w:t>Consult</w:t>
      </w:r>
      <w:r w:rsidR="00255A2E">
        <w:rPr>
          <w:lang w:val="fr-FR"/>
        </w:rPr>
        <w:t xml:space="preserve">é le </w:t>
      </w:r>
      <w:r w:rsidR="002E53CD">
        <w:rPr>
          <w:lang w:val="fr-FR"/>
        </w:rPr>
        <w:t>09</w:t>
      </w:r>
      <w:r w:rsidR="00255A2E">
        <w:rPr>
          <w:lang w:val="fr-FR"/>
        </w:rPr>
        <w:t>-08-2024)</w:t>
      </w:r>
      <w:r w:rsidR="00B24987">
        <w:rPr>
          <w:lang w:val="fr-FR"/>
        </w:rPr>
        <w:t>.</w:t>
      </w:r>
    </w:p>
    <w:p w14:paraId="44B13DD9" w14:textId="11832DBE" w:rsidR="002E53CD" w:rsidRDefault="002E53CD" w:rsidP="004C4FCC">
      <w:pPr>
        <w:pStyle w:val="Para"/>
        <w:ind w:firstLine="0"/>
        <w:rPr>
          <w:lang w:val="fr-FR"/>
        </w:rPr>
      </w:pPr>
      <w:r>
        <w:t>Microsoft Learn</w:t>
      </w:r>
      <w:r w:rsidRPr="002E53CD">
        <w:t xml:space="preserve"> </w:t>
      </w:r>
      <w:r>
        <w:t>.,</w:t>
      </w:r>
      <w:r w:rsidRPr="002E53CD">
        <w:t xml:space="preserve">Comment fonctionne Entity Framework ? </w:t>
      </w:r>
      <w:r>
        <w:t>Disponible sur :</w:t>
      </w:r>
    </w:p>
    <w:p w14:paraId="74A59B9E" w14:textId="4B2B7B4F" w:rsidR="002E53CD" w:rsidRDefault="002E53CD" w:rsidP="002E53CD">
      <w:pPr>
        <w:pStyle w:val="Para"/>
        <w:ind w:firstLine="708"/>
        <w:rPr>
          <w:lang w:val="fr-FR"/>
        </w:rPr>
      </w:pPr>
      <w:hyperlink r:id="rId58" w:history="1">
        <w:r w:rsidRPr="00747316">
          <w:rPr>
            <w:rStyle w:val="Lienhypertexte"/>
            <w:lang w:val="fr-FR"/>
          </w:rPr>
          <w:t>https://learn.microsoft.com/fr-fr/dotnet/framework/data/adonet/ef/overview</w:t>
        </w:r>
      </w:hyperlink>
    </w:p>
    <w:p w14:paraId="40023EAD" w14:textId="0B3B4993" w:rsidR="002E53CD" w:rsidRDefault="002E53CD" w:rsidP="004C4FCC">
      <w:pPr>
        <w:pStyle w:val="Para"/>
        <w:ind w:firstLine="0"/>
        <w:rPr>
          <w:lang w:val="fr-FR"/>
        </w:rPr>
      </w:pPr>
      <w:r>
        <w:rPr>
          <w:lang w:val="fr-FR"/>
        </w:rPr>
        <w:t>nuget.,</w:t>
      </w:r>
      <w:r w:rsidRPr="002E53CD">
        <w:rPr>
          <w:b/>
          <w:bCs/>
          <w:color w:val="242424"/>
          <w:szCs w:val="24"/>
        </w:rPr>
        <w:t xml:space="preserve"> </w:t>
      </w:r>
      <w:r w:rsidRPr="002E53CD">
        <w:rPr>
          <w:color w:val="242424"/>
          <w:szCs w:val="24"/>
        </w:rPr>
        <w:t>Create PDFs and images with .NET</w:t>
      </w:r>
      <w:r>
        <w:rPr>
          <w:color w:val="242424"/>
          <w:szCs w:val="24"/>
        </w:rPr>
        <w:t xml:space="preserve">. </w:t>
      </w:r>
      <w:r>
        <w:t>Disponible sur :</w:t>
      </w:r>
    </w:p>
    <w:p w14:paraId="3A7DF3FA" w14:textId="37EF2E57" w:rsidR="002E53CD" w:rsidRDefault="002E53CD" w:rsidP="002E53CD">
      <w:pPr>
        <w:pStyle w:val="Para"/>
        <w:ind w:firstLine="708"/>
        <w:rPr>
          <w:lang w:val="fr-FR"/>
        </w:rPr>
      </w:pPr>
      <w:hyperlink r:id="rId59" w:history="1">
        <w:r w:rsidRPr="00747316">
          <w:rPr>
            <w:rStyle w:val="Lienhypertexte"/>
            <w:lang w:val="fr-FR"/>
          </w:rPr>
          <w:t>https://www.nuget.org/packages/rotativa.aspnetcore</w:t>
        </w:r>
      </w:hyperlink>
      <w:r>
        <w:rPr>
          <w:lang w:val="fr-FR"/>
        </w:rPr>
        <w:t xml:space="preserve"> </w:t>
      </w:r>
      <w:r>
        <w:t>(Consult</w:t>
      </w:r>
      <w:r>
        <w:rPr>
          <w:lang w:val="fr-FR"/>
        </w:rPr>
        <w:t>é le 12-08-2024)</w:t>
      </w:r>
      <w:r w:rsidR="00113979">
        <w:rPr>
          <w:lang w:val="fr-FR"/>
        </w:rPr>
        <w:t>.</w:t>
      </w:r>
    </w:p>
    <w:p w14:paraId="21FE04C4" w14:textId="785B1BC5" w:rsidR="006D6CD0" w:rsidRDefault="006D6CD0" w:rsidP="006D6CD0">
      <w:pPr>
        <w:pStyle w:val="Para"/>
        <w:ind w:firstLine="0"/>
      </w:pPr>
      <w:r w:rsidRPr="006D6CD0">
        <w:t>Digital</w:t>
      </w:r>
      <w:r w:rsidR="00E00673">
        <w:t xml:space="preserve"> </w:t>
      </w:r>
      <w:r w:rsidRPr="006D6CD0">
        <w:t xml:space="preserve">Ocean </w:t>
      </w:r>
      <w:r>
        <w:t>.,</w:t>
      </w:r>
      <w:r w:rsidRPr="006D6CD0">
        <w:t xml:space="preserve">Article de Comparaison entre MySQL et PostgreSQL </w:t>
      </w:r>
      <w:r w:rsidR="002E53CD">
        <w:t>. Disponible sur :</w:t>
      </w:r>
    </w:p>
    <w:p w14:paraId="2FE457CD" w14:textId="6086910D" w:rsidR="006D6CD0" w:rsidRDefault="006D6CD0" w:rsidP="006D6CD0">
      <w:pPr>
        <w:pStyle w:val="Para"/>
        <w:ind w:firstLine="708"/>
        <w:rPr>
          <w:lang w:val="fr-FR"/>
        </w:rPr>
      </w:pPr>
      <w:hyperlink r:id="rId60" w:history="1">
        <w:r w:rsidRPr="006D6CD0">
          <w:rPr>
            <w:rStyle w:val="Lienhypertexte"/>
          </w:rPr>
          <w:t>https://www.digitalocean.com/community/tutorials/mysql-vs-postgresql</w:t>
        </w:r>
      </w:hyperlink>
      <w:r>
        <w:rPr>
          <w:lang w:val="fr-FR"/>
        </w:rPr>
        <w:t xml:space="preserve"> (</w:t>
      </w:r>
      <w:r>
        <w:t>Consult</w:t>
      </w:r>
      <w:r>
        <w:rPr>
          <w:lang w:val="fr-FR"/>
        </w:rPr>
        <w:t>é le 1</w:t>
      </w:r>
      <w:r w:rsidR="002E53CD">
        <w:rPr>
          <w:lang w:val="fr-FR"/>
        </w:rPr>
        <w:t>2</w:t>
      </w:r>
      <w:r>
        <w:rPr>
          <w:lang w:val="fr-FR"/>
        </w:rPr>
        <w:t>-08-2024).</w:t>
      </w:r>
    </w:p>
    <w:p w14:paraId="3B243754" w14:textId="77777777" w:rsidR="00CC023A" w:rsidRDefault="00CC023A" w:rsidP="00CC023A">
      <w:pPr>
        <w:pStyle w:val="Para"/>
        <w:ind w:firstLine="0"/>
        <w:rPr>
          <w:lang w:val="fr-FR"/>
        </w:rPr>
      </w:pPr>
    </w:p>
    <w:p w14:paraId="09C578B7" w14:textId="6AEF9A30" w:rsidR="00CC023A" w:rsidRDefault="00CC023A" w:rsidP="00CC023A">
      <w:pPr>
        <w:pStyle w:val="Para"/>
        <w:ind w:firstLine="0"/>
      </w:pPr>
      <w:r>
        <w:lastRenderedPageBreak/>
        <w:t>Aws.,</w:t>
      </w:r>
      <w:r w:rsidR="003A7283" w:rsidRPr="003A7283">
        <w:t xml:space="preserve"> Quelle est la différence entre MySQL et PostgreSQL ? </w:t>
      </w:r>
      <w:r w:rsidR="003A7283">
        <w:t>Disponible sur :</w:t>
      </w:r>
    </w:p>
    <w:p w14:paraId="181888A1" w14:textId="2561CA82" w:rsidR="00CC023A" w:rsidRPr="006D6CD0" w:rsidRDefault="00CC023A" w:rsidP="00CC023A">
      <w:pPr>
        <w:pStyle w:val="Para"/>
        <w:ind w:firstLine="0"/>
      </w:pPr>
      <w:hyperlink r:id="rId61" w:history="1">
        <w:r w:rsidRPr="00747316">
          <w:rPr>
            <w:rStyle w:val="Lienhypertexte"/>
          </w:rPr>
          <w:t>https://aws.amazon.com/fr/compare/the-difference-between-mysql-vs-postgresql/</w:t>
        </w:r>
      </w:hyperlink>
      <w:r w:rsidRPr="00CC023A">
        <w:t xml:space="preserve"> </w:t>
      </w:r>
      <w:r>
        <w:t>Consult</w:t>
      </w:r>
      <w:r>
        <w:rPr>
          <w:lang w:val="fr-FR"/>
        </w:rPr>
        <w:t>é le 12-08-2024)</w:t>
      </w:r>
    </w:p>
    <w:p w14:paraId="793859DF" w14:textId="5226345B" w:rsidR="006D6CD0" w:rsidRDefault="006D6CD0" w:rsidP="004C4FCC">
      <w:pPr>
        <w:pStyle w:val="Para"/>
        <w:ind w:firstLine="0"/>
      </w:pPr>
      <w:r w:rsidRPr="006D6CD0">
        <w:t>PostgreSQL Official Documentation</w:t>
      </w:r>
      <w:r>
        <w:t>, Disponible sur</w:t>
      </w:r>
      <w:r w:rsidR="003A7283">
        <w:t> :</w:t>
      </w:r>
    </w:p>
    <w:p w14:paraId="6B21D067" w14:textId="7E7A1C16" w:rsidR="006D6CD0" w:rsidRDefault="006D6CD0" w:rsidP="004C4FCC">
      <w:pPr>
        <w:pStyle w:val="Para"/>
        <w:ind w:firstLine="0"/>
        <w:rPr>
          <w:lang w:val="fr-FR"/>
        </w:rPr>
      </w:pPr>
      <w:r>
        <w:tab/>
      </w:r>
      <w:hyperlink r:id="rId62" w:history="1">
        <w:r w:rsidRPr="006D6CD0">
          <w:rPr>
            <w:rStyle w:val="Lienhypertexte"/>
          </w:rPr>
          <w:t>https://www.postgresql.org/docs/</w:t>
        </w:r>
      </w:hyperlink>
      <w:r w:rsidR="002E53CD">
        <w:t xml:space="preserve"> (Consult</w:t>
      </w:r>
      <w:r w:rsidR="002E53CD">
        <w:rPr>
          <w:lang w:val="fr-FR"/>
        </w:rPr>
        <w:t>é le 12-08-2024)</w:t>
      </w:r>
    </w:p>
    <w:p w14:paraId="0DD3CDA5" w14:textId="24E0C18C" w:rsidR="0044570B" w:rsidRPr="0044570B" w:rsidRDefault="006D6CD0" w:rsidP="0044570B">
      <w:pPr>
        <w:pStyle w:val="Para"/>
        <w:ind w:firstLine="0"/>
        <w:sectPr w:rsidR="0044570B" w:rsidRPr="0044570B" w:rsidSect="00BD14B1">
          <w:headerReference w:type="first" r:id="rId63"/>
          <w:pgSz w:w="11907" w:h="16840" w:code="9"/>
          <w:pgMar w:top="1418" w:right="1418" w:bottom="1418" w:left="1418" w:header="567" w:footer="567" w:gutter="284"/>
          <w:pgNumType w:start="1"/>
          <w:cols w:space="720"/>
          <w:noEndnote/>
          <w:titlePg/>
          <w:docGrid w:linePitch="326"/>
        </w:sectPr>
      </w:pPr>
      <w:r w:rsidRPr="006D6CD0">
        <w:t>MySQL Official Documentation</w:t>
      </w:r>
      <w:r w:rsidR="002E53CD">
        <w:t>.</w:t>
      </w:r>
      <w:r w:rsidR="002E53CD" w:rsidRPr="002E53CD">
        <w:t xml:space="preserve"> </w:t>
      </w:r>
      <w:r w:rsidR="002E53CD">
        <w:t>Disponible sur :</w:t>
      </w:r>
      <w:hyperlink r:id="rId64" w:history="1">
        <w:r w:rsidR="002E53CD" w:rsidRPr="00747316">
          <w:rPr>
            <w:rStyle w:val="Lienhypertexte"/>
          </w:rPr>
          <w:t>https://dev.mysql.com/doc/</w:t>
        </w:r>
      </w:hyperlink>
      <w:r w:rsidR="002E53CD">
        <w:t xml:space="preserve"> (Consult</w:t>
      </w:r>
      <w:r w:rsidR="002E53CD">
        <w:rPr>
          <w:lang w:val="fr-FR"/>
        </w:rPr>
        <w:t>é le 12-08-2024</w:t>
      </w:r>
      <w:r w:rsidR="00E251F6">
        <w:rPr>
          <w:lang w:val="fr-FR"/>
        </w:rPr>
        <w:t>).</w:t>
      </w:r>
    </w:p>
    <w:p w14:paraId="328588AC" w14:textId="6F786893" w:rsidR="001C2F73" w:rsidRDefault="00E251F6" w:rsidP="00E251F6">
      <w:pPr>
        <w:pStyle w:val="Titre1"/>
        <w:numPr>
          <w:ilvl w:val="0"/>
          <w:numId w:val="0"/>
        </w:numPr>
        <w:ind w:left="432" w:hanging="432"/>
      </w:pPr>
      <w:bookmarkStart w:id="103" w:name="_Toc182035195"/>
      <w:r>
        <w:lastRenderedPageBreak/>
        <w:t>Annexe</w:t>
      </w:r>
      <w:bookmarkEnd w:id="103"/>
    </w:p>
    <w:p w14:paraId="520E3981" w14:textId="79A28187" w:rsidR="00A258B0" w:rsidRDefault="00A258B0" w:rsidP="00A258B0">
      <w:pPr>
        <w:pStyle w:val="Para"/>
        <w:ind w:firstLine="0"/>
      </w:pPr>
      <w:r>
        <w:t>-</w:t>
      </w:r>
      <w:r w:rsidRPr="00A258B0">
        <w:t xml:space="preserve"> Configuration d'affichage et de filtre pour les stocks</w:t>
      </w:r>
      <w:r>
        <w:t xml:space="preserve"> dans le fichier Configuration.xml</w:t>
      </w:r>
    </w:p>
    <w:p w14:paraId="1F5FC7CF" w14:textId="34458FFA" w:rsidR="00A258B0" w:rsidRDefault="00A258B0" w:rsidP="00A258B0">
      <w:pPr>
        <w:pStyle w:val="Para"/>
        <w:ind w:firstLine="0"/>
      </w:pPr>
      <w:r>
        <w:rPr>
          <w:noProof/>
        </w:rPr>
        <w:drawing>
          <wp:inline distT="0" distB="0" distL="0" distR="0" wp14:anchorId="170E90C4" wp14:editId="1E6DADAF">
            <wp:extent cx="5579745" cy="3262630"/>
            <wp:effectExtent l="0" t="0" r="1905" b="0"/>
            <wp:docPr id="77975280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3262630"/>
                    </a:xfrm>
                    <a:prstGeom prst="rect">
                      <a:avLst/>
                    </a:prstGeom>
                    <a:noFill/>
                    <a:ln>
                      <a:noFill/>
                    </a:ln>
                  </pic:spPr>
                </pic:pic>
              </a:graphicData>
            </a:graphic>
          </wp:inline>
        </w:drawing>
      </w:r>
    </w:p>
    <w:p w14:paraId="2EE63604" w14:textId="38178BDC" w:rsidR="00A258B0" w:rsidRDefault="00A258B0" w:rsidP="00A258B0">
      <w:pPr>
        <w:pStyle w:val="Lgende"/>
        <w:jc w:val="center"/>
      </w:pPr>
      <w:bookmarkStart w:id="104" w:name="_Toc182035250"/>
      <w:r>
        <w:t xml:space="preserve">Figure </w:t>
      </w:r>
      <w:r w:rsidR="005D2D62">
        <w:fldChar w:fldCharType="begin"/>
      </w:r>
      <w:r w:rsidR="005D2D62">
        <w:instrText xml:space="preserve"> SEQ Figure \* ARABIC </w:instrText>
      </w:r>
      <w:r w:rsidR="005D2D62">
        <w:fldChar w:fldCharType="separate"/>
      </w:r>
      <w:r w:rsidR="00B421ED">
        <w:rPr>
          <w:noProof/>
        </w:rPr>
        <w:t>35</w:t>
      </w:r>
      <w:r w:rsidR="005D2D62">
        <w:fldChar w:fldCharType="end"/>
      </w:r>
      <w:r>
        <w:t> :</w:t>
      </w:r>
      <w:r w:rsidRPr="00A258B0">
        <w:t xml:space="preserve"> Configuration d'affichage et de filtre pour les stocks</w:t>
      </w:r>
      <w:bookmarkEnd w:id="104"/>
    </w:p>
    <w:p w14:paraId="100DD36F" w14:textId="77777777" w:rsidR="00A258B0" w:rsidRPr="00A258B0" w:rsidRDefault="00A258B0" w:rsidP="00A258B0"/>
    <w:p w14:paraId="00AB3BEC" w14:textId="6EAE73D8" w:rsidR="00A258B0" w:rsidRDefault="00A258B0" w:rsidP="00A258B0">
      <w:pPr>
        <w:pStyle w:val="Para"/>
        <w:ind w:firstLine="0"/>
      </w:pPr>
      <w:r>
        <w:t>-</w:t>
      </w:r>
      <w:r w:rsidRPr="00A258B0">
        <w:t>Configuration de l'application : Accès à la base de données et Paramètres SMTP</w:t>
      </w:r>
    </w:p>
    <w:p w14:paraId="336FA083" w14:textId="2001A51F" w:rsidR="00A258B0" w:rsidRDefault="00A258B0" w:rsidP="00A258B0">
      <w:pPr>
        <w:pStyle w:val="Para"/>
        <w:ind w:firstLine="0"/>
      </w:pPr>
      <w:r>
        <w:rPr>
          <w:noProof/>
        </w:rPr>
        <w:drawing>
          <wp:inline distT="0" distB="0" distL="0" distR="0" wp14:anchorId="46FDF173" wp14:editId="7E2D869D">
            <wp:extent cx="5579745" cy="2588895"/>
            <wp:effectExtent l="0" t="0" r="1905" b="1905"/>
            <wp:docPr id="7139138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9745" cy="2588895"/>
                    </a:xfrm>
                    <a:prstGeom prst="rect">
                      <a:avLst/>
                    </a:prstGeom>
                    <a:noFill/>
                    <a:ln>
                      <a:noFill/>
                    </a:ln>
                  </pic:spPr>
                </pic:pic>
              </a:graphicData>
            </a:graphic>
          </wp:inline>
        </w:drawing>
      </w:r>
    </w:p>
    <w:p w14:paraId="0BF37792" w14:textId="1E9475DB" w:rsidR="00A258B0" w:rsidRPr="00A258B0" w:rsidRDefault="00A258B0" w:rsidP="00A258B0">
      <w:pPr>
        <w:pStyle w:val="Lgende"/>
        <w:jc w:val="center"/>
      </w:pPr>
      <w:bookmarkStart w:id="105" w:name="_Toc182035251"/>
      <w:r>
        <w:t xml:space="preserve">Figure </w:t>
      </w:r>
      <w:r w:rsidR="005D2D62">
        <w:fldChar w:fldCharType="begin"/>
      </w:r>
      <w:r w:rsidR="005D2D62">
        <w:instrText xml:space="preserve"> SEQ Figure \* ARABIC </w:instrText>
      </w:r>
      <w:r w:rsidR="005D2D62">
        <w:fldChar w:fldCharType="separate"/>
      </w:r>
      <w:r w:rsidR="00B421ED">
        <w:rPr>
          <w:noProof/>
        </w:rPr>
        <w:t>36</w:t>
      </w:r>
      <w:r w:rsidR="005D2D62">
        <w:fldChar w:fldCharType="end"/>
      </w:r>
      <w:r>
        <w:t> :</w:t>
      </w:r>
      <w:r w:rsidRPr="00A258B0">
        <w:t xml:space="preserve"> Accès à la base de données et Paramètres SMTP</w:t>
      </w:r>
      <w:bookmarkEnd w:id="105"/>
    </w:p>
    <w:sectPr w:rsidR="00A258B0" w:rsidRPr="00A258B0" w:rsidSect="00C01A6F">
      <w:headerReference w:type="default" r:id="rId67"/>
      <w:footerReference w:type="default" r:id="rId68"/>
      <w:pgSz w:w="11907" w:h="16840" w:code="9"/>
      <w:pgMar w:top="1418" w:right="1418" w:bottom="1418" w:left="1418" w:header="1134" w:footer="567" w:gutter="284"/>
      <w:pgNumType w:fmt="lowerRoman"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E9FDC5" w14:textId="77777777" w:rsidR="001170CC" w:rsidRDefault="001170CC">
      <w:r>
        <w:separator/>
      </w:r>
    </w:p>
  </w:endnote>
  <w:endnote w:type="continuationSeparator" w:id="0">
    <w:p w14:paraId="2CD43538" w14:textId="77777777" w:rsidR="001170CC" w:rsidRDefault="00117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M Sans">
    <w:charset w:val="00"/>
    <w:family w:val="auto"/>
    <w:pitch w:val="variable"/>
    <w:sig w:usb0="8000002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74239" w14:textId="77777777" w:rsidR="00DD6A62" w:rsidRDefault="00DD6A62">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vi</w:t>
    </w:r>
    <w:r>
      <w:rPr>
        <w:rStyle w:val="Numrodepage"/>
      </w:rPr>
      <w:fldChar w:fldCharType="end"/>
    </w:r>
  </w:p>
  <w:p w14:paraId="59F46FC7" w14:textId="77777777" w:rsidR="00DD6A62" w:rsidRDefault="00DD6A62">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747A6" w14:textId="77777777" w:rsidR="00DD6A62" w:rsidRDefault="00DD6A62">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33F4E" w14:textId="605E3927" w:rsidR="007631C4" w:rsidRDefault="007631C4">
    <w:pPr>
      <w:pStyle w:val="Pieddepage"/>
      <w:jc w:val="center"/>
    </w:pPr>
  </w:p>
  <w:p w14:paraId="6AE8F193" w14:textId="77777777" w:rsidR="00F314C4" w:rsidRDefault="00F314C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7406176"/>
      <w:docPartObj>
        <w:docPartGallery w:val="Page Numbers (Bottom of Page)"/>
        <w:docPartUnique/>
      </w:docPartObj>
    </w:sdtPr>
    <w:sdtEndPr>
      <w:rPr>
        <w:noProof/>
      </w:rPr>
    </w:sdtEndPr>
    <w:sdtContent>
      <w:p w14:paraId="350720A8" w14:textId="6E0D51B5" w:rsidR="00351FFB" w:rsidRDefault="00351FFB">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69EF202C" w14:textId="12567EF8" w:rsidR="00DD6A62" w:rsidRDefault="00DD6A62" w:rsidP="00F314C4">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7ED70" w14:textId="77777777" w:rsidR="00DD6A62" w:rsidRDefault="00DD6A62" w:rsidP="00AB7043">
    <w:pPr>
      <w:pStyle w:val="Pieddepage"/>
      <w:jc w:val="center"/>
    </w:pPr>
    <w:r>
      <w:fldChar w:fldCharType="begin"/>
    </w:r>
    <w:r>
      <w:instrText>PAGE   \* MERGEFORMAT</w:instrText>
    </w:r>
    <w:r>
      <w:fldChar w:fldCharType="separate"/>
    </w:r>
    <w:r w:rsidR="00573879" w:rsidRPr="00573879">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8B02FB" w14:textId="77777777" w:rsidR="001170CC" w:rsidRDefault="001170CC">
      <w:r>
        <w:separator/>
      </w:r>
    </w:p>
  </w:footnote>
  <w:footnote w:type="continuationSeparator" w:id="0">
    <w:p w14:paraId="2030C3F7" w14:textId="77777777" w:rsidR="001170CC" w:rsidRDefault="001170CC">
      <w:r>
        <w:continuationSeparator/>
      </w:r>
    </w:p>
  </w:footnote>
  <w:footnote w:id="1">
    <w:p w14:paraId="7BFC0C8D" w14:textId="77777777" w:rsidR="00DD6A62" w:rsidRPr="00B37B9C" w:rsidRDefault="00DD6A62">
      <w:pPr>
        <w:pStyle w:val="Notedebasdepage"/>
        <w:rPr>
          <w:lang w:val="fr-FR"/>
        </w:rPr>
      </w:pPr>
      <w:r>
        <w:rPr>
          <w:rStyle w:val="Appelnotedebasdep"/>
        </w:rPr>
        <w:footnoteRef/>
      </w:r>
      <w:r>
        <w:t xml:space="preserve"> </w:t>
      </w:r>
      <w:r>
        <w:rPr>
          <w:lang w:val="fr-FR"/>
        </w:rPr>
        <w:t>TIC : Technologies de l’Information et de la Communication</w:t>
      </w:r>
    </w:p>
  </w:footnote>
  <w:footnote w:id="2">
    <w:p w14:paraId="5E7CF78D" w14:textId="295E5809" w:rsidR="0081405D" w:rsidRPr="0081405D" w:rsidRDefault="0081405D">
      <w:pPr>
        <w:pStyle w:val="Notedebasdepage"/>
        <w:rPr>
          <w:lang w:val="fr-FR"/>
        </w:rPr>
      </w:pPr>
      <w:r>
        <w:rPr>
          <w:rStyle w:val="Appelnotedebasdep"/>
        </w:rPr>
        <w:footnoteRef/>
      </w:r>
      <w:r>
        <w:t xml:space="preserve"> </w:t>
      </w:r>
      <w:r w:rsidRPr="001A0B92">
        <w:t>LBC/FT</w:t>
      </w:r>
      <w:r>
        <w:t xml:space="preserve"> : </w:t>
      </w:r>
      <w:r w:rsidR="004E543B" w:rsidRPr="004E543B">
        <w:t>Lutte contre le Blanchiment de Capitaux et le Financement du Terrorisme</w:t>
      </w:r>
    </w:p>
  </w:footnote>
  <w:footnote w:id="3">
    <w:p w14:paraId="5EAECCC3" w14:textId="149DE488" w:rsidR="00410D08" w:rsidRPr="00410D08" w:rsidRDefault="00410D08">
      <w:pPr>
        <w:pStyle w:val="Notedebasdepage"/>
        <w:rPr>
          <w:lang w:val="fr-FR"/>
        </w:rPr>
      </w:pPr>
      <w:r>
        <w:rPr>
          <w:rStyle w:val="Appelnotedebasdep"/>
        </w:rPr>
        <w:footnoteRef/>
      </w:r>
      <w:r>
        <w:t xml:space="preserve"> </w:t>
      </w:r>
      <w:r>
        <w:rPr>
          <w:lang w:val="fr-FR"/>
        </w:rPr>
        <w:t xml:space="preserve">HTTP : </w:t>
      </w:r>
      <w:r w:rsidR="004E543B" w:rsidRPr="004E543B">
        <w:t>Hypertext Transfer Protocol</w:t>
      </w:r>
    </w:p>
  </w:footnote>
  <w:footnote w:id="4">
    <w:p w14:paraId="752B59F1" w14:textId="2E931F59" w:rsidR="00410D08" w:rsidRPr="00410D08" w:rsidRDefault="00410D08">
      <w:pPr>
        <w:pStyle w:val="Notedebasdepage"/>
        <w:rPr>
          <w:lang w:val="fr-FR"/>
        </w:rPr>
      </w:pPr>
      <w:r>
        <w:rPr>
          <w:rStyle w:val="Appelnotedebasdep"/>
        </w:rPr>
        <w:footnoteRef/>
      </w:r>
      <w:r>
        <w:t xml:space="preserve"> </w:t>
      </w:r>
      <w:r>
        <w:rPr>
          <w:lang w:val="fr-FR"/>
        </w:rPr>
        <w:t>URL :</w:t>
      </w:r>
      <w:r w:rsidR="004E543B">
        <w:rPr>
          <w:lang w:val="fr-FR"/>
        </w:rPr>
        <w:t xml:space="preserve"> </w:t>
      </w:r>
      <w:r w:rsidR="004E543B" w:rsidRPr="004E543B">
        <w:t>Uniform Resource Locator</w:t>
      </w:r>
    </w:p>
  </w:footnote>
  <w:footnote w:id="5">
    <w:p w14:paraId="5340827D" w14:textId="4671E92C" w:rsidR="00410D08" w:rsidRPr="00410D08" w:rsidRDefault="00410D08">
      <w:pPr>
        <w:pStyle w:val="Notedebasdepage"/>
        <w:rPr>
          <w:lang w:val="fr-FR"/>
        </w:rPr>
      </w:pPr>
      <w:r>
        <w:rPr>
          <w:rStyle w:val="Appelnotedebasdep"/>
        </w:rPr>
        <w:footnoteRef/>
      </w:r>
      <w:r>
        <w:t xml:space="preserve"> </w:t>
      </w:r>
      <w:r>
        <w:rPr>
          <w:lang w:val="fr-FR"/>
        </w:rPr>
        <w:t>JSON :</w:t>
      </w:r>
      <w:r w:rsidR="004E543B" w:rsidRPr="004E543B">
        <w:rPr>
          <w:sz w:val="24"/>
        </w:rPr>
        <w:t xml:space="preserve"> </w:t>
      </w:r>
      <w:r w:rsidR="004E543B" w:rsidRPr="004E543B">
        <w:t>JavaScript Object Notation</w:t>
      </w:r>
    </w:p>
  </w:footnote>
  <w:footnote w:id="6">
    <w:p w14:paraId="1082192C" w14:textId="0087FCD1" w:rsidR="00410D08" w:rsidRPr="00410D08" w:rsidRDefault="00410D08">
      <w:pPr>
        <w:pStyle w:val="Notedebasdepage"/>
        <w:rPr>
          <w:lang w:val="fr-FR"/>
        </w:rPr>
      </w:pPr>
      <w:r>
        <w:rPr>
          <w:rStyle w:val="Appelnotedebasdep"/>
        </w:rPr>
        <w:footnoteRef/>
      </w:r>
      <w:r>
        <w:t xml:space="preserve"> </w:t>
      </w:r>
      <w:r>
        <w:rPr>
          <w:lang w:val="fr-FR"/>
        </w:rPr>
        <w:t>MVC :</w:t>
      </w:r>
      <w:r w:rsidR="004E543B" w:rsidRPr="004E543B">
        <w:rPr>
          <w:sz w:val="24"/>
        </w:rPr>
        <w:t xml:space="preserve"> </w:t>
      </w:r>
      <w:r w:rsidR="004E543B" w:rsidRPr="004E543B">
        <w:t>Model-View-Controller</w:t>
      </w:r>
    </w:p>
  </w:footnote>
  <w:footnote w:id="7">
    <w:p w14:paraId="026FB350" w14:textId="7CF137AC" w:rsidR="004161E2" w:rsidRPr="004161E2" w:rsidRDefault="004161E2">
      <w:pPr>
        <w:pStyle w:val="Notedebasdepage"/>
        <w:rPr>
          <w:lang w:val="fr-FR"/>
        </w:rPr>
      </w:pPr>
      <w:r>
        <w:rPr>
          <w:rStyle w:val="Appelnotedebasdep"/>
        </w:rPr>
        <w:footnoteRef/>
      </w:r>
      <w:r>
        <w:t xml:space="preserve"> ORM :</w:t>
      </w:r>
      <w:r w:rsidR="004E543B" w:rsidRPr="004E543B">
        <w:rPr>
          <w:sz w:val="24"/>
        </w:rPr>
        <w:t xml:space="preserve"> </w:t>
      </w:r>
      <w:r w:rsidR="004E543B" w:rsidRPr="004E543B">
        <w:t>Object-Relational Mapping</w:t>
      </w:r>
    </w:p>
  </w:footnote>
  <w:footnote w:id="8">
    <w:p w14:paraId="5891C7B3" w14:textId="1A37B5E6" w:rsidR="007E2435" w:rsidRPr="007E2435" w:rsidRDefault="007E2435">
      <w:pPr>
        <w:pStyle w:val="Notedebasdepage"/>
        <w:rPr>
          <w:lang w:val="fr-FR"/>
        </w:rPr>
      </w:pPr>
      <w:r>
        <w:rPr>
          <w:rStyle w:val="Appelnotedebasdep"/>
        </w:rPr>
        <w:footnoteRef/>
      </w:r>
      <w:r>
        <w:t xml:space="preserve"> </w:t>
      </w:r>
      <w:r>
        <w:rPr>
          <w:lang w:val="fr-FR"/>
        </w:rPr>
        <w:t>ADO :</w:t>
      </w:r>
      <w:r w:rsidR="004E543B" w:rsidRPr="004E543B">
        <w:rPr>
          <w:sz w:val="24"/>
        </w:rPr>
        <w:t xml:space="preserve"> </w:t>
      </w:r>
      <w:r w:rsidR="004E543B" w:rsidRPr="004E543B">
        <w:t>ActiveX Data Objects</w:t>
      </w:r>
    </w:p>
  </w:footnote>
  <w:footnote w:id="9">
    <w:p w14:paraId="34D9C31C" w14:textId="3E8F49BB" w:rsidR="00945245" w:rsidRPr="00945245" w:rsidRDefault="00945245">
      <w:pPr>
        <w:pStyle w:val="Notedebasdepage"/>
        <w:rPr>
          <w:lang w:val="fr-FR"/>
        </w:rPr>
      </w:pPr>
      <w:r>
        <w:rPr>
          <w:rStyle w:val="Appelnotedebasdep"/>
        </w:rPr>
        <w:footnoteRef/>
      </w:r>
      <w:r>
        <w:t xml:space="preserve"> </w:t>
      </w:r>
      <w:r>
        <w:rPr>
          <w:lang w:val="fr-FR"/>
        </w:rPr>
        <w:t>SQL :</w:t>
      </w:r>
      <w:r w:rsidR="00245D60">
        <w:rPr>
          <w:lang w:val="fr-FR"/>
        </w:rPr>
        <w:t xml:space="preserve"> </w:t>
      </w:r>
      <w:r w:rsidR="00245D60" w:rsidRPr="00245D60">
        <w:t>Structured Query Language</w:t>
      </w:r>
    </w:p>
  </w:footnote>
  <w:footnote w:id="10">
    <w:p w14:paraId="3C3C083E" w14:textId="1FE1804C" w:rsidR="005478DF" w:rsidRPr="005478DF" w:rsidRDefault="005478DF">
      <w:pPr>
        <w:pStyle w:val="Notedebasdepage"/>
        <w:rPr>
          <w:lang w:val="fr-FR"/>
        </w:rPr>
      </w:pPr>
      <w:r>
        <w:rPr>
          <w:rStyle w:val="Appelnotedebasdep"/>
        </w:rPr>
        <w:footnoteRef/>
      </w:r>
      <w:r>
        <w:t xml:space="preserve"> </w:t>
      </w:r>
      <w:r w:rsidRPr="00A04B02">
        <w:t>PBKDF2</w:t>
      </w:r>
      <w:r>
        <w:t> :</w:t>
      </w:r>
      <w:r w:rsidR="00245D60" w:rsidRPr="00245D60">
        <w:rPr>
          <w:sz w:val="24"/>
        </w:rPr>
        <w:t xml:space="preserve"> </w:t>
      </w:r>
      <w:r w:rsidR="00245D60" w:rsidRPr="00245D60">
        <w:t>Password-Based Key Derivation Function 2</w:t>
      </w:r>
    </w:p>
  </w:footnote>
  <w:footnote w:id="11">
    <w:p w14:paraId="3C7B0BEF" w14:textId="484516BE" w:rsidR="00082D3C" w:rsidRPr="00082D3C" w:rsidRDefault="00082D3C">
      <w:pPr>
        <w:pStyle w:val="Notedebasdepage"/>
        <w:rPr>
          <w:lang w:val="fr-FR"/>
        </w:rPr>
      </w:pPr>
      <w:r>
        <w:rPr>
          <w:rStyle w:val="Appelnotedebasdep"/>
        </w:rPr>
        <w:footnoteRef/>
      </w:r>
      <w:r>
        <w:t xml:space="preserve"> </w:t>
      </w:r>
      <w:r>
        <w:rPr>
          <w:lang w:val="fr-FR"/>
        </w:rPr>
        <w:t>XML :</w:t>
      </w:r>
      <w:r w:rsidR="00245D60" w:rsidRPr="00245D60">
        <w:rPr>
          <w:sz w:val="24"/>
        </w:rPr>
        <w:t xml:space="preserve"> </w:t>
      </w:r>
      <w:r w:rsidR="00245D60" w:rsidRPr="00245D60">
        <w:t>Extensible Markup Language</w:t>
      </w:r>
    </w:p>
  </w:footnote>
  <w:footnote w:id="12">
    <w:p w14:paraId="23CD5397" w14:textId="6A179288" w:rsidR="000F1C11" w:rsidRPr="000F1C11" w:rsidRDefault="000F1C11">
      <w:pPr>
        <w:pStyle w:val="Notedebasdepage"/>
        <w:rPr>
          <w:lang w:val="fr-FR"/>
        </w:rPr>
      </w:pPr>
      <w:r>
        <w:rPr>
          <w:rStyle w:val="Appelnotedebasdep"/>
        </w:rPr>
        <w:footnoteRef/>
      </w:r>
      <w:r>
        <w:t xml:space="preserve"> </w:t>
      </w:r>
      <w:r>
        <w:rPr>
          <w:lang w:val="fr-FR"/>
        </w:rPr>
        <w:t>PDF :</w:t>
      </w:r>
      <w:r w:rsidR="00EF5431" w:rsidRPr="00EF5431">
        <w:rPr>
          <w:sz w:val="24"/>
        </w:rPr>
        <w:t xml:space="preserve"> </w:t>
      </w:r>
      <w:r w:rsidR="00EF5431" w:rsidRPr="00EF5431">
        <w:t>Portable Document Format</w:t>
      </w:r>
    </w:p>
  </w:footnote>
  <w:footnote w:id="13">
    <w:p w14:paraId="5F60BE9D" w14:textId="5ED60EE9" w:rsidR="00EB20C0" w:rsidRPr="00EB20C0" w:rsidRDefault="00EB20C0">
      <w:pPr>
        <w:pStyle w:val="Notedebasdepage"/>
        <w:rPr>
          <w:lang w:val="fr-FR"/>
        </w:rPr>
      </w:pPr>
      <w:r>
        <w:rPr>
          <w:rStyle w:val="Appelnotedebasdep"/>
        </w:rPr>
        <w:footnoteRef/>
      </w:r>
      <w:r>
        <w:t xml:space="preserve"> </w:t>
      </w:r>
      <w:r>
        <w:rPr>
          <w:lang w:val="fr-FR"/>
        </w:rPr>
        <w:t>SMS :</w:t>
      </w:r>
      <w:r w:rsidR="00245D60" w:rsidRPr="00245D60">
        <w:rPr>
          <w:sz w:val="24"/>
        </w:rPr>
        <w:t xml:space="preserve"> </w:t>
      </w:r>
      <w:r w:rsidR="00245D60" w:rsidRPr="00245D60">
        <w:t>Short Message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E1BC7" w14:textId="4664CB8B" w:rsidR="00DD6A62" w:rsidRDefault="00DD6A62" w:rsidP="0051563C">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37497">
      <w:rPr>
        <w:rStyle w:val="Numrodepage"/>
        <w:noProof/>
      </w:rPr>
      <w:t>i</w:t>
    </w:r>
    <w:r>
      <w:rPr>
        <w:rStyle w:val="Numrodepage"/>
      </w:rPr>
      <w:fldChar w:fldCharType="end"/>
    </w:r>
  </w:p>
  <w:p w14:paraId="4C3C8672" w14:textId="77777777" w:rsidR="00DD6A62" w:rsidRDefault="00DD6A62">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FCA0F" w14:textId="77777777" w:rsidR="00DD6A62" w:rsidRDefault="00DD6A62" w:rsidP="0051563C">
    <w:pPr>
      <w:pStyle w:val="En-tte"/>
      <w:framePr w:wrap="around" w:vAnchor="text" w:hAnchor="margin" w:xAlign="right" w:y="1"/>
      <w:ind w:right="360"/>
      <w:jc w:val="right"/>
      <w:rPr>
        <w:rStyle w:val="Numrodepage"/>
      </w:rPr>
    </w:pPr>
  </w:p>
  <w:p w14:paraId="1A9781E2" w14:textId="77777777" w:rsidR="00DD6A62" w:rsidRDefault="00DD6A62" w:rsidP="005A438B">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151DE" w14:textId="77777777" w:rsidR="00DD6A62" w:rsidRDefault="00DD6A62">
    <w:pPr>
      <w:pStyle w:val="En-tte"/>
      <w:ind w:right="36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58750" w14:textId="77777777" w:rsidR="00DD6A62" w:rsidRDefault="00DD6A62" w:rsidP="00412563">
    <w:pPr>
      <w:pStyle w:val="En-tte"/>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C4F7A" w14:textId="77777777" w:rsidR="00DD6A62" w:rsidRDefault="00DD6A62" w:rsidP="005A438B">
    <w:pPr>
      <w:pStyle w:val="En-tte"/>
      <w:jc w:val="right"/>
    </w:pPr>
  </w:p>
  <w:p w14:paraId="4761DB14" w14:textId="77777777" w:rsidR="00DD6A62" w:rsidRDefault="00DD6A62" w:rsidP="005A438B">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5DC6D" w14:textId="77777777" w:rsidR="00DD6A62" w:rsidRDefault="00DD6A62" w:rsidP="00D02884">
    <w:pPr>
      <w:pStyle w:val="En-tte"/>
      <w:jc w:val="right"/>
    </w:pPr>
  </w:p>
  <w:p w14:paraId="4AF62D6B" w14:textId="77777777" w:rsidR="00DD6A62" w:rsidRDefault="00DD6A62" w:rsidP="00D02884">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A447B"/>
    <w:multiLevelType w:val="hybridMultilevel"/>
    <w:tmpl w:val="C84487F0"/>
    <w:lvl w:ilvl="0" w:tplc="0409000D">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057D30E4"/>
    <w:multiLevelType w:val="hybridMultilevel"/>
    <w:tmpl w:val="9FCCF67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271858"/>
    <w:multiLevelType w:val="hybridMultilevel"/>
    <w:tmpl w:val="2C2637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A5764E3"/>
    <w:multiLevelType w:val="hybridMultilevel"/>
    <w:tmpl w:val="34EC9534"/>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F851328"/>
    <w:multiLevelType w:val="hybridMultilevel"/>
    <w:tmpl w:val="400A54FE"/>
    <w:lvl w:ilvl="0" w:tplc="0409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5" w15:restartNumberingAfterBreak="0">
    <w:nsid w:val="0F917034"/>
    <w:multiLevelType w:val="hybridMultilevel"/>
    <w:tmpl w:val="731EA5D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174F1A"/>
    <w:multiLevelType w:val="hybridMultilevel"/>
    <w:tmpl w:val="CF76A1B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15:restartNumberingAfterBreak="0">
    <w:nsid w:val="1A9D2281"/>
    <w:multiLevelType w:val="hybridMultilevel"/>
    <w:tmpl w:val="AF7EE880"/>
    <w:lvl w:ilvl="0" w:tplc="04090009">
      <w:start w:val="1"/>
      <w:numFmt w:val="bullet"/>
      <w:lvlText w:val=""/>
      <w:lvlJc w:val="left"/>
      <w:pPr>
        <w:ind w:left="1429" w:hanging="360"/>
      </w:pPr>
      <w:rPr>
        <w:rFonts w:ascii="Wingdings" w:hAnsi="Wingdings"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9" w15:restartNumberingAfterBreak="0">
    <w:nsid w:val="1D5F7708"/>
    <w:multiLevelType w:val="hybridMultilevel"/>
    <w:tmpl w:val="9AC01C9E"/>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47C5D11"/>
    <w:multiLevelType w:val="hybridMultilevel"/>
    <w:tmpl w:val="2452B280"/>
    <w:lvl w:ilvl="0" w:tplc="0409000D">
      <w:start w:val="1"/>
      <w:numFmt w:val="bullet"/>
      <w:lvlText w:val=""/>
      <w:lvlJc w:val="left"/>
      <w:pPr>
        <w:ind w:left="1429" w:hanging="360"/>
      </w:pPr>
      <w:rPr>
        <w:rFonts w:ascii="Wingdings" w:hAnsi="Wingdings"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1" w15:restartNumberingAfterBreak="0">
    <w:nsid w:val="2CFF6A80"/>
    <w:multiLevelType w:val="multilevel"/>
    <w:tmpl w:val="55761410"/>
    <w:lvl w:ilvl="0">
      <w:start w:val="1"/>
      <w:numFmt w:val="decimal"/>
      <w:pStyle w:val="Titre1"/>
      <w:lvlText w:val="%1"/>
      <w:lvlJc w:val="left"/>
      <w:pPr>
        <w:ind w:left="432" w:hanging="432"/>
      </w:pPr>
    </w:lvl>
    <w:lvl w:ilvl="1">
      <w:start w:val="1"/>
      <w:numFmt w:val="decimal"/>
      <w:pStyle w:val="Titre2"/>
      <w:lvlText w:val="%1.%2"/>
      <w:lvlJc w:val="left"/>
      <w:pPr>
        <w:ind w:left="576" w:hanging="576"/>
      </w:pPr>
      <w:rPr>
        <w:b/>
        <w:bCs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2DAD7602"/>
    <w:multiLevelType w:val="hybridMultilevel"/>
    <w:tmpl w:val="F844F2EA"/>
    <w:lvl w:ilvl="0" w:tplc="0409000F">
      <w:start w:val="1"/>
      <w:numFmt w:val="decimal"/>
      <w:lvlText w:val="%1."/>
      <w:lvlJc w:val="left"/>
      <w:pPr>
        <w:ind w:left="2149" w:hanging="360"/>
      </w:pPr>
    </w:lvl>
    <w:lvl w:ilvl="1" w:tplc="20000019" w:tentative="1">
      <w:start w:val="1"/>
      <w:numFmt w:val="lowerLetter"/>
      <w:lvlText w:val="%2."/>
      <w:lvlJc w:val="left"/>
      <w:pPr>
        <w:ind w:left="2869" w:hanging="360"/>
      </w:pPr>
    </w:lvl>
    <w:lvl w:ilvl="2" w:tplc="2000001B" w:tentative="1">
      <w:start w:val="1"/>
      <w:numFmt w:val="lowerRoman"/>
      <w:lvlText w:val="%3."/>
      <w:lvlJc w:val="right"/>
      <w:pPr>
        <w:ind w:left="3589" w:hanging="180"/>
      </w:pPr>
    </w:lvl>
    <w:lvl w:ilvl="3" w:tplc="2000000F" w:tentative="1">
      <w:start w:val="1"/>
      <w:numFmt w:val="decimal"/>
      <w:lvlText w:val="%4."/>
      <w:lvlJc w:val="left"/>
      <w:pPr>
        <w:ind w:left="4309" w:hanging="360"/>
      </w:pPr>
    </w:lvl>
    <w:lvl w:ilvl="4" w:tplc="20000019" w:tentative="1">
      <w:start w:val="1"/>
      <w:numFmt w:val="lowerLetter"/>
      <w:lvlText w:val="%5."/>
      <w:lvlJc w:val="left"/>
      <w:pPr>
        <w:ind w:left="5029" w:hanging="360"/>
      </w:pPr>
    </w:lvl>
    <w:lvl w:ilvl="5" w:tplc="2000001B" w:tentative="1">
      <w:start w:val="1"/>
      <w:numFmt w:val="lowerRoman"/>
      <w:lvlText w:val="%6."/>
      <w:lvlJc w:val="right"/>
      <w:pPr>
        <w:ind w:left="5749" w:hanging="180"/>
      </w:pPr>
    </w:lvl>
    <w:lvl w:ilvl="6" w:tplc="2000000F" w:tentative="1">
      <w:start w:val="1"/>
      <w:numFmt w:val="decimal"/>
      <w:lvlText w:val="%7."/>
      <w:lvlJc w:val="left"/>
      <w:pPr>
        <w:ind w:left="6469" w:hanging="360"/>
      </w:pPr>
    </w:lvl>
    <w:lvl w:ilvl="7" w:tplc="20000019" w:tentative="1">
      <w:start w:val="1"/>
      <w:numFmt w:val="lowerLetter"/>
      <w:lvlText w:val="%8."/>
      <w:lvlJc w:val="left"/>
      <w:pPr>
        <w:ind w:left="7189" w:hanging="360"/>
      </w:pPr>
    </w:lvl>
    <w:lvl w:ilvl="8" w:tplc="2000001B" w:tentative="1">
      <w:start w:val="1"/>
      <w:numFmt w:val="lowerRoman"/>
      <w:lvlText w:val="%9."/>
      <w:lvlJc w:val="right"/>
      <w:pPr>
        <w:ind w:left="7909" w:hanging="180"/>
      </w:pPr>
    </w:lvl>
  </w:abstractNum>
  <w:abstractNum w:abstractNumId="13" w15:restartNumberingAfterBreak="0">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6CF73F3"/>
    <w:multiLevelType w:val="hybridMultilevel"/>
    <w:tmpl w:val="27486B00"/>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A726ACC"/>
    <w:multiLevelType w:val="hybridMultilevel"/>
    <w:tmpl w:val="5FFCC5CE"/>
    <w:lvl w:ilvl="0" w:tplc="0409000F">
      <w:start w:val="1"/>
      <w:numFmt w:val="decimal"/>
      <w:lvlText w:val="%1."/>
      <w:lvlJc w:val="left"/>
      <w:pPr>
        <w:ind w:left="2136" w:hanging="360"/>
      </w:pPr>
      <w:rPr>
        <w:rFonts w:hint="default"/>
      </w:rPr>
    </w:lvl>
    <w:lvl w:ilvl="1" w:tplc="FFFFFFFF">
      <w:start w:val="1"/>
      <w:numFmt w:val="bullet"/>
      <w:lvlText w:val="o"/>
      <w:lvlJc w:val="left"/>
      <w:pPr>
        <w:ind w:left="2856" w:hanging="360"/>
      </w:pPr>
      <w:rPr>
        <w:rFonts w:ascii="Courier New" w:hAnsi="Courier New" w:cs="Courier New" w:hint="default"/>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16" w15:restartNumberingAfterBreak="0">
    <w:nsid w:val="431C5BBA"/>
    <w:multiLevelType w:val="hybridMultilevel"/>
    <w:tmpl w:val="910CF1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22D49FC"/>
    <w:multiLevelType w:val="hybridMultilevel"/>
    <w:tmpl w:val="A0569924"/>
    <w:lvl w:ilvl="0" w:tplc="0409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BB756D8"/>
    <w:multiLevelType w:val="hybridMultilevel"/>
    <w:tmpl w:val="747C391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C0735F2"/>
    <w:multiLevelType w:val="hybridMultilevel"/>
    <w:tmpl w:val="A9EC54F2"/>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EC85DFE"/>
    <w:multiLevelType w:val="hybridMultilevel"/>
    <w:tmpl w:val="531CE18A"/>
    <w:lvl w:ilvl="0" w:tplc="0409000D">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63A57DB7"/>
    <w:multiLevelType w:val="multilevel"/>
    <w:tmpl w:val="424A9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B21532"/>
    <w:multiLevelType w:val="hybridMultilevel"/>
    <w:tmpl w:val="705E4076"/>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AD37A79"/>
    <w:multiLevelType w:val="hybridMultilevel"/>
    <w:tmpl w:val="A3709CD0"/>
    <w:lvl w:ilvl="0" w:tplc="04090009">
      <w:start w:val="1"/>
      <w:numFmt w:val="bullet"/>
      <w:lvlText w:val=""/>
      <w:lvlJc w:val="left"/>
      <w:pPr>
        <w:ind w:left="1429" w:hanging="360"/>
      </w:pPr>
      <w:rPr>
        <w:rFonts w:ascii="Wingdings" w:hAnsi="Wingdings"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6C5D6C95"/>
    <w:multiLevelType w:val="hybridMultilevel"/>
    <w:tmpl w:val="04EAEBB6"/>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08268A2"/>
    <w:multiLevelType w:val="hybridMultilevel"/>
    <w:tmpl w:val="64429026"/>
    <w:lvl w:ilvl="0" w:tplc="04090009">
      <w:start w:val="1"/>
      <w:numFmt w:val="bullet"/>
      <w:lvlText w:val=""/>
      <w:lvlJc w:val="left"/>
      <w:pPr>
        <w:ind w:left="1429" w:hanging="360"/>
      </w:pPr>
      <w:rPr>
        <w:rFonts w:ascii="Wingdings" w:hAnsi="Wingdings"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725448EE"/>
    <w:multiLevelType w:val="hybridMultilevel"/>
    <w:tmpl w:val="A79A42D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5894B3D"/>
    <w:multiLevelType w:val="hybridMultilevel"/>
    <w:tmpl w:val="390AAC66"/>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6A0245C"/>
    <w:multiLevelType w:val="hybridMultilevel"/>
    <w:tmpl w:val="34423EA8"/>
    <w:lvl w:ilvl="0" w:tplc="0409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0" w15:restartNumberingAfterBreak="0">
    <w:nsid w:val="7E264029"/>
    <w:multiLevelType w:val="hybridMultilevel"/>
    <w:tmpl w:val="39F4C5A2"/>
    <w:lvl w:ilvl="0" w:tplc="0409000F">
      <w:start w:val="1"/>
      <w:numFmt w:val="decimal"/>
      <w:lvlText w:val="%1."/>
      <w:lvlJc w:val="left"/>
      <w:pPr>
        <w:ind w:left="841" w:hanging="360"/>
      </w:pPr>
    </w:lvl>
    <w:lvl w:ilvl="1" w:tplc="20000019" w:tentative="1">
      <w:start w:val="1"/>
      <w:numFmt w:val="lowerLetter"/>
      <w:lvlText w:val="%2."/>
      <w:lvlJc w:val="left"/>
      <w:pPr>
        <w:ind w:left="1561" w:hanging="360"/>
      </w:pPr>
    </w:lvl>
    <w:lvl w:ilvl="2" w:tplc="2000001B" w:tentative="1">
      <w:start w:val="1"/>
      <w:numFmt w:val="lowerRoman"/>
      <w:lvlText w:val="%3."/>
      <w:lvlJc w:val="right"/>
      <w:pPr>
        <w:ind w:left="2281" w:hanging="180"/>
      </w:pPr>
    </w:lvl>
    <w:lvl w:ilvl="3" w:tplc="2000000F" w:tentative="1">
      <w:start w:val="1"/>
      <w:numFmt w:val="decimal"/>
      <w:lvlText w:val="%4."/>
      <w:lvlJc w:val="left"/>
      <w:pPr>
        <w:ind w:left="3001" w:hanging="360"/>
      </w:pPr>
    </w:lvl>
    <w:lvl w:ilvl="4" w:tplc="20000019" w:tentative="1">
      <w:start w:val="1"/>
      <w:numFmt w:val="lowerLetter"/>
      <w:lvlText w:val="%5."/>
      <w:lvlJc w:val="left"/>
      <w:pPr>
        <w:ind w:left="3721" w:hanging="360"/>
      </w:pPr>
    </w:lvl>
    <w:lvl w:ilvl="5" w:tplc="2000001B" w:tentative="1">
      <w:start w:val="1"/>
      <w:numFmt w:val="lowerRoman"/>
      <w:lvlText w:val="%6."/>
      <w:lvlJc w:val="right"/>
      <w:pPr>
        <w:ind w:left="4441" w:hanging="180"/>
      </w:pPr>
    </w:lvl>
    <w:lvl w:ilvl="6" w:tplc="2000000F" w:tentative="1">
      <w:start w:val="1"/>
      <w:numFmt w:val="decimal"/>
      <w:lvlText w:val="%7."/>
      <w:lvlJc w:val="left"/>
      <w:pPr>
        <w:ind w:left="5161" w:hanging="360"/>
      </w:pPr>
    </w:lvl>
    <w:lvl w:ilvl="7" w:tplc="20000019" w:tentative="1">
      <w:start w:val="1"/>
      <w:numFmt w:val="lowerLetter"/>
      <w:lvlText w:val="%8."/>
      <w:lvlJc w:val="left"/>
      <w:pPr>
        <w:ind w:left="5881" w:hanging="360"/>
      </w:pPr>
    </w:lvl>
    <w:lvl w:ilvl="8" w:tplc="2000001B" w:tentative="1">
      <w:start w:val="1"/>
      <w:numFmt w:val="lowerRoman"/>
      <w:lvlText w:val="%9."/>
      <w:lvlJc w:val="right"/>
      <w:pPr>
        <w:ind w:left="6601" w:hanging="180"/>
      </w:pPr>
    </w:lvl>
  </w:abstractNum>
  <w:abstractNum w:abstractNumId="31" w15:restartNumberingAfterBreak="0">
    <w:nsid w:val="7E542EF8"/>
    <w:multiLevelType w:val="hybridMultilevel"/>
    <w:tmpl w:val="51C6766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16cid:durableId="2112233817">
    <w:abstractNumId w:val="7"/>
  </w:num>
  <w:num w:numId="2" w16cid:durableId="219639164">
    <w:abstractNumId w:val="25"/>
  </w:num>
  <w:num w:numId="3" w16cid:durableId="1213271464">
    <w:abstractNumId w:val="13"/>
  </w:num>
  <w:num w:numId="4" w16cid:durableId="150633719">
    <w:abstractNumId w:val="11"/>
  </w:num>
  <w:num w:numId="5" w16cid:durableId="810899176">
    <w:abstractNumId w:val="16"/>
  </w:num>
  <w:num w:numId="6" w16cid:durableId="1769302429">
    <w:abstractNumId w:val="6"/>
  </w:num>
  <w:num w:numId="7" w16cid:durableId="1589345905">
    <w:abstractNumId w:val="15"/>
  </w:num>
  <w:num w:numId="8" w16cid:durableId="679163556">
    <w:abstractNumId w:val="30"/>
  </w:num>
  <w:num w:numId="9" w16cid:durableId="1455517857">
    <w:abstractNumId w:val="4"/>
  </w:num>
  <w:num w:numId="10" w16cid:durableId="419332038">
    <w:abstractNumId w:val="8"/>
  </w:num>
  <w:num w:numId="11" w16cid:durableId="1339966010">
    <w:abstractNumId w:val="26"/>
  </w:num>
  <w:num w:numId="12" w16cid:durableId="265505756">
    <w:abstractNumId w:val="3"/>
  </w:num>
  <w:num w:numId="13" w16cid:durableId="116802455">
    <w:abstractNumId w:val="12"/>
  </w:num>
  <w:num w:numId="14" w16cid:durableId="1285500153">
    <w:abstractNumId w:val="28"/>
  </w:num>
  <w:num w:numId="15" w16cid:durableId="1399010257">
    <w:abstractNumId w:val="2"/>
  </w:num>
  <w:num w:numId="16" w16cid:durableId="1255743382">
    <w:abstractNumId w:val="31"/>
  </w:num>
  <w:num w:numId="17" w16cid:durableId="1570113258">
    <w:abstractNumId w:val="24"/>
  </w:num>
  <w:num w:numId="18" w16cid:durableId="1884753310">
    <w:abstractNumId w:val="14"/>
  </w:num>
  <w:num w:numId="19" w16cid:durableId="1716850749">
    <w:abstractNumId w:val="22"/>
  </w:num>
  <w:num w:numId="20" w16cid:durableId="1686639128">
    <w:abstractNumId w:val="1"/>
  </w:num>
  <w:num w:numId="21" w16cid:durableId="454057094">
    <w:abstractNumId w:val="27"/>
  </w:num>
  <w:num w:numId="22" w16cid:durableId="284896161">
    <w:abstractNumId w:val="23"/>
  </w:num>
  <w:num w:numId="23" w16cid:durableId="1008676395">
    <w:abstractNumId w:val="19"/>
  </w:num>
  <w:num w:numId="24" w16cid:durableId="1730029634">
    <w:abstractNumId w:val="9"/>
  </w:num>
  <w:num w:numId="25" w16cid:durableId="1428846324">
    <w:abstractNumId w:val="18"/>
  </w:num>
  <w:num w:numId="26" w16cid:durableId="850677497">
    <w:abstractNumId w:val="21"/>
  </w:num>
  <w:num w:numId="27" w16cid:durableId="1983461324">
    <w:abstractNumId w:val="20"/>
  </w:num>
  <w:num w:numId="28" w16cid:durableId="1265722961">
    <w:abstractNumId w:val="0"/>
  </w:num>
  <w:num w:numId="29" w16cid:durableId="471673127">
    <w:abstractNumId w:val="29"/>
  </w:num>
  <w:num w:numId="30" w16cid:durableId="100535343">
    <w:abstractNumId w:val="10"/>
  </w:num>
  <w:num w:numId="31" w16cid:durableId="1185556897">
    <w:abstractNumId w:val="5"/>
  </w:num>
  <w:num w:numId="32" w16cid:durableId="1216357016">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E91"/>
    <w:rsid w:val="00001E37"/>
    <w:rsid w:val="00010EF1"/>
    <w:rsid w:val="000170CC"/>
    <w:rsid w:val="0002137E"/>
    <w:rsid w:val="0002576D"/>
    <w:rsid w:val="0003095C"/>
    <w:rsid w:val="00032F71"/>
    <w:rsid w:val="00042B8A"/>
    <w:rsid w:val="00066EA0"/>
    <w:rsid w:val="00074B50"/>
    <w:rsid w:val="00082D3C"/>
    <w:rsid w:val="00084AAD"/>
    <w:rsid w:val="000875F3"/>
    <w:rsid w:val="0009774D"/>
    <w:rsid w:val="000A3627"/>
    <w:rsid w:val="000A564A"/>
    <w:rsid w:val="000B1467"/>
    <w:rsid w:val="000B5F1F"/>
    <w:rsid w:val="000C3751"/>
    <w:rsid w:val="000C5E71"/>
    <w:rsid w:val="000C5E90"/>
    <w:rsid w:val="000C78E3"/>
    <w:rsid w:val="000C7D11"/>
    <w:rsid w:val="000D2DFC"/>
    <w:rsid w:val="000E2343"/>
    <w:rsid w:val="000E2772"/>
    <w:rsid w:val="000E4CCE"/>
    <w:rsid w:val="000E59DE"/>
    <w:rsid w:val="000F1C11"/>
    <w:rsid w:val="000F2999"/>
    <w:rsid w:val="000F5D86"/>
    <w:rsid w:val="00101A83"/>
    <w:rsid w:val="00113979"/>
    <w:rsid w:val="001170CC"/>
    <w:rsid w:val="0012137F"/>
    <w:rsid w:val="001217E7"/>
    <w:rsid w:val="0013327F"/>
    <w:rsid w:val="001552D7"/>
    <w:rsid w:val="00160DD1"/>
    <w:rsid w:val="0016480C"/>
    <w:rsid w:val="0016760B"/>
    <w:rsid w:val="00176495"/>
    <w:rsid w:val="00181B4F"/>
    <w:rsid w:val="001823E8"/>
    <w:rsid w:val="001852E1"/>
    <w:rsid w:val="00191C5F"/>
    <w:rsid w:val="00196784"/>
    <w:rsid w:val="001A0B92"/>
    <w:rsid w:val="001A26D9"/>
    <w:rsid w:val="001A5C49"/>
    <w:rsid w:val="001A6C22"/>
    <w:rsid w:val="001B093E"/>
    <w:rsid w:val="001B6D75"/>
    <w:rsid w:val="001C151F"/>
    <w:rsid w:val="001C16A2"/>
    <w:rsid w:val="001C2F73"/>
    <w:rsid w:val="001C65CA"/>
    <w:rsid w:val="001E006E"/>
    <w:rsid w:val="001F0DED"/>
    <w:rsid w:val="001F2A4A"/>
    <w:rsid w:val="002062FF"/>
    <w:rsid w:val="00207A36"/>
    <w:rsid w:val="00210CB8"/>
    <w:rsid w:val="00211C61"/>
    <w:rsid w:val="0021373C"/>
    <w:rsid w:val="00221317"/>
    <w:rsid w:val="002269A6"/>
    <w:rsid w:val="00231ECD"/>
    <w:rsid w:val="002323E5"/>
    <w:rsid w:val="0023660F"/>
    <w:rsid w:val="00236C0C"/>
    <w:rsid w:val="00245D60"/>
    <w:rsid w:val="00250AD9"/>
    <w:rsid w:val="00250BF1"/>
    <w:rsid w:val="00252639"/>
    <w:rsid w:val="00255A2E"/>
    <w:rsid w:val="00255DAB"/>
    <w:rsid w:val="002604E1"/>
    <w:rsid w:val="002711C7"/>
    <w:rsid w:val="00271B35"/>
    <w:rsid w:val="00276709"/>
    <w:rsid w:val="00290FB8"/>
    <w:rsid w:val="00296FA0"/>
    <w:rsid w:val="0029764E"/>
    <w:rsid w:val="002A1961"/>
    <w:rsid w:val="002A6F70"/>
    <w:rsid w:val="002A743F"/>
    <w:rsid w:val="002B24B1"/>
    <w:rsid w:val="002B463D"/>
    <w:rsid w:val="002C24CF"/>
    <w:rsid w:val="002C346E"/>
    <w:rsid w:val="002D58E3"/>
    <w:rsid w:val="002D6911"/>
    <w:rsid w:val="002E53CD"/>
    <w:rsid w:val="002F0498"/>
    <w:rsid w:val="002F1685"/>
    <w:rsid w:val="002F4F88"/>
    <w:rsid w:val="002F6F1E"/>
    <w:rsid w:val="002F706D"/>
    <w:rsid w:val="00303252"/>
    <w:rsid w:val="00307F6A"/>
    <w:rsid w:val="00314058"/>
    <w:rsid w:val="003158A2"/>
    <w:rsid w:val="0032004C"/>
    <w:rsid w:val="00320CCB"/>
    <w:rsid w:val="00330B61"/>
    <w:rsid w:val="00341942"/>
    <w:rsid w:val="00351FFB"/>
    <w:rsid w:val="00352C86"/>
    <w:rsid w:val="00356102"/>
    <w:rsid w:val="00360B46"/>
    <w:rsid w:val="00363526"/>
    <w:rsid w:val="00366583"/>
    <w:rsid w:val="00373178"/>
    <w:rsid w:val="00386076"/>
    <w:rsid w:val="0038720D"/>
    <w:rsid w:val="00394E8B"/>
    <w:rsid w:val="00396A20"/>
    <w:rsid w:val="003A0239"/>
    <w:rsid w:val="003A536A"/>
    <w:rsid w:val="003A5A9A"/>
    <w:rsid w:val="003A7283"/>
    <w:rsid w:val="003B2D94"/>
    <w:rsid w:val="003C030D"/>
    <w:rsid w:val="003C2E91"/>
    <w:rsid w:val="003C55A4"/>
    <w:rsid w:val="003C6C8D"/>
    <w:rsid w:val="003D79E5"/>
    <w:rsid w:val="003E05A5"/>
    <w:rsid w:val="003E6C8C"/>
    <w:rsid w:val="003F5D34"/>
    <w:rsid w:val="003F6D4A"/>
    <w:rsid w:val="00400B10"/>
    <w:rsid w:val="00400BDA"/>
    <w:rsid w:val="00401A68"/>
    <w:rsid w:val="00410D08"/>
    <w:rsid w:val="004114E7"/>
    <w:rsid w:val="00411FD5"/>
    <w:rsid w:val="00412563"/>
    <w:rsid w:val="00412DAA"/>
    <w:rsid w:val="004132A3"/>
    <w:rsid w:val="004155E6"/>
    <w:rsid w:val="004161E2"/>
    <w:rsid w:val="004317DF"/>
    <w:rsid w:val="00437497"/>
    <w:rsid w:val="004443D9"/>
    <w:rsid w:val="0044570B"/>
    <w:rsid w:val="004536F8"/>
    <w:rsid w:val="00455198"/>
    <w:rsid w:val="0045645F"/>
    <w:rsid w:val="00456DC4"/>
    <w:rsid w:val="004641A3"/>
    <w:rsid w:val="004642ED"/>
    <w:rsid w:val="004736D5"/>
    <w:rsid w:val="00476A59"/>
    <w:rsid w:val="00480520"/>
    <w:rsid w:val="00483186"/>
    <w:rsid w:val="00484254"/>
    <w:rsid w:val="00485655"/>
    <w:rsid w:val="00492869"/>
    <w:rsid w:val="00497151"/>
    <w:rsid w:val="004B1C44"/>
    <w:rsid w:val="004C4FCC"/>
    <w:rsid w:val="004D5F66"/>
    <w:rsid w:val="004E05DF"/>
    <w:rsid w:val="004E074E"/>
    <w:rsid w:val="004E543B"/>
    <w:rsid w:val="004F1933"/>
    <w:rsid w:val="005003BC"/>
    <w:rsid w:val="00501235"/>
    <w:rsid w:val="0050524B"/>
    <w:rsid w:val="00506878"/>
    <w:rsid w:val="00507046"/>
    <w:rsid w:val="00507987"/>
    <w:rsid w:val="005109F8"/>
    <w:rsid w:val="00511560"/>
    <w:rsid w:val="0051213E"/>
    <w:rsid w:val="0051563C"/>
    <w:rsid w:val="00517009"/>
    <w:rsid w:val="0052421C"/>
    <w:rsid w:val="005255CC"/>
    <w:rsid w:val="005302D0"/>
    <w:rsid w:val="00543FD1"/>
    <w:rsid w:val="0054703F"/>
    <w:rsid w:val="005478DF"/>
    <w:rsid w:val="00547EA9"/>
    <w:rsid w:val="00556778"/>
    <w:rsid w:val="00561D10"/>
    <w:rsid w:val="00566B6E"/>
    <w:rsid w:val="00570A5A"/>
    <w:rsid w:val="00573879"/>
    <w:rsid w:val="00576ADD"/>
    <w:rsid w:val="005A438B"/>
    <w:rsid w:val="005B2187"/>
    <w:rsid w:val="005C06A7"/>
    <w:rsid w:val="005C1F32"/>
    <w:rsid w:val="005C772D"/>
    <w:rsid w:val="005D2D62"/>
    <w:rsid w:val="005E0910"/>
    <w:rsid w:val="005E69C4"/>
    <w:rsid w:val="005E6DDB"/>
    <w:rsid w:val="005E7783"/>
    <w:rsid w:val="005F2929"/>
    <w:rsid w:val="005F4DFF"/>
    <w:rsid w:val="0060490F"/>
    <w:rsid w:val="00620374"/>
    <w:rsid w:val="006218A6"/>
    <w:rsid w:val="00622C0E"/>
    <w:rsid w:val="006279E9"/>
    <w:rsid w:val="00633BD1"/>
    <w:rsid w:val="00650FFF"/>
    <w:rsid w:val="00653179"/>
    <w:rsid w:val="0065506A"/>
    <w:rsid w:val="00656729"/>
    <w:rsid w:val="006643E1"/>
    <w:rsid w:val="00665C3B"/>
    <w:rsid w:val="00667D82"/>
    <w:rsid w:val="00670412"/>
    <w:rsid w:val="00670456"/>
    <w:rsid w:val="00673E0C"/>
    <w:rsid w:val="00673E35"/>
    <w:rsid w:val="00673F75"/>
    <w:rsid w:val="00676F90"/>
    <w:rsid w:val="00680081"/>
    <w:rsid w:val="006823CA"/>
    <w:rsid w:val="006A4FB6"/>
    <w:rsid w:val="006A51B4"/>
    <w:rsid w:val="006A7548"/>
    <w:rsid w:val="006B7CED"/>
    <w:rsid w:val="006C1CC9"/>
    <w:rsid w:val="006C3588"/>
    <w:rsid w:val="006D0774"/>
    <w:rsid w:val="006D2512"/>
    <w:rsid w:val="006D32B1"/>
    <w:rsid w:val="006D6CD0"/>
    <w:rsid w:val="006E220E"/>
    <w:rsid w:val="006E54D1"/>
    <w:rsid w:val="006E65B9"/>
    <w:rsid w:val="006E6942"/>
    <w:rsid w:val="006F09D6"/>
    <w:rsid w:val="006F2990"/>
    <w:rsid w:val="00701746"/>
    <w:rsid w:val="0072248B"/>
    <w:rsid w:val="0073095D"/>
    <w:rsid w:val="00731178"/>
    <w:rsid w:val="007373E6"/>
    <w:rsid w:val="00752695"/>
    <w:rsid w:val="007631C4"/>
    <w:rsid w:val="0076545E"/>
    <w:rsid w:val="00767098"/>
    <w:rsid w:val="007678B3"/>
    <w:rsid w:val="00775DD3"/>
    <w:rsid w:val="007A194D"/>
    <w:rsid w:val="007A316F"/>
    <w:rsid w:val="007A57B7"/>
    <w:rsid w:val="007B47BF"/>
    <w:rsid w:val="007B5AE3"/>
    <w:rsid w:val="007E2435"/>
    <w:rsid w:val="007E2D74"/>
    <w:rsid w:val="007E49C5"/>
    <w:rsid w:val="007E52FD"/>
    <w:rsid w:val="007E5BFF"/>
    <w:rsid w:val="007F12D5"/>
    <w:rsid w:val="007F7DB7"/>
    <w:rsid w:val="0081405D"/>
    <w:rsid w:val="0081751E"/>
    <w:rsid w:val="00823453"/>
    <w:rsid w:val="00823E71"/>
    <w:rsid w:val="00826598"/>
    <w:rsid w:val="00826BF5"/>
    <w:rsid w:val="0083035C"/>
    <w:rsid w:val="0084695A"/>
    <w:rsid w:val="00853CB0"/>
    <w:rsid w:val="008624D0"/>
    <w:rsid w:val="008627E7"/>
    <w:rsid w:val="00871B08"/>
    <w:rsid w:val="00880037"/>
    <w:rsid w:val="00885D09"/>
    <w:rsid w:val="00887BB2"/>
    <w:rsid w:val="00887EDA"/>
    <w:rsid w:val="00890155"/>
    <w:rsid w:val="0089459A"/>
    <w:rsid w:val="008A5301"/>
    <w:rsid w:val="008A5852"/>
    <w:rsid w:val="008A6B35"/>
    <w:rsid w:val="008B1D09"/>
    <w:rsid w:val="008C1F45"/>
    <w:rsid w:val="008D03FE"/>
    <w:rsid w:val="008D21ED"/>
    <w:rsid w:val="008D26C0"/>
    <w:rsid w:val="00901EF6"/>
    <w:rsid w:val="00911EAE"/>
    <w:rsid w:val="00914B43"/>
    <w:rsid w:val="00916A77"/>
    <w:rsid w:val="00921C41"/>
    <w:rsid w:val="00926119"/>
    <w:rsid w:val="00926548"/>
    <w:rsid w:val="0093451E"/>
    <w:rsid w:val="009442DA"/>
    <w:rsid w:val="00945245"/>
    <w:rsid w:val="00952E6E"/>
    <w:rsid w:val="0096075B"/>
    <w:rsid w:val="0096630C"/>
    <w:rsid w:val="009672B8"/>
    <w:rsid w:val="0097429A"/>
    <w:rsid w:val="0098020D"/>
    <w:rsid w:val="00980BFA"/>
    <w:rsid w:val="00984077"/>
    <w:rsid w:val="00985C4A"/>
    <w:rsid w:val="00990D6B"/>
    <w:rsid w:val="00991A8A"/>
    <w:rsid w:val="00991D40"/>
    <w:rsid w:val="009962B6"/>
    <w:rsid w:val="009A6F84"/>
    <w:rsid w:val="009B1627"/>
    <w:rsid w:val="009B6A8D"/>
    <w:rsid w:val="009C0004"/>
    <w:rsid w:val="009D2DDB"/>
    <w:rsid w:val="009D3E18"/>
    <w:rsid w:val="009E4748"/>
    <w:rsid w:val="009E47E8"/>
    <w:rsid w:val="009E7CBF"/>
    <w:rsid w:val="009F5906"/>
    <w:rsid w:val="00A03717"/>
    <w:rsid w:val="00A04B02"/>
    <w:rsid w:val="00A07CB4"/>
    <w:rsid w:val="00A10E41"/>
    <w:rsid w:val="00A12A35"/>
    <w:rsid w:val="00A258B0"/>
    <w:rsid w:val="00A3421F"/>
    <w:rsid w:val="00A40D4C"/>
    <w:rsid w:val="00A4530D"/>
    <w:rsid w:val="00A5643A"/>
    <w:rsid w:val="00A6294C"/>
    <w:rsid w:val="00A64B41"/>
    <w:rsid w:val="00A651A0"/>
    <w:rsid w:val="00A67B01"/>
    <w:rsid w:val="00A75C21"/>
    <w:rsid w:val="00A80F86"/>
    <w:rsid w:val="00A81366"/>
    <w:rsid w:val="00A8188E"/>
    <w:rsid w:val="00A8456B"/>
    <w:rsid w:val="00A8603F"/>
    <w:rsid w:val="00AB19FD"/>
    <w:rsid w:val="00AB3498"/>
    <w:rsid w:val="00AB3955"/>
    <w:rsid w:val="00AB7043"/>
    <w:rsid w:val="00AC469F"/>
    <w:rsid w:val="00AC5CC8"/>
    <w:rsid w:val="00AD1F2E"/>
    <w:rsid w:val="00AD37D4"/>
    <w:rsid w:val="00AD38ED"/>
    <w:rsid w:val="00AD5A90"/>
    <w:rsid w:val="00AE21B4"/>
    <w:rsid w:val="00AE2384"/>
    <w:rsid w:val="00AF1BC5"/>
    <w:rsid w:val="00AF2932"/>
    <w:rsid w:val="00AF41DB"/>
    <w:rsid w:val="00AF6A99"/>
    <w:rsid w:val="00B040DB"/>
    <w:rsid w:val="00B112FD"/>
    <w:rsid w:val="00B12D8A"/>
    <w:rsid w:val="00B22612"/>
    <w:rsid w:val="00B24987"/>
    <w:rsid w:val="00B25AEC"/>
    <w:rsid w:val="00B30AB7"/>
    <w:rsid w:val="00B310F8"/>
    <w:rsid w:val="00B33728"/>
    <w:rsid w:val="00B37B9C"/>
    <w:rsid w:val="00B41173"/>
    <w:rsid w:val="00B41EA0"/>
    <w:rsid w:val="00B421ED"/>
    <w:rsid w:val="00B478A6"/>
    <w:rsid w:val="00B5230F"/>
    <w:rsid w:val="00B60624"/>
    <w:rsid w:val="00B610B4"/>
    <w:rsid w:val="00B62C6E"/>
    <w:rsid w:val="00B64AA8"/>
    <w:rsid w:val="00B6774B"/>
    <w:rsid w:val="00B73C4A"/>
    <w:rsid w:val="00B766FD"/>
    <w:rsid w:val="00B805B6"/>
    <w:rsid w:val="00B930A3"/>
    <w:rsid w:val="00BA04E0"/>
    <w:rsid w:val="00BA3BEB"/>
    <w:rsid w:val="00BB66D6"/>
    <w:rsid w:val="00BC563C"/>
    <w:rsid w:val="00BC5A53"/>
    <w:rsid w:val="00BD14B1"/>
    <w:rsid w:val="00BE2E39"/>
    <w:rsid w:val="00BF1988"/>
    <w:rsid w:val="00BF22A8"/>
    <w:rsid w:val="00BF473D"/>
    <w:rsid w:val="00BF6C31"/>
    <w:rsid w:val="00C01A6F"/>
    <w:rsid w:val="00C1172D"/>
    <w:rsid w:val="00C16B6D"/>
    <w:rsid w:val="00C16C49"/>
    <w:rsid w:val="00C1754B"/>
    <w:rsid w:val="00C229AD"/>
    <w:rsid w:val="00C25D83"/>
    <w:rsid w:val="00C327D1"/>
    <w:rsid w:val="00C353F7"/>
    <w:rsid w:val="00C4532C"/>
    <w:rsid w:val="00C57F1B"/>
    <w:rsid w:val="00C623B0"/>
    <w:rsid w:val="00C6544B"/>
    <w:rsid w:val="00C671A2"/>
    <w:rsid w:val="00C70DFB"/>
    <w:rsid w:val="00C7645B"/>
    <w:rsid w:val="00C7727B"/>
    <w:rsid w:val="00C86B9D"/>
    <w:rsid w:val="00C92CD0"/>
    <w:rsid w:val="00CB0B41"/>
    <w:rsid w:val="00CB3C46"/>
    <w:rsid w:val="00CB5044"/>
    <w:rsid w:val="00CB7B02"/>
    <w:rsid w:val="00CC023A"/>
    <w:rsid w:val="00CC42B3"/>
    <w:rsid w:val="00CD279F"/>
    <w:rsid w:val="00CD442F"/>
    <w:rsid w:val="00CD76AD"/>
    <w:rsid w:val="00CE0D00"/>
    <w:rsid w:val="00CE4599"/>
    <w:rsid w:val="00CE4D2F"/>
    <w:rsid w:val="00CE5A8D"/>
    <w:rsid w:val="00CF1B3B"/>
    <w:rsid w:val="00CF2100"/>
    <w:rsid w:val="00CF427B"/>
    <w:rsid w:val="00CF6A2B"/>
    <w:rsid w:val="00D02884"/>
    <w:rsid w:val="00D10F3D"/>
    <w:rsid w:val="00D17D59"/>
    <w:rsid w:val="00D25B79"/>
    <w:rsid w:val="00D32A92"/>
    <w:rsid w:val="00D41CE8"/>
    <w:rsid w:val="00D43FEC"/>
    <w:rsid w:val="00D45B70"/>
    <w:rsid w:val="00D5165E"/>
    <w:rsid w:val="00D516D1"/>
    <w:rsid w:val="00D51FDB"/>
    <w:rsid w:val="00D556CF"/>
    <w:rsid w:val="00D57471"/>
    <w:rsid w:val="00D579C7"/>
    <w:rsid w:val="00D66EE7"/>
    <w:rsid w:val="00D67F3C"/>
    <w:rsid w:val="00D74826"/>
    <w:rsid w:val="00D8488F"/>
    <w:rsid w:val="00D84E9D"/>
    <w:rsid w:val="00D872BF"/>
    <w:rsid w:val="00D91E81"/>
    <w:rsid w:val="00DA4A8F"/>
    <w:rsid w:val="00DB23A9"/>
    <w:rsid w:val="00DB61EB"/>
    <w:rsid w:val="00DC46C3"/>
    <w:rsid w:val="00DC4A46"/>
    <w:rsid w:val="00DD6A62"/>
    <w:rsid w:val="00DD7A21"/>
    <w:rsid w:val="00DE4327"/>
    <w:rsid w:val="00DE515B"/>
    <w:rsid w:val="00DF5C65"/>
    <w:rsid w:val="00E00673"/>
    <w:rsid w:val="00E0217D"/>
    <w:rsid w:val="00E06E0F"/>
    <w:rsid w:val="00E13579"/>
    <w:rsid w:val="00E14E86"/>
    <w:rsid w:val="00E224ED"/>
    <w:rsid w:val="00E251F6"/>
    <w:rsid w:val="00E32902"/>
    <w:rsid w:val="00E36E97"/>
    <w:rsid w:val="00E37B9B"/>
    <w:rsid w:val="00E43163"/>
    <w:rsid w:val="00E44B9E"/>
    <w:rsid w:val="00E52307"/>
    <w:rsid w:val="00E52E76"/>
    <w:rsid w:val="00E53306"/>
    <w:rsid w:val="00E66960"/>
    <w:rsid w:val="00E76006"/>
    <w:rsid w:val="00E764F5"/>
    <w:rsid w:val="00E76EBD"/>
    <w:rsid w:val="00E815E7"/>
    <w:rsid w:val="00E858DC"/>
    <w:rsid w:val="00E85F9A"/>
    <w:rsid w:val="00E92544"/>
    <w:rsid w:val="00E97125"/>
    <w:rsid w:val="00EA1FF2"/>
    <w:rsid w:val="00EA4920"/>
    <w:rsid w:val="00EA57C0"/>
    <w:rsid w:val="00EB20C0"/>
    <w:rsid w:val="00EB4254"/>
    <w:rsid w:val="00EB610A"/>
    <w:rsid w:val="00EB7CF6"/>
    <w:rsid w:val="00EC53A6"/>
    <w:rsid w:val="00ED79BC"/>
    <w:rsid w:val="00EE2CB9"/>
    <w:rsid w:val="00EE4A4E"/>
    <w:rsid w:val="00EE54B6"/>
    <w:rsid w:val="00EF4F59"/>
    <w:rsid w:val="00EF5431"/>
    <w:rsid w:val="00F14796"/>
    <w:rsid w:val="00F14A19"/>
    <w:rsid w:val="00F16FE5"/>
    <w:rsid w:val="00F24CDC"/>
    <w:rsid w:val="00F30BDA"/>
    <w:rsid w:val="00F314C4"/>
    <w:rsid w:val="00F3491E"/>
    <w:rsid w:val="00F3552A"/>
    <w:rsid w:val="00F44117"/>
    <w:rsid w:val="00F47466"/>
    <w:rsid w:val="00F47738"/>
    <w:rsid w:val="00F50213"/>
    <w:rsid w:val="00F579FF"/>
    <w:rsid w:val="00F65189"/>
    <w:rsid w:val="00F70514"/>
    <w:rsid w:val="00F73333"/>
    <w:rsid w:val="00F76E4D"/>
    <w:rsid w:val="00F81880"/>
    <w:rsid w:val="00F8374B"/>
    <w:rsid w:val="00F869A7"/>
    <w:rsid w:val="00F86BCD"/>
    <w:rsid w:val="00FB0F50"/>
    <w:rsid w:val="00FB2014"/>
    <w:rsid w:val="00FB2D66"/>
    <w:rsid w:val="00FB3EF4"/>
    <w:rsid w:val="00FB4197"/>
    <w:rsid w:val="00FB77DF"/>
    <w:rsid w:val="00FC6E25"/>
    <w:rsid w:val="00FD1858"/>
    <w:rsid w:val="00FD57A8"/>
    <w:rsid w:val="00FE081A"/>
    <w:rsid w:val="00FE2E24"/>
    <w:rsid w:val="00FE3B4C"/>
    <w:rsid w:val="00FF5EC3"/>
    <w:rsid w:val="00FF74B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FD7EC8A"/>
  <w15:docId w15:val="{D97698EC-86A3-4990-874A-814DEF66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360" w:lineRule="auto"/>
      <w:jc w:val="both"/>
    </w:pPr>
    <w:rPr>
      <w:sz w:val="24"/>
      <w:lang w:val="fr-CA"/>
    </w:rPr>
  </w:style>
  <w:style w:type="paragraph" w:styleId="Titre1">
    <w:name w:val="heading 1"/>
    <w:basedOn w:val="Normal"/>
    <w:next w:val="Para"/>
    <w:qFormat/>
    <w:pPr>
      <w:keepNext/>
      <w:numPr>
        <w:numId w:val="4"/>
      </w:numPr>
      <w:spacing w:before="240" w:after="60"/>
      <w:jc w:val="left"/>
      <w:outlineLvl w:val="0"/>
    </w:pPr>
    <w:rPr>
      <w:b/>
      <w:kern w:val="28"/>
      <w:sz w:val="36"/>
    </w:rPr>
  </w:style>
  <w:style w:type="paragraph" w:styleId="Titre2">
    <w:name w:val="heading 2"/>
    <w:basedOn w:val="Normal"/>
    <w:next w:val="Para"/>
    <w:qFormat/>
    <w:pPr>
      <w:keepNext/>
      <w:numPr>
        <w:ilvl w:val="1"/>
        <w:numId w:val="4"/>
      </w:numPr>
      <w:spacing w:before="240" w:after="60"/>
      <w:outlineLvl w:val="1"/>
    </w:pPr>
    <w:rPr>
      <w:b/>
      <w:sz w:val="32"/>
    </w:rPr>
  </w:style>
  <w:style w:type="paragraph" w:styleId="Titre3">
    <w:name w:val="heading 3"/>
    <w:basedOn w:val="Normal"/>
    <w:next w:val="Para"/>
    <w:qFormat/>
    <w:pPr>
      <w:keepNext/>
      <w:numPr>
        <w:ilvl w:val="2"/>
        <w:numId w:val="4"/>
      </w:numPr>
      <w:spacing w:before="240" w:after="60"/>
      <w:outlineLvl w:val="2"/>
    </w:pPr>
    <w:rPr>
      <w:b/>
      <w:sz w:val="28"/>
    </w:rPr>
  </w:style>
  <w:style w:type="paragraph" w:styleId="Titre4">
    <w:name w:val="heading 4"/>
    <w:basedOn w:val="Normal"/>
    <w:next w:val="Para"/>
    <w:qFormat/>
    <w:pPr>
      <w:keepNext/>
      <w:numPr>
        <w:ilvl w:val="3"/>
        <w:numId w:val="4"/>
      </w:numPr>
      <w:spacing w:before="240" w:after="60"/>
      <w:outlineLvl w:val="3"/>
    </w:pPr>
    <w:rPr>
      <w:b/>
    </w:rPr>
  </w:style>
  <w:style w:type="paragraph" w:styleId="Titre5">
    <w:name w:val="heading 5"/>
    <w:basedOn w:val="Normal"/>
    <w:next w:val="Para"/>
    <w:qFormat/>
    <w:pPr>
      <w:numPr>
        <w:ilvl w:val="4"/>
        <w:numId w:val="4"/>
      </w:numPr>
      <w:spacing w:before="240" w:after="60"/>
      <w:outlineLvl w:val="4"/>
    </w:pPr>
    <w:rPr>
      <w:i/>
    </w:rPr>
  </w:style>
  <w:style w:type="paragraph" w:styleId="Titre6">
    <w:name w:val="heading 6"/>
    <w:basedOn w:val="Normal"/>
    <w:next w:val="Normal"/>
    <w:qFormat/>
    <w:pPr>
      <w:numPr>
        <w:ilvl w:val="5"/>
        <w:numId w:val="4"/>
      </w:numPr>
      <w:spacing w:before="240" w:after="60"/>
      <w:outlineLvl w:val="5"/>
    </w:pPr>
    <w:rPr>
      <w:sz w:val="22"/>
    </w:rPr>
  </w:style>
  <w:style w:type="paragraph" w:styleId="Titre7">
    <w:name w:val="heading 7"/>
    <w:basedOn w:val="Normal"/>
    <w:next w:val="Normal"/>
    <w:qFormat/>
    <w:pPr>
      <w:numPr>
        <w:ilvl w:val="6"/>
        <w:numId w:val="4"/>
      </w:numPr>
      <w:spacing w:before="240" w:after="60"/>
      <w:outlineLvl w:val="6"/>
    </w:pPr>
    <w:rPr>
      <w:sz w:val="20"/>
    </w:rPr>
  </w:style>
  <w:style w:type="paragraph" w:styleId="Titre8">
    <w:name w:val="heading 8"/>
    <w:basedOn w:val="Normal"/>
    <w:next w:val="Normal"/>
    <w:qFormat/>
    <w:pPr>
      <w:numPr>
        <w:ilvl w:val="7"/>
        <w:numId w:val="4"/>
      </w:numPr>
      <w:spacing w:before="240" w:after="60"/>
      <w:outlineLvl w:val="7"/>
    </w:pPr>
    <w:rPr>
      <w:rFonts w:ascii="Arial" w:hAnsi="Arial"/>
      <w:i/>
      <w:sz w:val="20"/>
    </w:rPr>
  </w:style>
  <w:style w:type="paragraph" w:styleId="Titre9">
    <w:name w:val="heading 9"/>
    <w:basedOn w:val="Normal"/>
    <w:next w:val="Normal"/>
    <w:qFormat/>
    <w:pPr>
      <w:numPr>
        <w:ilvl w:val="8"/>
        <w:numId w:val="4"/>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PieddepageCar">
    <w:name w:val="Pied de page Car"/>
    <w:link w:val="Pieddepage"/>
    <w:uiPriority w:val="99"/>
    <w:rsid w:val="00673F75"/>
    <w:rPr>
      <w:sz w:val="24"/>
      <w:lang w:eastAsia="fr-FR"/>
    </w:rPr>
  </w:style>
  <w:style w:type="paragraph" w:customStyle="1" w:styleId="CitatioBloc1">
    <w:name w:val="CitatioBloc1"/>
    <w:basedOn w:val="Normal"/>
    <w:next w:val="Para"/>
    <w:pPr>
      <w:spacing w:before="120" w:after="240" w:line="240" w:lineRule="auto"/>
      <w:ind w:left="1418"/>
    </w:pPr>
  </w:style>
  <w:style w:type="paragraph" w:customStyle="1" w:styleId="CitatioBloc2">
    <w:name w:val="CitatioBloc2"/>
    <w:basedOn w:val="Texte"/>
    <w:next w:val="Para"/>
    <w:pPr>
      <w:spacing w:before="240" w:line="240" w:lineRule="auto"/>
      <w:ind w:firstLine="0"/>
      <w:jc w:val="left"/>
    </w:pPr>
  </w:style>
  <w:style w:type="character" w:customStyle="1" w:styleId="Citation1">
    <w:name w:val="Citation1"/>
    <w:basedOn w:val="Policepardfau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jc w:val="left"/>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Policepardfau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Lgende">
    <w:name w:val="caption"/>
    <w:basedOn w:val="Normal"/>
    <w:next w:val="Normal"/>
    <w:qFormat/>
    <w:pPr>
      <w:spacing w:before="120"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n-tte">
    <w:name w:val="header"/>
    <w:basedOn w:val="Normal"/>
    <w:link w:val="En-tteCar"/>
    <w:uiPriority w:val="99"/>
    <w:pPr>
      <w:tabs>
        <w:tab w:val="center" w:pos="4320"/>
        <w:tab w:val="right" w:pos="8640"/>
      </w:tabs>
    </w:pPr>
  </w:style>
  <w:style w:type="character" w:styleId="Numrodepage">
    <w:name w:val="page number"/>
    <w:basedOn w:val="Policepardfaut"/>
  </w:style>
  <w:style w:type="paragraph" w:styleId="Pieddepage">
    <w:name w:val="footer"/>
    <w:basedOn w:val="Normal"/>
    <w:link w:val="PieddepageC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pPr>
      <w:jc w:val="left"/>
    </w:pPr>
  </w:style>
  <w:style w:type="paragraph" w:customStyle="1" w:styleId="1Resume">
    <w:name w:val="1|Resume"/>
    <w:basedOn w:val="Normal"/>
    <w:next w:val="Para"/>
    <w:rPr>
      <w:b/>
      <w:sz w:val="36"/>
    </w:rPr>
  </w:style>
  <w:style w:type="paragraph" w:customStyle="1" w:styleId="Para">
    <w:name w:val="Para"/>
    <w:basedOn w:val="Texte"/>
    <w:pPr>
      <w:spacing w:before="120"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En-tteCar">
    <w:name w:val="En-tête Car"/>
    <w:link w:val="En-tte"/>
    <w:uiPriority w:val="99"/>
    <w:rsid w:val="00673F75"/>
    <w:rPr>
      <w:sz w:val="24"/>
      <w:lang w:eastAsia="fr-FR"/>
    </w:rPr>
  </w:style>
  <w:style w:type="paragraph" w:styleId="Textedebulles">
    <w:name w:val="Balloon Text"/>
    <w:basedOn w:val="Normal"/>
    <w:link w:val="TextedebullesCar"/>
    <w:rsid w:val="00673F75"/>
    <w:pPr>
      <w:spacing w:line="240" w:lineRule="auto"/>
    </w:pPr>
    <w:rPr>
      <w:rFonts w:ascii="Tahoma" w:hAnsi="Tahoma" w:cs="Tahoma"/>
      <w:sz w:val="16"/>
      <w:szCs w:val="16"/>
    </w:rPr>
  </w:style>
  <w:style w:type="character" w:customStyle="1" w:styleId="TextedebullesCar">
    <w:name w:val="Texte de bulles Car"/>
    <w:link w:val="Textedebulles"/>
    <w:rsid w:val="00673F75"/>
    <w:rPr>
      <w:rFonts w:ascii="Tahoma" w:hAnsi="Tahoma" w:cs="Tahoma"/>
      <w:sz w:val="16"/>
      <w:szCs w:val="16"/>
      <w:lang w:eastAsia="fr-FR"/>
    </w:rPr>
  </w:style>
  <w:style w:type="paragraph" w:styleId="Corpsdetexte">
    <w:name w:val="Body Text"/>
    <w:basedOn w:val="Normal"/>
    <w:link w:val="CorpsdetexteCar"/>
    <w:rsid w:val="00C01A6F"/>
    <w:pPr>
      <w:tabs>
        <w:tab w:val="right" w:pos="8640"/>
      </w:tabs>
      <w:spacing w:after="280"/>
    </w:pPr>
    <w:rPr>
      <w:rFonts w:ascii="Garamond" w:hAnsi="Garamond" w:cs="Garamond"/>
      <w:spacing w:val="-2"/>
      <w:szCs w:val="24"/>
      <w:lang w:val="en-US" w:eastAsia="en-US"/>
    </w:rPr>
  </w:style>
  <w:style w:type="character" w:customStyle="1" w:styleId="CorpsdetexteCar">
    <w:name w:val="Corps de texte Car"/>
    <w:link w:val="Corpsdetexte"/>
    <w:rsid w:val="00C01A6F"/>
    <w:rPr>
      <w:rFonts w:ascii="Garamond" w:hAnsi="Garamond" w:cs="Garamond"/>
      <w:spacing w:val="-2"/>
      <w:sz w:val="24"/>
      <w:szCs w:val="24"/>
      <w:lang w:val="en-US" w:eastAsia="en-US"/>
    </w:rPr>
  </w:style>
  <w:style w:type="paragraph" w:customStyle="1" w:styleId="GlossaryDefinition">
    <w:name w:val="Glossary Definition"/>
    <w:basedOn w:val="Corpsdetexte"/>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jc w:val="left"/>
    </w:pPr>
    <w:rPr>
      <w:rFonts w:ascii="Tahoma" w:hAnsi="Tahoma" w:cs="Tahoma"/>
      <w:color w:val="000000"/>
      <w:sz w:val="22"/>
      <w:szCs w:val="24"/>
      <w:lang w:val="en-US" w:eastAsia="en-US" w:bidi="en-US"/>
    </w:rPr>
  </w:style>
  <w:style w:type="character" w:styleId="Lienhypertexte">
    <w:name w:val="Hyperlink"/>
    <w:basedOn w:val="Policepardfaut"/>
    <w:uiPriority w:val="99"/>
    <w:rsid w:val="0003095C"/>
    <w:rPr>
      <w:color w:val="0000FF" w:themeColor="hyperlink"/>
      <w:u w:val="single"/>
    </w:rPr>
  </w:style>
  <w:style w:type="table" w:styleId="Grilledutableau">
    <w:name w:val="Table Grid"/>
    <w:basedOn w:val="TableauNormal"/>
    <w:uiPriority w:val="1"/>
    <w:rsid w:val="002B24B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tedebasdepage">
    <w:name w:val="footnote text"/>
    <w:basedOn w:val="Normal"/>
    <w:link w:val="NotedebasdepageCar"/>
    <w:rsid w:val="00F47466"/>
    <w:pPr>
      <w:spacing w:line="240" w:lineRule="auto"/>
    </w:pPr>
    <w:rPr>
      <w:sz w:val="20"/>
    </w:rPr>
  </w:style>
  <w:style w:type="character" w:customStyle="1" w:styleId="NotedebasdepageCar">
    <w:name w:val="Note de bas de page Car"/>
    <w:basedOn w:val="Policepardfaut"/>
    <w:link w:val="Notedebasdepage"/>
    <w:rsid w:val="00F47466"/>
    <w:rPr>
      <w:lang w:val="fr-CA"/>
    </w:rPr>
  </w:style>
  <w:style w:type="character" w:styleId="Appelnotedebasdep">
    <w:name w:val="footnote reference"/>
    <w:basedOn w:val="Policepardfaut"/>
    <w:rsid w:val="00F47466"/>
    <w:rPr>
      <w:vertAlign w:val="superscript"/>
    </w:rPr>
  </w:style>
  <w:style w:type="paragraph" w:styleId="Paragraphedeliste">
    <w:name w:val="List Paragraph"/>
    <w:basedOn w:val="Normal"/>
    <w:uiPriority w:val="34"/>
    <w:qFormat/>
    <w:rsid w:val="00EB610A"/>
    <w:pPr>
      <w:ind w:left="720"/>
      <w:contextualSpacing/>
    </w:pPr>
  </w:style>
  <w:style w:type="paragraph" w:styleId="Titre">
    <w:name w:val="Title"/>
    <w:basedOn w:val="Normal"/>
    <w:next w:val="Normal"/>
    <w:link w:val="TitreC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reCar">
    <w:name w:val="Titre Car"/>
    <w:basedOn w:val="Policepardfaut"/>
    <w:link w:val="Titr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ous-titre">
    <w:name w:val="Subtitle"/>
    <w:basedOn w:val="Normal"/>
    <w:next w:val="Normal"/>
    <w:link w:val="Sous-titreCar"/>
    <w:qFormat/>
    <w:rsid w:val="00665C3B"/>
    <w:pPr>
      <w:numPr>
        <w:ilvl w:val="1"/>
      </w:numPr>
    </w:pPr>
    <w:rPr>
      <w:rFonts w:asciiTheme="majorHAnsi" w:eastAsiaTheme="majorEastAsia" w:hAnsiTheme="majorHAnsi" w:cstheme="majorBidi"/>
      <w:spacing w:val="15"/>
      <w:sz w:val="36"/>
      <w:szCs w:val="36"/>
    </w:rPr>
  </w:style>
  <w:style w:type="character" w:customStyle="1" w:styleId="Sous-titreCar">
    <w:name w:val="Sous-titre Car"/>
    <w:basedOn w:val="Policepardfaut"/>
    <w:link w:val="Sous-titre"/>
    <w:rsid w:val="00665C3B"/>
    <w:rPr>
      <w:rFonts w:asciiTheme="majorHAnsi" w:eastAsiaTheme="majorEastAsia" w:hAnsiTheme="majorHAnsi" w:cstheme="majorBidi"/>
      <w:spacing w:val="15"/>
      <w:sz w:val="36"/>
      <w:szCs w:val="36"/>
      <w:lang w:val="fr-CA"/>
    </w:rPr>
  </w:style>
  <w:style w:type="character" w:styleId="Lienhypertextesuivivisit">
    <w:name w:val="FollowedHyperlink"/>
    <w:basedOn w:val="Policepardfaut"/>
    <w:semiHidden/>
    <w:unhideWhenUsed/>
    <w:rsid w:val="0050524B"/>
    <w:rPr>
      <w:color w:val="800080" w:themeColor="followedHyperlink"/>
      <w:u w:val="single"/>
    </w:rPr>
  </w:style>
  <w:style w:type="paragraph" w:styleId="NormalWeb">
    <w:name w:val="Normal (Web)"/>
    <w:basedOn w:val="Normal"/>
    <w:uiPriority w:val="99"/>
    <w:semiHidden/>
    <w:unhideWhenUsed/>
    <w:rsid w:val="00FE081A"/>
    <w:rPr>
      <w:szCs w:val="24"/>
    </w:rPr>
  </w:style>
  <w:style w:type="character" w:styleId="Mentionnonrsolue">
    <w:name w:val="Unresolved Mention"/>
    <w:basedOn w:val="Policepardfaut"/>
    <w:uiPriority w:val="99"/>
    <w:semiHidden/>
    <w:unhideWhenUsed/>
    <w:rsid w:val="0044570B"/>
    <w:rPr>
      <w:color w:val="605E5C"/>
      <w:shd w:val="clear" w:color="auto" w:fill="E1DFDD"/>
    </w:rPr>
  </w:style>
  <w:style w:type="paragraph" w:styleId="En-ttedetabledesmatires">
    <w:name w:val="TOC Heading"/>
    <w:basedOn w:val="Titre1"/>
    <w:next w:val="Normal"/>
    <w:uiPriority w:val="39"/>
    <w:unhideWhenUsed/>
    <w:qFormat/>
    <w:rsid w:val="00DE515B"/>
    <w:pPr>
      <w:keepLines/>
      <w:numPr>
        <w:numId w:val="0"/>
      </w:numPr>
      <w:spacing w:after="0" w:line="259" w:lineRule="auto"/>
      <w:outlineLvl w:val="9"/>
    </w:pPr>
    <w:rPr>
      <w:rFonts w:asciiTheme="majorHAnsi" w:eastAsiaTheme="majorEastAsia" w:hAnsiTheme="majorHAnsi" w:cstheme="majorBidi"/>
      <w:b w:val="0"/>
      <w:color w:val="365F91" w:themeColor="accent1" w:themeShade="BF"/>
      <w:kern w:val="0"/>
      <w:sz w:val="32"/>
      <w:szCs w:val="32"/>
      <w:lang w:val="fr-MG" w:eastAsia="fr-M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787267">
      <w:bodyDiv w:val="1"/>
      <w:marLeft w:val="0"/>
      <w:marRight w:val="0"/>
      <w:marTop w:val="0"/>
      <w:marBottom w:val="0"/>
      <w:divBdr>
        <w:top w:val="none" w:sz="0" w:space="0" w:color="auto"/>
        <w:left w:val="none" w:sz="0" w:space="0" w:color="auto"/>
        <w:bottom w:val="none" w:sz="0" w:space="0" w:color="auto"/>
        <w:right w:val="none" w:sz="0" w:space="0" w:color="auto"/>
      </w:divBdr>
    </w:div>
    <w:div w:id="59794371">
      <w:bodyDiv w:val="1"/>
      <w:marLeft w:val="0"/>
      <w:marRight w:val="0"/>
      <w:marTop w:val="0"/>
      <w:marBottom w:val="0"/>
      <w:divBdr>
        <w:top w:val="none" w:sz="0" w:space="0" w:color="auto"/>
        <w:left w:val="none" w:sz="0" w:space="0" w:color="auto"/>
        <w:bottom w:val="none" w:sz="0" w:space="0" w:color="auto"/>
        <w:right w:val="none" w:sz="0" w:space="0" w:color="auto"/>
      </w:divBdr>
    </w:div>
    <w:div w:id="73552718">
      <w:bodyDiv w:val="1"/>
      <w:marLeft w:val="0"/>
      <w:marRight w:val="0"/>
      <w:marTop w:val="0"/>
      <w:marBottom w:val="0"/>
      <w:divBdr>
        <w:top w:val="none" w:sz="0" w:space="0" w:color="auto"/>
        <w:left w:val="none" w:sz="0" w:space="0" w:color="auto"/>
        <w:bottom w:val="none" w:sz="0" w:space="0" w:color="auto"/>
        <w:right w:val="none" w:sz="0" w:space="0" w:color="auto"/>
      </w:divBdr>
    </w:div>
    <w:div w:id="93863895">
      <w:bodyDiv w:val="1"/>
      <w:marLeft w:val="0"/>
      <w:marRight w:val="0"/>
      <w:marTop w:val="0"/>
      <w:marBottom w:val="0"/>
      <w:divBdr>
        <w:top w:val="none" w:sz="0" w:space="0" w:color="auto"/>
        <w:left w:val="none" w:sz="0" w:space="0" w:color="auto"/>
        <w:bottom w:val="none" w:sz="0" w:space="0" w:color="auto"/>
        <w:right w:val="none" w:sz="0" w:space="0" w:color="auto"/>
      </w:divBdr>
    </w:div>
    <w:div w:id="105078743">
      <w:bodyDiv w:val="1"/>
      <w:marLeft w:val="0"/>
      <w:marRight w:val="0"/>
      <w:marTop w:val="0"/>
      <w:marBottom w:val="0"/>
      <w:divBdr>
        <w:top w:val="none" w:sz="0" w:space="0" w:color="auto"/>
        <w:left w:val="none" w:sz="0" w:space="0" w:color="auto"/>
        <w:bottom w:val="none" w:sz="0" w:space="0" w:color="auto"/>
        <w:right w:val="none" w:sz="0" w:space="0" w:color="auto"/>
      </w:divBdr>
    </w:div>
    <w:div w:id="127825877">
      <w:bodyDiv w:val="1"/>
      <w:marLeft w:val="0"/>
      <w:marRight w:val="0"/>
      <w:marTop w:val="0"/>
      <w:marBottom w:val="0"/>
      <w:divBdr>
        <w:top w:val="none" w:sz="0" w:space="0" w:color="auto"/>
        <w:left w:val="none" w:sz="0" w:space="0" w:color="auto"/>
        <w:bottom w:val="none" w:sz="0" w:space="0" w:color="auto"/>
        <w:right w:val="none" w:sz="0" w:space="0" w:color="auto"/>
      </w:divBdr>
    </w:div>
    <w:div w:id="128866110">
      <w:bodyDiv w:val="1"/>
      <w:marLeft w:val="0"/>
      <w:marRight w:val="0"/>
      <w:marTop w:val="0"/>
      <w:marBottom w:val="0"/>
      <w:divBdr>
        <w:top w:val="none" w:sz="0" w:space="0" w:color="auto"/>
        <w:left w:val="none" w:sz="0" w:space="0" w:color="auto"/>
        <w:bottom w:val="none" w:sz="0" w:space="0" w:color="auto"/>
        <w:right w:val="none" w:sz="0" w:space="0" w:color="auto"/>
      </w:divBdr>
    </w:div>
    <w:div w:id="144976922">
      <w:bodyDiv w:val="1"/>
      <w:marLeft w:val="0"/>
      <w:marRight w:val="0"/>
      <w:marTop w:val="0"/>
      <w:marBottom w:val="0"/>
      <w:divBdr>
        <w:top w:val="none" w:sz="0" w:space="0" w:color="auto"/>
        <w:left w:val="none" w:sz="0" w:space="0" w:color="auto"/>
        <w:bottom w:val="none" w:sz="0" w:space="0" w:color="auto"/>
        <w:right w:val="none" w:sz="0" w:space="0" w:color="auto"/>
      </w:divBdr>
    </w:div>
    <w:div w:id="200283802">
      <w:bodyDiv w:val="1"/>
      <w:marLeft w:val="0"/>
      <w:marRight w:val="0"/>
      <w:marTop w:val="0"/>
      <w:marBottom w:val="0"/>
      <w:divBdr>
        <w:top w:val="none" w:sz="0" w:space="0" w:color="auto"/>
        <w:left w:val="none" w:sz="0" w:space="0" w:color="auto"/>
        <w:bottom w:val="none" w:sz="0" w:space="0" w:color="auto"/>
        <w:right w:val="none" w:sz="0" w:space="0" w:color="auto"/>
      </w:divBdr>
    </w:div>
    <w:div w:id="217862101">
      <w:bodyDiv w:val="1"/>
      <w:marLeft w:val="0"/>
      <w:marRight w:val="0"/>
      <w:marTop w:val="0"/>
      <w:marBottom w:val="0"/>
      <w:divBdr>
        <w:top w:val="none" w:sz="0" w:space="0" w:color="auto"/>
        <w:left w:val="none" w:sz="0" w:space="0" w:color="auto"/>
        <w:bottom w:val="none" w:sz="0" w:space="0" w:color="auto"/>
        <w:right w:val="none" w:sz="0" w:space="0" w:color="auto"/>
      </w:divBdr>
    </w:div>
    <w:div w:id="220796125">
      <w:bodyDiv w:val="1"/>
      <w:marLeft w:val="0"/>
      <w:marRight w:val="0"/>
      <w:marTop w:val="0"/>
      <w:marBottom w:val="0"/>
      <w:divBdr>
        <w:top w:val="none" w:sz="0" w:space="0" w:color="auto"/>
        <w:left w:val="none" w:sz="0" w:space="0" w:color="auto"/>
        <w:bottom w:val="none" w:sz="0" w:space="0" w:color="auto"/>
        <w:right w:val="none" w:sz="0" w:space="0" w:color="auto"/>
      </w:divBdr>
    </w:div>
    <w:div w:id="248974155">
      <w:bodyDiv w:val="1"/>
      <w:marLeft w:val="0"/>
      <w:marRight w:val="0"/>
      <w:marTop w:val="0"/>
      <w:marBottom w:val="0"/>
      <w:divBdr>
        <w:top w:val="none" w:sz="0" w:space="0" w:color="auto"/>
        <w:left w:val="none" w:sz="0" w:space="0" w:color="auto"/>
        <w:bottom w:val="none" w:sz="0" w:space="0" w:color="auto"/>
        <w:right w:val="none" w:sz="0" w:space="0" w:color="auto"/>
      </w:divBdr>
    </w:div>
    <w:div w:id="258873009">
      <w:bodyDiv w:val="1"/>
      <w:marLeft w:val="0"/>
      <w:marRight w:val="0"/>
      <w:marTop w:val="0"/>
      <w:marBottom w:val="0"/>
      <w:divBdr>
        <w:top w:val="none" w:sz="0" w:space="0" w:color="auto"/>
        <w:left w:val="none" w:sz="0" w:space="0" w:color="auto"/>
        <w:bottom w:val="none" w:sz="0" w:space="0" w:color="auto"/>
        <w:right w:val="none" w:sz="0" w:space="0" w:color="auto"/>
      </w:divBdr>
    </w:div>
    <w:div w:id="279142617">
      <w:bodyDiv w:val="1"/>
      <w:marLeft w:val="0"/>
      <w:marRight w:val="0"/>
      <w:marTop w:val="0"/>
      <w:marBottom w:val="0"/>
      <w:divBdr>
        <w:top w:val="none" w:sz="0" w:space="0" w:color="auto"/>
        <w:left w:val="none" w:sz="0" w:space="0" w:color="auto"/>
        <w:bottom w:val="none" w:sz="0" w:space="0" w:color="auto"/>
        <w:right w:val="none" w:sz="0" w:space="0" w:color="auto"/>
      </w:divBdr>
    </w:div>
    <w:div w:id="288980157">
      <w:bodyDiv w:val="1"/>
      <w:marLeft w:val="0"/>
      <w:marRight w:val="0"/>
      <w:marTop w:val="0"/>
      <w:marBottom w:val="0"/>
      <w:divBdr>
        <w:top w:val="none" w:sz="0" w:space="0" w:color="auto"/>
        <w:left w:val="none" w:sz="0" w:space="0" w:color="auto"/>
        <w:bottom w:val="none" w:sz="0" w:space="0" w:color="auto"/>
        <w:right w:val="none" w:sz="0" w:space="0" w:color="auto"/>
      </w:divBdr>
    </w:div>
    <w:div w:id="306472230">
      <w:bodyDiv w:val="1"/>
      <w:marLeft w:val="0"/>
      <w:marRight w:val="0"/>
      <w:marTop w:val="0"/>
      <w:marBottom w:val="0"/>
      <w:divBdr>
        <w:top w:val="none" w:sz="0" w:space="0" w:color="auto"/>
        <w:left w:val="none" w:sz="0" w:space="0" w:color="auto"/>
        <w:bottom w:val="none" w:sz="0" w:space="0" w:color="auto"/>
        <w:right w:val="none" w:sz="0" w:space="0" w:color="auto"/>
      </w:divBdr>
    </w:div>
    <w:div w:id="307516275">
      <w:bodyDiv w:val="1"/>
      <w:marLeft w:val="0"/>
      <w:marRight w:val="0"/>
      <w:marTop w:val="0"/>
      <w:marBottom w:val="0"/>
      <w:divBdr>
        <w:top w:val="none" w:sz="0" w:space="0" w:color="auto"/>
        <w:left w:val="none" w:sz="0" w:space="0" w:color="auto"/>
        <w:bottom w:val="none" w:sz="0" w:space="0" w:color="auto"/>
        <w:right w:val="none" w:sz="0" w:space="0" w:color="auto"/>
      </w:divBdr>
    </w:div>
    <w:div w:id="309288332">
      <w:bodyDiv w:val="1"/>
      <w:marLeft w:val="0"/>
      <w:marRight w:val="0"/>
      <w:marTop w:val="0"/>
      <w:marBottom w:val="0"/>
      <w:divBdr>
        <w:top w:val="none" w:sz="0" w:space="0" w:color="auto"/>
        <w:left w:val="none" w:sz="0" w:space="0" w:color="auto"/>
        <w:bottom w:val="none" w:sz="0" w:space="0" w:color="auto"/>
        <w:right w:val="none" w:sz="0" w:space="0" w:color="auto"/>
      </w:divBdr>
    </w:div>
    <w:div w:id="327946487">
      <w:bodyDiv w:val="1"/>
      <w:marLeft w:val="0"/>
      <w:marRight w:val="0"/>
      <w:marTop w:val="0"/>
      <w:marBottom w:val="0"/>
      <w:divBdr>
        <w:top w:val="none" w:sz="0" w:space="0" w:color="auto"/>
        <w:left w:val="none" w:sz="0" w:space="0" w:color="auto"/>
        <w:bottom w:val="none" w:sz="0" w:space="0" w:color="auto"/>
        <w:right w:val="none" w:sz="0" w:space="0" w:color="auto"/>
      </w:divBdr>
    </w:div>
    <w:div w:id="357438430">
      <w:bodyDiv w:val="1"/>
      <w:marLeft w:val="0"/>
      <w:marRight w:val="0"/>
      <w:marTop w:val="0"/>
      <w:marBottom w:val="0"/>
      <w:divBdr>
        <w:top w:val="none" w:sz="0" w:space="0" w:color="auto"/>
        <w:left w:val="none" w:sz="0" w:space="0" w:color="auto"/>
        <w:bottom w:val="none" w:sz="0" w:space="0" w:color="auto"/>
        <w:right w:val="none" w:sz="0" w:space="0" w:color="auto"/>
      </w:divBdr>
    </w:div>
    <w:div w:id="404376391">
      <w:bodyDiv w:val="1"/>
      <w:marLeft w:val="0"/>
      <w:marRight w:val="0"/>
      <w:marTop w:val="0"/>
      <w:marBottom w:val="0"/>
      <w:divBdr>
        <w:top w:val="none" w:sz="0" w:space="0" w:color="auto"/>
        <w:left w:val="none" w:sz="0" w:space="0" w:color="auto"/>
        <w:bottom w:val="none" w:sz="0" w:space="0" w:color="auto"/>
        <w:right w:val="none" w:sz="0" w:space="0" w:color="auto"/>
      </w:divBdr>
    </w:div>
    <w:div w:id="418798739">
      <w:bodyDiv w:val="1"/>
      <w:marLeft w:val="0"/>
      <w:marRight w:val="0"/>
      <w:marTop w:val="0"/>
      <w:marBottom w:val="0"/>
      <w:divBdr>
        <w:top w:val="none" w:sz="0" w:space="0" w:color="auto"/>
        <w:left w:val="none" w:sz="0" w:space="0" w:color="auto"/>
        <w:bottom w:val="none" w:sz="0" w:space="0" w:color="auto"/>
        <w:right w:val="none" w:sz="0" w:space="0" w:color="auto"/>
      </w:divBdr>
    </w:div>
    <w:div w:id="456997767">
      <w:bodyDiv w:val="1"/>
      <w:marLeft w:val="0"/>
      <w:marRight w:val="0"/>
      <w:marTop w:val="0"/>
      <w:marBottom w:val="0"/>
      <w:divBdr>
        <w:top w:val="none" w:sz="0" w:space="0" w:color="auto"/>
        <w:left w:val="none" w:sz="0" w:space="0" w:color="auto"/>
        <w:bottom w:val="none" w:sz="0" w:space="0" w:color="auto"/>
        <w:right w:val="none" w:sz="0" w:space="0" w:color="auto"/>
      </w:divBdr>
    </w:div>
    <w:div w:id="465978115">
      <w:bodyDiv w:val="1"/>
      <w:marLeft w:val="0"/>
      <w:marRight w:val="0"/>
      <w:marTop w:val="0"/>
      <w:marBottom w:val="0"/>
      <w:divBdr>
        <w:top w:val="none" w:sz="0" w:space="0" w:color="auto"/>
        <w:left w:val="none" w:sz="0" w:space="0" w:color="auto"/>
        <w:bottom w:val="none" w:sz="0" w:space="0" w:color="auto"/>
        <w:right w:val="none" w:sz="0" w:space="0" w:color="auto"/>
      </w:divBdr>
    </w:div>
    <w:div w:id="468204080">
      <w:bodyDiv w:val="1"/>
      <w:marLeft w:val="0"/>
      <w:marRight w:val="0"/>
      <w:marTop w:val="0"/>
      <w:marBottom w:val="0"/>
      <w:divBdr>
        <w:top w:val="none" w:sz="0" w:space="0" w:color="auto"/>
        <w:left w:val="none" w:sz="0" w:space="0" w:color="auto"/>
        <w:bottom w:val="none" w:sz="0" w:space="0" w:color="auto"/>
        <w:right w:val="none" w:sz="0" w:space="0" w:color="auto"/>
      </w:divBdr>
    </w:div>
    <w:div w:id="477502225">
      <w:bodyDiv w:val="1"/>
      <w:marLeft w:val="0"/>
      <w:marRight w:val="0"/>
      <w:marTop w:val="0"/>
      <w:marBottom w:val="0"/>
      <w:divBdr>
        <w:top w:val="none" w:sz="0" w:space="0" w:color="auto"/>
        <w:left w:val="none" w:sz="0" w:space="0" w:color="auto"/>
        <w:bottom w:val="none" w:sz="0" w:space="0" w:color="auto"/>
        <w:right w:val="none" w:sz="0" w:space="0" w:color="auto"/>
      </w:divBdr>
    </w:div>
    <w:div w:id="500320616">
      <w:bodyDiv w:val="1"/>
      <w:marLeft w:val="0"/>
      <w:marRight w:val="0"/>
      <w:marTop w:val="0"/>
      <w:marBottom w:val="0"/>
      <w:divBdr>
        <w:top w:val="none" w:sz="0" w:space="0" w:color="auto"/>
        <w:left w:val="none" w:sz="0" w:space="0" w:color="auto"/>
        <w:bottom w:val="none" w:sz="0" w:space="0" w:color="auto"/>
        <w:right w:val="none" w:sz="0" w:space="0" w:color="auto"/>
      </w:divBdr>
    </w:div>
    <w:div w:id="509442568">
      <w:bodyDiv w:val="1"/>
      <w:marLeft w:val="0"/>
      <w:marRight w:val="0"/>
      <w:marTop w:val="0"/>
      <w:marBottom w:val="0"/>
      <w:divBdr>
        <w:top w:val="none" w:sz="0" w:space="0" w:color="auto"/>
        <w:left w:val="none" w:sz="0" w:space="0" w:color="auto"/>
        <w:bottom w:val="none" w:sz="0" w:space="0" w:color="auto"/>
        <w:right w:val="none" w:sz="0" w:space="0" w:color="auto"/>
      </w:divBdr>
    </w:div>
    <w:div w:id="528030156">
      <w:bodyDiv w:val="1"/>
      <w:marLeft w:val="0"/>
      <w:marRight w:val="0"/>
      <w:marTop w:val="0"/>
      <w:marBottom w:val="0"/>
      <w:divBdr>
        <w:top w:val="none" w:sz="0" w:space="0" w:color="auto"/>
        <w:left w:val="none" w:sz="0" w:space="0" w:color="auto"/>
        <w:bottom w:val="none" w:sz="0" w:space="0" w:color="auto"/>
        <w:right w:val="none" w:sz="0" w:space="0" w:color="auto"/>
      </w:divBdr>
    </w:div>
    <w:div w:id="537085661">
      <w:bodyDiv w:val="1"/>
      <w:marLeft w:val="0"/>
      <w:marRight w:val="0"/>
      <w:marTop w:val="0"/>
      <w:marBottom w:val="0"/>
      <w:divBdr>
        <w:top w:val="none" w:sz="0" w:space="0" w:color="auto"/>
        <w:left w:val="none" w:sz="0" w:space="0" w:color="auto"/>
        <w:bottom w:val="none" w:sz="0" w:space="0" w:color="auto"/>
        <w:right w:val="none" w:sz="0" w:space="0" w:color="auto"/>
      </w:divBdr>
    </w:div>
    <w:div w:id="575359439">
      <w:bodyDiv w:val="1"/>
      <w:marLeft w:val="0"/>
      <w:marRight w:val="0"/>
      <w:marTop w:val="0"/>
      <w:marBottom w:val="0"/>
      <w:divBdr>
        <w:top w:val="none" w:sz="0" w:space="0" w:color="auto"/>
        <w:left w:val="none" w:sz="0" w:space="0" w:color="auto"/>
        <w:bottom w:val="none" w:sz="0" w:space="0" w:color="auto"/>
        <w:right w:val="none" w:sz="0" w:space="0" w:color="auto"/>
      </w:divBdr>
    </w:div>
    <w:div w:id="589120829">
      <w:bodyDiv w:val="1"/>
      <w:marLeft w:val="0"/>
      <w:marRight w:val="0"/>
      <w:marTop w:val="0"/>
      <w:marBottom w:val="0"/>
      <w:divBdr>
        <w:top w:val="none" w:sz="0" w:space="0" w:color="auto"/>
        <w:left w:val="none" w:sz="0" w:space="0" w:color="auto"/>
        <w:bottom w:val="none" w:sz="0" w:space="0" w:color="auto"/>
        <w:right w:val="none" w:sz="0" w:space="0" w:color="auto"/>
      </w:divBdr>
    </w:div>
    <w:div w:id="605775235">
      <w:bodyDiv w:val="1"/>
      <w:marLeft w:val="0"/>
      <w:marRight w:val="0"/>
      <w:marTop w:val="0"/>
      <w:marBottom w:val="0"/>
      <w:divBdr>
        <w:top w:val="none" w:sz="0" w:space="0" w:color="auto"/>
        <w:left w:val="none" w:sz="0" w:space="0" w:color="auto"/>
        <w:bottom w:val="none" w:sz="0" w:space="0" w:color="auto"/>
        <w:right w:val="none" w:sz="0" w:space="0" w:color="auto"/>
      </w:divBdr>
    </w:div>
    <w:div w:id="612322775">
      <w:bodyDiv w:val="1"/>
      <w:marLeft w:val="0"/>
      <w:marRight w:val="0"/>
      <w:marTop w:val="0"/>
      <w:marBottom w:val="0"/>
      <w:divBdr>
        <w:top w:val="none" w:sz="0" w:space="0" w:color="auto"/>
        <w:left w:val="none" w:sz="0" w:space="0" w:color="auto"/>
        <w:bottom w:val="none" w:sz="0" w:space="0" w:color="auto"/>
        <w:right w:val="none" w:sz="0" w:space="0" w:color="auto"/>
      </w:divBdr>
    </w:div>
    <w:div w:id="638846677">
      <w:bodyDiv w:val="1"/>
      <w:marLeft w:val="0"/>
      <w:marRight w:val="0"/>
      <w:marTop w:val="0"/>
      <w:marBottom w:val="0"/>
      <w:divBdr>
        <w:top w:val="none" w:sz="0" w:space="0" w:color="auto"/>
        <w:left w:val="none" w:sz="0" w:space="0" w:color="auto"/>
        <w:bottom w:val="none" w:sz="0" w:space="0" w:color="auto"/>
        <w:right w:val="none" w:sz="0" w:space="0" w:color="auto"/>
      </w:divBdr>
    </w:div>
    <w:div w:id="664633045">
      <w:bodyDiv w:val="1"/>
      <w:marLeft w:val="0"/>
      <w:marRight w:val="0"/>
      <w:marTop w:val="0"/>
      <w:marBottom w:val="0"/>
      <w:divBdr>
        <w:top w:val="none" w:sz="0" w:space="0" w:color="auto"/>
        <w:left w:val="none" w:sz="0" w:space="0" w:color="auto"/>
        <w:bottom w:val="none" w:sz="0" w:space="0" w:color="auto"/>
        <w:right w:val="none" w:sz="0" w:space="0" w:color="auto"/>
      </w:divBdr>
    </w:div>
    <w:div w:id="668408387">
      <w:bodyDiv w:val="1"/>
      <w:marLeft w:val="0"/>
      <w:marRight w:val="0"/>
      <w:marTop w:val="0"/>
      <w:marBottom w:val="0"/>
      <w:divBdr>
        <w:top w:val="none" w:sz="0" w:space="0" w:color="auto"/>
        <w:left w:val="none" w:sz="0" w:space="0" w:color="auto"/>
        <w:bottom w:val="none" w:sz="0" w:space="0" w:color="auto"/>
        <w:right w:val="none" w:sz="0" w:space="0" w:color="auto"/>
      </w:divBdr>
    </w:div>
    <w:div w:id="671226251">
      <w:bodyDiv w:val="1"/>
      <w:marLeft w:val="0"/>
      <w:marRight w:val="0"/>
      <w:marTop w:val="0"/>
      <w:marBottom w:val="0"/>
      <w:divBdr>
        <w:top w:val="none" w:sz="0" w:space="0" w:color="auto"/>
        <w:left w:val="none" w:sz="0" w:space="0" w:color="auto"/>
        <w:bottom w:val="none" w:sz="0" w:space="0" w:color="auto"/>
        <w:right w:val="none" w:sz="0" w:space="0" w:color="auto"/>
      </w:divBdr>
    </w:div>
    <w:div w:id="674458122">
      <w:bodyDiv w:val="1"/>
      <w:marLeft w:val="0"/>
      <w:marRight w:val="0"/>
      <w:marTop w:val="0"/>
      <w:marBottom w:val="0"/>
      <w:divBdr>
        <w:top w:val="none" w:sz="0" w:space="0" w:color="auto"/>
        <w:left w:val="none" w:sz="0" w:space="0" w:color="auto"/>
        <w:bottom w:val="none" w:sz="0" w:space="0" w:color="auto"/>
        <w:right w:val="none" w:sz="0" w:space="0" w:color="auto"/>
      </w:divBdr>
    </w:div>
    <w:div w:id="675158289">
      <w:bodyDiv w:val="1"/>
      <w:marLeft w:val="0"/>
      <w:marRight w:val="0"/>
      <w:marTop w:val="0"/>
      <w:marBottom w:val="0"/>
      <w:divBdr>
        <w:top w:val="none" w:sz="0" w:space="0" w:color="auto"/>
        <w:left w:val="none" w:sz="0" w:space="0" w:color="auto"/>
        <w:bottom w:val="none" w:sz="0" w:space="0" w:color="auto"/>
        <w:right w:val="none" w:sz="0" w:space="0" w:color="auto"/>
      </w:divBdr>
    </w:div>
    <w:div w:id="686910322">
      <w:bodyDiv w:val="1"/>
      <w:marLeft w:val="0"/>
      <w:marRight w:val="0"/>
      <w:marTop w:val="0"/>
      <w:marBottom w:val="0"/>
      <w:divBdr>
        <w:top w:val="none" w:sz="0" w:space="0" w:color="auto"/>
        <w:left w:val="none" w:sz="0" w:space="0" w:color="auto"/>
        <w:bottom w:val="none" w:sz="0" w:space="0" w:color="auto"/>
        <w:right w:val="none" w:sz="0" w:space="0" w:color="auto"/>
      </w:divBdr>
      <w:divsChild>
        <w:div w:id="808861268">
          <w:marLeft w:val="0"/>
          <w:marRight w:val="0"/>
          <w:marTop w:val="0"/>
          <w:marBottom w:val="0"/>
          <w:divBdr>
            <w:top w:val="none" w:sz="0" w:space="0" w:color="auto"/>
            <w:left w:val="none" w:sz="0" w:space="0" w:color="auto"/>
            <w:bottom w:val="none" w:sz="0" w:space="0" w:color="auto"/>
            <w:right w:val="none" w:sz="0" w:space="0" w:color="auto"/>
          </w:divBdr>
        </w:div>
      </w:divsChild>
    </w:div>
    <w:div w:id="691497397">
      <w:bodyDiv w:val="1"/>
      <w:marLeft w:val="0"/>
      <w:marRight w:val="0"/>
      <w:marTop w:val="0"/>
      <w:marBottom w:val="0"/>
      <w:divBdr>
        <w:top w:val="none" w:sz="0" w:space="0" w:color="auto"/>
        <w:left w:val="none" w:sz="0" w:space="0" w:color="auto"/>
        <w:bottom w:val="none" w:sz="0" w:space="0" w:color="auto"/>
        <w:right w:val="none" w:sz="0" w:space="0" w:color="auto"/>
      </w:divBdr>
    </w:div>
    <w:div w:id="703679401">
      <w:bodyDiv w:val="1"/>
      <w:marLeft w:val="0"/>
      <w:marRight w:val="0"/>
      <w:marTop w:val="0"/>
      <w:marBottom w:val="0"/>
      <w:divBdr>
        <w:top w:val="none" w:sz="0" w:space="0" w:color="auto"/>
        <w:left w:val="none" w:sz="0" w:space="0" w:color="auto"/>
        <w:bottom w:val="none" w:sz="0" w:space="0" w:color="auto"/>
        <w:right w:val="none" w:sz="0" w:space="0" w:color="auto"/>
      </w:divBdr>
    </w:div>
    <w:div w:id="712732578">
      <w:bodyDiv w:val="1"/>
      <w:marLeft w:val="0"/>
      <w:marRight w:val="0"/>
      <w:marTop w:val="0"/>
      <w:marBottom w:val="0"/>
      <w:divBdr>
        <w:top w:val="none" w:sz="0" w:space="0" w:color="auto"/>
        <w:left w:val="none" w:sz="0" w:space="0" w:color="auto"/>
        <w:bottom w:val="none" w:sz="0" w:space="0" w:color="auto"/>
        <w:right w:val="none" w:sz="0" w:space="0" w:color="auto"/>
      </w:divBdr>
    </w:div>
    <w:div w:id="745692095">
      <w:bodyDiv w:val="1"/>
      <w:marLeft w:val="0"/>
      <w:marRight w:val="0"/>
      <w:marTop w:val="0"/>
      <w:marBottom w:val="0"/>
      <w:divBdr>
        <w:top w:val="none" w:sz="0" w:space="0" w:color="auto"/>
        <w:left w:val="none" w:sz="0" w:space="0" w:color="auto"/>
        <w:bottom w:val="none" w:sz="0" w:space="0" w:color="auto"/>
        <w:right w:val="none" w:sz="0" w:space="0" w:color="auto"/>
      </w:divBdr>
    </w:div>
    <w:div w:id="766081357">
      <w:bodyDiv w:val="1"/>
      <w:marLeft w:val="0"/>
      <w:marRight w:val="0"/>
      <w:marTop w:val="0"/>
      <w:marBottom w:val="0"/>
      <w:divBdr>
        <w:top w:val="none" w:sz="0" w:space="0" w:color="auto"/>
        <w:left w:val="none" w:sz="0" w:space="0" w:color="auto"/>
        <w:bottom w:val="none" w:sz="0" w:space="0" w:color="auto"/>
        <w:right w:val="none" w:sz="0" w:space="0" w:color="auto"/>
      </w:divBdr>
    </w:div>
    <w:div w:id="770079330">
      <w:bodyDiv w:val="1"/>
      <w:marLeft w:val="0"/>
      <w:marRight w:val="0"/>
      <w:marTop w:val="0"/>
      <w:marBottom w:val="0"/>
      <w:divBdr>
        <w:top w:val="none" w:sz="0" w:space="0" w:color="auto"/>
        <w:left w:val="none" w:sz="0" w:space="0" w:color="auto"/>
        <w:bottom w:val="none" w:sz="0" w:space="0" w:color="auto"/>
        <w:right w:val="none" w:sz="0" w:space="0" w:color="auto"/>
      </w:divBdr>
    </w:div>
    <w:div w:id="779489872">
      <w:bodyDiv w:val="1"/>
      <w:marLeft w:val="0"/>
      <w:marRight w:val="0"/>
      <w:marTop w:val="0"/>
      <w:marBottom w:val="0"/>
      <w:divBdr>
        <w:top w:val="none" w:sz="0" w:space="0" w:color="auto"/>
        <w:left w:val="none" w:sz="0" w:space="0" w:color="auto"/>
        <w:bottom w:val="none" w:sz="0" w:space="0" w:color="auto"/>
        <w:right w:val="none" w:sz="0" w:space="0" w:color="auto"/>
      </w:divBdr>
    </w:div>
    <w:div w:id="799345848">
      <w:bodyDiv w:val="1"/>
      <w:marLeft w:val="0"/>
      <w:marRight w:val="0"/>
      <w:marTop w:val="0"/>
      <w:marBottom w:val="0"/>
      <w:divBdr>
        <w:top w:val="none" w:sz="0" w:space="0" w:color="auto"/>
        <w:left w:val="none" w:sz="0" w:space="0" w:color="auto"/>
        <w:bottom w:val="none" w:sz="0" w:space="0" w:color="auto"/>
        <w:right w:val="none" w:sz="0" w:space="0" w:color="auto"/>
      </w:divBdr>
    </w:div>
    <w:div w:id="826677215">
      <w:bodyDiv w:val="1"/>
      <w:marLeft w:val="0"/>
      <w:marRight w:val="0"/>
      <w:marTop w:val="0"/>
      <w:marBottom w:val="0"/>
      <w:divBdr>
        <w:top w:val="none" w:sz="0" w:space="0" w:color="auto"/>
        <w:left w:val="none" w:sz="0" w:space="0" w:color="auto"/>
        <w:bottom w:val="none" w:sz="0" w:space="0" w:color="auto"/>
        <w:right w:val="none" w:sz="0" w:space="0" w:color="auto"/>
      </w:divBdr>
    </w:div>
    <w:div w:id="847325957">
      <w:bodyDiv w:val="1"/>
      <w:marLeft w:val="0"/>
      <w:marRight w:val="0"/>
      <w:marTop w:val="0"/>
      <w:marBottom w:val="0"/>
      <w:divBdr>
        <w:top w:val="none" w:sz="0" w:space="0" w:color="auto"/>
        <w:left w:val="none" w:sz="0" w:space="0" w:color="auto"/>
        <w:bottom w:val="none" w:sz="0" w:space="0" w:color="auto"/>
        <w:right w:val="none" w:sz="0" w:space="0" w:color="auto"/>
      </w:divBdr>
    </w:div>
    <w:div w:id="850605933">
      <w:bodyDiv w:val="1"/>
      <w:marLeft w:val="0"/>
      <w:marRight w:val="0"/>
      <w:marTop w:val="0"/>
      <w:marBottom w:val="0"/>
      <w:divBdr>
        <w:top w:val="none" w:sz="0" w:space="0" w:color="auto"/>
        <w:left w:val="none" w:sz="0" w:space="0" w:color="auto"/>
        <w:bottom w:val="none" w:sz="0" w:space="0" w:color="auto"/>
        <w:right w:val="none" w:sz="0" w:space="0" w:color="auto"/>
      </w:divBdr>
    </w:div>
    <w:div w:id="884413531">
      <w:bodyDiv w:val="1"/>
      <w:marLeft w:val="0"/>
      <w:marRight w:val="0"/>
      <w:marTop w:val="0"/>
      <w:marBottom w:val="0"/>
      <w:divBdr>
        <w:top w:val="none" w:sz="0" w:space="0" w:color="auto"/>
        <w:left w:val="none" w:sz="0" w:space="0" w:color="auto"/>
        <w:bottom w:val="none" w:sz="0" w:space="0" w:color="auto"/>
        <w:right w:val="none" w:sz="0" w:space="0" w:color="auto"/>
      </w:divBdr>
    </w:div>
    <w:div w:id="885676585">
      <w:bodyDiv w:val="1"/>
      <w:marLeft w:val="0"/>
      <w:marRight w:val="0"/>
      <w:marTop w:val="0"/>
      <w:marBottom w:val="0"/>
      <w:divBdr>
        <w:top w:val="none" w:sz="0" w:space="0" w:color="auto"/>
        <w:left w:val="none" w:sz="0" w:space="0" w:color="auto"/>
        <w:bottom w:val="none" w:sz="0" w:space="0" w:color="auto"/>
        <w:right w:val="none" w:sz="0" w:space="0" w:color="auto"/>
      </w:divBdr>
    </w:div>
    <w:div w:id="939920134">
      <w:bodyDiv w:val="1"/>
      <w:marLeft w:val="0"/>
      <w:marRight w:val="0"/>
      <w:marTop w:val="0"/>
      <w:marBottom w:val="0"/>
      <w:divBdr>
        <w:top w:val="none" w:sz="0" w:space="0" w:color="auto"/>
        <w:left w:val="none" w:sz="0" w:space="0" w:color="auto"/>
        <w:bottom w:val="none" w:sz="0" w:space="0" w:color="auto"/>
        <w:right w:val="none" w:sz="0" w:space="0" w:color="auto"/>
      </w:divBdr>
    </w:div>
    <w:div w:id="946738327">
      <w:bodyDiv w:val="1"/>
      <w:marLeft w:val="0"/>
      <w:marRight w:val="0"/>
      <w:marTop w:val="0"/>
      <w:marBottom w:val="0"/>
      <w:divBdr>
        <w:top w:val="none" w:sz="0" w:space="0" w:color="auto"/>
        <w:left w:val="none" w:sz="0" w:space="0" w:color="auto"/>
        <w:bottom w:val="none" w:sz="0" w:space="0" w:color="auto"/>
        <w:right w:val="none" w:sz="0" w:space="0" w:color="auto"/>
      </w:divBdr>
    </w:div>
    <w:div w:id="961806983">
      <w:bodyDiv w:val="1"/>
      <w:marLeft w:val="0"/>
      <w:marRight w:val="0"/>
      <w:marTop w:val="0"/>
      <w:marBottom w:val="0"/>
      <w:divBdr>
        <w:top w:val="none" w:sz="0" w:space="0" w:color="auto"/>
        <w:left w:val="none" w:sz="0" w:space="0" w:color="auto"/>
        <w:bottom w:val="none" w:sz="0" w:space="0" w:color="auto"/>
        <w:right w:val="none" w:sz="0" w:space="0" w:color="auto"/>
      </w:divBdr>
    </w:div>
    <w:div w:id="1016884983">
      <w:bodyDiv w:val="1"/>
      <w:marLeft w:val="0"/>
      <w:marRight w:val="0"/>
      <w:marTop w:val="0"/>
      <w:marBottom w:val="0"/>
      <w:divBdr>
        <w:top w:val="none" w:sz="0" w:space="0" w:color="auto"/>
        <w:left w:val="none" w:sz="0" w:space="0" w:color="auto"/>
        <w:bottom w:val="none" w:sz="0" w:space="0" w:color="auto"/>
        <w:right w:val="none" w:sz="0" w:space="0" w:color="auto"/>
      </w:divBdr>
    </w:div>
    <w:div w:id="1026322832">
      <w:bodyDiv w:val="1"/>
      <w:marLeft w:val="0"/>
      <w:marRight w:val="0"/>
      <w:marTop w:val="0"/>
      <w:marBottom w:val="0"/>
      <w:divBdr>
        <w:top w:val="none" w:sz="0" w:space="0" w:color="auto"/>
        <w:left w:val="none" w:sz="0" w:space="0" w:color="auto"/>
        <w:bottom w:val="none" w:sz="0" w:space="0" w:color="auto"/>
        <w:right w:val="none" w:sz="0" w:space="0" w:color="auto"/>
      </w:divBdr>
    </w:div>
    <w:div w:id="1038555360">
      <w:bodyDiv w:val="1"/>
      <w:marLeft w:val="0"/>
      <w:marRight w:val="0"/>
      <w:marTop w:val="0"/>
      <w:marBottom w:val="0"/>
      <w:divBdr>
        <w:top w:val="none" w:sz="0" w:space="0" w:color="auto"/>
        <w:left w:val="none" w:sz="0" w:space="0" w:color="auto"/>
        <w:bottom w:val="none" w:sz="0" w:space="0" w:color="auto"/>
        <w:right w:val="none" w:sz="0" w:space="0" w:color="auto"/>
      </w:divBdr>
    </w:div>
    <w:div w:id="1049381307">
      <w:bodyDiv w:val="1"/>
      <w:marLeft w:val="0"/>
      <w:marRight w:val="0"/>
      <w:marTop w:val="0"/>
      <w:marBottom w:val="0"/>
      <w:divBdr>
        <w:top w:val="none" w:sz="0" w:space="0" w:color="auto"/>
        <w:left w:val="none" w:sz="0" w:space="0" w:color="auto"/>
        <w:bottom w:val="none" w:sz="0" w:space="0" w:color="auto"/>
        <w:right w:val="none" w:sz="0" w:space="0" w:color="auto"/>
      </w:divBdr>
    </w:div>
    <w:div w:id="1071583970">
      <w:bodyDiv w:val="1"/>
      <w:marLeft w:val="0"/>
      <w:marRight w:val="0"/>
      <w:marTop w:val="0"/>
      <w:marBottom w:val="0"/>
      <w:divBdr>
        <w:top w:val="none" w:sz="0" w:space="0" w:color="auto"/>
        <w:left w:val="none" w:sz="0" w:space="0" w:color="auto"/>
        <w:bottom w:val="none" w:sz="0" w:space="0" w:color="auto"/>
        <w:right w:val="none" w:sz="0" w:space="0" w:color="auto"/>
      </w:divBdr>
    </w:div>
    <w:div w:id="1083255897">
      <w:bodyDiv w:val="1"/>
      <w:marLeft w:val="0"/>
      <w:marRight w:val="0"/>
      <w:marTop w:val="0"/>
      <w:marBottom w:val="0"/>
      <w:divBdr>
        <w:top w:val="none" w:sz="0" w:space="0" w:color="auto"/>
        <w:left w:val="none" w:sz="0" w:space="0" w:color="auto"/>
        <w:bottom w:val="none" w:sz="0" w:space="0" w:color="auto"/>
        <w:right w:val="none" w:sz="0" w:space="0" w:color="auto"/>
      </w:divBdr>
    </w:div>
    <w:div w:id="1094396875">
      <w:bodyDiv w:val="1"/>
      <w:marLeft w:val="0"/>
      <w:marRight w:val="0"/>
      <w:marTop w:val="0"/>
      <w:marBottom w:val="0"/>
      <w:divBdr>
        <w:top w:val="none" w:sz="0" w:space="0" w:color="auto"/>
        <w:left w:val="none" w:sz="0" w:space="0" w:color="auto"/>
        <w:bottom w:val="none" w:sz="0" w:space="0" w:color="auto"/>
        <w:right w:val="none" w:sz="0" w:space="0" w:color="auto"/>
      </w:divBdr>
    </w:div>
    <w:div w:id="1131173811">
      <w:bodyDiv w:val="1"/>
      <w:marLeft w:val="0"/>
      <w:marRight w:val="0"/>
      <w:marTop w:val="0"/>
      <w:marBottom w:val="0"/>
      <w:divBdr>
        <w:top w:val="none" w:sz="0" w:space="0" w:color="auto"/>
        <w:left w:val="none" w:sz="0" w:space="0" w:color="auto"/>
        <w:bottom w:val="none" w:sz="0" w:space="0" w:color="auto"/>
        <w:right w:val="none" w:sz="0" w:space="0" w:color="auto"/>
      </w:divBdr>
    </w:div>
    <w:div w:id="1137989613">
      <w:bodyDiv w:val="1"/>
      <w:marLeft w:val="0"/>
      <w:marRight w:val="0"/>
      <w:marTop w:val="0"/>
      <w:marBottom w:val="0"/>
      <w:divBdr>
        <w:top w:val="none" w:sz="0" w:space="0" w:color="auto"/>
        <w:left w:val="none" w:sz="0" w:space="0" w:color="auto"/>
        <w:bottom w:val="none" w:sz="0" w:space="0" w:color="auto"/>
        <w:right w:val="none" w:sz="0" w:space="0" w:color="auto"/>
      </w:divBdr>
    </w:div>
    <w:div w:id="1154107876">
      <w:bodyDiv w:val="1"/>
      <w:marLeft w:val="0"/>
      <w:marRight w:val="0"/>
      <w:marTop w:val="0"/>
      <w:marBottom w:val="0"/>
      <w:divBdr>
        <w:top w:val="none" w:sz="0" w:space="0" w:color="auto"/>
        <w:left w:val="none" w:sz="0" w:space="0" w:color="auto"/>
        <w:bottom w:val="none" w:sz="0" w:space="0" w:color="auto"/>
        <w:right w:val="none" w:sz="0" w:space="0" w:color="auto"/>
      </w:divBdr>
    </w:div>
    <w:div w:id="1194657723">
      <w:bodyDiv w:val="1"/>
      <w:marLeft w:val="0"/>
      <w:marRight w:val="0"/>
      <w:marTop w:val="0"/>
      <w:marBottom w:val="0"/>
      <w:divBdr>
        <w:top w:val="none" w:sz="0" w:space="0" w:color="auto"/>
        <w:left w:val="none" w:sz="0" w:space="0" w:color="auto"/>
        <w:bottom w:val="none" w:sz="0" w:space="0" w:color="auto"/>
        <w:right w:val="none" w:sz="0" w:space="0" w:color="auto"/>
      </w:divBdr>
    </w:div>
    <w:div w:id="1200238831">
      <w:bodyDiv w:val="1"/>
      <w:marLeft w:val="0"/>
      <w:marRight w:val="0"/>
      <w:marTop w:val="0"/>
      <w:marBottom w:val="0"/>
      <w:divBdr>
        <w:top w:val="none" w:sz="0" w:space="0" w:color="auto"/>
        <w:left w:val="none" w:sz="0" w:space="0" w:color="auto"/>
        <w:bottom w:val="none" w:sz="0" w:space="0" w:color="auto"/>
        <w:right w:val="none" w:sz="0" w:space="0" w:color="auto"/>
      </w:divBdr>
    </w:div>
    <w:div w:id="1203634654">
      <w:bodyDiv w:val="1"/>
      <w:marLeft w:val="0"/>
      <w:marRight w:val="0"/>
      <w:marTop w:val="0"/>
      <w:marBottom w:val="0"/>
      <w:divBdr>
        <w:top w:val="none" w:sz="0" w:space="0" w:color="auto"/>
        <w:left w:val="none" w:sz="0" w:space="0" w:color="auto"/>
        <w:bottom w:val="none" w:sz="0" w:space="0" w:color="auto"/>
        <w:right w:val="none" w:sz="0" w:space="0" w:color="auto"/>
      </w:divBdr>
    </w:div>
    <w:div w:id="1218393472">
      <w:bodyDiv w:val="1"/>
      <w:marLeft w:val="0"/>
      <w:marRight w:val="0"/>
      <w:marTop w:val="0"/>
      <w:marBottom w:val="0"/>
      <w:divBdr>
        <w:top w:val="none" w:sz="0" w:space="0" w:color="auto"/>
        <w:left w:val="none" w:sz="0" w:space="0" w:color="auto"/>
        <w:bottom w:val="none" w:sz="0" w:space="0" w:color="auto"/>
        <w:right w:val="none" w:sz="0" w:space="0" w:color="auto"/>
      </w:divBdr>
    </w:div>
    <w:div w:id="1219972658">
      <w:bodyDiv w:val="1"/>
      <w:marLeft w:val="0"/>
      <w:marRight w:val="0"/>
      <w:marTop w:val="0"/>
      <w:marBottom w:val="0"/>
      <w:divBdr>
        <w:top w:val="none" w:sz="0" w:space="0" w:color="auto"/>
        <w:left w:val="none" w:sz="0" w:space="0" w:color="auto"/>
        <w:bottom w:val="none" w:sz="0" w:space="0" w:color="auto"/>
        <w:right w:val="none" w:sz="0" w:space="0" w:color="auto"/>
      </w:divBdr>
      <w:divsChild>
        <w:div w:id="2048606153">
          <w:marLeft w:val="0"/>
          <w:marRight w:val="0"/>
          <w:marTop w:val="0"/>
          <w:marBottom w:val="0"/>
          <w:divBdr>
            <w:top w:val="none" w:sz="0" w:space="0" w:color="auto"/>
            <w:left w:val="none" w:sz="0" w:space="0" w:color="auto"/>
            <w:bottom w:val="none" w:sz="0" w:space="0" w:color="auto"/>
            <w:right w:val="none" w:sz="0" w:space="0" w:color="auto"/>
          </w:divBdr>
        </w:div>
      </w:divsChild>
    </w:div>
    <w:div w:id="1226717585">
      <w:bodyDiv w:val="1"/>
      <w:marLeft w:val="0"/>
      <w:marRight w:val="0"/>
      <w:marTop w:val="0"/>
      <w:marBottom w:val="0"/>
      <w:divBdr>
        <w:top w:val="none" w:sz="0" w:space="0" w:color="auto"/>
        <w:left w:val="none" w:sz="0" w:space="0" w:color="auto"/>
        <w:bottom w:val="none" w:sz="0" w:space="0" w:color="auto"/>
        <w:right w:val="none" w:sz="0" w:space="0" w:color="auto"/>
      </w:divBdr>
    </w:div>
    <w:div w:id="1228492647">
      <w:bodyDiv w:val="1"/>
      <w:marLeft w:val="0"/>
      <w:marRight w:val="0"/>
      <w:marTop w:val="0"/>
      <w:marBottom w:val="0"/>
      <w:divBdr>
        <w:top w:val="none" w:sz="0" w:space="0" w:color="auto"/>
        <w:left w:val="none" w:sz="0" w:space="0" w:color="auto"/>
        <w:bottom w:val="none" w:sz="0" w:space="0" w:color="auto"/>
        <w:right w:val="none" w:sz="0" w:space="0" w:color="auto"/>
      </w:divBdr>
    </w:div>
    <w:div w:id="1248268419">
      <w:bodyDiv w:val="1"/>
      <w:marLeft w:val="0"/>
      <w:marRight w:val="0"/>
      <w:marTop w:val="0"/>
      <w:marBottom w:val="0"/>
      <w:divBdr>
        <w:top w:val="none" w:sz="0" w:space="0" w:color="auto"/>
        <w:left w:val="none" w:sz="0" w:space="0" w:color="auto"/>
        <w:bottom w:val="none" w:sz="0" w:space="0" w:color="auto"/>
        <w:right w:val="none" w:sz="0" w:space="0" w:color="auto"/>
      </w:divBdr>
    </w:div>
    <w:div w:id="1258444738">
      <w:bodyDiv w:val="1"/>
      <w:marLeft w:val="0"/>
      <w:marRight w:val="0"/>
      <w:marTop w:val="0"/>
      <w:marBottom w:val="0"/>
      <w:divBdr>
        <w:top w:val="none" w:sz="0" w:space="0" w:color="auto"/>
        <w:left w:val="none" w:sz="0" w:space="0" w:color="auto"/>
        <w:bottom w:val="none" w:sz="0" w:space="0" w:color="auto"/>
        <w:right w:val="none" w:sz="0" w:space="0" w:color="auto"/>
      </w:divBdr>
    </w:div>
    <w:div w:id="1289119410">
      <w:bodyDiv w:val="1"/>
      <w:marLeft w:val="0"/>
      <w:marRight w:val="0"/>
      <w:marTop w:val="0"/>
      <w:marBottom w:val="0"/>
      <w:divBdr>
        <w:top w:val="none" w:sz="0" w:space="0" w:color="auto"/>
        <w:left w:val="none" w:sz="0" w:space="0" w:color="auto"/>
        <w:bottom w:val="none" w:sz="0" w:space="0" w:color="auto"/>
        <w:right w:val="none" w:sz="0" w:space="0" w:color="auto"/>
      </w:divBdr>
    </w:div>
    <w:div w:id="1300769098">
      <w:bodyDiv w:val="1"/>
      <w:marLeft w:val="0"/>
      <w:marRight w:val="0"/>
      <w:marTop w:val="0"/>
      <w:marBottom w:val="0"/>
      <w:divBdr>
        <w:top w:val="none" w:sz="0" w:space="0" w:color="auto"/>
        <w:left w:val="none" w:sz="0" w:space="0" w:color="auto"/>
        <w:bottom w:val="none" w:sz="0" w:space="0" w:color="auto"/>
        <w:right w:val="none" w:sz="0" w:space="0" w:color="auto"/>
      </w:divBdr>
    </w:div>
    <w:div w:id="1303390988">
      <w:bodyDiv w:val="1"/>
      <w:marLeft w:val="0"/>
      <w:marRight w:val="0"/>
      <w:marTop w:val="0"/>
      <w:marBottom w:val="0"/>
      <w:divBdr>
        <w:top w:val="none" w:sz="0" w:space="0" w:color="auto"/>
        <w:left w:val="none" w:sz="0" w:space="0" w:color="auto"/>
        <w:bottom w:val="none" w:sz="0" w:space="0" w:color="auto"/>
        <w:right w:val="none" w:sz="0" w:space="0" w:color="auto"/>
      </w:divBdr>
    </w:div>
    <w:div w:id="1348019408">
      <w:bodyDiv w:val="1"/>
      <w:marLeft w:val="0"/>
      <w:marRight w:val="0"/>
      <w:marTop w:val="0"/>
      <w:marBottom w:val="0"/>
      <w:divBdr>
        <w:top w:val="none" w:sz="0" w:space="0" w:color="auto"/>
        <w:left w:val="none" w:sz="0" w:space="0" w:color="auto"/>
        <w:bottom w:val="none" w:sz="0" w:space="0" w:color="auto"/>
        <w:right w:val="none" w:sz="0" w:space="0" w:color="auto"/>
      </w:divBdr>
    </w:div>
    <w:div w:id="1353258983">
      <w:bodyDiv w:val="1"/>
      <w:marLeft w:val="0"/>
      <w:marRight w:val="0"/>
      <w:marTop w:val="0"/>
      <w:marBottom w:val="0"/>
      <w:divBdr>
        <w:top w:val="none" w:sz="0" w:space="0" w:color="auto"/>
        <w:left w:val="none" w:sz="0" w:space="0" w:color="auto"/>
        <w:bottom w:val="none" w:sz="0" w:space="0" w:color="auto"/>
        <w:right w:val="none" w:sz="0" w:space="0" w:color="auto"/>
      </w:divBdr>
    </w:div>
    <w:div w:id="1375739408">
      <w:bodyDiv w:val="1"/>
      <w:marLeft w:val="0"/>
      <w:marRight w:val="0"/>
      <w:marTop w:val="0"/>
      <w:marBottom w:val="0"/>
      <w:divBdr>
        <w:top w:val="none" w:sz="0" w:space="0" w:color="auto"/>
        <w:left w:val="none" w:sz="0" w:space="0" w:color="auto"/>
        <w:bottom w:val="none" w:sz="0" w:space="0" w:color="auto"/>
        <w:right w:val="none" w:sz="0" w:space="0" w:color="auto"/>
      </w:divBdr>
    </w:div>
    <w:div w:id="1410034703">
      <w:bodyDiv w:val="1"/>
      <w:marLeft w:val="0"/>
      <w:marRight w:val="0"/>
      <w:marTop w:val="0"/>
      <w:marBottom w:val="0"/>
      <w:divBdr>
        <w:top w:val="none" w:sz="0" w:space="0" w:color="auto"/>
        <w:left w:val="none" w:sz="0" w:space="0" w:color="auto"/>
        <w:bottom w:val="none" w:sz="0" w:space="0" w:color="auto"/>
        <w:right w:val="none" w:sz="0" w:space="0" w:color="auto"/>
      </w:divBdr>
    </w:div>
    <w:div w:id="1435243208">
      <w:bodyDiv w:val="1"/>
      <w:marLeft w:val="0"/>
      <w:marRight w:val="0"/>
      <w:marTop w:val="0"/>
      <w:marBottom w:val="0"/>
      <w:divBdr>
        <w:top w:val="none" w:sz="0" w:space="0" w:color="auto"/>
        <w:left w:val="none" w:sz="0" w:space="0" w:color="auto"/>
        <w:bottom w:val="none" w:sz="0" w:space="0" w:color="auto"/>
        <w:right w:val="none" w:sz="0" w:space="0" w:color="auto"/>
      </w:divBdr>
    </w:div>
    <w:div w:id="1442258348">
      <w:bodyDiv w:val="1"/>
      <w:marLeft w:val="0"/>
      <w:marRight w:val="0"/>
      <w:marTop w:val="0"/>
      <w:marBottom w:val="0"/>
      <w:divBdr>
        <w:top w:val="none" w:sz="0" w:space="0" w:color="auto"/>
        <w:left w:val="none" w:sz="0" w:space="0" w:color="auto"/>
        <w:bottom w:val="none" w:sz="0" w:space="0" w:color="auto"/>
        <w:right w:val="none" w:sz="0" w:space="0" w:color="auto"/>
      </w:divBdr>
    </w:div>
    <w:div w:id="1459643198">
      <w:bodyDiv w:val="1"/>
      <w:marLeft w:val="0"/>
      <w:marRight w:val="0"/>
      <w:marTop w:val="0"/>
      <w:marBottom w:val="0"/>
      <w:divBdr>
        <w:top w:val="none" w:sz="0" w:space="0" w:color="auto"/>
        <w:left w:val="none" w:sz="0" w:space="0" w:color="auto"/>
        <w:bottom w:val="none" w:sz="0" w:space="0" w:color="auto"/>
        <w:right w:val="none" w:sz="0" w:space="0" w:color="auto"/>
      </w:divBdr>
    </w:div>
    <w:div w:id="1462186822">
      <w:bodyDiv w:val="1"/>
      <w:marLeft w:val="0"/>
      <w:marRight w:val="0"/>
      <w:marTop w:val="0"/>
      <w:marBottom w:val="0"/>
      <w:divBdr>
        <w:top w:val="none" w:sz="0" w:space="0" w:color="auto"/>
        <w:left w:val="none" w:sz="0" w:space="0" w:color="auto"/>
        <w:bottom w:val="none" w:sz="0" w:space="0" w:color="auto"/>
        <w:right w:val="none" w:sz="0" w:space="0" w:color="auto"/>
      </w:divBdr>
    </w:div>
    <w:div w:id="1464348131">
      <w:bodyDiv w:val="1"/>
      <w:marLeft w:val="0"/>
      <w:marRight w:val="0"/>
      <w:marTop w:val="0"/>
      <w:marBottom w:val="0"/>
      <w:divBdr>
        <w:top w:val="none" w:sz="0" w:space="0" w:color="auto"/>
        <w:left w:val="none" w:sz="0" w:space="0" w:color="auto"/>
        <w:bottom w:val="none" w:sz="0" w:space="0" w:color="auto"/>
        <w:right w:val="none" w:sz="0" w:space="0" w:color="auto"/>
      </w:divBdr>
    </w:div>
    <w:div w:id="1465462029">
      <w:bodyDiv w:val="1"/>
      <w:marLeft w:val="0"/>
      <w:marRight w:val="0"/>
      <w:marTop w:val="0"/>
      <w:marBottom w:val="0"/>
      <w:divBdr>
        <w:top w:val="none" w:sz="0" w:space="0" w:color="auto"/>
        <w:left w:val="none" w:sz="0" w:space="0" w:color="auto"/>
        <w:bottom w:val="none" w:sz="0" w:space="0" w:color="auto"/>
        <w:right w:val="none" w:sz="0" w:space="0" w:color="auto"/>
      </w:divBdr>
    </w:div>
    <w:div w:id="1478034395">
      <w:bodyDiv w:val="1"/>
      <w:marLeft w:val="0"/>
      <w:marRight w:val="0"/>
      <w:marTop w:val="0"/>
      <w:marBottom w:val="0"/>
      <w:divBdr>
        <w:top w:val="none" w:sz="0" w:space="0" w:color="auto"/>
        <w:left w:val="none" w:sz="0" w:space="0" w:color="auto"/>
        <w:bottom w:val="none" w:sz="0" w:space="0" w:color="auto"/>
        <w:right w:val="none" w:sz="0" w:space="0" w:color="auto"/>
      </w:divBdr>
    </w:div>
    <w:div w:id="1508714609">
      <w:bodyDiv w:val="1"/>
      <w:marLeft w:val="0"/>
      <w:marRight w:val="0"/>
      <w:marTop w:val="0"/>
      <w:marBottom w:val="0"/>
      <w:divBdr>
        <w:top w:val="none" w:sz="0" w:space="0" w:color="auto"/>
        <w:left w:val="none" w:sz="0" w:space="0" w:color="auto"/>
        <w:bottom w:val="none" w:sz="0" w:space="0" w:color="auto"/>
        <w:right w:val="none" w:sz="0" w:space="0" w:color="auto"/>
      </w:divBdr>
    </w:div>
    <w:div w:id="1529832347">
      <w:bodyDiv w:val="1"/>
      <w:marLeft w:val="0"/>
      <w:marRight w:val="0"/>
      <w:marTop w:val="0"/>
      <w:marBottom w:val="0"/>
      <w:divBdr>
        <w:top w:val="none" w:sz="0" w:space="0" w:color="auto"/>
        <w:left w:val="none" w:sz="0" w:space="0" w:color="auto"/>
        <w:bottom w:val="none" w:sz="0" w:space="0" w:color="auto"/>
        <w:right w:val="none" w:sz="0" w:space="0" w:color="auto"/>
      </w:divBdr>
    </w:div>
    <w:div w:id="1535268457">
      <w:bodyDiv w:val="1"/>
      <w:marLeft w:val="0"/>
      <w:marRight w:val="0"/>
      <w:marTop w:val="0"/>
      <w:marBottom w:val="0"/>
      <w:divBdr>
        <w:top w:val="none" w:sz="0" w:space="0" w:color="auto"/>
        <w:left w:val="none" w:sz="0" w:space="0" w:color="auto"/>
        <w:bottom w:val="none" w:sz="0" w:space="0" w:color="auto"/>
        <w:right w:val="none" w:sz="0" w:space="0" w:color="auto"/>
      </w:divBdr>
    </w:div>
    <w:div w:id="1535998579">
      <w:bodyDiv w:val="1"/>
      <w:marLeft w:val="0"/>
      <w:marRight w:val="0"/>
      <w:marTop w:val="0"/>
      <w:marBottom w:val="0"/>
      <w:divBdr>
        <w:top w:val="none" w:sz="0" w:space="0" w:color="auto"/>
        <w:left w:val="none" w:sz="0" w:space="0" w:color="auto"/>
        <w:bottom w:val="none" w:sz="0" w:space="0" w:color="auto"/>
        <w:right w:val="none" w:sz="0" w:space="0" w:color="auto"/>
      </w:divBdr>
    </w:div>
    <w:div w:id="1541624159">
      <w:bodyDiv w:val="1"/>
      <w:marLeft w:val="0"/>
      <w:marRight w:val="0"/>
      <w:marTop w:val="0"/>
      <w:marBottom w:val="0"/>
      <w:divBdr>
        <w:top w:val="none" w:sz="0" w:space="0" w:color="auto"/>
        <w:left w:val="none" w:sz="0" w:space="0" w:color="auto"/>
        <w:bottom w:val="none" w:sz="0" w:space="0" w:color="auto"/>
        <w:right w:val="none" w:sz="0" w:space="0" w:color="auto"/>
      </w:divBdr>
    </w:div>
    <w:div w:id="1546600028">
      <w:bodyDiv w:val="1"/>
      <w:marLeft w:val="0"/>
      <w:marRight w:val="0"/>
      <w:marTop w:val="0"/>
      <w:marBottom w:val="0"/>
      <w:divBdr>
        <w:top w:val="none" w:sz="0" w:space="0" w:color="auto"/>
        <w:left w:val="none" w:sz="0" w:space="0" w:color="auto"/>
        <w:bottom w:val="none" w:sz="0" w:space="0" w:color="auto"/>
        <w:right w:val="none" w:sz="0" w:space="0" w:color="auto"/>
      </w:divBdr>
    </w:div>
    <w:div w:id="1567914990">
      <w:bodyDiv w:val="1"/>
      <w:marLeft w:val="0"/>
      <w:marRight w:val="0"/>
      <w:marTop w:val="0"/>
      <w:marBottom w:val="0"/>
      <w:divBdr>
        <w:top w:val="none" w:sz="0" w:space="0" w:color="auto"/>
        <w:left w:val="none" w:sz="0" w:space="0" w:color="auto"/>
        <w:bottom w:val="none" w:sz="0" w:space="0" w:color="auto"/>
        <w:right w:val="none" w:sz="0" w:space="0" w:color="auto"/>
      </w:divBdr>
    </w:div>
    <w:div w:id="1575512452">
      <w:bodyDiv w:val="1"/>
      <w:marLeft w:val="0"/>
      <w:marRight w:val="0"/>
      <w:marTop w:val="0"/>
      <w:marBottom w:val="0"/>
      <w:divBdr>
        <w:top w:val="none" w:sz="0" w:space="0" w:color="auto"/>
        <w:left w:val="none" w:sz="0" w:space="0" w:color="auto"/>
        <w:bottom w:val="none" w:sz="0" w:space="0" w:color="auto"/>
        <w:right w:val="none" w:sz="0" w:space="0" w:color="auto"/>
      </w:divBdr>
    </w:div>
    <w:div w:id="1587182240">
      <w:bodyDiv w:val="1"/>
      <w:marLeft w:val="0"/>
      <w:marRight w:val="0"/>
      <w:marTop w:val="0"/>
      <w:marBottom w:val="0"/>
      <w:divBdr>
        <w:top w:val="none" w:sz="0" w:space="0" w:color="auto"/>
        <w:left w:val="none" w:sz="0" w:space="0" w:color="auto"/>
        <w:bottom w:val="none" w:sz="0" w:space="0" w:color="auto"/>
        <w:right w:val="none" w:sz="0" w:space="0" w:color="auto"/>
      </w:divBdr>
    </w:div>
    <w:div w:id="1589772409">
      <w:bodyDiv w:val="1"/>
      <w:marLeft w:val="0"/>
      <w:marRight w:val="0"/>
      <w:marTop w:val="0"/>
      <w:marBottom w:val="0"/>
      <w:divBdr>
        <w:top w:val="none" w:sz="0" w:space="0" w:color="auto"/>
        <w:left w:val="none" w:sz="0" w:space="0" w:color="auto"/>
        <w:bottom w:val="none" w:sz="0" w:space="0" w:color="auto"/>
        <w:right w:val="none" w:sz="0" w:space="0" w:color="auto"/>
      </w:divBdr>
    </w:div>
    <w:div w:id="1616058430">
      <w:bodyDiv w:val="1"/>
      <w:marLeft w:val="0"/>
      <w:marRight w:val="0"/>
      <w:marTop w:val="0"/>
      <w:marBottom w:val="0"/>
      <w:divBdr>
        <w:top w:val="none" w:sz="0" w:space="0" w:color="auto"/>
        <w:left w:val="none" w:sz="0" w:space="0" w:color="auto"/>
        <w:bottom w:val="none" w:sz="0" w:space="0" w:color="auto"/>
        <w:right w:val="none" w:sz="0" w:space="0" w:color="auto"/>
      </w:divBdr>
    </w:div>
    <w:div w:id="1616869583">
      <w:bodyDiv w:val="1"/>
      <w:marLeft w:val="0"/>
      <w:marRight w:val="0"/>
      <w:marTop w:val="0"/>
      <w:marBottom w:val="0"/>
      <w:divBdr>
        <w:top w:val="none" w:sz="0" w:space="0" w:color="auto"/>
        <w:left w:val="none" w:sz="0" w:space="0" w:color="auto"/>
        <w:bottom w:val="none" w:sz="0" w:space="0" w:color="auto"/>
        <w:right w:val="none" w:sz="0" w:space="0" w:color="auto"/>
      </w:divBdr>
    </w:div>
    <w:div w:id="1630699195">
      <w:bodyDiv w:val="1"/>
      <w:marLeft w:val="0"/>
      <w:marRight w:val="0"/>
      <w:marTop w:val="0"/>
      <w:marBottom w:val="0"/>
      <w:divBdr>
        <w:top w:val="none" w:sz="0" w:space="0" w:color="auto"/>
        <w:left w:val="none" w:sz="0" w:space="0" w:color="auto"/>
        <w:bottom w:val="none" w:sz="0" w:space="0" w:color="auto"/>
        <w:right w:val="none" w:sz="0" w:space="0" w:color="auto"/>
      </w:divBdr>
    </w:div>
    <w:div w:id="1633516241">
      <w:bodyDiv w:val="1"/>
      <w:marLeft w:val="0"/>
      <w:marRight w:val="0"/>
      <w:marTop w:val="0"/>
      <w:marBottom w:val="0"/>
      <w:divBdr>
        <w:top w:val="none" w:sz="0" w:space="0" w:color="auto"/>
        <w:left w:val="none" w:sz="0" w:space="0" w:color="auto"/>
        <w:bottom w:val="none" w:sz="0" w:space="0" w:color="auto"/>
        <w:right w:val="none" w:sz="0" w:space="0" w:color="auto"/>
      </w:divBdr>
    </w:div>
    <w:div w:id="1675066496">
      <w:bodyDiv w:val="1"/>
      <w:marLeft w:val="0"/>
      <w:marRight w:val="0"/>
      <w:marTop w:val="0"/>
      <w:marBottom w:val="0"/>
      <w:divBdr>
        <w:top w:val="none" w:sz="0" w:space="0" w:color="auto"/>
        <w:left w:val="none" w:sz="0" w:space="0" w:color="auto"/>
        <w:bottom w:val="none" w:sz="0" w:space="0" w:color="auto"/>
        <w:right w:val="none" w:sz="0" w:space="0" w:color="auto"/>
      </w:divBdr>
    </w:div>
    <w:div w:id="1720519612">
      <w:bodyDiv w:val="1"/>
      <w:marLeft w:val="0"/>
      <w:marRight w:val="0"/>
      <w:marTop w:val="0"/>
      <w:marBottom w:val="0"/>
      <w:divBdr>
        <w:top w:val="none" w:sz="0" w:space="0" w:color="auto"/>
        <w:left w:val="none" w:sz="0" w:space="0" w:color="auto"/>
        <w:bottom w:val="none" w:sz="0" w:space="0" w:color="auto"/>
        <w:right w:val="none" w:sz="0" w:space="0" w:color="auto"/>
      </w:divBdr>
    </w:div>
    <w:div w:id="1723409556">
      <w:bodyDiv w:val="1"/>
      <w:marLeft w:val="0"/>
      <w:marRight w:val="0"/>
      <w:marTop w:val="0"/>
      <w:marBottom w:val="0"/>
      <w:divBdr>
        <w:top w:val="none" w:sz="0" w:space="0" w:color="auto"/>
        <w:left w:val="none" w:sz="0" w:space="0" w:color="auto"/>
        <w:bottom w:val="none" w:sz="0" w:space="0" w:color="auto"/>
        <w:right w:val="none" w:sz="0" w:space="0" w:color="auto"/>
      </w:divBdr>
    </w:div>
    <w:div w:id="1727680635">
      <w:bodyDiv w:val="1"/>
      <w:marLeft w:val="0"/>
      <w:marRight w:val="0"/>
      <w:marTop w:val="0"/>
      <w:marBottom w:val="0"/>
      <w:divBdr>
        <w:top w:val="none" w:sz="0" w:space="0" w:color="auto"/>
        <w:left w:val="none" w:sz="0" w:space="0" w:color="auto"/>
        <w:bottom w:val="none" w:sz="0" w:space="0" w:color="auto"/>
        <w:right w:val="none" w:sz="0" w:space="0" w:color="auto"/>
      </w:divBdr>
    </w:div>
    <w:div w:id="1741294835">
      <w:bodyDiv w:val="1"/>
      <w:marLeft w:val="0"/>
      <w:marRight w:val="0"/>
      <w:marTop w:val="0"/>
      <w:marBottom w:val="0"/>
      <w:divBdr>
        <w:top w:val="none" w:sz="0" w:space="0" w:color="auto"/>
        <w:left w:val="none" w:sz="0" w:space="0" w:color="auto"/>
        <w:bottom w:val="none" w:sz="0" w:space="0" w:color="auto"/>
        <w:right w:val="none" w:sz="0" w:space="0" w:color="auto"/>
      </w:divBdr>
    </w:div>
    <w:div w:id="1764105626">
      <w:bodyDiv w:val="1"/>
      <w:marLeft w:val="0"/>
      <w:marRight w:val="0"/>
      <w:marTop w:val="0"/>
      <w:marBottom w:val="0"/>
      <w:divBdr>
        <w:top w:val="none" w:sz="0" w:space="0" w:color="auto"/>
        <w:left w:val="none" w:sz="0" w:space="0" w:color="auto"/>
        <w:bottom w:val="none" w:sz="0" w:space="0" w:color="auto"/>
        <w:right w:val="none" w:sz="0" w:space="0" w:color="auto"/>
      </w:divBdr>
    </w:div>
    <w:div w:id="1766267588">
      <w:bodyDiv w:val="1"/>
      <w:marLeft w:val="0"/>
      <w:marRight w:val="0"/>
      <w:marTop w:val="0"/>
      <w:marBottom w:val="0"/>
      <w:divBdr>
        <w:top w:val="none" w:sz="0" w:space="0" w:color="auto"/>
        <w:left w:val="none" w:sz="0" w:space="0" w:color="auto"/>
        <w:bottom w:val="none" w:sz="0" w:space="0" w:color="auto"/>
        <w:right w:val="none" w:sz="0" w:space="0" w:color="auto"/>
      </w:divBdr>
    </w:div>
    <w:div w:id="1786851692">
      <w:bodyDiv w:val="1"/>
      <w:marLeft w:val="0"/>
      <w:marRight w:val="0"/>
      <w:marTop w:val="0"/>
      <w:marBottom w:val="0"/>
      <w:divBdr>
        <w:top w:val="none" w:sz="0" w:space="0" w:color="auto"/>
        <w:left w:val="none" w:sz="0" w:space="0" w:color="auto"/>
        <w:bottom w:val="none" w:sz="0" w:space="0" w:color="auto"/>
        <w:right w:val="none" w:sz="0" w:space="0" w:color="auto"/>
      </w:divBdr>
    </w:div>
    <w:div w:id="1822698926">
      <w:bodyDiv w:val="1"/>
      <w:marLeft w:val="0"/>
      <w:marRight w:val="0"/>
      <w:marTop w:val="0"/>
      <w:marBottom w:val="0"/>
      <w:divBdr>
        <w:top w:val="none" w:sz="0" w:space="0" w:color="auto"/>
        <w:left w:val="none" w:sz="0" w:space="0" w:color="auto"/>
        <w:bottom w:val="none" w:sz="0" w:space="0" w:color="auto"/>
        <w:right w:val="none" w:sz="0" w:space="0" w:color="auto"/>
      </w:divBdr>
    </w:div>
    <w:div w:id="1847747490">
      <w:bodyDiv w:val="1"/>
      <w:marLeft w:val="0"/>
      <w:marRight w:val="0"/>
      <w:marTop w:val="0"/>
      <w:marBottom w:val="0"/>
      <w:divBdr>
        <w:top w:val="none" w:sz="0" w:space="0" w:color="auto"/>
        <w:left w:val="none" w:sz="0" w:space="0" w:color="auto"/>
        <w:bottom w:val="none" w:sz="0" w:space="0" w:color="auto"/>
        <w:right w:val="none" w:sz="0" w:space="0" w:color="auto"/>
      </w:divBdr>
    </w:div>
    <w:div w:id="1858542768">
      <w:bodyDiv w:val="1"/>
      <w:marLeft w:val="0"/>
      <w:marRight w:val="0"/>
      <w:marTop w:val="0"/>
      <w:marBottom w:val="0"/>
      <w:divBdr>
        <w:top w:val="none" w:sz="0" w:space="0" w:color="auto"/>
        <w:left w:val="none" w:sz="0" w:space="0" w:color="auto"/>
        <w:bottom w:val="none" w:sz="0" w:space="0" w:color="auto"/>
        <w:right w:val="none" w:sz="0" w:space="0" w:color="auto"/>
      </w:divBdr>
      <w:divsChild>
        <w:div w:id="793407679">
          <w:marLeft w:val="0"/>
          <w:marRight w:val="0"/>
          <w:marTop w:val="0"/>
          <w:marBottom w:val="0"/>
          <w:divBdr>
            <w:top w:val="none" w:sz="0" w:space="0" w:color="auto"/>
            <w:left w:val="none" w:sz="0" w:space="0" w:color="auto"/>
            <w:bottom w:val="none" w:sz="0" w:space="0" w:color="auto"/>
            <w:right w:val="none" w:sz="0" w:space="0" w:color="auto"/>
          </w:divBdr>
        </w:div>
      </w:divsChild>
    </w:div>
    <w:div w:id="1863938384">
      <w:bodyDiv w:val="1"/>
      <w:marLeft w:val="0"/>
      <w:marRight w:val="0"/>
      <w:marTop w:val="0"/>
      <w:marBottom w:val="0"/>
      <w:divBdr>
        <w:top w:val="none" w:sz="0" w:space="0" w:color="auto"/>
        <w:left w:val="none" w:sz="0" w:space="0" w:color="auto"/>
        <w:bottom w:val="none" w:sz="0" w:space="0" w:color="auto"/>
        <w:right w:val="none" w:sz="0" w:space="0" w:color="auto"/>
      </w:divBdr>
    </w:div>
    <w:div w:id="1933586661">
      <w:bodyDiv w:val="1"/>
      <w:marLeft w:val="0"/>
      <w:marRight w:val="0"/>
      <w:marTop w:val="0"/>
      <w:marBottom w:val="0"/>
      <w:divBdr>
        <w:top w:val="none" w:sz="0" w:space="0" w:color="auto"/>
        <w:left w:val="none" w:sz="0" w:space="0" w:color="auto"/>
        <w:bottom w:val="none" w:sz="0" w:space="0" w:color="auto"/>
        <w:right w:val="none" w:sz="0" w:space="0" w:color="auto"/>
      </w:divBdr>
    </w:div>
    <w:div w:id="1933736640">
      <w:bodyDiv w:val="1"/>
      <w:marLeft w:val="0"/>
      <w:marRight w:val="0"/>
      <w:marTop w:val="0"/>
      <w:marBottom w:val="0"/>
      <w:divBdr>
        <w:top w:val="none" w:sz="0" w:space="0" w:color="auto"/>
        <w:left w:val="none" w:sz="0" w:space="0" w:color="auto"/>
        <w:bottom w:val="none" w:sz="0" w:space="0" w:color="auto"/>
        <w:right w:val="none" w:sz="0" w:space="0" w:color="auto"/>
      </w:divBdr>
    </w:div>
    <w:div w:id="1936554417">
      <w:bodyDiv w:val="1"/>
      <w:marLeft w:val="0"/>
      <w:marRight w:val="0"/>
      <w:marTop w:val="0"/>
      <w:marBottom w:val="0"/>
      <w:divBdr>
        <w:top w:val="none" w:sz="0" w:space="0" w:color="auto"/>
        <w:left w:val="none" w:sz="0" w:space="0" w:color="auto"/>
        <w:bottom w:val="none" w:sz="0" w:space="0" w:color="auto"/>
        <w:right w:val="none" w:sz="0" w:space="0" w:color="auto"/>
      </w:divBdr>
    </w:div>
    <w:div w:id="1938632313">
      <w:bodyDiv w:val="1"/>
      <w:marLeft w:val="0"/>
      <w:marRight w:val="0"/>
      <w:marTop w:val="0"/>
      <w:marBottom w:val="0"/>
      <w:divBdr>
        <w:top w:val="none" w:sz="0" w:space="0" w:color="auto"/>
        <w:left w:val="none" w:sz="0" w:space="0" w:color="auto"/>
        <w:bottom w:val="none" w:sz="0" w:space="0" w:color="auto"/>
        <w:right w:val="none" w:sz="0" w:space="0" w:color="auto"/>
      </w:divBdr>
      <w:divsChild>
        <w:div w:id="1387140936">
          <w:marLeft w:val="0"/>
          <w:marRight w:val="0"/>
          <w:marTop w:val="0"/>
          <w:marBottom w:val="0"/>
          <w:divBdr>
            <w:top w:val="none" w:sz="0" w:space="0" w:color="auto"/>
            <w:left w:val="none" w:sz="0" w:space="0" w:color="auto"/>
            <w:bottom w:val="none" w:sz="0" w:space="0" w:color="auto"/>
            <w:right w:val="none" w:sz="0" w:space="0" w:color="auto"/>
          </w:divBdr>
        </w:div>
      </w:divsChild>
    </w:div>
    <w:div w:id="1953857180">
      <w:bodyDiv w:val="1"/>
      <w:marLeft w:val="0"/>
      <w:marRight w:val="0"/>
      <w:marTop w:val="0"/>
      <w:marBottom w:val="0"/>
      <w:divBdr>
        <w:top w:val="none" w:sz="0" w:space="0" w:color="auto"/>
        <w:left w:val="none" w:sz="0" w:space="0" w:color="auto"/>
        <w:bottom w:val="none" w:sz="0" w:space="0" w:color="auto"/>
        <w:right w:val="none" w:sz="0" w:space="0" w:color="auto"/>
      </w:divBdr>
    </w:div>
    <w:div w:id="1978801204">
      <w:bodyDiv w:val="1"/>
      <w:marLeft w:val="0"/>
      <w:marRight w:val="0"/>
      <w:marTop w:val="0"/>
      <w:marBottom w:val="0"/>
      <w:divBdr>
        <w:top w:val="none" w:sz="0" w:space="0" w:color="auto"/>
        <w:left w:val="none" w:sz="0" w:space="0" w:color="auto"/>
        <w:bottom w:val="none" w:sz="0" w:space="0" w:color="auto"/>
        <w:right w:val="none" w:sz="0" w:space="0" w:color="auto"/>
      </w:divBdr>
    </w:div>
    <w:div w:id="2017489126">
      <w:bodyDiv w:val="1"/>
      <w:marLeft w:val="0"/>
      <w:marRight w:val="0"/>
      <w:marTop w:val="0"/>
      <w:marBottom w:val="0"/>
      <w:divBdr>
        <w:top w:val="none" w:sz="0" w:space="0" w:color="auto"/>
        <w:left w:val="none" w:sz="0" w:space="0" w:color="auto"/>
        <w:bottom w:val="none" w:sz="0" w:space="0" w:color="auto"/>
        <w:right w:val="none" w:sz="0" w:space="0" w:color="auto"/>
      </w:divBdr>
    </w:div>
    <w:div w:id="2020037181">
      <w:bodyDiv w:val="1"/>
      <w:marLeft w:val="0"/>
      <w:marRight w:val="0"/>
      <w:marTop w:val="0"/>
      <w:marBottom w:val="0"/>
      <w:divBdr>
        <w:top w:val="none" w:sz="0" w:space="0" w:color="auto"/>
        <w:left w:val="none" w:sz="0" w:space="0" w:color="auto"/>
        <w:bottom w:val="none" w:sz="0" w:space="0" w:color="auto"/>
        <w:right w:val="none" w:sz="0" w:space="0" w:color="auto"/>
      </w:divBdr>
    </w:div>
    <w:div w:id="2020693387">
      <w:bodyDiv w:val="1"/>
      <w:marLeft w:val="0"/>
      <w:marRight w:val="0"/>
      <w:marTop w:val="0"/>
      <w:marBottom w:val="0"/>
      <w:divBdr>
        <w:top w:val="none" w:sz="0" w:space="0" w:color="auto"/>
        <w:left w:val="none" w:sz="0" w:space="0" w:color="auto"/>
        <w:bottom w:val="none" w:sz="0" w:space="0" w:color="auto"/>
        <w:right w:val="none" w:sz="0" w:space="0" w:color="auto"/>
      </w:divBdr>
    </w:div>
    <w:div w:id="2023238400">
      <w:bodyDiv w:val="1"/>
      <w:marLeft w:val="0"/>
      <w:marRight w:val="0"/>
      <w:marTop w:val="0"/>
      <w:marBottom w:val="0"/>
      <w:divBdr>
        <w:top w:val="none" w:sz="0" w:space="0" w:color="auto"/>
        <w:left w:val="none" w:sz="0" w:space="0" w:color="auto"/>
        <w:bottom w:val="none" w:sz="0" w:space="0" w:color="auto"/>
        <w:right w:val="none" w:sz="0" w:space="0" w:color="auto"/>
      </w:divBdr>
    </w:div>
    <w:div w:id="2036538831">
      <w:bodyDiv w:val="1"/>
      <w:marLeft w:val="0"/>
      <w:marRight w:val="0"/>
      <w:marTop w:val="0"/>
      <w:marBottom w:val="0"/>
      <w:divBdr>
        <w:top w:val="none" w:sz="0" w:space="0" w:color="auto"/>
        <w:left w:val="none" w:sz="0" w:space="0" w:color="auto"/>
        <w:bottom w:val="none" w:sz="0" w:space="0" w:color="auto"/>
        <w:right w:val="none" w:sz="0" w:space="0" w:color="auto"/>
      </w:divBdr>
    </w:div>
    <w:div w:id="2091270738">
      <w:bodyDiv w:val="1"/>
      <w:marLeft w:val="0"/>
      <w:marRight w:val="0"/>
      <w:marTop w:val="0"/>
      <w:marBottom w:val="0"/>
      <w:divBdr>
        <w:top w:val="none" w:sz="0" w:space="0" w:color="auto"/>
        <w:left w:val="none" w:sz="0" w:space="0" w:color="auto"/>
        <w:bottom w:val="none" w:sz="0" w:space="0" w:color="auto"/>
        <w:right w:val="none" w:sz="0" w:space="0" w:color="auto"/>
      </w:divBdr>
    </w:div>
    <w:div w:id="2097743551">
      <w:bodyDiv w:val="1"/>
      <w:marLeft w:val="0"/>
      <w:marRight w:val="0"/>
      <w:marTop w:val="0"/>
      <w:marBottom w:val="0"/>
      <w:divBdr>
        <w:top w:val="none" w:sz="0" w:space="0" w:color="auto"/>
        <w:left w:val="none" w:sz="0" w:space="0" w:color="auto"/>
        <w:bottom w:val="none" w:sz="0" w:space="0" w:color="auto"/>
        <w:right w:val="none" w:sz="0" w:space="0" w:color="auto"/>
      </w:divBdr>
    </w:div>
    <w:div w:id="2111116765">
      <w:bodyDiv w:val="1"/>
      <w:marLeft w:val="0"/>
      <w:marRight w:val="0"/>
      <w:marTop w:val="0"/>
      <w:marBottom w:val="0"/>
      <w:divBdr>
        <w:top w:val="none" w:sz="0" w:space="0" w:color="auto"/>
        <w:left w:val="none" w:sz="0" w:space="0" w:color="auto"/>
        <w:bottom w:val="none" w:sz="0" w:space="0" w:color="auto"/>
        <w:right w:val="none" w:sz="0" w:space="0" w:color="auto"/>
      </w:divBdr>
    </w:div>
    <w:div w:id="212614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www.axopen.com/technos/versus/.net%20core-vs-spring%20boot/" TargetMode="External"/><Relationship Id="rId63" Type="http://schemas.openxmlformats.org/officeDocument/2006/relationships/header" Target="header5.xml"/><Relationship Id="rId68"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learn.microsoft.com/fr-fr/aspnet/core/introduction-to-aspnet-core?view=aspnetcore-8.0" TargetMode="External"/><Relationship Id="rId58" Type="http://schemas.openxmlformats.org/officeDocument/2006/relationships/hyperlink" Target="https://learn.microsoft.com/fr-fr/dotnet/framework/data/adonet/ef/overview" TargetMode="External"/><Relationship Id="rId66"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fullstack.cafe/blog/dot-net-core-interview-questions-and-answers" TargetMode="External"/><Relationship Id="rId61" Type="http://schemas.openxmlformats.org/officeDocument/2006/relationships/hyperlink" Target="https://aws.amazon.com/fr/compare/the-difference-between-mysql-vs-postgresql/"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www.digitalocean.com/community/tutorials/mysql-vs-postgresql" TargetMode="External"/><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learn.microsoft.com/en-us/aspnet/core/mvc/overview?view=aspnetcore-8.0" TargetMode="External"/><Relationship Id="rId64" Type="http://schemas.openxmlformats.org/officeDocument/2006/relationships/hyperlink" Target="https://dev.mysql.com/doc/"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nuget.org/packages/rotativa.aspnetcore" TargetMode="External"/><Relationship Id="rId67" Type="http://schemas.openxmlformats.org/officeDocument/2006/relationships/header" Target="header6.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stackoverflow.com/questions/tagged/asp.net-core-mvc" TargetMode="External"/><Relationship Id="rId62" Type="http://schemas.openxmlformats.org/officeDocument/2006/relationships/hyperlink" Target="https://www.postgresql.org/docs/" TargetMode="Externa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Work\ITU\Archive\L3\S6\Me&#769;moireITU-v3r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C9A23-E835-4702-A019-24CD4D304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MémoireITU-v3r2.dotx</Template>
  <TotalTime>9559</TotalTime>
  <Pages>1</Pages>
  <Words>9290</Words>
  <Characters>52958</Characters>
  <Application>Microsoft Office Word</Application>
  <DocSecurity>0</DocSecurity>
  <Lines>441</Lines>
  <Paragraphs>124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MémoireITU-Mirlin-S6.pdf</vt:lpstr>
      <vt:lpstr>Université de Montréal - Thèse  numérique</vt:lpstr>
    </vt:vector>
  </TitlesOfParts>
  <Manager>Centre d'édition numérique</Manager>
  <Company>Université de Montréal</Company>
  <LinksUpToDate>false</LinksUpToDate>
  <CharactersWithSpaces>62124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MémoireITU-Mirlin-S6.pdf</dc:title>
  <dc:subject>feuille de styles Word</dc:subject>
  <dc:creator>Olivier Robinson</dc:creator>
  <dc:description>Modèle de document These_UdeM.dot
version 2.6.0, 2012-09-20</dc:description>
  <cp:lastModifiedBy>Mirlin</cp:lastModifiedBy>
  <cp:revision>310</cp:revision>
  <cp:lastPrinted>2024-11-15T05:56:00Z</cp:lastPrinted>
  <dcterms:created xsi:type="dcterms:W3CDTF">2022-06-16T07:30:00Z</dcterms:created>
  <dcterms:modified xsi:type="dcterms:W3CDTF">2024-11-15T05:59:00Z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