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11F" w:rsidRPr="0024511F" w:rsidRDefault="0024511F" w:rsidP="0024511F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2"/>
        </w:rPr>
      </w:pPr>
      <w:r w:rsidRPr="0024511F">
        <w:rPr>
          <w:rFonts w:asciiTheme="minorHAnsi" w:eastAsia="Times New Roman" w:hAnsiTheme="minorHAnsi" w:cstheme="minorHAnsi"/>
          <w:b/>
          <w:sz w:val="28"/>
          <w:szCs w:val="22"/>
        </w:rPr>
        <w:t xml:space="preserve">Résolution IK </w:t>
      </w:r>
      <w:proofErr w:type="spellStart"/>
      <w:r w:rsidR="00501B3E" w:rsidRPr="0024511F">
        <w:rPr>
          <w:rFonts w:asciiTheme="minorHAnsi" w:eastAsia="Times New Roman" w:hAnsiTheme="minorHAnsi" w:cstheme="minorHAnsi"/>
          <w:b/>
          <w:sz w:val="28"/>
          <w:szCs w:val="22"/>
        </w:rPr>
        <w:t>V</w:t>
      </w:r>
      <w:r w:rsidR="00501B3E">
        <w:rPr>
          <w:rFonts w:asciiTheme="minorHAnsi" w:eastAsia="Times New Roman" w:hAnsiTheme="minorHAnsi" w:cstheme="minorHAnsi"/>
          <w:b/>
          <w:sz w:val="28"/>
          <w:szCs w:val="22"/>
        </w:rPr>
        <w:t>aria</w:t>
      </w:r>
      <w:r w:rsidR="00501B3E" w:rsidRPr="0024511F">
        <w:rPr>
          <w:rFonts w:asciiTheme="minorHAnsi" w:eastAsia="Times New Roman" w:hAnsiTheme="minorHAnsi" w:cstheme="minorHAnsi"/>
          <w:b/>
          <w:sz w:val="28"/>
          <w:szCs w:val="22"/>
        </w:rPr>
        <w:t>tionnelle</w:t>
      </w:r>
      <w:proofErr w:type="spellEnd"/>
      <w:r w:rsidRPr="0024511F">
        <w:rPr>
          <w:rFonts w:asciiTheme="minorHAnsi" w:eastAsia="Times New Roman" w:hAnsiTheme="minorHAnsi" w:cstheme="minorHAnsi"/>
          <w:b/>
          <w:sz w:val="28"/>
          <w:szCs w:val="22"/>
        </w:rPr>
        <w:t xml:space="preserve"> pour atteindre un point selon de nombreuses configurations</w:t>
      </w:r>
    </w:p>
    <w:p w:rsidR="009F38CA" w:rsidRPr="000C0550" w:rsidRDefault="0024511F" w:rsidP="000C0550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Le code ci-dessous permet par la méthode de la pseudo inverse de la Jacobienne de résoudre les équations de cinématique inverse afin de savoir quel angle doit adopter le robot à chaque articulation pour que son effecteur atteigne la position désirée. </w:t>
      </w:r>
      <w:r>
        <w:rPr>
          <w:rFonts w:asciiTheme="minorHAnsi" w:eastAsia="Times New Roman" w:hAnsiTheme="minorHAnsi" w:cstheme="minorHAnsi"/>
          <w:sz w:val="22"/>
          <w:szCs w:val="22"/>
        </w:rPr>
        <w:t>Il ne s’arrête pas à la première convergence il continue selon le nombre de configurations que l’on souhaite</w:t>
      </w:r>
      <w:r w:rsidR="00501B3E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  <w:r w:rsidR="00501B3E">
        <w:rPr>
          <w:rFonts w:asciiTheme="minorHAnsi" w:eastAsia="Times New Roman" w:hAnsiTheme="minorHAnsi" w:cstheme="minorHAnsi"/>
          <w:sz w:val="22"/>
          <w:szCs w:val="22"/>
        </w:rPr>
        <w:t xml:space="preserve">Toutefois en amont, il vérifie que le </w:t>
      </w:r>
      <w:r w:rsidR="00501B3E" w:rsidRPr="00EB5DC1">
        <w:rPr>
          <w:rFonts w:asciiTheme="minorHAnsi" w:eastAsia="Times New Roman" w:hAnsiTheme="minorHAnsi" w:cstheme="minorHAnsi"/>
          <w:sz w:val="22"/>
          <w:szCs w:val="22"/>
        </w:rPr>
        <w:t xml:space="preserve">point atteignable soit bien dans l’espace de travail (bien que cela ne soit pas la seule condition requise). </w:t>
      </w:r>
      <w:r>
        <w:rPr>
          <w:rFonts w:asciiTheme="minorHAnsi" w:eastAsia="Times New Roman" w:hAnsiTheme="minorHAnsi" w:cstheme="minorHAnsi"/>
          <w:sz w:val="22"/>
          <w:szCs w:val="22"/>
        </w:rPr>
        <w:t>Une fois qu’il a les solutions des angles ce code permet de visualiser le robot de telle manière à ce qu’il aille atteindre le point cible. L’espace de travail est également visualisable via un nuage de points</w:t>
      </w:r>
      <w:r w:rsidR="000C0550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  <w:r w:rsidR="000C0550" w:rsidRPr="00EB5DC1">
        <w:rPr>
          <w:rFonts w:asciiTheme="minorHAnsi" w:eastAsia="Times New Roman" w:hAnsiTheme="minorHAnsi" w:cstheme="minorHAnsi"/>
          <w:sz w:val="22"/>
          <w:szCs w:val="22"/>
        </w:rPr>
        <w:t>Puis, il trace la surface tridimensionnelle des coordonnées de l'effecteur en f</w:t>
      </w:r>
      <w:r w:rsidR="000C0550">
        <w:rPr>
          <w:rFonts w:asciiTheme="minorHAnsi" w:eastAsia="Times New Roman" w:hAnsiTheme="minorHAnsi" w:cstheme="minorHAnsi"/>
          <w:sz w:val="22"/>
          <w:szCs w:val="22"/>
        </w:rPr>
        <w:t>o</w:t>
      </w:r>
      <w:r w:rsidR="000C0550" w:rsidRPr="00EB5DC1">
        <w:rPr>
          <w:rFonts w:asciiTheme="minorHAnsi" w:eastAsia="Times New Roman" w:hAnsiTheme="minorHAnsi" w:cstheme="minorHAnsi"/>
          <w:sz w:val="22"/>
          <w:szCs w:val="22"/>
        </w:rPr>
        <w:t>nction des deux premiers angles d'articulation et il définit aussi une fonction pour visualiser les coordonnées de l'effecteur dans le plan XY en fonction des angles d'articulation</w:t>
      </w:r>
    </w:p>
    <w:p w:rsidR="000C0550" w:rsidRPr="000C0550" w:rsidRDefault="000C0550">
      <w:pPr>
        <w:pStyle w:val="Code"/>
        <w:rPr>
          <w:b/>
          <w:noProof/>
          <w:color w:val="008013"/>
        </w:rPr>
      </w:pPr>
      <w:r w:rsidRPr="000C0550">
        <w:rPr>
          <w:b/>
          <w:noProof/>
          <w:color w:val="008013"/>
        </w:rPr>
        <w:t>%PARAMETRISATION</w:t>
      </w:r>
    </w:p>
    <w:p w:rsidR="00AC5240" w:rsidRDefault="009F38CA">
      <w:pPr>
        <w:pStyle w:val="Code"/>
      </w:pPr>
      <w:r>
        <w:rPr>
          <w:noProof/>
          <w:color w:val="008013"/>
        </w:rPr>
        <w:t xml:space="preserve">% Définir les symboles pour les angles </w:t>
      </w:r>
      <w:r w:rsidR="00501B3E">
        <w:rPr>
          <w:noProof/>
          <w:color w:val="008013"/>
        </w:rPr>
        <w:t>d'articulation</w:t>
      </w:r>
    </w:p>
    <w:p w:rsidR="00AC5240" w:rsidRPr="009F38CA" w:rsidRDefault="00501B3E">
      <w:pPr>
        <w:pStyle w:val="Code"/>
        <w:rPr>
          <w:lang w:val="de-CH"/>
        </w:rPr>
      </w:pPr>
      <w:r w:rsidRPr="009F38CA">
        <w:rPr>
          <w:noProof/>
          <w:lang w:val="de-CH"/>
        </w:rPr>
        <w:t xml:space="preserve">syms </w:t>
      </w:r>
      <w:r w:rsidRPr="009F38CA">
        <w:rPr>
          <w:noProof/>
          <w:color w:val="A709F5"/>
          <w:lang w:val="de-CH"/>
        </w:rPr>
        <w:t>theta1 theta2 theta3 theta4</w:t>
      </w:r>
      <w:r w:rsidRPr="009F38CA">
        <w:rPr>
          <w:noProof/>
          <w:lang w:val="de-CH"/>
        </w:rPr>
        <w:t>;</w:t>
      </w:r>
    </w:p>
    <w:p w:rsidR="00AC5240" w:rsidRPr="009F38CA" w:rsidRDefault="00AC5240">
      <w:pPr>
        <w:pStyle w:val="Code"/>
        <w:rPr>
          <w:lang w:val="de-CH"/>
        </w:rPr>
      </w:pPr>
    </w:p>
    <w:p w:rsidR="00AC5240" w:rsidRDefault="00501B3E">
      <w:pPr>
        <w:pStyle w:val="Code"/>
      </w:pPr>
      <w:r>
        <w:rPr>
          <w:noProof/>
          <w:color w:val="008013"/>
        </w:rPr>
        <w:t>% Définir les longueurs des bras</w:t>
      </w:r>
    </w:p>
    <w:p w:rsidR="00AC5240" w:rsidRDefault="00501B3E">
      <w:pPr>
        <w:pStyle w:val="Code"/>
      </w:pPr>
      <w:r>
        <w:rPr>
          <w:noProof/>
        </w:rPr>
        <w:t xml:space="preserve">a1 = 2; </w:t>
      </w:r>
      <w:r>
        <w:rPr>
          <w:noProof/>
          <w:color w:val="008013"/>
        </w:rPr>
        <w:t>% Longueur du premier bras</w:t>
      </w:r>
    </w:p>
    <w:p w:rsidR="00AC5240" w:rsidRDefault="00501B3E">
      <w:pPr>
        <w:pStyle w:val="Code"/>
      </w:pPr>
      <w:r>
        <w:rPr>
          <w:noProof/>
        </w:rPr>
        <w:t xml:space="preserve">a2 = 3; </w:t>
      </w:r>
      <w:r>
        <w:rPr>
          <w:noProof/>
          <w:color w:val="008013"/>
        </w:rPr>
        <w:t>% Longueur du deuxième bras</w:t>
      </w:r>
    </w:p>
    <w:p w:rsidR="00AC5240" w:rsidRDefault="00501B3E">
      <w:pPr>
        <w:pStyle w:val="Code"/>
      </w:pPr>
      <w:r>
        <w:rPr>
          <w:noProof/>
        </w:rPr>
        <w:t xml:space="preserve">a3 = 2; </w:t>
      </w:r>
      <w:r>
        <w:rPr>
          <w:noProof/>
          <w:color w:val="008013"/>
        </w:rPr>
        <w:t>% Longueur du troisième bras</w:t>
      </w:r>
    </w:p>
    <w:p w:rsidR="00AC5240" w:rsidRDefault="00AC5240">
      <w:pPr>
        <w:pStyle w:val="Code"/>
      </w:pPr>
    </w:p>
    <w:p w:rsidR="00AC5240" w:rsidRDefault="00501B3E">
      <w:pPr>
        <w:pStyle w:val="Code"/>
      </w:pPr>
      <w:r>
        <w:rPr>
          <w:noProof/>
          <w:color w:val="008013"/>
        </w:rPr>
        <w:t>% Définir la position désirée de l'effecteur</w:t>
      </w:r>
    </w:p>
    <w:p w:rsidR="00AC5240" w:rsidRDefault="00501B3E">
      <w:pPr>
        <w:pStyle w:val="Code"/>
      </w:pPr>
      <w:r>
        <w:rPr>
          <w:noProof/>
        </w:rPr>
        <w:t>x_desired = 1;</w:t>
      </w:r>
    </w:p>
    <w:p w:rsidR="00AC5240" w:rsidRDefault="00501B3E">
      <w:pPr>
        <w:pStyle w:val="Code"/>
        <w:rPr>
          <w:noProof/>
        </w:rPr>
      </w:pPr>
      <w:r>
        <w:rPr>
          <w:noProof/>
        </w:rPr>
        <w:t>y_desired = 6;</w:t>
      </w:r>
    </w:p>
    <w:p w:rsidR="009F38CA" w:rsidRDefault="009F38CA">
      <w:pPr>
        <w:pStyle w:val="Code"/>
      </w:pPr>
    </w:p>
    <w:p w:rsidR="000C0550" w:rsidRPr="000C0550" w:rsidRDefault="000C0550" w:rsidP="000C0550">
      <w:pPr>
        <w:pStyle w:val="Code"/>
        <w:rPr>
          <w:b/>
        </w:rPr>
      </w:pPr>
      <w:r w:rsidRPr="000C0550">
        <w:rPr>
          <w:b/>
          <w:noProof/>
          <w:color w:val="008013"/>
        </w:rPr>
        <w:t>%ESPACE DE TRAVAIL</w:t>
      </w:r>
    </w:p>
    <w:p w:rsidR="000C0550" w:rsidRDefault="000C0550" w:rsidP="000C0550">
      <w:pPr>
        <w:pStyle w:val="Code"/>
      </w:pPr>
      <w:r>
        <w:rPr>
          <w:noProof/>
          <w:color w:val="008013"/>
        </w:rPr>
        <w:t>% Initialiser une liste pour stocker les coordonnées atteignables</w:t>
      </w:r>
    </w:p>
    <w:p w:rsidR="000C0550" w:rsidRDefault="000C0550" w:rsidP="000C0550">
      <w:pPr>
        <w:pStyle w:val="Code"/>
      </w:pPr>
      <w:r>
        <w:rPr>
          <w:noProof/>
        </w:rPr>
        <w:t>reachable_points = [];</w:t>
      </w:r>
    </w:p>
    <w:p w:rsidR="000C0550" w:rsidRDefault="000C0550" w:rsidP="000C0550">
      <w:pPr>
        <w:pStyle w:val="Code"/>
      </w:pPr>
    </w:p>
    <w:p w:rsidR="000C0550" w:rsidRDefault="000C0550" w:rsidP="000C0550">
      <w:pPr>
        <w:pStyle w:val="Code"/>
      </w:pPr>
      <w:r>
        <w:rPr>
          <w:noProof/>
          <w:color w:val="008013"/>
        </w:rPr>
        <w:t>% Définir la grille d'angles d'articulation</w:t>
      </w:r>
    </w:p>
    <w:p w:rsidR="000C0550" w:rsidRDefault="000C0550" w:rsidP="000C0550">
      <w:pPr>
        <w:pStyle w:val="Code"/>
      </w:pPr>
      <w:r>
        <w:rPr>
          <w:noProof/>
        </w:rPr>
        <w:t>theta1_range = linspace(-pi, pi, 10);</w:t>
      </w:r>
    </w:p>
    <w:p w:rsidR="000C0550" w:rsidRDefault="000C0550" w:rsidP="000C0550">
      <w:pPr>
        <w:pStyle w:val="Code"/>
      </w:pPr>
      <w:r>
        <w:rPr>
          <w:noProof/>
        </w:rPr>
        <w:t>theta2_range = linspace(-pi, pi, 10);</w:t>
      </w:r>
    </w:p>
    <w:p w:rsidR="000C0550" w:rsidRDefault="000C0550" w:rsidP="000C0550">
      <w:pPr>
        <w:pStyle w:val="Code"/>
      </w:pPr>
      <w:r>
        <w:rPr>
          <w:noProof/>
        </w:rPr>
        <w:t>theta3_range = linspace(-pi, pi, 10);</w:t>
      </w:r>
    </w:p>
    <w:p w:rsidR="000C0550" w:rsidRDefault="000C0550" w:rsidP="00501B3E">
      <w:pPr>
        <w:pStyle w:val="Code"/>
      </w:pPr>
      <w:r>
        <w:rPr>
          <w:noProof/>
        </w:rPr>
        <w:t>theta4_range = linspace(-pi, pi, 10);</w:t>
      </w:r>
    </w:p>
    <w:p w:rsidR="000C0550" w:rsidRDefault="000C0550" w:rsidP="000C0550">
      <w:pPr>
        <w:pStyle w:val="Code"/>
      </w:pPr>
      <w:r>
        <w:rPr>
          <w:noProof/>
          <w:color w:val="008013"/>
        </w:rPr>
        <w:t>% Calculer les coordonnées atteignables pour chaque combinaison d'angles</w:t>
      </w:r>
    </w:p>
    <w:p w:rsidR="000C0550" w:rsidRDefault="000C0550" w:rsidP="000C055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1:length(theta1_range)</w:t>
      </w:r>
    </w:p>
    <w:p w:rsidR="000C0550" w:rsidRDefault="000C0550" w:rsidP="000C055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j = 1:length(theta2_range)</w:t>
      </w:r>
    </w:p>
    <w:p w:rsidR="000C0550" w:rsidRDefault="000C0550" w:rsidP="000C055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k = 1:length(theta3_range)</w:t>
      </w:r>
    </w:p>
    <w:p w:rsidR="000C0550" w:rsidRDefault="000C0550" w:rsidP="000C0550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for </w:t>
      </w:r>
      <w:r>
        <w:rPr>
          <w:noProof/>
        </w:rPr>
        <w:t>l = 1:length(theta4_range)</w:t>
      </w:r>
    </w:p>
    <w:p w:rsidR="000C0550" w:rsidRDefault="000C0550" w:rsidP="000C0550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8013"/>
        </w:rPr>
        <w:t>% Calculer les coordonnées de l'effecteur</w:t>
      </w:r>
    </w:p>
    <w:p w:rsidR="000C0550" w:rsidRDefault="000C0550" w:rsidP="000C0550">
      <w:pPr>
        <w:pStyle w:val="Code"/>
      </w:pPr>
      <w:r>
        <w:rPr>
          <w:noProof/>
        </w:rPr>
        <w:t xml:space="preserve">                x = a1 * cos(theta1_range(i)) + a2 * cos(theta1_range(i) + theta2_range(j)) + a3 * cos(theta1_range(i) + theta2_range(j) + theta3_range(k) + theta4_range(l));</w:t>
      </w:r>
    </w:p>
    <w:p w:rsidR="000C0550" w:rsidRDefault="000C0550" w:rsidP="000C0550">
      <w:pPr>
        <w:pStyle w:val="Code"/>
      </w:pPr>
      <w:r>
        <w:rPr>
          <w:noProof/>
        </w:rPr>
        <w:t xml:space="preserve">                y = a1 * sin(theta1_range(i)) + a2 * sin(theta1_range(i) + theta2_range(j)) + a3 * sin(theta1_range(i) + theta2_range(j) + theta3_range(k) + theta4_range(l));</w:t>
      </w:r>
    </w:p>
    <w:p w:rsidR="000C0550" w:rsidRDefault="000C0550" w:rsidP="000C0550">
      <w:pPr>
        <w:pStyle w:val="Code"/>
      </w:pPr>
      <w:r>
        <w:rPr>
          <w:noProof/>
        </w:rPr>
        <w:t xml:space="preserve">                </w:t>
      </w:r>
    </w:p>
    <w:p w:rsidR="000C0550" w:rsidRDefault="000C0550" w:rsidP="000C0550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8013"/>
        </w:rPr>
        <w:t>% Ajouter les coordonnées à la liste</w:t>
      </w:r>
    </w:p>
    <w:p w:rsidR="000C0550" w:rsidRDefault="000C0550" w:rsidP="000C0550">
      <w:pPr>
        <w:pStyle w:val="Code"/>
      </w:pPr>
      <w:r>
        <w:rPr>
          <w:noProof/>
        </w:rPr>
        <w:t xml:space="preserve">                reachable_points = [reachable_points; x, y];</w:t>
      </w:r>
    </w:p>
    <w:p w:rsidR="000C0550" w:rsidRDefault="000C0550" w:rsidP="000C0550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end</w:t>
      </w:r>
    </w:p>
    <w:p w:rsidR="000C0550" w:rsidRDefault="000C0550" w:rsidP="000C055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:rsidR="000C0550" w:rsidRDefault="000C0550" w:rsidP="000C055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:rsidR="000C0550" w:rsidRDefault="000C0550" w:rsidP="000C0550">
      <w:pPr>
        <w:pStyle w:val="Code"/>
        <w:rPr>
          <w:noProof/>
          <w:color w:val="0E00FF"/>
        </w:rPr>
      </w:pPr>
      <w:r>
        <w:rPr>
          <w:noProof/>
          <w:color w:val="0E00FF"/>
        </w:rPr>
        <w:t>end</w:t>
      </w:r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proofErr w:type="spellStart"/>
      <w:proofErr w:type="gramStart"/>
      <w:r w:rsidRPr="000C0550">
        <w:rPr>
          <w:rFonts w:ascii="Consolas" w:eastAsia="Times New Roman" w:hAnsi="Consolas" w:cs="Times New Roman"/>
          <w:color w:val="212121"/>
          <w:szCs w:val="21"/>
        </w:rPr>
        <w:t>min</w:t>
      </w:r>
      <w:proofErr w:type="gramEnd"/>
      <w:r w:rsidRPr="000C0550">
        <w:rPr>
          <w:rFonts w:ascii="Consolas" w:eastAsia="Times New Roman" w:hAnsi="Consolas" w:cs="Times New Roman"/>
          <w:color w:val="212121"/>
          <w:szCs w:val="21"/>
        </w:rPr>
        <w:t>_x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= min(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reachable_points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>(:, 1));</w:t>
      </w:r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proofErr w:type="spellStart"/>
      <w:proofErr w:type="gramStart"/>
      <w:r w:rsidRPr="000C0550">
        <w:rPr>
          <w:rFonts w:ascii="Consolas" w:eastAsia="Times New Roman" w:hAnsi="Consolas" w:cs="Times New Roman"/>
          <w:color w:val="212121"/>
          <w:szCs w:val="21"/>
        </w:rPr>
        <w:t>max</w:t>
      </w:r>
      <w:proofErr w:type="gramEnd"/>
      <w:r w:rsidRPr="000C0550">
        <w:rPr>
          <w:rFonts w:ascii="Consolas" w:eastAsia="Times New Roman" w:hAnsi="Consolas" w:cs="Times New Roman"/>
          <w:color w:val="212121"/>
          <w:szCs w:val="21"/>
        </w:rPr>
        <w:t>_x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= max(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reachable_points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>(:, 1));</w:t>
      </w:r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proofErr w:type="spellStart"/>
      <w:proofErr w:type="gramStart"/>
      <w:r w:rsidRPr="000C0550">
        <w:rPr>
          <w:rFonts w:ascii="Consolas" w:eastAsia="Times New Roman" w:hAnsi="Consolas" w:cs="Times New Roman"/>
          <w:color w:val="212121"/>
          <w:szCs w:val="21"/>
        </w:rPr>
        <w:t>min</w:t>
      </w:r>
      <w:proofErr w:type="gramEnd"/>
      <w:r w:rsidRPr="000C0550">
        <w:rPr>
          <w:rFonts w:ascii="Consolas" w:eastAsia="Times New Roman" w:hAnsi="Consolas" w:cs="Times New Roman"/>
          <w:color w:val="212121"/>
          <w:szCs w:val="21"/>
        </w:rPr>
        <w:t>_y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= min(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reachable_points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>(:, 2));</w:t>
      </w:r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proofErr w:type="spellStart"/>
      <w:proofErr w:type="gramStart"/>
      <w:r w:rsidRPr="000C0550">
        <w:rPr>
          <w:rFonts w:ascii="Consolas" w:eastAsia="Times New Roman" w:hAnsi="Consolas" w:cs="Times New Roman"/>
          <w:color w:val="212121"/>
          <w:szCs w:val="21"/>
        </w:rPr>
        <w:t>max</w:t>
      </w:r>
      <w:proofErr w:type="gramEnd"/>
      <w:r w:rsidRPr="000C0550">
        <w:rPr>
          <w:rFonts w:ascii="Consolas" w:eastAsia="Times New Roman" w:hAnsi="Consolas" w:cs="Times New Roman"/>
          <w:color w:val="212121"/>
          <w:szCs w:val="21"/>
        </w:rPr>
        <w:t>_y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= max(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reachable_points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>(:, 2));</w:t>
      </w:r>
    </w:p>
    <w:p w:rsidR="000C0550" w:rsidRPr="000C0550" w:rsidRDefault="000C0550" w:rsidP="000C05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0C0550">
        <w:rPr>
          <w:rFonts w:ascii="Consolas" w:eastAsia="Times New Roman" w:hAnsi="Consolas" w:cs="Times New Roman"/>
          <w:color w:val="008013"/>
          <w:szCs w:val="21"/>
        </w:rPr>
        <w:t>% Vérifier si le point désiré est dans l'espace de travail</w:t>
      </w:r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proofErr w:type="gramStart"/>
      <w:r w:rsidRPr="000C0550">
        <w:rPr>
          <w:rFonts w:ascii="Consolas" w:eastAsia="Times New Roman" w:hAnsi="Consolas" w:cs="Times New Roman"/>
          <w:color w:val="0E00FF"/>
          <w:szCs w:val="21"/>
        </w:rPr>
        <w:t>if</w:t>
      </w:r>
      <w:proofErr w:type="gramEnd"/>
      <w:r w:rsidRPr="000C0550">
        <w:rPr>
          <w:rFonts w:ascii="Consolas" w:eastAsia="Times New Roman" w:hAnsi="Consolas" w:cs="Times New Roman"/>
          <w:color w:val="0E00FF"/>
          <w:szCs w:val="21"/>
        </w:rPr>
        <w:t xml:space="preserve"> 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x_desired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&lt; 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min_x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|| 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x_desired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&gt; 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max_x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|| 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y_desired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&lt; 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min_y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|| 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y_desired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&gt; </w:t>
      </w:r>
      <w:proofErr w:type="spellStart"/>
      <w:r w:rsidRPr="000C0550">
        <w:rPr>
          <w:rFonts w:ascii="Consolas" w:eastAsia="Times New Roman" w:hAnsi="Consolas" w:cs="Times New Roman"/>
          <w:color w:val="212121"/>
          <w:szCs w:val="21"/>
        </w:rPr>
        <w:t>max_y</w:t>
      </w:r>
      <w:proofErr w:type="spellEnd"/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   </w:t>
      </w:r>
      <w:proofErr w:type="spellStart"/>
      <w:proofErr w:type="gramStart"/>
      <w:r w:rsidRPr="000C0550">
        <w:rPr>
          <w:rFonts w:ascii="Consolas" w:eastAsia="Times New Roman" w:hAnsi="Consolas" w:cs="Times New Roman"/>
          <w:color w:val="212121"/>
          <w:szCs w:val="21"/>
        </w:rPr>
        <w:t>disp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>(</w:t>
      </w:r>
      <w:proofErr w:type="gramEnd"/>
      <w:r w:rsidRPr="000C0550">
        <w:rPr>
          <w:rFonts w:ascii="Consolas" w:eastAsia="Times New Roman" w:hAnsi="Consolas" w:cs="Times New Roman"/>
          <w:color w:val="A709F5"/>
          <w:szCs w:val="21"/>
        </w:rPr>
        <w:t>'Le point désiré est en dehors de l''espace de travail du robot.'</w:t>
      </w:r>
      <w:r w:rsidRPr="000C0550">
        <w:rPr>
          <w:rFonts w:ascii="Consolas" w:eastAsia="Times New Roman" w:hAnsi="Consolas" w:cs="Times New Roman"/>
          <w:color w:val="212121"/>
          <w:szCs w:val="21"/>
        </w:rPr>
        <w:t>);</w:t>
      </w:r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   </w:t>
      </w:r>
      <w:proofErr w:type="gramStart"/>
      <w:r w:rsidRPr="000C0550">
        <w:rPr>
          <w:rFonts w:ascii="Consolas" w:eastAsia="Times New Roman" w:hAnsi="Consolas" w:cs="Times New Roman"/>
          <w:color w:val="0E00FF"/>
          <w:szCs w:val="21"/>
        </w:rPr>
        <w:t>return</w:t>
      </w:r>
      <w:r w:rsidRPr="000C0550">
        <w:rPr>
          <w:rFonts w:ascii="Consolas" w:eastAsia="Times New Roman" w:hAnsi="Consolas" w:cs="Times New Roman"/>
          <w:color w:val="212121"/>
          <w:szCs w:val="21"/>
        </w:rPr>
        <w:t>;</w:t>
      </w:r>
      <w:proofErr w:type="gramEnd"/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</w:t>
      </w:r>
      <w:r w:rsidRPr="000C0550">
        <w:rPr>
          <w:rFonts w:ascii="Consolas" w:eastAsia="Times New Roman" w:hAnsi="Consolas" w:cs="Times New Roman"/>
          <w:color w:val="008013"/>
          <w:szCs w:val="21"/>
        </w:rPr>
        <w:t>% Sortir du programme</w:t>
      </w:r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proofErr w:type="spellStart"/>
      <w:proofErr w:type="gramStart"/>
      <w:r w:rsidRPr="000C0550">
        <w:rPr>
          <w:rFonts w:ascii="Consolas" w:eastAsia="Times New Roman" w:hAnsi="Consolas" w:cs="Times New Roman"/>
          <w:color w:val="0E00FF"/>
          <w:szCs w:val="21"/>
        </w:rPr>
        <w:t>else</w:t>
      </w:r>
      <w:proofErr w:type="spellEnd"/>
      <w:proofErr w:type="gramEnd"/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0C0550">
        <w:rPr>
          <w:rFonts w:ascii="Consolas" w:eastAsia="Times New Roman" w:hAnsi="Consolas" w:cs="Times New Roman"/>
          <w:color w:val="212121"/>
          <w:szCs w:val="21"/>
        </w:rPr>
        <w:t xml:space="preserve">    </w:t>
      </w:r>
      <w:proofErr w:type="spellStart"/>
      <w:proofErr w:type="gramStart"/>
      <w:r w:rsidRPr="000C0550">
        <w:rPr>
          <w:rFonts w:ascii="Consolas" w:eastAsia="Times New Roman" w:hAnsi="Consolas" w:cs="Times New Roman"/>
          <w:color w:val="212121"/>
          <w:szCs w:val="21"/>
        </w:rPr>
        <w:t>disp</w:t>
      </w:r>
      <w:proofErr w:type="spellEnd"/>
      <w:r w:rsidRPr="000C0550">
        <w:rPr>
          <w:rFonts w:ascii="Consolas" w:eastAsia="Times New Roman" w:hAnsi="Consolas" w:cs="Times New Roman"/>
          <w:color w:val="212121"/>
          <w:szCs w:val="21"/>
        </w:rPr>
        <w:t>(</w:t>
      </w:r>
      <w:proofErr w:type="gramEnd"/>
      <w:r w:rsidRPr="000C0550">
        <w:rPr>
          <w:rFonts w:ascii="Consolas" w:eastAsia="Times New Roman" w:hAnsi="Consolas" w:cs="Times New Roman"/>
          <w:color w:val="A709F5"/>
          <w:szCs w:val="21"/>
        </w:rPr>
        <w:t>'Le point désiré est dans l''espace de travail du robot. Continuer le calcul des angles d''articulation.'</w:t>
      </w:r>
      <w:proofErr w:type="gramStart"/>
      <w:r w:rsidRPr="000C0550">
        <w:rPr>
          <w:rFonts w:ascii="Consolas" w:eastAsia="Times New Roman" w:hAnsi="Consolas" w:cs="Times New Roman"/>
          <w:color w:val="212121"/>
          <w:szCs w:val="21"/>
        </w:rPr>
        <w:t>);</w:t>
      </w:r>
      <w:proofErr w:type="gramEnd"/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0C0550">
        <w:rPr>
          <w:rFonts w:ascii="Consolas" w:eastAsia="Times New Roman" w:hAnsi="Consolas" w:cs="Times New Roman"/>
          <w:color w:val="212121"/>
          <w:szCs w:val="21"/>
        </w:rPr>
        <w:lastRenderedPageBreak/>
        <w:t xml:space="preserve">    </w:t>
      </w:r>
      <w:r w:rsidRPr="000C0550">
        <w:rPr>
          <w:rFonts w:ascii="Consolas" w:eastAsia="Times New Roman" w:hAnsi="Consolas" w:cs="Times New Roman"/>
          <w:color w:val="008013"/>
          <w:szCs w:val="21"/>
        </w:rPr>
        <w:t>% Ajoutez votre code pour continuer le calcul des angles d'articulation ici</w:t>
      </w:r>
    </w:p>
    <w:p w:rsidR="000C0550" w:rsidRPr="000C0550" w:rsidRDefault="000C0550" w:rsidP="000C05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Cs w:val="21"/>
        </w:rPr>
      </w:pPr>
      <w:proofErr w:type="gramStart"/>
      <w:r w:rsidRPr="000C0550">
        <w:rPr>
          <w:rFonts w:ascii="Consolas" w:eastAsia="Times New Roman" w:hAnsi="Consolas" w:cs="Times New Roman"/>
          <w:color w:val="0E00FF"/>
          <w:szCs w:val="21"/>
        </w:rPr>
        <w:t>end</w:t>
      </w:r>
      <w:proofErr w:type="gramEnd"/>
    </w:p>
    <w:p w:rsidR="000C0550" w:rsidRPr="000C0550" w:rsidRDefault="000C0550" w:rsidP="000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</w:rPr>
      </w:pPr>
      <w:r w:rsidRPr="000C0550">
        <w:rPr>
          <w:rFonts w:ascii="Courier New" w:eastAsia="Times New Roman" w:hAnsi="Courier New" w:cs="Courier New"/>
          <w:sz w:val="20"/>
        </w:rPr>
        <w:t>Le point désiré est dans l'espace de travail du robot. Continuer le calcul des angles d'articulation.</w:t>
      </w:r>
    </w:p>
    <w:p w:rsidR="000C0550" w:rsidRDefault="000C0550" w:rsidP="000C0550">
      <w:pPr>
        <w:pStyle w:val="Code"/>
      </w:pPr>
      <w:r>
        <w:rPr>
          <w:noProof/>
          <w:color w:val="008013"/>
        </w:rPr>
        <w:t>% Initialiser une figure</w:t>
      </w:r>
    </w:p>
    <w:p w:rsidR="000C0550" w:rsidRDefault="000C0550" w:rsidP="000C0550">
      <w:pPr>
        <w:pStyle w:val="Code"/>
      </w:pPr>
      <w:r>
        <w:rPr>
          <w:noProof/>
        </w:rPr>
        <w:t>figure;</w:t>
      </w:r>
    </w:p>
    <w:p w:rsidR="000C0550" w:rsidRDefault="000C0550" w:rsidP="000C0550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:rsidR="000C0550" w:rsidRDefault="000C0550" w:rsidP="000C0550">
      <w:pPr>
        <w:pStyle w:val="Code"/>
      </w:pPr>
      <w:r>
        <w:rPr>
          <w:noProof/>
        </w:rPr>
        <w:t xml:space="preserve"> </w:t>
      </w:r>
    </w:p>
    <w:p w:rsidR="000C0550" w:rsidRDefault="000C0550" w:rsidP="000C0550">
      <w:pPr>
        <w:pStyle w:val="Code"/>
      </w:pPr>
      <w:r>
        <w:rPr>
          <w:noProof/>
          <w:color w:val="008013"/>
        </w:rPr>
        <w:t>% Tracer le nuage de points représentant l'espace de travail atteignable</w:t>
      </w:r>
    </w:p>
    <w:p w:rsidR="000C0550" w:rsidRDefault="000C0550" w:rsidP="000C0550">
      <w:pPr>
        <w:pStyle w:val="Code"/>
      </w:pPr>
      <w:r>
        <w:rPr>
          <w:noProof/>
        </w:rPr>
        <w:t xml:space="preserve">scatter(reachable_points(:, 1), reachable_points(:, 2), 1, </w:t>
      </w:r>
      <w:r>
        <w:rPr>
          <w:noProof/>
          <w:color w:val="A709F5"/>
        </w:rPr>
        <w:t>'filled'</w:t>
      </w:r>
      <w:r>
        <w:rPr>
          <w:noProof/>
        </w:rPr>
        <w:t>);</w:t>
      </w:r>
    </w:p>
    <w:p w:rsidR="000C0550" w:rsidRDefault="000C0550" w:rsidP="000C0550">
      <w:pPr>
        <w:pStyle w:val="Code"/>
      </w:pPr>
    </w:p>
    <w:p w:rsidR="000C0550" w:rsidRDefault="000C0550" w:rsidP="000C0550">
      <w:pPr>
        <w:pStyle w:val="Code"/>
      </w:pPr>
      <w:r>
        <w:rPr>
          <w:noProof/>
          <w:color w:val="008013"/>
        </w:rPr>
        <w:t>% Tracer le point cible en rouge</w:t>
      </w:r>
    </w:p>
    <w:p w:rsidR="000C0550" w:rsidRDefault="000C0550" w:rsidP="000C0550">
      <w:pPr>
        <w:pStyle w:val="Code"/>
      </w:pPr>
      <w:r>
        <w:rPr>
          <w:noProof/>
        </w:rPr>
        <w:t xml:space="preserve">plot(x_desired, y_desired, </w:t>
      </w:r>
      <w:r>
        <w:rPr>
          <w:noProof/>
          <w:color w:val="A709F5"/>
        </w:rPr>
        <w:t>'ro'</w:t>
      </w:r>
      <w:r>
        <w:rPr>
          <w:noProof/>
        </w:rPr>
        <w:t xml:space="preserve">, </w:t>
      </w:r>
      <w:r>
        <w:rPr>
          <w:noProof/>
          <w:color w:val="A709F5"/>
        </w:rPr>
        <w:t>'MarkerSize'</w:t>
      </w:r>
      <w:r>
        <w:rPr>
          <w:noProof/>
        </w:rPr>
        <w:t xml:space="preserve">, 10, </w:t>
      </w:r>
      <w:r>
        <w:rPr>
          <w:noProof/>
          <w:color w:val="A709F5"/>
        </w:rPr>
        <w:t>'DisplayName'</w:t>
      </w:r>
      <w:r>
        <w:rPr>
          <w:noProof/>
        </w:rPr>
        <w:t xml:space="preserve">, </w:t>
      </w:r>
      <w:r>
        <w:rPr>
          <w:noProof/>
          <w:color w:val="A709F5"/>
        </w:rPr>
        <w:t>'Point désiré'</w:t>
      </w:r>
      <w:r>
        <w:rPr>
          <w:noProof/>
        </w:rPr>
        <w:t>);</w:t>
      </w:r>
    </w:p>
    <w:p w:rsidR="000C0550" w:rsidRDefault="000C0550">
      <w:pPr>
        <w:pStyle w:val="Code"/>
      </w:pPr>
    </w:p>
    <w:p w:rsidR="000C0550" w:rsidRDefault="000C0550">
      <w:pPr>
        <w:pStyle w:val="Code"/>
      </w:pPr>
    </w:p>
    <w:p w:rsidR="000C0550" w:rsidRDefault="000C0550">
      <w:pPr>
        <w:pStyle w:val="Code"/>
      </w:pPr>
    </w:p>
    <w:p w:rsidR="00AC5240" w:rsidRPr="009F38CA" w:rsidRDefault="009F38CA">
      <w:pPr>
        <w:pStyle w:val="Code"/>
        <w:rPr>
          <w:b/>
          <w:color w:val="00B050"/>
        </w:rPr>
      </w:pPr>
      <w:r w:rsidRPr="000C0550">
        <w:rPr>
          <w:b/>
          <w:color w:val="00B050"/>
        </w:rPr>
        <w:t>%RECHERCHE DES SOLUTIONS</w:t>
      </w:r>
    </w:p>
    <w:p w:rsidR="00AC5240" w:rsidRDefault="00501B3E">
      <w:pPr>
        <w:pStyle w:val="Code"/>
      </w:pPr>
      <w:r>
        <w:rPr>
          <w:noProof/>
          <w:color w:val="008013"/>
        </w:rPr>
        <w:t>% Initialiser une liste pour stocker les configurations atteignables</w:t>
      </w:r>
    </w:p>
    <w:p w:rsidR="00AC5240" w:rsidRDefault="00501B3E">
      <w:pPr>
        <w:pStyle w:val="Code"/>
      </w:pPr>
      <w:r>
        <w:rPr>
          <w:noProof/>
        </w:rPr>
        <w:t>all_solutions = [];</w:t>
      </w:r>
    </w:p>
    <w:p w:rsidR="00AC5240" w:rsidRDefault="00AC5240">
      <w:pPr>
        <w:pStyle w:val="Code"/>
      </w:pPr>
    </w:p>
    <w:p w:rsidR="00AC5240" w:rsidRDefault="00501B3E">
      <w:pPr>
        <w:pStyle w:val="Code"/>
      </w:pPr>
      <w:r>
        <w:rPr>
          <w:noProof/>
          <w:color w:val="008013"/>
        </w:rPr>
        <w:t>% Définir une fonction pour la cinématique inverse</w:t>
      </w:r>
    </w:p>
    <w:p w:rsidR="00AC5240" w:rsidRPr="009F38CA" w:rsidRDefault="00501B3E">
      <w:pPr>
        <w:pStyle w:val="Code"/>
        <w:rPr>
          <w:b/>
        </w:rPr>
      </w:pPr>
      <w:r w:rsidRPr="009F38CA">
        <w:rPr>
          <w:b/>
          <w:noProof/>
        </w:rPr>
        <w:t>inverse_kinematics = @(x_desired, y_des</w:t>
      </w:r>
      <w:r w:rsidRPr="009F38CA">
        <w:rPr>
          <w:b/>
          <w:noProof/>
        </w:rPr>
        <w:t>ired) find_inverse_kinematics(a1, a2, a3, x_desired, y_desired);</w:t>
      </w:r>
    </w:p>
    <w:p w:rsidR="00AC5240" w:rsidRDefault="00AC5240">
      <w:pPr>
        <w:pStyle w:val="Code"/>
      </w:pPr>
    </w:p>
    <w:p w:rsidR="00AC5240" w:rsidRDefault="00501B3E">
      <w:pPr>
        <w:pStyle w:val="Code"/>
      </w:pPr>
      <w:r>
        <w:rPr>
          <w:noProof/>
          <w:color w:val="008013"/>
        </w:rPr>
        <w:t>% Nombre de configurations à rechercher</w:t>
      </w:r>
    </w:p>
    <w:p w:rsidR="00AC5240" w:rsidRDefault="00501B3E">
      <w:pPr>
        <w:pStyle w:val="Code"/>
      </w:pPr>
      <w:r>
        <w:rPr>
          <w:noProof/>
        </w:rPr>
        <w:t xml:space="preserve">num_configurations = 40; </w:t>
      </w:r>
      <w:r>
        <w:rPr>
          <w:noProof/>
          <w:color w:val="008013"/>
        </w:rPr>
        <w:t>% Modifier selon vos besoins</w:t>
      </w:r>
    </w:p>
    <w:p w:rsidR="00AC5240" w:rsidRDefault="00AC5240">
      <w:pPr>
        <w:pStyle w:val="Code"/>
      </w:pPr>
    </w:p>
    <w:p w:rsidR="00AC5240" w:rsidRDefault="00501B3E">
      <w:pPr>
        <w:pStyle w:val="Code"/>
      </w:pPr>
      <w:r>
        <w:rPr>
          <w:noProof/>
          <w:color w:val="008013"/>
        </w:rPr>
        <w:t>% Recherche des configurations</w:t>
      </w:r>
    </w:p>
    <w:p w:rsidR="00AC5240" w:rsidRDefault="00501B3E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1:num_configurations</w:t>
      </w:r>
    </w:p>
    <w:p w:rsidR="00AC5240" w:rsidRDefault="00501B3E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Utiliser la fonction de ciném</w:t>
      </w:r>
      <w:r>
        <w:rPr>
          <w:noProof/>
          <w:color w:val="008013"/>
        </w:rPr>
        <w:t>atique inverse pour trouver une solution</w:t>
      </w:r>
    </w:p>
    <w:p w:rsidR="00AC5240" w:rsidRPr="009F38CA" w:rsidRDefault="00501B3E">
      <w:pPr>
        <w:pStyle w:val="Code"/>
        <w:rPr>
          <w:lang w:val="de-CH"/>
        </w:rPr>
      </w:pPr>
      <w:r>
        <w:rPr>
          <w:noProof/>
        </w:rPr>
        <w:t xml:space="preserve">    </w:t>
      </w:r>
      <w:r w:rsidRPr="009F38CA">
        <w:rPr>
          <w:noProof/>
          <w:lang w:val="de-CH"/>
        </w:rPr>
        <w:t>[theta1, theta2, theta3, theta4] = inverse_kinematics(x_desired, y_desired);</w:t>
      </w:r>
    </w:p>
    <w:p w:rsidR="009F38CA" w:rsidRDefault="00501B3E">
      <w:pPr>
        <w:pStyle w:val="Code"/>
        <w:rPr>
          <w:noProof/>
        </w:rPr>
      </w:pPr>
      <w:r w:rsidRPr="009F38CA">
        <w:rPr>
          <w:noProof/>
        </w:rPr>
        <w:t xml:space="preserve">    </w:t>
      </w:r>
    </w:p>
    <w:p w:rsidR="009F38CA" w:rsidRDefault="009F38CA" w:rsidP="009F38CA">
      <w:pPr>
        <w:pStyle w:val="Code"/>
        <w:ind w:firstLine="651"/>
        <w:rPr>
          <w:b/>
          <w:noProof/>
          <w:color w:val="008013"/>
        </w:rPr>
      </w:pPr>
    </w:p>
    <w:p w:rsidR="00AC5240" w:rsidRPr="009F38CA" w:rsidRDefault="009F38CA" w:rsidP="009F38CA">
      <w:pPr>
        <w:pStyle w:val="Code"/>
        <w:ind w:firstLine="651"/>
        <w:rPr>
          <w:b/>
          <w:noProof/>
          <w:color w:val="008013"/>
        </w:rPr>
      </w:pPr>
      <w:r w:rsidRPr="009F38CA">
        <w:rPr>
          <w:b/>
          <w:noProof/>
          <w:color w:val="008013"/>
        </w:rPr>
        <w:t xml:space="preserve">%VERIFICATION </w:t>
      </w:r>
    </w:p>
    <w:p w:rsidR="00AC5240" w:rsidRDefault="00501B3E">
      <w:pPr>
        <w:pStyle w:val="Code"/>
      </w:pPr>
      <w:r w:rsidRPr="009F38CA">
        <w:rPr>
          <w:noProof/>
        </w:rPr>
        <w:t xml:space="preserve">    </w:t>
      </w:r>
      <w:r>
        <w:rPr>
          <w:noProof/>
          <w:color w:val="008013"/>
        </w:rPr>
        <w:t>% Calculer les coordonnées de l'effecteur pour cette configuration</w:t>
      </w:r>
    </w:p>
    <w:p w:rsidR="00AC5240" w:rsidRDefault="00501B3E">
      <w:pPr>
        <w:pStyle w:val="Code"/>
      </w:pPr>
      <w:r>
        <w:rPr>
          <w:noProof/>
        </w:rPr>
        <w:t xml:space="preserve">    x_effecteur = a1 * cos(theta1) + a2 * cos(theta1 + the</w:t>
      </w:r>
      <w:r>
        <w:rPr>
          <w:noProof/>
        </w:rPr>
        <w:t>ta2) + a3 * cos(theta1 + theta2 + theta3 + theta4);</w:t>
      </w:r>
    </w:p>
    <w:p w:rsidR="00AC5240" w:rsidRDefault="00501B3E">
      <w:pPr>
        <w:pStyle w:val="Code"/>
      </w:pPr>
      <w:r>
        <w:rPr>
          <w:noProof/>
        </w:rPr>
        <w:t xml:space="preserve">    y_effecteur = a1 * sin(theta1) + a2 * sin(theta1 + theta2) + a3 * sin(theta1 + theta2 + theta3 + theta4);</w:t>
      </w:r>
    </w:p>
    <w:p w:rsidR="00AC5240" w:rsidRDefault="00501B3E">
      <w:pPr>
        <w:pStyle w:val="Code"/>
      </w:pPr>
      <w:r>
        <w:rPr>
          <w:noProof/>
        </w:rPr>
        <w:t xml:space="preserve">    </w:t>
      </w:r>
    </w:p>
    <w:p w:rsidR="00AC5240" w:rsidRDefault="00501B3E">
      <w:pPr>
        <w:pStyle w:val="Code"/>
      </w:pPr>
      <w:r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  <w:color w:val="008013"/>
        </w:rPr>
        <w:t>% Stocker la solution et les coordonnées de l'effecteur</w:t>
      </w:r>
    </w:p>
    <w:p w:rsidR="00AC5240" w:rsidRDefault="00501B3E">
      <w:pPr>
        <w:pStyle w:val="Code"/>
      </w:pPr>
      <w:r>
        <w:rPr>
          <w:noProof/>
        </w:rPr>
        <w:t xml:space="preserve">    all_solutions = [all_solutions; [theta1, theta2, theta3, theta4, x_effecteur, y_effecteur]];</w:t>
      </w:r>
    </w:p>
    <w:p w:rsidR="00AC5240" w:rsidRDefault="00501B3E">
      <w:pPr>
        <w:pStyle w:val="Code"/>
      </w:pPr>
      <w:r>
        <w:rPr>
          <w:noProof/>
          <w:color w:val="0E00FF"/>
        </w:rPr>
        <w:t>end</w:t>
      </w:r>
    </w:p>
    <w:p w:rsidR="00000000" w:rsidRDefault="00501B3E">
      <w:pPr>
        <w:divId w:val="62686338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Convergence atteinte.</w:t>
      </w:r>
    </w:p>
    <w:p w:rsidR="009F38CA" w:rsidRPr="009F38CA" w:rsidRDefault="009F38CA">
      <w:pPr>
        <w:pStyle w:val="Code"/>
        <w:rPr>
          <w:b/>
          <w:noProof/>
          <w:color w:val="008013"/>
        </w:rPr>
      </w:pPr>
      <w:r w:rsidRPr="009F38CA">
        <w:rPr>
          <w:b/>
          <w:noProof/>
          <w:color w:val="008013"/>
        </w:rPr>
        <w:t>%RESULTAT NUM</w:t>
      </w:r>
    </w:p>
    <w:p w:rsidR="00AC5240" w:rsidRDefault="00501B3E">
      <w:pPr>
        <w:pStyle w:val="Code"/>
      </w:pPr>
      <w:r>
        <w:rPr>
          <w:noProof/>
          <w:color w:val="008013"/>
        </w:rPr>
        <w:t>% Afficher toutes les configurations trouvées</w:t>
      </w:r>
    </w:p>
    <w:p w:rsidR="00AC5240" w:rsidRDefault="00501B3E">
      <w:pPr>
        <w:pStyle w:val="Code"/>
      </w:pPr>
      <w:r>
        <w:rPr>
          <w:noProof/>
        </w:rPr>
        <w:t>disp(</w:t>
      </w:r>
      <w:r>
        <w:rPr>
          <w:noProof/>
          <w:color w:val="A709F5"/>
        </w:rPr>
        <w:t>'Configurations possibles du robot pour la position désirée :'</w:t>
      </w:r>
      <w:r>
        <w:rPr>
          <w:noProof/>
        </w:rPr>
        <w:t>);</w:t>
      </w:r>
    </w:p>
    <w:p w:rsidR="00000000" w:rsidRDefault="00501B3E">
      <w:pPr>
        <w:divId w:val="8743868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Configurations possibles du robot pour la position désirée </w:t>
      </w:r>
    </w:p>
    <w:p w:rsidR="00AC5240" w:rsidRDefault="00501B3E">
      <w:pPr>
        <w:pStyle w:val="Code"/>
      </w:pPr>
      <w:r>
        <w:rPr>
          <w:noProof/>
        </w:rPr>
        <w:t>disp(</w:t>
      </w:r>
      <w:r>
        <w:rPr>
          <w:noProof/>
          <w:color w:val="A709F5"/>
        </w:rPr>
        <w:t xml:space="preserve">'    Theta1   Theta2   Theta3  </w:t>
      </w:r>
      <w:r>
        <w:rPr>
          <w:noProof/>
          <w:color w:val="A709F5"/>
        </w:rPr>
        <w:t xml:space="preserve"> Theta4   X_calculated   Y_calculated'</w:t>
      </w:r>
      <w:r>
        <w:rPr>
          <w:noProof/>
        </w:rPr>
        <w:t>);</w:t>
      </w:r>
    </w:p>
    <w:p w:rsidR="00000000" w:rsidRDefault="00501B3E">
      <w:pPr>
        <w:divId w:val="17983312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Theta1   Theta2   Theta3   Theta4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X_calculated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Y_calculated</w:t>
      </w:r>
      <w:proofErr w:type="spellEnd"/>
    </w:p>
    <w:p w:rsidR="00AC5240" w:rsidRDefault="00501B3E">
      <w:pPr>
        <w:pStyle w:val="Code"/>
      </w:pPr>
      <w:r>
        <w:rPr>
          <w:noProof/>
        </w:rPr>
        <w:t>disp(all_solutions);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1.9065    5.9488    4.7179    6.8657    1.0000    6.0000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7.6450    0.5566   -3.1480    1.8670    1.0000    5.9674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1.3642    0.5526    8.3611   -3.3570    1.0000    5.9703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2.0454    5.6931    5.7835   -0.2863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1.4999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5.6610    1.6196    5.9142    1.0000    6.0000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1.8989    5.9623    8.2291    3.3458    1.0000    6.0000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7.6455    0.5558   11.6019   -0.3162    1.0000    5.9678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1.9697    5.8348    6.5483   11.3990    1.0000    6.0000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7.6450    0.5567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9.7360   -4.7338    1.0000    5.9673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0.8754    0.3870    3.9231    3.3071    1.0000    6.0000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7.6424    0.5610   11.2043    6.3625    1.0000    5.9645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1.6895    6.3201    1.5479    3.5617    1.0000    6.0000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7.6443    0.5579   14.7996   -9</w:t>
      </w:r>
      <w:r>
        <w:rPr>
          <w:rFonts w:ascii="Consolas" w:eastAsia="Times New Roman" w:hAnsi="Consolas"/>
          <w:color w:val="212121"/>
          <w:sz w:val="18"/>
          <w:szCs w:val="18"/>
        </w:rPr>
        <w:t>.7982    1.0000    5.9661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  2.1760    5.4202    3.6802    2.1041    1.0000    6.0000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-4.2633   12.0249    6.4225   11.5991    1.0000    6.0000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2.0228    5.7362   12.1883   -0.4453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1.3601    0.5596    3.0048    8.2791    1.0</w:t>
      </w:r>
      <w:r>
        <w:rPr>
          <w:rFonts w:ascii="Consolas" w:eastAsia="Times New Roman" w:hAnsi="Consolas"/>
          <w:color w:val="212121"/>
          <w:sz w:val="18"/>
          <w:szCs w:val="18"/>
        </w:rPr>
        <w:t>000    5.9650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1.4079    0.4830    6.5769    4.7254    1.0000    5.9944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7.6451    0.5565    9.9294    1.3560    1.0000    5.9673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1.6183    6.4367   -8.7281   13.7996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2.1765    5.0232    4.7076    2.0728    1.0000    6.000</w:t>
      </w:r>
      <w:r>
        <w:rPr>
          <w:rFonts w:ascii="Consolas" w:eastAsia="Times New Roman" w:hAnsi="Consolas"/>
          <w:color w:val="212121"/>
          <w:sz w:val="18"/>
          <w:szCs w:val="18"/>
        </w:rPr>
        <w:t>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1.7251    5.3686    1.1275    0.0227    1.0000    6.0000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2.0393    5.7048    4.3302    1.1568    1.0000    6.0000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2.1227    5.0345    1.3606   -0.7256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1.5692    6.5158    0.4017    4.6499    1.0000    6.0000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1.3638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0.5533   10.3736    0.9134    1.0000    5.9699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7.6448    0.5570  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17.7833  -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12.7814    1.0000    5.9668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1.4833    5.6846   -2.3050    3.5586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2.0303    5.7221    4.0482    1.4237    1.0000    6.0000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1.5502    6.5460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8.5053   -3.4599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7.6458    0.5552    9.5421   -4.5393    1.0000    5.9683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7.6428    0.5606    8.7093   -3.7090    1.0000    5.9643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1.9786    5.8186    1.5652   10.1113    1.0000    6.0000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2.2425    5.0538    1.2358   -</w:t>
      </w:r>
      <w:r>
        <w:rPr>
          <w:rFonts w:ascii="Consolas" w:eastAsia="Times New Roman" w:hAnsi="Consolas"/>
          <w:color w:val="212121"/>
          <w:sz w:val="18"/>
          <w:szCs w:val="18"/>
        </w:rPr>
        <w:t>1.0129    1.0000    6.0000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2.0197    5.7420    1.8896   -2.7178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1.3629    0.5548    7.5849   -2.5819    1.0000    5.9686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7.6442   -5.7251    7.1136   -2.1123    1.0000    5.9660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7.0996    0.4947    0.4621    0.4041    1.</w:t>
      </w:r>
      <w:r>
        <w:rPr>
          <w:rFonts w:ascii="Consolas" w:eastAsia="Times New Roman" w:hAnsi="Consolas"/>
          <w:color w:val="212121"/>
          <w:sz w:val="18"/>
          <w:szCs w:val="18"/>
        </w:rPr>
        <w:t>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2.0886    5.6083    3.2667    2.3098    1.0000    6.0000</w:t>
      </w:r>
    </w:p>
    <w:p w:rsidR="00000000" w:rsidRDefault="00501B3E">
      <w:pPr>
        <w:divId w:val="2952601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13.9243   -5.7196   22.5067   -4.9419    1.0000    5.9614</w:t>
      </w:r>
    </w:p>
    <w:p w:rsidR="00AC5240" w:rsidRDefault="000C0550">
      <w:pPr>
        <w:pStyle w:val="Code"/>
      </w:pPr>
      <w:r w:rsidRPr="009A0C4E">
        <w:rPr>
          <w:b/>
          <w:noProof/>
          <w:color w:val="00B050"/>
          <w:highlight w:val="yellow"/>
        </w:rPr>
        <w:t>% VISUALISATION DU ROBOT</w:t>
      </w:r>
    </w:p>
    <w:p w:rsidR="00AC5240" w:rsidRDefault="00501B3E">
      <w:pPr>
        <w:pStyle w:val="Code"/>
      </w:pPr>
      <w:r>
        <w:rPr>
          <w:noProof/>
          <w:color w:val="008013"/>
        </w:rPr>
        <w:t>% Définir les couleurs pour chaque type de segment</w:t>
      </w:r>
    </w:p>
    <w:p w:rsidR="00AC5240" w:rsidRDefault="00501B3E">
      <w:pPr>
        <w:pStyle w:val="Code"/>
      </w:pPr>
      <w:r>
        <w:rPr>
          <w:noProof/>
        </w:rPr>
        <w:t xml:space="preserve">color_segment_OA = </w:t>
      </w:r>
      <w:r>
        <w:rPr>
          <w:noProof/>
          <w:color w:val="A709F5"/>
        </w:rPr>
        <w:t>'b'</w:t>
      </w:r>
      <w:r>
        <w:rPr>
          <w:noProof/>
        </w:rPr>
        <w:t xml:space="preserve">; </w:t>
      </w:r>
      <w:r>
        <w:rPr>
          <w:noProof/>
          <w:color w:val="008013"/>
        </w:rPr>
        <w:t>% Segment OA</w:t>
      </w:r>
    </w:p>
    <w:p w:rsidR="00AC5240" w:rsidRPr="009F38CA" w:rsidRDefault="00501B3E">
      <w:pPr>
        <w:pStyle w:val="Code"/>
        <w:rPr>
          <w:lang w:val="de-CH"/>
        </w:rPr>
      </w:pPr>
      <w:r w:rsidRPr="009F38CA">
        <w:rPr>
          <w:noProof/>
          <w:lang w:val="de-CH"/>
        </w:rPr>
        <w:t xml:space="preserve">color_segment_AB = </w:t>
      </w:r>
      <w:r w:rsidRPr="009F38CA">
        <w:rPr>
          <w:noProof/>
          <w:color w:val="A709F5"/>
          <w:lang w:val="de-CH"/>
        </w:rPr>
        <w:t>'r'</w:t>
      </w:r>
      <w:r w:rsidRPr="009F38CA">
        <w:rPr>
          <w:noProof/>
          <w:lang w:val="de-CH"/>
        </w:rPr>
        <w:t xml:space="preserve">; </w:t>
      </w:r>
      <w:r w:rsidRPr="009F38CA">
        <w:rPr>
          <w:noProof/>
          <w:color w:val="008013"/>
          <w:lang w:val="de-CH"/>
        </w:rPr>
        <w:t>% Segment AB</w:t>
      </w:r>
    </w:p>
    <w:p w:rsidR="00AC5240" w:rsidRDefault="00501B3E">
      <w:pPr>
        <w:pStyle w:val="Code"/>
      </w:pPr>
      <w:r>
        <w:rPr>
          <w:noProof/>
        </w:rPr>
        <w:t xml:space="preserve">color_segment_BC = </w:t>
      </w:r>
      <w:r>
        <w:rPr>
          <w:noProof/>
          <w:color w:val="A709F5"/>
        </w:rPr>
        <w:t>'g'</w:t>
      </w:r>
      <w:r>
        <w:rPr>
          <w:noProof/>
        </w:rPr>
        <w:t xml:space="preserve">; </w:t>
      </w:r>
      <w:r>
        <w:rPr>
          <w:noProof/>
          <w:color w:val="008013"/>
        </w:rPr>
        <w:t>% Segment BC</w:t>
      </w:r>
    </w:p>
    <w:p w:rsidR="00AC5240" w:rsidRDefault="00AC5240">
      <w:pPr>
        <w:pStyle w:val="Code"/>
      </w:pPr>
    </w:p>
    <w:p w:rsidR="00AC5240" w:rsidRDefault="00501B3E">
      <w:pPr>
        <w:pStyle w:val="Code"/>
      </w:pPr>
      <w:r>
        <w:rPr>
          <w:noProof/>
          <w:color w:val="008013"/>
        </w:rPr>
        <w:t>% Visualisation des configurations du robo</w:t>
      </w:r>
      <w:r>
        <w:rPr>
          <w:noProof/>
          <w:color w:val="008013"/>
        </w:rPr>
        <w:t>t</w:t>
      </w:r>
    </w:p>
    <w:p w:rsidR="00AC5240" w:rsidRDefault="00501B3E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1:size(all_solutions, 1)</w:t>
      </w:r>
    </w:p>
    <w:p w:rsidR="009A0C4E" w:rsidRPr="000C0550" w:rsidRDefault="00501B3E" w:rsidP="000C0550">
      <w:pPr>
        <w:pStyle w:val="Code"/>
        <w:rPr>
          <w:noProof/>
        </w:rPr>
      </w:pPr>
      <w:r>
        <w:rPr>
          <w:noProof/>
        </w:rPr>
        <w:t xml:space="preserve">  </w:t>
      </w:r>
    </w:p>
    <w:p w:rsidR="00AC5240" w:rsidRDefault="00501B3E">
      <w:pPr>
        <w:pStyle w:val="Code"/>
      </w:pPr>
      <w:r>
        <w:rPr>
          <w:noProof/>
        </w:rPr>
        <w:t xml:space="preserve">  </w:t>
      </w:r>
      <w:r>
        <w:rPr>
          <w:noProof/>
          <w:color w:val="008013"/>
        </w:rPr>
        <w:t>% Extraire les angles d'articulation pour cette configuration</w:t>
      </w:r>
    </w:p>
    <w:p w:rsidR="00AC5240" w:rsidRPr="009F38CA" w:rsidRDefault="00501B3E">
      <w:pPr>
        <w:pStyle w:val="Code"/>
        <w:rPr>
          <w:lang w:val="de-CH"/>
        </w:rPr>
      </w:pPr>
      <w:r>
        <w:rPr>
          <w:noProof/>
        </w:rPr>
        <w:t xml:space="preserve">    </w:t>
      </w:r>
      <w:r w:rsidRPr="009F38CA">
        <w:rPr>
          <w:noProof/>
          <w:lang w:val="de-CH"/>
        </w:rPr>
        <w:t>theta1 = all_solutions(i, 1);</w:t>
      </w:r>
    </w:p>
    <w:p w:rsidR="00AC5240" w:rsidRPr="009F38CA" w:rsidRDefault="00501B3E">
      <w:pPr>
        <w:pStyle w:val="Code"/>
        <w:rPr>
          <w:lang w:val="de-CH"/>
        </w:rPr>
      </w:pPr>
      <w:r w:rsidRPr="009F38CA">
        <w:rPr>
          <w:noProof/>
          <w:lang w:val="de-CH"/>
        </w:rPr>
        <w:t xml:space="preserve">    theta2 = all_solutions(i, 2);</w:t>
      </w:r>
    </w:p>
    <w:p w:rsidR="00AC5240" w:rsidRPr="009F38CA" w:rsidRDefault="00501B3E">
      <w:pPr>
        <w:pStyle w:val="Code"/>
        <w:rPr>
          <w:lang w:val="de-CH"/>
        </w:rPr>
      </w:pPr>
      <w:r w:rsidRPr="009F38CA">
        <w:rPr>
          <w:noProof/>
          <w:lang w:val="de-CH"/>
        </w:rPr>
        <w:t xml:space="preserve">    theta3 = all_solutions(i, 3);</w:t>
      </w:r>
    </w:p>
    <w:p w:rsidR="00AC5240" w:rsidRPr="009F38CA" w:rsidRDefault="00501B3E">
      <w:pPr>
        <w:pStyle w:val="Code"/>
        <w:rPr>
          <w:lang w:val="de-CH"/>
        </w:rPr>
      </w:pPr>
      <w:r w:rsidRPr="009F38CA">
        <w:rPr>
          <w:noProof/>
          <w:lang w:val="de-CH"/>
        </w:rPr>
        <w:t xml:space="preserve">    theta4 = all_solutions(i, 4);</w:t>
      </w:r>
    </w:p>
    <w:p w:rsidR="00AC5240" w:rsidRPr="009F38CA" w:rsidRDefault="00AC5240">
      <w:pPr>
        <w:pStyle w:val="Code"/>
        <w:rPr>
          <w:lang w:val="de-CH"/>
        </w:rPr>
      </w:pPr>
    </w:p>
    <w:p w:rsidR="00AC5240" w:rsidRDefault="00501B3E">
      <w:pPr>
        <w:pStyle w:val="Code"/>
      </w:pPr>
      <w:r w:rsidRPr="009F38CA">
        <w:rPr>
          <w:noProof/>
          <w:lang w:val="de-CH"/>
        </w:rPr>
        <w:t xml:space="preserve">    </w:t>
      </w:r>
      <w:r>
        <w:rPr>
          <w:noProof/>
          <w:color w:val="008013"/>
        </w:rPr>
        <w:t>% Calculer les</w:t>
      </w:r>
      <w:r>
        <w:rPr>
          <w:noProof/>
          <w:color w:val="008013"/>
        </w:rPr>
        <w:t xml:space="preserve"> positions des articulations</w:t>
      </w:r>
    </w:p>
    <w:p w:rsidR="00AC5240" w:rsidRDefault="00501B3E">
      <w:pPr>
        <w:pStyle w:val="Code"/>
      </w:pPr>
      <w:r>
        <w:rPr>
          <w:noProof/>
        </w:rPr>
        <w:t xml:space="preserve">    O = [0, 0]; </w:t>
      </w:r>
      <w:r>
        <w:rPr>
          <w:noProof/>
          <w:color w:val="008013"/>
        </w:rPr>
        <w:t>% Position de l'origine</w:t>
      </w:r>
    </w:p>
    <w:p w:rsidR="00AC5240" w:rsidRDefault="00501B3E">
      <w:pPr>
        <w:pStyle w:val="Code"/>
      </w:pPr>
      <w:r>
        <w:rPr>
          <w:noProof/>
        </w:rPr>
        <w:t xml:space="preserve">    A = [a1 * cos(theta1), a1 * sin(theta1)]; </w:t>
      </w:r>
      <w:r>
        <w:rPr>
          <w:noProof/>
          <w:color w:val="008013"/>
        </w:rPr>
        <w:t>% Position de l'articulation A</w:t>
      </w:r>
    </w:p>
    <w:p w:rsidR="00AC5240" w:rsidRDefault="00501B3E">
      <w:pPr>
        <w:pStyle w:val="Code"/>
      </w:pPr>
      <w:r>
        <w:rPr>
          <w:noProof/>
        </w:rPr>
        <w:t xml:space="preserve">    B = A + [a2 * cos(theta1 + theta2), a2 * sin(theta1 + theta2)]; </w:t>
      </w:r>
      <w:r>
        <w:rPr>
          <w:noProof/>
          <w:color w:val="008013"/>
        </w:rPr>
        <w:t>% Position de l'articulation B</w:t>
      </w:r>
    </w:p>
    <w:p w:rsidR="00AC5240" w:rsidRDefault="00501B3E">
      <w:pPr>
        <w:pStyle w:val="Code"/>
      </w:pPr>
      <w:r>
        <w:rPr>
          <w:noProof/>
        </w:rPr>
        <w:t xml:space="preserve">    C = B +</w:t>
      </w:r>
      <w:r>
        <w:rPr>
          <w:noProof/>
        </w:rPr>
        <w:t xml:space="preserve"> [a3 * cos(theta1 + theta2 + theta3 + theta4), a3 * sin(theta1 + theta2 + theta3 + theta4)]; </w:t>
      </w:r>
      <w:r>
        <w:rPr>
          <w:noProof/>
          <w:color w:val="008013"/>
        </w:rPr>
        <w:t>% Position de l'articulation C (effecteur)</w:t>
      </w:r>
    </w:p>
    <w:p w:rsidR="00AC5240" w:rsidRDefault="00AC5240">
      <w:pPr>
        <w:pStyle w:val="Code"/>
      </w:pPr>
    </w:p>
    <w:p w:rsidR="00AC5240" w:rsidRDefault="00501B3E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Tracer le robot pour cette configuration</w:t>
      </w:r>
    </w:p>
    <w:p w:rsidR="00AC5240" w:rsidRDefault="00501B3E">
      <w:pPr>
        <w:pStyle w:val="Code"/>
      </w:pPr>
      <w:r>
        <w:rPr>
          <w:noProof/>
        </w:rPr>
        <w:t xml:space="preserve">    plot([O(1), A(1)], [O(2), A(2)], </w:t>
      </w:r>
      <w:r>
        <w:rPr>
          <w:noProof/>
          <w:color w:val="A709F5"/>
        </w:rPr>
        <w:t>'LineWidth'</w:t>
      </w:r>
      <w:r>
        <w:rPr>
          <w:noProof/>
        </w:rPr>
        <w:t xml:space="preserve">, 2, </w:t>
      </w:r>
      <w:r>
        <w:rPr>
          <w:noProof/>
          <w:color w:val="A709F5"/>
        </w:rPr>
        <w:t>'Color'</w:t>
      </w:r>
      <w:r>
        <w:rPr>
          <w:noProof/>
        </w:rPr>
        <w:t xml:space="preserve">, color_segment_OA, </w:t>
      </w:r>
      <w:r>
        <w:rPr>
          <w:noProof/>
          <w:color w:val="A709F5"/>
        </w:rPr>
        <w:t>'DisplayName'</w:t>
      </w:r>
      <w:r>
        <w:rPr>
          <w:noProof/>
        </w:rPr>
        <w:t>, [</w:t>
      </w:r>
      <w:r>
        <w:rPr>
          <w:noProof/>
          <w:color w:val="A709F5"/>
        </w:rPr>
        <w:t>'Segment OA - Solution '</w:t>
      </w:r>
      <w:r>
        <w:rPr>
          <w:noProof/>
        </w:rPr>
        <w:t>, num2str(i)]);</w:t>
      </w:r>
    </w:p>
    <w:p w:rsidR="00AC5240" w:rsidRDefault="00501B3E">
      <w:pPr>
        <w:pStyle w:val="Code"/>
      </w:pPr>
      <w:r>
        <w:rPr>
          <w:noProof/>
        </w:rPr>
        <w:t xml:space="preserve">    plot([A(1), B(1)], [A(2), B(2)], </w:t>
      </w:r>
      <w:r>
        <w:rPr>
          <w:noProof/>
          <w:color w:val="A709F5"/>
        </w:rPr>
        <w:t>'LineWidth'</w:t>
      </w:r>
      <w:r>
        <w:rPr>
          <w:noProof/>
        </w:rPr>
        <w:t xml:space="preserve">, 2, </w:t>
      </w:r>
      <w:r>
        <w:rPr>
          <w:noProof/>
          <w:color w:val="A709F5"/>
        </w:rPr>
        <w:t>'Color'</w:t>
      </w:r>
      <w:r>
        <w:rPr>
          <w:noProof/>
        </w:rPr>
        <w:t xml:space="preserve">, color_segment_AB, </w:t>
      </w:r>
      <w:r>
        <w:rPr>
          <w:noProof/>
          <w:color w:val="A709F5"/>
        </w:rPr>
        <w:t>'DisplayName'</w:t>
      </w:r>
      <w:r>
        <w:rPr>
          <w:noProof/>
        </w:rPr>
        <w:t>, [</w:t>
      </w:r>
      <w:r>
        <w:rPr>
          <w:noProof/>
          <w:color w:val="A709F5"/>
        </w:rPr>
        <w:t>'Segment AB - Solution '</w:t>
      </w:r>
      <w:r>
        <w:rPr>
          <w:noProof/>
        </w:rPr>
        <w:t>, num2str(i)]);</w:t>
      </w:r>
    </w:p>
    <w:p w:rsidR="00AC5240" w:rsidRDefault="00501B3E">
      <w:pPr>
        <w:pStyle w:val="Code"/>
      </w:pPr>
      <w:r>
        <w:rPr>
          <w:noProof/>
        </w:rPr>
        <w:t xml:space="preserve">    plot([B(1), C(1)], [B(2), C(2)], </w:t>
      </w:r>
      <w:r>
        <w:rPr>
          <w:noProof/>
          <w:color w:val="A709F5"/>
        </w:rPr>
        <w:t>'LineWi</w:t>
      </w:r>
      <w:r>
        <w:rPr>
          <w:noProof/>
          <w:color w:val="A709F5"/>
        </w:rPr>
        <w:t>dth'</w:t>
      </w:r>
      <w:r>
        <w:rPr>
          <w:noProof/>
        </w:rPr>
        <w:t xml:space="preserve">, 2, </w:t>
      </w:r>
      <w:r>
        <w:rPr>
          <w:noProof/>
          <w:color w:val="A709F5"/>
        </w:rPr>
        <w:t>'Color'</w:t>
      </w:r>
      <w:r>
        <w:rPr>
          <w:noProof/>
        </w:rPr>
        <w:t xml:space="preserve">, color_segment_BC, </w:t>
      </w:r>
      <w:r>
        <w:rPr>
          <w:noProof/>
          <w:color w:val="A709F5"/>
        </w:rPr>
        <w:t>'DisplayName'</w:t>
      </w:r>
      <w:r>
        <w:rPr>
          <w:noProof/>
        </w:rPr>
        <w:t>, [</w:t>
      </w:r>
      <w:r>
        <w:rPr>
          <w:noProof/>
          <w:color w:val="A709F5"/>
        </w:rPr>
        <w:t>'Segment BC - Solution '</w:t>
      </w:r>
      <w:r>
        <w:rPr>
          <w:noProof/>
        </w:rPr>
        <w:t>, num2str(i)]);</w:t>
      </w:r>
    </w:p>
    <w:p w:rsidR="00AC5240" w:rsidRDefault="00501B3E">
      <w:pPr>
        <w:pStyle w:val="Code"/>
      </w:pPr>
      <w:r>
        <w:rPr>
          <w:noProof/>
        </w:rPr>
        <w:t xml:space="preserve">    scatter([O(1), A(1), B(1), C(1)], [O(2), A(2), B(2), C(2)], 20, </w:t>
      </w:r>
      <w:r>
        <w:rPr>
          <w:noProof/>
          <w:color w:val="A709F5"/>
        </w:rPr>
        <w:t>'filled'</w:t>
      </w:r>
      <w:r>
        <w:rPr>
          <w:noProof/>
        </w:rPr>
        <w:t xml:space="preserve">, </w:t>
      </w:r>
      <w:r>
        <w:rPr>
          <w:noProof/>
          <w:color w:val="A709F5"/>
        </w:rPr>
        <w:t>'DisplayName'</w:t>
      </w:r>
      <w:r>
        <w:rPr>
          <w:noProof/>
        </w:rPr>
        <w:t>, [</w:t>
      </w:r>
      <w:r>
        <w:rPr>
          <w:noProof/>
          <w:color w:val="A709F5"/>
        </w:rPr>
        <w:t>'Articulations - Solution '</w:t>
      </w:r>
      <w:r>
        <w:rPr>
          <w:noProof/>
        </w:rPr>
        <w:t>, num2str(i)]);</w:t>
      </w:r>
    </w:p>
    <w:p w:rsidR="00AC5240" w:rsidRDefault="00501B3E">
      <w:pPr>
        <w:pStyle w:val="Code"/>
      </w:pPr>
      <w:r>
        <w:rPr>
          <w:noProof/>
          <w:color w:val="0E00FF"/>
        </w:rPr>
        <w:t>end</w:t>
      </w:r>
    </w:p>
    <w:p w:rsidR="00AC5240" w:rsidRDefault="00AC5240">
      <w:pPr>
        <w:pStyle w:val="Code"/>
      </w:pPr>
    </w:p>
    <w:p w:rsidR="00AC5240" w:rsidRDefault="00501B3E">
      <w:pPr>
        <w:pStyle w:val="Code"/>
      </w:pPr>
      <w:r>
        <w:rPr>
          <w:noProof/>
          <w:color w:val="008013"/>
        </w:rPr>
        <w:t>% Calculer les limites des axes</w:t>
      </w:r>
    </w:p>
    <w:p w:rsidR="00AC5240" w:rsidRDefault="00501B3E">
      <w:pPr>
        <w:pStyle w:val="Code"/>
      </w:pPr>
      <w:r>
        <w:rPr>
          <w:noProof/>
        </w:rPr>
        <w:t>xlim([min(reachable_points(:, 1)), max(reachable_points(:, 1))]);</w:t>
      </w:r>
    </w:p>
    <w:p w:rsidR="00AC5240" w:rsidRDefault="00501B3E">
      <w:pPr>
        <w:pStyle w:val="Code"/>
      </w:pPr>
      <w:r>
        <w:rPr>
          <w:noProof/>
        </w:rPr>
        <w:t>ylim([min(reachable_points(:, 2)), max(reachable_points(:, 2))]);</w:t>
      </w:r>
    </w:p>
    <w:p w:rsidR="00AC5240" w:rsidRDefault="00AC5240">
      <w:pPr>
        <w:pStyle w:val="Code"/>
      </w:pPr>
    </w:p>
    <w:p w:rsidR="00AC5240" w:rsidRDefault="00501B3E">
      <w:pPr>
        <w:pStyle w:val="Code"/>
      </w:pPr>
      <w:r>
        <w:rPr>
          <w:noProof/>
          <w:color w:val="008013"/>
        </w:rPr>
        <w:t>% Configurer le titre et les étiquettes des axes</w:t>
      </w:r>
    </w:p>
    <w:p w:rsidR="00AC5240" w:rsidRDefault="00501B3E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'Espace de travail et configurations</w:t>
      </w:r>
      <w:r>
        <w:rPr>
          <w:noProof/>
          <w:color w:val="A709F5"/>
        </w:rPr>
        <w:t xml:space="preserve"> du robot'</w:t>
      </w:r>
      <w:r>
        <w:rPr>
          <w:noProof/>
        </w:rPr>
        <w:t>);</w:t>
      </w:r>
    </w:p>
    <w:p w:rsidR="00AC5240" w:rsidRDefault="00501B3E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'X'</w:t>
      </w:r>
      <w:r>
        <w:rPr>
          <w:noProof/>
        </w:rPr>
        <w:t>);</w:t>
      </w:r>
    </w:p>
    <w:p w:rsidR="00AC5240" w:rsidRDefault="00501B3E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'Y'</w:t>
      </w:r>
      <w:r>
        <w:rPr>
          <w:noProof/>
        </w:rPr>
        <w:t>);</w:t>
      </w:r>
    </w:p>
    <w:p w:rsidR="00AC5240" w:rsidRDefault="00AC5240">
      <w:pPr>
        <w:pStyle w:val="Code"/>
      </w:pPr>
    </w:p>
    <w:p w:rsidR="00AC5240" w:rsidRDefault="00501B3E">
      <w:pPr>
        <w:pStyle w:val="Code"/>
      </w:pPr>
      <w:r>
        <w:rPr>
          <w:noProof/>
          <w:color w:val="008013"/>
        </w:rPr>
        <w:t>% Affichage de la grille</w:t>
      </w:r>
    </w:p>
    <w:p w:rsidR="00AC5240" w:rsidRDefault="00501B3E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:rsidR="00AC5240" w:rsidRDefault="00AC5240">
      <w:pPr>
        <w:pStyle w:val="Code"/>
      </w:pPr>
    </w:p>
    <w:p w:rsidR="00AC5240" w:rsidRDefault="00501B3E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  <w:r>
        <w:rPr>
          <w:noProof/>
        </w:rPr>
        <w:t>;</w:t>
      </w:r>
    </w:p>
    <w:p w:rsidR="009A0C4E" w:rsidRDefault="009A0C4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44865</wp:posOffset>
            </wp:positionH>
            <wp:positionV relativeFrom="paragraph">
              <wp:posOffset>380988</wp:posOffset>
            </wp:positionV>
            <wp:extent cx="4291644" cy="3211225"/>
            <wp:effectExtent l="0" t="0" r="0" b="0"/>
            <wp:wrapTopAndBottom/>
            <wp:docPr id="2" name="Image 2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44" cy="32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C4E" w:rsidRDefault="009A0C4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9A0C4E" w:rsidRDefault="009A0C4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9A0C4E" w:rsidRDefault="009A0C4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9A0C4E" w:rsidRDefault="009A0C4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9A0C4E" w:rsidRDefault="009A0C4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9A0C4E" w:rsidRDefault="009A0C4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9A0C4E" w:rsidRDefault="009A0C4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24511F" w:rsidRDefault="0024511F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24511F" w:rsidRDefault="0024511F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24511F" w:rsidRDefault="0024511F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24511F" w:rsidRDefault="0024511F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24511F" w:rsidRDefault="0024511F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24511F" w:rsidRDefault="0024511F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24511F" w:rsidRDefault="0024511F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9A0C4E" w:rsidRPr="009A0C4E" w:rsidRDefault="009A0C4E" w:rsidP="009A0C4E">
      <w:pPr>
        <w:pStyle w:val="Code"/>
        <w:divId w:val="2073919438"/>
        <w:rPr>
          <w:b/>
        </w:rPr>
      </w:pPr>
      <w:r w:rsidRPr="009A0C4E">
        <w:rPr>
          <w:b/>
          <w:noProof/>
          <w:color w:val="008013"/>
          <w:highlight w:val="yellow"/>
        </w:rPr>
        <w:t>% Fonction pour la cinématique inverse</w:t>
      </w:r>
    </w:p>
    <w:p w:rsidR="009A0C4E" w:rsidRDefault="009A0C4E" w:rsidP="009A0C4E">
      <w:pPr>
        <w:pStyle w:val="Code"/>
        <w:divId w:val="2073919438"/>
      </w:pPr>
      <w:r>
        <w:rPr>
          <w:noProof/>
          <w:color w:val="0E00FF"/>
        </w:rPr>
        <w:t xml:space="preserve">function </w:t>
      </w:r>
      <w:r w:rsidRPr="009A0C4E">
        <w:rPr>
          <w:b/>
          <w:noProof/>
        </w:rPr>
        <w:t>[theta1, theta2, theta3, theta4] = find_inverse_kinematics(a1, a2, a3, x_desired, y_desired)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</w:t>
      </w:r>
      <w:r>
        <w:rPr>
          <w:noProof/>
          <w:color w:val="008013"/>
        </w:rPr>
        <w:t>% Définir les angles d'articulation</w:t>
      </w:r>
    </w:p>
    <w:p w:rsidR="009A0C4E" w:rsidRPr="009A0C4E" w:rsidRDefault="009A0C4E" w:rsidP="009A0C4E">
      <w:pPr>
        <w:pStyle w:val="Code"/>
        <w:divId w:val="2073919438"/>
      </w:pPr>
      <w:r>
        <w:rPr>
          <w:noProof/>
        </w:rPr>
        <w:t xml:space="preserve">    </w:t>
      </w:r>
      <w:r w:rsidRPr="009A0C4E">
        <w:rPr>
          <w:noProof/>
        </w:rPr>
        <w:t xml:space="preserve">syms </w:t>
      </w:r>
      <w:r w:rsidRPr="009A0C4E">
        <w:rPr>
          <w:noProof/>
          <w:color w:val="A709F5"/>
        </w:rPr>
        <w:t>theta1 theta2 theta3 theta4</w:t>
      </w:r>
      <w:r w:rsidRPr="009A0C4E">
        <w:rPr>
          <w:noProof/>
        </w:rPr>
        <w:t>;</w:t>
      </w:r>
    </w:p>
    <w:p w:rsidR="009A0C4E" w:rsidRPr="009A0C4E" w:rsidRDefault="009A0C4E" w:rsidP="009A0C4E">
      <w:pPr>
        <w:pStyle w:val="Code"/>
        <w:divId w:val="2073919438"/>
      </w:pPr>
    </w:p>
    <w:p w:rsidR="009A0C4E" w:rsidRDefault="009A0C4E" w:rsidP="009A0C4E">
      <w:pPr>
        <w:pStyle w:val="Code"/>
        <w:divId w:val="2073919438"/>
      </w:pPr>
      <w:r w:rsidRPr="009A0C4E">
        <w:rPr>
          <w:noProof/>
        </w:rPr>
        <w:t xml:space="preserve">    </w:t>
      </w:r>
      <w:r>
        <w:rPr>
          <w:noProof/>
          <w:color w:val="008013"/>
        </w:rPr>
        <w:t>% Définir une tolérance et un nombre maximum d'itérations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tolerance = 0.00001;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max_iterations = 100;</w:t>
      </w:r>
    </w:p>
    <w:p w:rsidR="009A0C4E" w:rsidRDefault="009A0C4E" w:rsidP="009A0C4E">
      <w:pPr>
        <w:pStyle w:val="Code"/>
        <w:divId w:val="2073919438"/>
      </w:pP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</w:t>
      </w:r>
      <w:r>
        <w:rPr>
          <w:noProof/>
          <w:color w:val="008013"/>
        </w:rPr>
        <w:t>% Initialiser les angles d'articulation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theta1 = rand * 2 * pi; </w:t>
      </w:r>
      <w:r>
        <w:rPr>
          <w:noProof/>
          <w:color w:val="008013"/>
        </w:rPr>
        <w:t>% Initialiser à des valeurs aléatoires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>
        <w:rPr>
          <w:noProof/>
        </w:rPr>
        <w:t xml:space="preserve">    </w:t>
      </w:r>
      <w:r w:rsidRPr="009F38CA">
        <w:rPr>
          <w:noProof/>
          <w:lang w:val="de-CH"/>
        </w:rPr>
        <w:t>theta2 = rand * 2 * pi;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 w:rsidRPr="009F38CA">
        <w:rPr>
          <w:noProof/>
          <w:lang w:val="de-CH"/>
        </w:rPr>
        <w:t xml:space="preserve">    theta3 = rand * 2 * pi;</w:t>
      </w:r>
    </w:p>
    <w:p w:rsidR="009A0C4E" w:rsidRDefault="009A0C4E" w:rsidP="009A0C4E">
      <w:pPr>
        <w:pStyle w:val="Code"/>
        <w:divId w:val="2073919438"/>
      </w:pPr>
      <w:r w:rsidRPr="009F38CA">
        <w:rPr>
          <w:noProof/>
          <w:lang w:val="de-CH"/>
        </w:rPr>
        <w:t xml:space="preserve">    </w:t>
      </w:r>
      <w:r>
        <w:rPr>
          <w:noProof/>
        </w:rPr>
        <w:t>theta4 = rand * 2 * pi;</w:t>
      </w:r>
    </w:p>
    <w:p w:rsidR="009A0C4E" w:rsidRDefault="009A0C4E" w:rsidP="009A0C4E">
      <w:pPr>
        <w:pStyle w:val="Code"/>
        <w:divId w:val="2073919438"/>
      </w:pP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</w:t>
      </w:r>
      <w:r>
        <w:rPr>
          <w:noProof/>
          <w:color w:val="008013"/>
        </w:rPr>
        <w:t>% Boucle d'itération pour trouver les angles d'articulation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 = 1:max_iterations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</w:t>
      </w:r>
      <w:r>
        <w:rPr>
          <w:noProof/>
          <w:color w:val="008013"/>
        </w:rPr>
        <w:t>% Calculer les équations directes de cinématique directe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x = a1 * cos(theta1) + a2 * cos(theta1 + theta2) + a3 * cos(theta1 + theta2 + theta3 + theta4);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y = a1 * sin(theta1) + a2 * sin(theta1 + theta2) + a3 * sin(theta1 + theta2 + theta3 + theta4);</w:t>
      </w:r>
    </w:p>
    <w:p w:rsidR="009A0C4E" w:rsidRDefault="009A0C4E" w:rsidP="009A0C4E">
      <w:pPr>
        <w:pStyle w:val="Code"/>
        <w:divId w:val="2073919438"/>
      </w:pP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</w:t>
      </w:r>
      <w:r>
        <w:rPr>
          <w:noProof/>
          <w:color w:val="008013"/>
        </w:rPr>
        <w:t>% Calculer l'erreur de position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error_x = x_desired - x;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error_y = y_desired - y;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>
        <w:rPr>
          <w:noProof/>
        </w:rPr>
        <w:t xml:space="preserve">        </w:t>
      </w:r>
      <w:r w:rsidRPr="009F38CA">
        <w:rPr>
          <w:noProof/>
          <w:lang w:val="de-CH"/>
        </w:rPr>
        <w:t>error = [error_x; error_y];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</w:p>
    <w:p w:rsidR="009A0C4E" w:rsidRDefault="009A0C4E" w:rsidP="009A0C4E">
      <w:pPr>
        <w:pStyle w:val="Code"/>
        <w:divId w:val="2073919438"/>
      </w:pPr>
      <w:r w:rsidRPr="009F38CA">
        <w:rPr>
          <w:noProof/>
          <w:lang w:val="de-CH"/>
        </w:rPr>
        <w:t xml:space="preserve">        </w:t>
      </w:r>
      <w:r>
        <w:rPr>
          <w:noProof/>
          <w:color w:val="008013"/>
        </w:rPr>
        <w:t>% Calculer les dérivées partielles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dx_dtheta1 = -a1 * sin(theta1) - a2 * sin(theta1 + theta2) - a3 * sin(theta1 + theta2 + theta3 + theta4);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>
        <w:rPr>
          <w:noProof/>
        </w:rPr>
        <w:t xml:space="preserve">        </w:t>
      </w:r>
      <w:r w:rsidRPr="009F38CA">
        <w:rPr>
          <w:noProof/>
          <w:lang w:val="de-CH"/>
        </w:rPr>
        <w:t>dx_dtheta2 = -a2 * sin(theta1 + theta2) - a3 * sin(theta1 + theta2 + theta3 + theta4);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 w:rsidRPr="009F38CA">
        <w:rPr>
          <w:noProof/>
          <w:lang w:val="de-CH"/>
        </w:rPr>
        <w:lastRenderedPageBreak/>
        <w:t xml:space="preserve">        dx_dtheta3 = -a3 * sin(theta1 + theta2 + theta3 + theta4);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 w:rsidRPr="009F38CA">
        <w:rPr>
          <w:noProof/>
          <w:lang w:val="de-CH"/>
        </w:rPr>
        <w:t xml:space="preserve">        dx_dtheta4 = -a3 * sin(theta1 + theta2 + theta3 + theta4);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 w:rsidRPr="009F38CA">
        <w:rPr>
          <w:noProof/>
          <w:lang w:val="de-CH"/>
        </w:rPr>
        <w:t xml:space="preserve">        dy_dtheta1 = a1 * cos(theta1) + a2 * cos(theta1 + theta2) + a3 * cos(theta1 + theta2 + theta3 + theta4);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 w:rsidRPr="009F38CA">
        <w:rPr>
          <w:noProof/>
          <w:lang w:val="de-CH"/>
        </w:rPr>
        <w:t xml:space="preserve">        dy_dtheta2 = a2 * cos(theta1 + theta2) + a3 * cos(theta1 + theta2 + theta3 + theta4);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 w:rsidRPr="009F38CA">
        <w:rPr>
          <w:noProof/>
          <w:lang w:val="de-CH"/>
        </w:rPr>
        <w:t xml:space="preserve">        dy_dtheta3 = a3 * cos(theta1 + theta2 + theta3 + theta4);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 w:rsidRPr="009F38CA">
        <w:rPr>
          <w:noProof/>
          <w:lang w:val="de-CH"/>
        </w:rPr>
        <w:t xml:space="preserve">        dy_dtheta4 = -a3 * sin(theta1 + theta2 + theta3 + theta4);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</w:p>
    <w:p w:rsidR="009A0C4E" w:rsidRDefault="009A0C4E" w:rsidP="009A0C4E">
      <w:pPr>
        <w:pStyle w:val="Code"/>
        <w:divId w:val="2073919438"/>
      </w:pPr>
      <w:r w:rsidRPr="009F38CA">
        <w:rPr>
          <w:noProof/>
          <w:lang w:val="de-CH"/>
        </w:rPr>
        <w:t xml:space="preserve">        </w:t>
      </w:r>
      <w:r>
        <w:rPr>
          <w:noProof/>
          <w:color w:val="008013"/>
        </w:rPr>
        <w:t>% Construire la Jacobienne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J = [dx_dtheta1, dx_dtheta2, dx_dtheta3, dx_dtheta4; 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     dy_dtheta1, dy_dtheta2, dy_dtheta3, dy_dtheta4];</w:t>
      </w:r>
    </w:p>
    <w:p w:rsidR="009A0C4E" w:rsidRDefault="009A0C4E" w:rsidP="009A0C4E">
      <w:pPr>
        <w:pStyle w:val="Code"/>
        <w:divId w:val="2073919438"/>
      </w:pP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</w:t>
      </w:r>
      <w:r>
        <w:rPr>
          <w:noProof/>
          <w:color w:val="008013"/>
        </w:rPr>
        <w:t>% Vérifier la convergence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norm(error) &lt; tolerance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    disp(</w:t>
      </w:r>
      <w:r>
        <w:rPr>
          <w:noProof/>
          <w:color w:val="A709F5"/>
        </w:rPr>
        <w:t>'Convergence atteinte.'</w:t>
      </w:r>
      <w:r>
        <w:rPr>
          <w:noProof/>
        </w:rPr>
        <w:t>);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    </w:t>
      </w:r>
      <w:r>
        <w:rPr>
          <w:noProof/>
          <w:color w:val="0E00FF"/>
        </w:rPr>
        <w:t>break</w:t>
      </w:r>
      <w:r>
        <w:rPr>
          <w:noProof/>
        </w:rPr>
        <w:t>;</w:t>
      </w: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:rsidR="009A0C4E" w:rsidRDefault="009A0C4E" w:rsidP="009A0C4E">
      <w:pPr>
        <w:pStyle w:val="Code"/>
        <w:divId w:val="2073919438"/>
      </w:pPr>
    </w:p>
    <w:p w:rsidR="009A0C4E" w:rsidRDefault="009A0C4E" w:rsidP="009A0C4E">
      <w:pPr>
        <w:pStyle w:val="Code"/>
        <w:divId w:val="2073919438"/>
      </w:pPr>
      <w:r>
        <w:rPr>
          <w:noProof/>
        </w:rPr>
        <w:t xml:space="preserve">        </w:t>
      </w:r>
      <w:r>
        <w:rPr>
          <w:noProof/>
          <w:color w:val="008013"/>
        </w:rPr>
        <w:t>% Calculer la variation des angles d'articulation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>
        <w:rPr>
          <w:noProof/>
        </w:rPr>
        <w:t xml:space="preserve">        </w:t>
      </w:r>
      <w:r w:rsidRPr="009F38CA">
        <w:rPr>
          <w:noProof/>
          <w:lang w:val="de-CH"/>
        </w:rPr>
        <w:t>delta_theta = pinv(J) * error;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</w:p>
    <w:p w:rsidR="009A0C4E" w:rsidRDefault="009A0C4E" w:rsidP="009A0C4E">
      <w:pPr>
        <w:pStyle w:val="Code"/>
        <w:divId w:val="2073919438"/>
      </w:pPr>
      <w:r w:rsidRPr="009F38CA">
        <w:rPr>
          <w:noProof/>
          <w:lang w:val="de-CH"/>
        </w:rPr>
        <w:t xml:space="preserve">        </w:t>
      </w:r>
      <w:r>
        <w:rPr>
          <w:noProof/>
          <w:color w:val="008013"/>
        </w:rPr>
        <w:t>% Mettre à jour les angles d'articulation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>
        <w:rPr>
          <w:noProof/>
        </w:rPr>
        <w:t xml:space="preserve">        </w:t>
      </w:r>
      <w:r w:rsidRPr="009F38CA">
        <w:rPr>
          <w:noProof/>
          <w:lang w:val="de-CH"/>
        </w:rPr>
        <w:t>theta1 = theta1 + delta_theta(1);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 w:rsidRPr="009F38CA">
        <w:rPr>
          <w:noProof/>
          <w:lang w:val="de-CH"/>
        </w:rPr>
        <w:t xml:space="preserve">        theta2 = theta2 + delta_theta(2);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 w:rsidRPr="009F38CA">
        <w:rPr>
          <w:noProof/>
          <w:lang w:val="de-CH"/>
        </w:rPr>
        <w:t xml:space="preserve">        theta3 = theta3 + delta_theta(3);</w:t>
      </w:r>
    </w:p>
    <w:p w:rsidR="009A0C4E" w:rsidRPr="009F38CA" w:rsidRDefault="009A0C4E" w:rsidP="009A0C4E">
      <w:pPr>
        <w:pStyle w:val="Code"/>
        <w:divId w:val="2073919438"/>
        <w:rPr>
          <w:lang w:val="de-CH"/>
        </w:rPr>
      </w:pPr>
      <w:r w:rsidRPr="009F38CA">
        <w:rPr>
          <w:noProof/>
          <w:lang w:val="de-CH"/>
        </w:rPr>
        <w:t xml:space="preserve">        theta4 = theta4 + delta_theta(4);</w:t>
      </w:r>
    </w:p>
    <w:p w:rsidR="009A0C4E" w:rsidRDefault="009A0C4E" w:rsidP="009A0C4E">
      <w:pPr>
        <w:pStyle w:val="Code"/>
        <w:divId w:val="2073919438"/>
      </w:pPr>
      <w:r w:rsidRPr="009F38CA">
        <w:rPr>
          <w:noProof/>
          <w:lang w:val="de-CH"/>
        </w:rPr>
        <w:t xml:space="preserve">    </w:t>
      </w:r>
      <w:r>
        <w:rPr>
          <w:noProof/>
          <w:color w:val="0E00FF"/>
        </w:rPr>
        <w:t>end</w:t>
      </w:r>
    </w:p>
    <w:p w:rsidR="009A0C4E" w:rsidRPr="009A0C4E" w:rsidRDefault="009A0C4E" w:rsidP="009A0C4E">
      <w:pPr>
        <w:pStyle w:val="Code"/>
        <w:divId w:val="2073919438"/>
      </w:pPr>
      <w:r>
        <w:rPr>
          <w:noProof/>
          <w:color w:val="0E00FF"/>
        </w:rPr>
        <w:t>end</w:t>
      </w:r>
    </w:p>
    <w:p w:rsidR="009A0C4E" w:rsidRDefault="009A0C4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501B3E" w:rsidRDefault="00501B3E">
      <w:pPr>
        <w:divId w:val="2073919438"/>
        <w:rPr>
          <w:rFonts w:ascii="Consolas" w:eastAsia="Times New Roman" w:hAnsi="Consolas"/>
          <w:color w:val="404040"/>
          <w:sz w:val="24"/>
          <w:szCs w:val="24"/>
        </w:rPr>
      </w:pPr>
    </w:p>
    <w:p w:rsidR="009A0C4E" w:rsidRPr="009A0C4E" w:rsidRDefault="009A0C4E" w:rsidP="009A0C4E">
      <w:pPr>
        <w:pStyle w:val="Code"/>
        <w:rPr>
          <w:b/>
          <w:noProof/>
          <w:color w:val="008013"/>
          <w:sz w:val="24"/>
        </w:rPr>
      </w:pPr>
      <w:r w:rsidRPr="009A0C4E">
        <w:rPr>
          <w:b/>
          <w:noProof/>
          <w:color w:val="008013"/>
          <w:sz w:val="24"/>
          <w:highlight w:val="yellow"/>
        </w:rPr>
        <w:lastRenderedPageBreak/>
        <w:t>BONUS</w:t>
      </w: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color w:val="008013"/>
          <w:sz w:val="18"/>
        </w:rPr>
        <w:t>% Calculez les coordonnées de l'effecteur final pour chaque combinaison d'angles</w:t>
      </w: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sz w:val="18"/>
        </w:rPr>
        <w:t>X_coordinates = zeros(length(theta1_range), length(theta2_range));</w:t>
      </w: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sz w:val="18"/>
        </w:rPr>
        <w:t>Y_coordinates = zeros(length(theta1_range), length(theta2_range));</w:t>
      </w: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color w:val="0E00FF"/>
          <w:sz w:val="18"/>
        </w:rPr>
        <w:t xml:space="preserve">for </w:t>
      </w:r>
      <w:r w:rsidRPr="009F38CA">
        <w:rPr>
          <w:i/>
          <w:noProof/>
          <w:sz w:val="18"/>
        </w:rPr>
        <w:t>i = 1:length(theta1_range)</w:t>
      </w: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sz w:val="18"/>
        </w:rPr>
        <w:t xml:space="preserve">    </w:t>
      </w:r>
      <w:r w:rsidRPr="009F38CA">
        <w:rPr>
          <w:i/>
          <w:noProof/>
          <w:color w:val="0E00FF"/>
          <w:sz w:val="18"/>
        </w:rPr>
        <w:t xml:space="preserve">for </w:t>
      </w:r>
      <w:r w:rsidRPr="009F38CA">
        <w:rPr>
          <w:i/>
          <w:noProof/>
          <w:sz w:val="18"/>
        </w:rPr>
        <w:t>j = 1:length(theta2_range)</w:t>
      </w: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sz w:val="18"/>
        </w:rPr>
        <w:t xml:space="preserve">        </w:t>
      </w:r>
      <w:r w:rsidRPr="009F38CA">
        <w:rPr>
          <w:i/>
          <w:noProof/>
          <w:color w:val="008013"/>
          <w:sz w:val="18"/>
        </w:rPr>
        <w:t>% Calculez les coordonnées de l'effecteur final en fonction des angles articulaires</w:t>
      </w: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sz w:val="18"/>
        </w:rPr>
        <w:t xml:space="preserve">        X_coordinates(i, j) = a1 * cos(theta1_range(i)) + a2 * cos(theta1_range(i) + theta2_range(j)) + a3 * cos(theta1_range(i) + theta2_range(j) + theta3 + theta4);</w:t>
      </w: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sz w:val="18"/>
        </w:rPr>
        <w:t xml:space="preserve">        Y_coordinates(i, j) = a1 * sin(theta1_range(i)) + a2 * sin(theta1_range(i) + theta2_range(j)) + a3 * sin(theta1_range(i) + theta2_range(j) + theta3 + theta4);</w:t>
      </w: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sz w:val="18"/>
        </w:rPr>
        <w:t xml:space="preserve">    </w:t>
      </w:r>
      <w:r w:rsidRPr="009F38CA">
        <w:rPr>
          <w:i/>
          <w:noProof/>
          <w:color w:val="0E00FF"/>
          <w:sz w:val="18"/>
        </w:rPr>
        <w:t>end</w:t>
      </w: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color w:val="0E00FF"/>
          <w:sz w:val="18"/>
        </w:rPr>
        <w:t>end</w:t>
      </w:r>
    </w:p>
    <w:p w:rsidR="009A0C4E" w:rsidRPr="009F38CA" w:rsidRDefault="009A0C4E" w:rsidP="009A0C4E">
      <w:pPr>
        <w:pStyle w:val="Code"/>
        <w:rPr>
          <w:i/>
          <w:sz w:val="18"/>
        </w:rPr>
      </w:pPr>
    </w:p>
    <w:p w:rsidR="009A0C4E" w:rsidRPr="009F38CA" w:rsidRDefault="009A0C4E" w:rsidP="009A0C4E">
      <w:pPr>
        <w:pStyle w:val="Code"/>
        <w:rPr>
          <w:i/>
          <w:sz w:val="18"/>
        </w:rPr>
      </w:pPr>
      <w:r w:rsidRPr="009F38CA">
        <w:rPr>
          <w:i/>
          <w:noProof/>
          <w:color w:val="008013"/>
          <w:sz w:val="18"/>
        </w:rPr>
        <w:t>% Visualisez les coordonnées de l'effecteur final</w:t>
      </w:r>
    </w:p>
    <w:p w:rsidR="009A0C4E" w:rsidRDefault="009A0C4E" w:rsidP="009A0C4E">
      <w:pPr>
        <w:pStyle w:val="Code"/>
        <w:rPr>
          <w:i/>
          <w:noProof/>
          <w:sz w:val="18"/>
        </w:rPr>
      </w:pPr>
      <w:r w:rsidRPr="009F38CA">
        <w:rPr>
          <w:i/>
          <w:noProof/>
          <w:sz w:val="18"/>
        </w:rPr>
        <w:t>plot_XY_given_theta_2dof(theta1_range, theta2_range, X_coordinates, Y_coordinates, (a1 + a2 + a3));</w:t>
      </w: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501B3E" w:rsidP="009A0C4E">
      <w:pPr>
        <w:pStyle w:val="Code"/>
        <w:rPr>
          <w:i/>
          <w:sz w:val="18"/>
        </w:rPr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55680" behindDoc="0" locked="0" layoutInCell="1" allowOverlap="1" wp14:anchorId="2C8DFC33">
            <wp:simplePos x="0" y="0"/>
            <wp:positionH relativeFrom="column">
              <wp:posOffset>147678</wp:posOffset>
            </wp:positionH>
            <wp:positionV relativeFrom="paragraph">
              <wp:posOffset>11355</wp:posOffset>
            </wp:positionV>
            <wp:extent cx="4055953" cy="3034870"/>
            <wp:effectExtent l="0" t="0" r="0" b="0"/>
            <wp:wrapNone/>
            <wp:docPr id="1" name="Image 1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54" cy="304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Default="009A0C4E" w:rsidP="009A0C4E">
      <w:pPr>
        <w:pStyle w:val="Code"/>
        <w:rPr>
          <w:i/>
          <w:sz w:val="18"/>
        </w:rPr>
      </w:pPr>
    </w:p>
    <w:p w:rsidR="009A0C4E" w:rsidRPr="009F38CA" w:rsidRDefault="009A0C4E" w:rsidP="009A0C4E">
      <w:pPr>
        <w:pStyle w:val="Code"/>
        <w:ind w:left="0" w:firstLine="0"/>
        <w:rPr>
          <w:i/>
          <w:sz w:val="18"/>
        </w:rPr>
      </w:pP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</w:rPr>
      </w:pPr>
      <w:r w:rsidRPr="009A0C4E">
        <w:rPr>
          <w:rFonts w:ascii="Consolas" w:eastAsia="Times New Roman" w:hAnsi="Consolas" w:cs="Times New Roman"/>
          <w:i/>
          <w:color w:val="008013"/>
          <w:sz w:val="18"/>
          <w:szCs w:val="21"/>
        </w:rPr>
        <w:t>% Créer une nouvelle figure pour la visualisation tridimensionnelle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</w:rPr>
      </w:pPr>
      <w:proofErr w:type="gram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figure;</w:t>
      </w:r>
      <w:proofErr w:type="gramEnd"/>
    </w:p>
    <w:p w:rsidR="009A0C4E" w:rsidRP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i/>
          <w:color w:val="212121"/>
          <w:sz w:val="18"/>
          <w:szCs w:val="21"/>
        </w:rPr>
      </w:pP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</w:rPr>
      </w:pPr>
      <w:r w:rsidRPr="009A0C4E">
        <w:rPr>
          <w:rFonts w:ascii="Consolas" w:eastAsia="Times New Roman" w:hAnsi="Consolas" w:cs="Times New Roman"/>
          <w:i/>
          <w:color w:val="008013"/>
          <w:sz w:val="18"/>
          <w:szCs w:val="21"/>
        </w:rPr>
        <w:t>% Tracer la surface tridimensionnelle des coordonnées X en fonction de θ1 et θ2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</w:pPr>
      <w:proofErr w:type="spellStart"/>
      <w:proofErr w:type="gram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subplot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(</w:t>
      </w:r>
      <w:proofErr w:type="gram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1, 2, 1);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</w:pPr>
      <w:proofErr w:type="gram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surf(</w:t>
      </w:r>
      <w:proofErr w:type="gram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 xml:space="preserve">theta1_mesh, theta2_mesh, </w:t>
      </w:r>
      <w:proofErr w:type="spell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X_coordinates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);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</w:pPr>
      <w:proofErr w:type="spell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xlabel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(</w:t>
      </w:r>
      <w:r w:rsidRPr="009A0C4E">
        <w:rPr>
          <w:rFonts w:ascii="Consolas" w:eastAsia="Times New Roman" w:hAnsi="Consolas" w:cs="Times New Roman"/>
          <w:i/>
          <w:color w:val="A709F5"/>
          <w:sz w:val="18"/>
          <w:szCs w:val="21"/>
          <w:lang w:val="de-CH"/>
        </w:rPr>
        <w:t>'\theta_1'</w:t>
      </w:r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);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</w:pPr>
      <w:proofErr w:type="spell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ylabel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(</w:t>
      </w:r>
      <w:r w:rsidRPr="009A0C4E">
        <w:rPr>
          <w:rFonts w:ascii="Consolas" w:eastAsia="Times New Roman" w:hAnsi="Consolas" w:cs="Times New Roman"/>
          <w:i/>
          <w:color w:val="A709F5"/>
          <w:sz w:val="18"/>
          <w:szCs w:val="21"/>
          <w:lang w:val="de-CH"/>
        </w:rPr>
        <w:t>'\theta_2'</w:t>
      </w:r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);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</w:pPr>
      <w:proofErr w:type="spell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zlabel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(</w:t>
      </w:r>
      <w:r w:rsidRPr="009A0C4E">
        <w:rPr>
          <w:rFonts w:ascii="Consolas" w:eastAsia="Times New Roman" w:hAnsi="Consolas" w:cs="Times New Roman"/>
          <w:i/>
          <w:color w:val="A709F5"/>
          <w:sz w:val="18"/>
          <w:szCs w:val="21"/>
          <w:lang w:val="de-CH"/>
        </w:rPr>
        <w:t>'X'</w:t>
      </w:r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);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</w:rPr>
      </w:pPr>
      <w:proofErr w:type="spellStart"/>
      <w:proofErr w:type="gram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title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(</w:t>
      </w:r>
      <w:proofErr w:type="gramEnd"/>
      <w:r w:rsidRPr="009A0C4E">
        <w:rPr>
          <w:rFonts w:ascii="Consolas" w:eastAsia="Times New Roman" w:hAnsi="Consolas" w:cs="Times New Roman"/>
          <w:i/>
          <w:color w:val="A709F5"/>
          <w:sz w:val="18"/>
          <w:szCs w:val="21"/>
        </w:rPr>
        <w:t>'Coordonnées X en fonction de \theta_1 et \theta_2'</w:t>
      </w:r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);</w:t>
      </w:r>
    </w:p>
    <w:p w:rsidR="009A0C4E" w:rsidRP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i/>
          <w:color w:val="212121"/>
          <w:sz w:val="18"/>
          <w:szCs w:val="21"/>
        </w:rPr>
      </w:pP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</w:rPr>
      </w:pPr>
      <w:r w:rsidRPr="009A0C4E">
        <w:rPr>
          <w:rFonts w:ascii="Consolas" w:eastAsia="Times New Roman" w:hAnsi="Consolas" w:cs="Times New Roman"/>
          <w:i/>
          <w:color w:val="008013"/>
          <w:sz w:val="18"/>
          <w:szCs w:val="21"/>
        </w:rPr>
        <w:t>% Tracer la surface tridimensionnelle des coordonnées Y en fonction de θ1 et θ2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</w:rPr>
      </w:pPr>
      <w:proofErr w:type="spellStart"/>
      <w:proofErr w:type="gram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subplot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(</w:t>
      </w:r>
      <w:proofErr w:type="gram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1, 2, 2);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</w:rPr>
      </w:pPr>
      <w:proofErr w:type="gram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surf(</w:t>
      </w:r>
      <w:proofErr w:type="gram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 xml:space="preserve">theta1_mesh, theta2_mesh, </w:t>
      </w:r>
      <w:proofErr w:type="spell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Y_coordinates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);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</w:pPr>
      <w:proofErr w:type="spell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xlabel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(</w:t>
      </w:r>
      <w:r w:rsidRPr="009A0C4E">
        <w:rPr>
          <w:rFonts w:ascii="Consolas" w:eastAsia="Times New Roman" w:hAnsi="Consolas" w:cs="Times New Roman"/>
          <w:i/>
          <w:color w:val="A709F5"/>
          <w:sz w:val="18"/>
          <w:szCs w:val="21"/>
          <w:lang w:val="de-CH"/>
        </w:rPr>
        <w:t>'\theta_1'</w:t>
      </w:r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);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</w:pPr>
      <w:proofErr w:type="spell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ylabel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(</w:t>
      </w:r>
      <w:r w:rsidRPr="009A0C4E">
        <w:rPr>
          <w:rFonts w:ascii="Consolas" w:eastAsia="Times New Roman" w:hAnsi="Consolas" w:cs="Times New Roman"/>
          <w:i/>
          <w:color w:val="A709F5"/>
          <w:sz w:val="18"/>
          <w:szCs w:val="21"/>
          <w:lang w:val="de-CH"/>
        </w:rPr>
        <w:t>'\theta_2'</w:t>
      </w:r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);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</w:pPr>
      <w:proofErr w:type="spellStart"/>
      <w:r w:rsidRPr="00501B3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zlabel</w:t>
      </w:r>
      <w:proofErr w:type="spellEnd"/>
      <w:r w:rsidRPr="00501B3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(</w:t>
      </w:r>
      <w:r w:rsidRPr="00501B3E">
        <w:rPr>
          <w:rFonts w:ascii="Consolas" w:eastAsia="Times New Roman" w:hAnsi="Consolas" w:cs="Times New Roman"/>
          <w:i/>
          <w:color w:val="A709F5"/>
          <w:sz w:val="18"/>
          <w:szCs w:val="21"/>
          <w:lang w:val="de-CH"/>
        </w:rPr>
        <w:t>'Y'</w:t>
      </w:r>
      <w:r w:rsidRPr="00501B3E">
        <w:rPr>
          <w:rFonts w:ascii="Consolas" w:eastAsia="Times New Roman" w:hAnsi="Consolas" w:cs="Times New Roman"/>
          <w:i/>
          <w:color w:val="212121"/>
          <w:sz w:val="18"/>
          <w:szCs w:val="21"/>
          <w:lang w:val="de-CH"/>
        </w:rPr>
        <w:t>);</w:t>
      </w:r>
    </w:p>
    <w:p w:rsidR="009A0C4E" w:rsidRPr="009A0C4E" w:rsidRDefault="009A0C4E" w:rsidP="009A0C4E">
      <w:pPr>
        <w:shd w:val="clear" w:color="auto" w:fill="F5F5F5"/>
        <w:spacing w:line="270" w:lineRule="atLeast"/>
        <w:rPr>
          <w:rFonts w:ascii="Consolas" w:eastAsia="Times New Roman" w:hAnsi="Consolas" w:cs="Times New Roman"/>
          <w:i/>
          <w:color w:val="212121"/>
          <w:sz w:val="18"/>
          <w:szCs w:val="21"/>
        </w:rPr>
      </w:pPr>
      <w:proofErr w:type="spellStart"/>
      <w:proofErr w:type="gramStart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title</w:t>
      </w:r>
      <w:proofErr w:type="spellEnd"/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(</w:t>
      </w:r>
      <w:proofErr w:type="gramEnd"/>
      <w:r w:rsidRPr="009A0C4E">
        <w:rPr>
          <w:rFonts w:ascii="Consolas" w:eastAsia="Times New Roman" w:hAnsi="Consolas" w:cs="Times New Roman"/>
          <w:i/>
          <w:color w:val="A709F5"/>
          <w:sz w:val="18"/>
          <w:szCs w:val="21"/>
        </w:rPr>
        <w:t>'Coordonnées Y en fonction de \theta_1 et \theta_2'</w:t>
      </w:r>
      <w:r w:rsidRPr="009A0C4E">
        <w:rPr>
          <w:rFonts w:ascii="Consolas" w:eastAsia="Times New Roman" w:hAnsi="Consolas" w:cs="Times New Roman"/>
          <w:i/>
          <w:color w:val="212121"/>
          <w:sz w:val="18"/>
          <w:szCs w:val="21"/>
        </w:rPr>
        <w:t>);</w:t>
      </w:r>
    </w:p>
    <w:p w:rsidR="009A0C4E" w:rsidRDefault="00501B3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226223</wp:posOffset>
            </wp:positionH>
            <wp:positionV relativeFrom="paragraph">
              <wp:posOffset>257099</wp:posOffset>
            </wp:positionV>
            <wp:extent cx="3896041" cy="2915215"/>
            <wp:effectExtent l="0" t="0" r="0" b="0"/>
            <wp:wrapNone/>
            <wp:docPr id="3" name="Image 3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298" cy="29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9A0C4E" w:rsidRDefault="009A0C4E" w:rsidP="009A0C4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Cs w:val="21"/>
        </w:rPr>
      </w:pPr>
    </w:p>
    <w:p w:rsidR="00AC5240" w:rsidRDefault="00501B3E">
      <w:pPr>
        <w:pStyle w:val="Code"/>
      </w:pPr>
      <w:r>
        <w:rPr>
          <w:noProof/>
          <w:color w:val="0E00FF"/>
        </w:rPr>
        <w:lastRenderedPageBreak/>
        <w:t xml:space="preserve">function </w:t>
      </w:r>
      <w:r w:rsidRPr="009A0C4E">
        <w:rPr>
          <w:b/>
          <w:noProof/>
        </w:rPr>
        <w:t>plot_XY_given_theta_2dof</w:t>
      </w:r>
      <w:r>
        <w:rPr>
          <w:noProof/>
        </w:rPr>
        <w:t>(theta_1_mat_degs,theta_2_mat_degs,</w:t>
      </w:r>
      <w:r>
        <w:rPr>
          <w:noProof/>
          <w:color w:val="0E00FF"/>
        </w:rPr>
        <w:t>...</w:t>
      </w:r>
    </w:p>
    <w:p w:rsidR="00AC5240" w:rsidRDefault="00501B3E">
      <w:pPr>
        <w:pStyle w:val="Code"/>
      </w:pPr>
      <w:r>
        <w:rPr>
          <w:noProof/>
        </w:rPr>
        <w:t xml:space="preserve">                                  X_mat,Y_mat,a_cmax)</w:t>
      </w:r>
      <w:bookmarkStart w:id="0" w:name="_GoBack"/>
    </w:p>
    <w:bookmarkEnd w:id="0"/>
    <w:p w:rsidR="00AC5240" w:rsidRDefault="00501B3E">
      <w:pPr>
        <w:pStyle w:val="Code"/>
      </w:pPr>
      <w:r>
        <w:rPr>
          <w:noProof/>
        </w:rPr>
        <w:t xml:space="preserve">  </w:t>
      </w:r>
      <w:r>
        <w:rPr>
          <w:noProof/>
        </w:rPr>
        <w:t xml:space="preserve">                            </w:t>
      </w:r>
    </w:p>
    <w:p w:rsidR="00AC5240" w:rsidRPr="009F38CA" w:rsidRDefault="00501B3E">
      <w:pPr>
        <w:pStyle w:val="Code"/>
        <w:rPr>
          <w:lang w:val="de-CH"/>
        </w:rPr>
      </w:pPr>
      <w:r w:rsidRPr="009F38CA">
        <w:rPr>
          <w:noProof/>
          <w:lang w:val="de-CH"/>
        </w:rPr>
        <w:t xml:space="preserve">xlab_str = </w:t>
      </w:r>
      <w:r w:rsidRPr="009F38CA">
        <w:rPr>
          <w:noProof/>
          <w:color w:val="A709F5"/>
          <w:lang w:val="de-CH"/>
        </w:rPr>
        <w:t>'\theta_1 (degs)'</w:t>
      </w:r>
      <w:r w:rsidRPr="009F38CA">
        <w:rPr>
          <w:noProof/>
          <w:lang w:val="de-CH"/>
        </w:rPr>
        <w:t>;</w:t>
      </w:r>
    </w:p>
    <w:p w:rsidR="00AC5240" w:rsidRPr="009F38CA" w:rsidRDefault="00501B3E">
      <w:pPr>
        <w:pStyle w:val="Code"/>
        <w:rPr>
          <w:lang w:val="de-CH"/>
        </w:rPr>
      </w:pPr>
      <w:r w:rsidRPr="009F38CA">
        <w:rPr>
          <w:noProof/>
          <w:lang w:val="de-CH"/>
        </w:rPr>
        <w:t xml:space="preserve">ylab_str = </w:t>
      </w:r>
      <w:r w:rsidRPr="009F38CA">
        <w:rPr>
          <w:noProof/>
          <w:color w:val="A709F5"/>
          <w:lang w:val="de-CH"/>
        </w:rPr>
        <w:t>'\theta_2 (degs)'</w:t>
      </w:r>
      <w:r w:rsidRPr="009F38CA">
        <w:rPr>
          <w:noProof/>
          <w:lang w:val="de-CH"/>
        </w:rPr>
        <w:t>;</w:t>
      </w:r>
    </w:p>
    <w:p w:rsidR="00AC5240" w:rsidRPr="009F38CA" w:rsidRDefault="00AC5240">
      <w:pPr>
        <w:pStyle w:val="Code"/>
        <w:rPr>
          <w:lang w:val="de-CH"/>
        </w:rPr>
      </w:pPr>
    </w:p>
    <w:p w:rsidR="00AC5240" w:rsidRDefault="00501B3E">
      <w:pPr>
        <w:pStyle w:val="Code"/>
      </w:pPr>
      <w:r>
        <w:rPr>
          <w:noProof/>
        </w:rPr>
        <w:t>figure;</w:t>
      </w:r>
    </w:p>
    <w:p w:rsidR="00AC5240" w:rsidRDefault="00501B3E">
      <w:pPr>
        <w:pStyle w:val="Code"/>
      </w:pPr>
      <w:r>
        <w:rPr>
          <w:noProof/>
        </w:rPr>
        <w:t>hax(1) = subplot(1,2,1);</w:t>
      </w:r>
    </w:p>
    <w:p w:rsidR="00AC5240" w:rsidRDefault="00501B3E">
      <w:pPr>
        <w:pStyle w:val="Code"/>
      </w:pPr>
      <w:r>
        <w:rPr>
          <w:noProof/>
        </w:rPr>
        <w:t xml:space="preserve">   contourf(theta_1_mat_degs, theta_2_mat_degs, X_mat);</w:t>
      </w:r>
    </w:p>
    <w:p w:rsidR="00AC5240" w:rsidRDefault="00501B3E">
      <w:pPr>
        <w:pStyle w:val="Code"/>
      </w:pPr>
      <w:r>
        <w:rPr>
          <w:noProof/>
        </w:rPr>
        <w:t xml:space="preserve">      clim(hax(1), [0 a_cmax]);</w:t>
      </w:r>
    </w:p>
    <w:p w:rsidR="00AC5240" w:rsidRDefault="00501B3E">
      <w:pPr>
        <w:pStyle w:val="Code"/>
      </w:pPr>
      <w:r>
        <w:rPr>
          <w:noProof/>
        </w:rPr>
        <w:t xml:space="preserve">      colormap(gca,</w:t>
      </w:r>
      <w:r>
        <w:rPr>
          <w:noProof/>
          <w:color w:val="A709F5"/>
        </w:rPr>
        <w:t>'jet'</w:t>
      </w:r>
      <w:r>
        <w:rPr>
          <w:noProof/>
        </w:rPr>
        <w:t>); colorbar</w:t>
      </w:r>
    </w:p>
    <w:p w:rsidR="00AC5240" w:rsidRPr="009F38CA" w:rsidRDefault="00501B3E">
      <w:pPr>
        <w:pStyle w:val="Code"/>
        <w:rPr>
          <w:lang w:val="de-CH"/>
        </w:rPr>
      </w:pPr>
      <w:r>
        <w:rPr>
          <w:noProof/>
        </w:rPr>
        <w:t xml:space="preserve">      </w:t>
      </w:r>
      <w:r w:rsidRPr="009F38CA">
        <w:rPr>
          <w:noProof/>
          <w:lang w:val="de-CH"/>
        </w:rPr>
        <w:t xml:space="preserve">xlabel(xlab_str, </w:t>
      </w:r>
      <w:r w:rsidRPr="009F38CA">
        <w:rPr>
          <w:noProof/>
          <w:color w:val="A709F5"/>
          <w:lang w:val="de-CH"/>
        </w:rPr>
        <w:t>'Interpreter'</w:t>
      </w:r>
      <w:r w:rsidRPr="009F38CA">
        <w:rPr>
          <w:noProof/>
          <w:lang w:val="de-CH"/>
        </w:rPr>
        <w:t xml:space="preserve">, </w:t>
      </w:r>
      <w:r w:rsidRPr="009F38CA">
        <w:rPr>
          <w:noProof/>
          <w:color w:val="A709F5"/>
          <w:lang w:val="de-CH"/>
        </w:rPr>
        <w:t>'tex'</w:t>
      </w:r>
      <w:r w:rsidRPr="009F38CA">
        <w:rPr>
          <w:noProof/>
          <w:lang w:val="de-CH"/>
        </w:rPr>
        <w:t>);</w:t>
      </w:r>
    </w:p>
    <w:p w:rsidR="00AC5240" w:rsidRPr="009F38CA" w:rsidRDefault="00501B3E">
      <w:pPr>
        <w:pStyle w:val="Code"/>
        <w:rPr>
          <w:lang w:val="de-CH"/>
        </w:rPr>
      </w:pPr>
      <w:r w:rsidRPr="009F38CA">
        <w:rPr>
          <w:noProof/>
          <w:lang w:val="de-CH"/>
        </w:rPr>
        <w:t xml:space="preserve">      ylabel(ylab_str, </w:t>
      </w:r>
      <w:r w:rsidRPr="009F38CA">
        <w:rPr>
          <w:noProof/>
          <w:color w:val="A709F5"/>
          <w:lang w:val="de-CH"/>
        </w:rPr>
        <w:t>'Interpreter'</w:t>
      </w:r>
      <w:r w:rsidRPr="009F38CA">
        <w:rPr>
          <w:noProof/>
          <w:lang w:val="de-CH"/>
        </w:rPr>
        <w:t xml:space="preserve">, </w:t>
      </w:r>
      <w:r w:rsidRPr="009F38CA">
        <w:rPr>
          <w:noProof/>
          <w:color w:val="A709F5"/>
          <w:lang w:val="de-CH"/>
        </w:rPr>
        <w:t>'tex'</w:t>
      </w:r>
      <w:r w:rsidRPr="009F38CA">
        <w:rPr>
          <w:noProof/>
          <w:lang w:val="de-CH"/>
        </w:rPr>
        <w:t>);</w:t>
      </w:r>
    </w:p>
    <w:p w:rsidR="00AC5240" w:rsidRPr="009F38CA" w:rsidRDefault="00501B3E">
      <w:pPr>
        <w:pStyle w:val="Code"/>
        <w:rPr>
          <w:lang w:val="de-CH"/>
        </w:rPr>
      </w:pPr>
      <w:r w:rsidRPr="009F38CA">
        <w:rPr>
          <w:noProof/>
          <w:lang w:val="de-CH"/>
        </w:rPr>
        <w:t xml:space="preserve">      title(hax(1), </w:t>
      </w:r>
      <w:r w:rsidRPr="009F38CA">
        <w:rPr>
          <w:noProof/>
          <w:color w:val="A709F5"/>
          <w:lang w:val="de-CH"/>
        </w:rPr>
        <w:t>'X_E'</w:t>
      </w:r>
      <w:r w:rsidRPr="009F38CA">
        <w:rPr>
          <w:noProof/>
          <w:lang w:val="de-CH"/>
        </w:rPr>
        <w:t xml:space="preserve">, </w:t>
      </w:r>
      <w:r w:rsidRPr="009F38CA">
        <w:rPr>
          <w:noProof/>
          <w:color w:val="A709F5"/>
          <w:lang w:val="de-CH"/>
        </w:rPr>
        <w:t>'Interpreter'</w:t>
      </w:r>
      <w:r w:rsidRPr="009F38CA">
        <w:rPr>
          <w:noProof/>
          <w:lang w:val="de-CH"/>
        </w:rPr>
        <w:t xml:space="preserve">, </w:t>
      </w:r>
      <w:r w:rsidRPr="009F38CA">
        <w:rPr>
          <w:noProof/>
          <w:color w:val="A709F5"/>
          <w:lang w:val="de-CH"/>
        </w:rPr>
        <w:t>'tex'</w:t>
      </w:r>
      <w:r w:rsidRPr="009F38CA">
        <w:rPr>
          <w:noProof/>
          <w:lang w:val="de-CH"/>
        </w:rPr>
        <w:t>)</w:t>
      </w:r>
    </w:p>
    <w:p w:rsidR="00AC5240" w:rsidRDefault="00501B3E">
      <w:pPr>
        <w:pStyle w:val="Code"/>
      </w:pPr>
      <w:r>
        <w:rPr>
          <w:noProof/>
        </w:rPr>
        <w:t>hax(2) = subplot(1,2,2);</w:t>
      </w:r>
    </w:p>
    <w:p w:rsidR="00AC5240" w:rsidRDefault="00501B3E">
      <w:pPr>
        <w:pStyle w:val="Code"/>
      </w:pPr>
      <w:r>
        <w:rPr>
          <w:noProof/>
        </w:rPr>
        <w:t xml:space="preserve">   contourf(theta_1_mat_degs, theta_2_mat_degs, Y_mat); </w:t>
      </w:r>
    </w:p>
    <w:p w:rsidR="00AC5240" w:rsidRDefault="00501B3E">
      <w:pPr>
        <w:pStyle w:val="Code"/>
      </w:pPr>
      <w:r>
        <w:rPr>
          <w:noProof/>
        </w:rPr>
        <w:t xml:space="preserve">      clim(hax(1), [0 a_cmax]);</w:t>
      </w:r>
    </w:p>
    <w:p w:rsidR="00AC5240" w:rsidRDefault="00501B3E">
      <w:pPr>
        <w:pStyle w:val="Code"/>
      </w:pPr>
      <w:r>
        <w:rPr>
          <w:noProof/>
        </w:rPr>
        <w:t xml:space="preserve">      colormap(gca,</w:t>
      </w:r>
      <w:r>
        <w:rPr>
          <w:noProof/>
          <w:color w:val="A709F5"/>
        </w:rPr>
        <w:t>'jet'</w:t>
      </w:r>
      <w:r>
        <w:rPr>
          <w:noProof/>
        </w:rPr>
        <w:t>); colorbar</w:t>
      </w:r>
    </w:p>
    <w:p w:rsidR="00AC5240" w:rsidRPr="009F38CA" w:rsidRDefault="00501B3E">
      <w:pPr>
        <w:pStyle w:val="Code"/>
        <w:rPr>
          <w:lang w:val="de-CH"/>
        </w:rPr>
      </w:pPr>
      <w:r>
        <w:rPr>
          <w:noProof/>
        </w:rPr>
        <w:t xml:space="preserve">      </w:t>
      </w:r>
      <w:r w:rsidRPr="009F38CA">
        <w:rPr>
          <w:noProof/>
          <w:lang w:val="de-CH"/>
        </w:rPr>
        <w:t xml:space="preserve">xlabel(xlab_str, </w:t>
      </w:r>
      <w:r w:rsidRPr="009F38CA">
        <w:rPr>
          <w:noProof/>
          <w:color w:val="A709F5"/>
          <w:lang w:val="de-CH"/>
        </w:rPr>
        <w:t>'Interpreter'</w:t>
      </w:r>
      <w:r w:rsidRPr="009F38CA">
        <w:rPr>
          <w:noProof/>
          <w:lang w:val="de-CH"/>
        </w:rPr>
        <w:t xml:space="preserve">, </w:t>
      </w:r>
      <w:r w:rsidRPr="009F38CA">
        <w:rPr>
          <w:noProof/>
          <w:color w:val="A709F5"/>
          <w:lang w:val="de-CH"/>
        </w:rPr>
        <w:t>'tex'</w:t>
      </w:r>
      <w:r w:rsidRPr="009F38CA">
        <w:rPr>
          <w:noProof/>
          <w:lang w:val="de-CH"/>
        </w:rPr>
        <w:t>);</w:t>
      </w:r>
    </w:p>
    <w:p w:rsidR="00AC5240" w:rsidRPr="009F38CA" w:rsidRDefault="00501B3E">
      <w:pPr>
        <w:pStyle w:val="Code"/>
        <w:rPr>
          <w:lang w:val="de-CH"/>
        </w:rPr>
      </w:pPr>
      <w:r w:rsidRPr="009F38CA">
        <w:rPr>
          <w:noProof/>
          <w:lang w:val="de-CH"/>
        </w:rPr>
        <w:t xml:space="preserve">      ylabel(ylab_str, </w:t>
      </w:r>
      <w:r w:rsidRPr="009F38CA">
        <w:rPr>
          <w:noProof/>
          <w:color w:val="A709F5"/>
          <w:lang w:val="de-CH"/>
        </w:rPr>
        <w:t>'Interpreter'</w:t>
      </w:r>
      <w:r w:rsidRPr="009F38CA">
        <w:rPr>
          <w:noProof/>
          <w:lang w:val="de-CH"/>
        </w:rPr>
        <w:t xml:space="preserve">, </w:t>
      </w:r>
      <w:r w:rsidRPr="009F38CA">
        <w:rPr>
          <w:noProof/>
          <w:color w:val="A709F5"/>
          <w:lang w:val="de-CH"/>
        </w:rPr>
        <w:t>'tex'</w:t>
      </w:r>
      <w:r w:rsidRPr="009F38CA">
        <w:rPr>
          <w:noProof/>
          <w:lang w:val="de-CH"/>
        </w:rPr>
        <w:t>);</w:t>
      </w:r>
    </w:p>
    <w:p w:rsidR="00AC5240" w:rsidRDefault="00501B3E">
      <w:pPr>
        <w:pStyle w:val="Code"/>
      </w:pPr>
      <w:r w:rsidRPr="009F38CA">
        <w:rPr>
          <w:noProof/>
          <w:lang w:val="de-CH"/>
        </w:rPr>
        <w:t xml:space="preserve">      </w:t>
      </w:r>
      <w:r>
        <w:rPr>
          <w:noProof/>
        </w:rPr>
        <w:t xml:space="preserve">title(hax(2), </w:t>
      </w:r>
      <w:r>
        <w:rPr>
          <w:noProof/>
          <w:color w:val="A709F5"/>
        </w:rPr>
        <w:t>'Y_E'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'tex'</w:t>
      </w:r>
      <w:r>
        <w:rPr>
          <w:noProof/>
        </w:rPr>
        <w:t>)</w:t>
      </w:r>
    </w:p>
    <w:p w:rsidR="00AC5240" w:rsidRDefault="00AC5240">
      <w:pPr>
        <w:pStyle w:val="Code"/>
      </w:pPr>
    </w:p>
    <w:p w:rsidR="00AC5240" w:rsidRDefault="00501B3E">
      <w:pPr>
        <w:pStyle w:val="Code"/>
        <w:rPr>
          <w:noProof/>
          <w:color w:val="0E00FF"/>
        </w:rPr>
      </w:pPr>
      <w:r>
        <w:rPr>
          <w:noProof/>
          <w:color w:val="0E00FF"/>
        </w:rPr>
        <w:t>end</w:t>
      </w:r>
    </w:p>
    <w:p w:rsidR="009A0C4E" w:rsidRDefault="009A0C4E">
      <w:pPr>
        <w:pStyle w:val="Code"/>
      </w:pPr>
    </w:p>
    <w:p w:rsidR="00AC5240" w:rsidRDefault="00AC5240">
      <w:pPr>
        <w:pStyle w:val="Code"/>
      </w:pPr>
    </w:p>
    <w:sectPr w:rsidR="00AC5240" w:rsidSect="009A0C4E">
      <w:pgSz w:w="15840" w:h="12240" w:orient="landscape"/>
      <w:pgMar w:top="709" w:right="814" w:bottom="142" w:left="851" w:header="720" w:footer="720" w:gutter="0"/>
      <w:cols w:num="2"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ED6"/>
    <w:multiLevelType w:val="hybridMultilevel"/>
    <w:tmpl w:val="55F88BA0"/>
    <w:lvl w:ilvl="0" w:tplc="FBA45F3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E80A9DE">
      <w:numFmt w:val="decimal"/>
      <w:lvlText w:val=""/>
      <w:lvlJc w:val="left"/>
    </w:lvl>
    <w:lvl w:ilvl="2" w:tplc="5614CF78">
      <w:numFmt w:val="decimal"/>
      <w:lvlText w:val=""/>
      <w:lvlJc w:val="left"/>
    </w:lvl>
    <w:lvl w:ilvl="3" w:tplc="E0A6F818">
      <w:numFmt w:val="decimal"/>
      <w:lvlText w:val=""/>
      <w:lvlJc w:val="left"/>
    </w:lvl>
    <w:lvl w:ilvl="4" w:tplc="7130DC52">
      <w:numFmt w:val="decimal"/>
      <w:lvlText w:val=""/>
      <w:lvlJc w:val="left"/>
    </w:lvl>
    <w:lvl w:ilvl="5" w:tplc="EC6A4F56">
      <w:numFmt w:val="decimal"/>
      <w:lvlText w:val=""/>
      <w:lvlJc w:val="left"/>
    </w:lvl>
    <w:lvl w:ilvl="6" w:tplc="22EE614C">
      <w:numFmt w:val="decimal"/>
      <w:lvlText w:val=""/>
      <w:lvlJc w:val="left"/>
    </w:lvl>
    <w:lvl w:ilvl="7" w:tplc="FFC6115E">
      <w:numFmt w:val="decimal"/>
      <w:lvlText w:val=""/>
      <w:lvlJc w:val="left"/>
    </w:lvl>
    <w:lvl w:ilvl="8" w:tplc="95FA30B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240"/>
    <w:rsid w:val="000C0550"/>
    <w:rsid w:val="0024511F"/>
    <w:rsid w:val="00501B3E"/>
    <w:rsid w:val="009A0C4E"/>
    <w:rsid w:val="009F38CA"/>
    <w:rsid w:val="00A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1D74"/>
  <w15:docId w15:val="{08120E4B-F7DE-4C4C-BF13-DC677C94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Titre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Titre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Titre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Lienhypertexte">
    <w:name w:val="Hyperlink"/>
    <w:qFormat/>
    <w:rPr>
      <w:rFonts w:eastAsia="Yu Gothic Medium" w:cstheme="majorBidi"/>
      <w:color w:val="005FCE"/>
    </w:rPr>
  </w:style>
  <w:style w:type="paragraph" w:styleId="Titr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En-ttedetabledesmatires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M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M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M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e9b9180941">
    <w:name w:val="se9b9180941"/>
    <w:basedOn w:val="Policepardfaut"/>
    <w:rsid w:val="009A0C4E"/>
    <w:rPr>
      <w:strike w:val="0"/>
      <w:dstrike w:val="0"/>
      <w:color w:val="008013"/>
      <w:u w:val="none"/>
      <w:effect w:val="none"/>
    </w:rPr>
  </w:style>
  <w:style w:type="character" w:customStyle="1" w:styleId="se9b918090">
    <w:name w:val="se9b918090"/>
    <w:basedOn w:val="Policepardfaut"/>
    <w:rsid w:val="009A0C4E"/>
  </w:style>
  <w:style w:type="character" w:customStyle="1" w:styleId="se9b9180951">
    <w:name w:val="se9b9180951"/>
    <w:basedOn w:val="Policepardfaut"/>
    <w:rsid w:val="009A0C4E"/>
    <w:rPr>
      <w:strike w:val="0"/>
      <w:dstrike w:val="0"/>
      <w:color w:val="A709F5"/>
      <w:u w:val="none"/>
      <w:effect w:val="none"/>
    </w:rPr>
  </w:style>
  <w:style w:type="character" w:customStyle="1" w:styleId="sc95c72ed0">
    <w:name w:val="sc95c72ed0"/>
    <w:basedOn w:val="Policepardfaut"/>
    <w:rsid w:val="000C0550"/>
  </w:style>
  <w:style w:type="character" w:customStyle="1" w:styleId="sc95c72ed41">
    <w:name w:val="sc95c72ed41"/>
    <w:basedOn w:val="Policepardfaut"/>
    <w:rsid w:val="000C0550"/>
    <w:rPr>
      <w:strike w:val="0"/>
      <w:dstrike w:val="0"/>
      <w:color w:val="008013"/>
      <w:u w:val="none"/>
      <w:effect w:val="none"/>
    </w:rPr>
  </w:style>
  <w:style w:type="character" w:customStyle="1" w:styleId="sc95c72ed51">
    <w:name w:val="sc95c72ed51"/>
    <w:basedOn w:val="Policepardfaut"/>
    <w:rsid w:val="000C0550"/>
    <w:rPr>
      <w:strike w:val="0"/>
      <w:dstrike w:val="0"/>
      <w:color w:val="0E00FF"/>
      <w:u w:val="none"/>
      <w:effect w:val="none"/>
    </w:rPr>
  </w:style>
  <w:style w:type="character" w:customStyle="1" w:styleId="sc95c72ed61">
    <w:name w:val="sc95c72ed61"/>
    <w:basedOn w:val="Policepardfaut"/>
    <w:rsid w:val="000C0550"/>
    <w:rPr>
      <w:strike w:val="0"/>
      <w:dstrike w:val="0"/>
      <w:color w:val="A709F5"/>
      <w:u w:val="none"/>
      <w:effect w:val="none"/>
    </w:rPr>
  </w:style>
  <w:style w:type="paragraph" w:styleId="PrformatHTML">
    <w:name w:val="HTML Preformatted"/>
    <w:basedOn w:val="Normal"/>
    <w:link w:val="PrformatHTMLCar"/>
    <w:uiPriority w:val="99"/>
    <w:unhideWhenUsed/>
    <w:rsid w:val="000C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C05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578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59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7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7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0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6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0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59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4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9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6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1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5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29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4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56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9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3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0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4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9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0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9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6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9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3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59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6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3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0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2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2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4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5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68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2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80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9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1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547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4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9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4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5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5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0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0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5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8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8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9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6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6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21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1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2151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Genève</Company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Jeanne MAILLARD</cp:lastModifiedBy>
  <cp:revision>4</cp:revision>
  <dcterms:created xsi:type="dcterms:W3CDTF">2024-02-13T13:40:00Z</dcterms:created>
  <dcterms:modified xsi:type="dcterms:W3CDTF">2024-02-13T14:12:00Z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81b591b2-0c43-4512-8595-28e4ca61e804</uuid>
</mwcoreProperties>
</file>

<file path=metadata/mwcorePropertiesReleaseInfo.xml><?xml version="1.0" encoding="utf-8"?>
<!-- Version information for MathWorks R2023b Release -->
<MathWorks_version_info>
  <version>23.2.0.2485118</version>
  <release>R2023b</release>
  <description>Update 6</description>
  <date>Dec 28 2023</date>
  <checksum>2617075874</checksum>
</MathWorks_version_info>
</file>