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AF7A5" w14:textId="72881B49" w:rsidR="00202685" w:rsidRPr="00202685" w:rsidRDefault="0020268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Part a</w:t>
      </w:r>
    </w:p>
    <w:p w14:paraId="309EE1CD" w14:textId="08BE2195" w:rsidR="000E71B4" w:rsidRDefault="0041643E">
      <w:pPr>
        <w:rPr>
          <w:lang w:val="en-US"/>
        </w:rPr>
      </w:pPr>
      <w:r>
        <w:rPr>
          <w:u w:val="single"/>
          <w:lang w:val="en-US"/>
        </w:rPr>
        <w:t>Balance table</w:t>
      </w:r>
    </w:p>
    <w:p w14:paraId="492E7EB2" w14:textId="6BC76033" w:rsidR="0041643E" w:rsidRDefault="0041643E">
      <w:pPr>
        <w:rPr>
          <w:lang w:val="en-US"/>
        </w:rPr>
      </w:pPr>
      <w:r w:rsidRPr="0041643E">
        <w:rPr>
          <w:lang w:val="en-US"/>
        </w:rPr>
        <w:drawing>
          <wp:inline distT="0" distB="0" distL="0" distR="0" wp14:anchorId="5075B55B" wp14:editId="55285DFA">
            <wp:extent cx="5611980" cy="1727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7184"/>
                    <a:stretch/>
                  </pic:blipFill>
                  <pic:spPr bwMode="auto">
                    <a:xfrm>
                      <a:off x="0" y="0"/>
                      <a:ext cx="5639271" cy="1735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26389" w14:textId="6E7164E5" w:rsidR="00202685" w:rsidRDefault="00202685">
      <w:pPr>
        <w:rPr>
          <w:lang w:val="en-US"/>
        </w:rPr>
      </w:pPr>
    </w:p>
    <w:p w14:paraId="2F1094F9" w14:textId="626F8D11" w:rsidR="00202685" w:rsidRDefault="00202685" w:rsidP="0020268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Part </w:t>
      </w:r>
      <w:r>
        <w:rPr>
          <w:b/>
          <w:bCs/>
          <w:u w:val="single"/>
          <w:lang w:val="en-US"/>
        </w:rPr>
        <w:t>b</w:t>
      </w:r>
    </w:p>
    <w:p w14:paraId="0F389523" w14:textId="01587349" w:rsidR="00202685" w:rsidRDefault="00202685">
      <w:pPr>
        <w:rPr>
          <w:lang w:val="en-US"/>
        </w:rPr>
      </w:pPr>
      <w:r>
        <w:rPr>
          <w:lang w:val="en-US"/>
        </w:rPr>
        <w:t>In this case ATE = TOT because (y_</w:t>
      </w:r>
      <w:proofErr w:type="gramStart"/>
      <w:r>
        <w:rPr>
          <w:lang w:val="en-US"/>
        </w:rPr>
        <w:t>0,y</w:t>
      </w:r>
      <w:proofErr w:type="gramEnd"/>
      <w:r>
        <w:rPr>
          <w:lang w:val="en-US"/>
        </w:rPr>
        <w:t>_1) are independent of D. There for TOT is $886.30.</w:t>
      </w:r>
    </w:p>
    <w:p w14:paraId="394B6633" w14:textId="29227819" w:rsidR="00202685" w:rsidRDefault="00202685">
      <w:pPr>
        <w:rPr>
          <w:lang w:val="en-US"/>
        </w:rPr>
      </w:pPr>
      <w:r w:rsidRPr="00202685">
        <w:rPr>
          <w:lang w:val="en-US"/>
        </w:rPr>
        <w:drawing>
          <wp:inline distT="0" distB="0" distL="0" distR="0" wp14:anchorId="24949B5E" wp14:editId="63EEBD25">
            <wp:extent cx="5482262" cy="1143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4745"/>
                    <a:stretch/>
                  </pic:blipFill>
                  <pic:spPr bwMode="auto">
                    <a:xfrm>
                      <a:off x="0" y="0"/>
                      <a:ext cx="5511543" cy="114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60E75" w14:textId="1B9BD67C" w:rsidR="00202685" w:rsidRDefault="00202685">
      <w:pPr>
        <w:rPr>
          <w:u w:val="single"/>
          <w:lang w:val="en-US"/>
        </w:rPr>
      </w:pPr>
      <w:r>
        <w:rPr>
          <w:b/>
          <w:bCs/>
          <w:u w:val="single"/>
          <w:lang w:val="en-US"/>
        </w:rPr>
        <w:t>Part c</w:t>
      </w:r>
    </w:p>
    <w:p w14:paraId="44802159" w14:textId="74AD80EE" w:rsidR="00202685" w:rsidRDefault="00202685">
      <w:pPr>
        <w:rPr>
          <w:lang w:val="en-US"/>
        </w:rPr>
      </w:pPr>
      <w:r>
        <w:rPr>
          <w:lang w:val="en-US"/>
        </w:rPr>
        <w:t>OLS estimate using NSW sample of treated and CPS as controls. We get a large negative selection bias. The estimated effect is -$8870.30</w:t>
      </w:r>
      <w:r w:rsidR="002B377A">
        <w:rPr>
          <w:lang w:val="en-US"/>
        </w:rPr>
        <w:t>.</w:t>
      </w:r>
    </w:p>
    <w:p w14:paraId="2CDAD228" w14:textId="3F380F77" w:rsidR="00202685" w:rsidRDefault="00202685">
      <w:pPr>
        <w:rPr>
          <w:lang w:val="en-US"/>
        </w:rPr>
      </w:pPr>
      <w:r w:rsidRPr="00202685">
        <w:rPr>
          <w:lang w:val="en-US"/>
        </w:rPr>
        <w:drawing>
          <wp:inline distT="0" distB="0" distL="0" distR="0" wp14:anchorId="7F8ABA9E" wp14:editId="46D72EA5">
            <wp:extent cx="5464322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4080"/>
                    <a:stretch/>
                  </pic:blipFill>
                  <pic:spPr bwMode="auto">
                    <a:xfrm>
                      <a:off x="0" y="0"/>
                      <a:ext cx="5500296" cy="843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B6D5A" w14:textId="16DEDAC8" w:rsidR="002B377A" w:rsidRDefault="002B377A">
      <w:pPr>
        <w:rPr>
          <w:lang w:val="en-US"/>
        </w:rPr>
      </w:pPr>
    </w:p>
    <w:p w14:paraId="7E7BF043" w14:textId="721849F5" w:rsidR="002B377A" w:rsidRDefault="002B377A">
      <w:pPr>
        <w:rPr>
          <w:lang w:val="en-US"/>
        </w:rPr>
      </w:pPr>
      <w:r>
        <w:rPr>
          <w:b/>
          <w:bCs/>
          <w:u w:val="single"/>
          <w:lang w:val="en-US"/>
        </w:rPr>
        <w:t>Part d</w:t>
      </w:r>
    </w:p>
    <w:p w14:paraId="28DA1E16" w14:textId="1112FA3E" w:rsidR="002B377A" w:rsidRDefault="002B377A">
      <w:pPr>
        <w:rPr>
          <w:lang w:val="en-US"/>
        </w:rPr>
      </w:pPr>
      <w:r>
        <w:rPr>
          <w:lang w:val="en-US"/>
        </w:rPr>
        <w:t>Covariate balancing is poor. Treated group is generally:</w:t>
      </w:r>
    </w:p>
    <w:p w14:paraId="03526C32" w14:textId="4B0519A3" w:rsidR="002B377A" w:rsidRDefault="002B377A" w:rsidP="002B37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Younger</w:t>
      </w:r>
    </w:p>
    <w:p w14:paraId="3D59A3C8" w14:textId="06E8EA88" w:rsidR="002B377A" w:rsidRDefault="002B377A" w:rsidP="002B37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Less educated</w:t>
      </w:r>
    </w:p>
    <w:p w14:paraId="307A1370" w14:textId="2016D638" w:rsidR="002B377A" w:rsidRDefault="002B377A" w:rsidP="002B37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likely to be black</w:t>
      </w:r>
    </w:p>
    <w:p w14:paraId="2724F6F1" w14:textId="63DCB519" w:rsidR="002B377A" w:rsidRDefault="002B377A" w:rsidP="002B37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Married</w:t>
      </w:r>
    </w:p>
    <w:p w14:paraId="251C7DF7" w14:textId="47580FDC" w:rsidR="002B377A" w:rsidRDefault="002B377A" w:rsidP="002B37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Without a degree</w:t>
      </w:r>
    </w:p>
    <w:p w14:paraId="18654D28" w14:textId="7953C549" w:rsidR="002B377A" w:rsidRDefault="002B377A" w:rsidP="002B37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 pre-program income</w:t>
      </w:r>
    </w:p>
    <w:p w14:paraId="7D701709" w14:textId="47B84F51" w:rsidR="002B377A" w:rsidRPr="002B377A" w:rsidRDefault="002B377A" w:rsidP="002B377A">
      <w:pPr>
        <w:pStyle w:val="ListParagraph"/>
        <w:rPr>
          <w:lang w:val="en-US"/>
        </w:rPr>
      </w:pPr>
    </w:p>
    <w:p w14:paraId="1B33E77E" w14:textId="1DC48432" w:rsidR="002B377A" w:rsidRDefault="002B377A">
      <w:pPr>
        <w:rPr>
          <w:lang w:val="en-US"/>
        </w:rPr>
      </w:pPr>
      <w:r w:rsidRPr="002B377A">
        <w:rPr>
          <w:lang w:val="en-US"/>
        </w:rPr>
        <w:drawing>
          <wp:inline distT="0" distB="0" distL="0" distR="0" wp14:anchorId="14A59553" wp14:editId="5B8F8019">
            <wp:extent cx="5458374" cy="10414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6297"/>
                    <a:stretch/>
                  </pic:blipFill>
                  <pic:spPr bwMode="auto">
                    <a:xfrm>
                      <a:off x="0" y="0"/>
                      <a:ext cx="5477326" cy="1045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0439D" w14:textId="35788930" w:rsidR="002B377A" w:rsidRDefault="002B377A">
      <w:pPr>
        <w:rPr>
          <w:lang w:val="en-US"/>
        </w:rPr>
      </w:pPr>
    </w:p>
    <w:p w14:paraId="6C33C868" w14:textId="1413918D" w:rsidR="002B377A" w:rsidRDefault="002B377A">
      <w:pPr>
        <w:rPr>
          <w:lang w:val="en-US"/>
        </w:rPr>
      </w:pPr>
      <w:r>
        <w:rPr>
          <w:lang w:val="en-US"/>
        </w:rPr>
        <w:t>Support comparison graphs</w:t>
      </w:r>
    </w:p>
    <w:p w14:paraId="4DC381C6" w14:textId="6F807F6A" w:rsidR="002B377A" w:rsidRDefault="002B377A">
      <w:pPr>
        <w:rPr>
          <w:lang w:val="en-US"/>
        </w:rPr>
      </w:pPr>
      <w:r w:rsidRPr="002B377A">
        <w:rPr>
          <w:lang w:val="en-US"/>
        </w:rPr>
        <w:lastRenderedPageBreak/>
        <w:drawing>
          <wp:inline distT="0" distB="0" distL="0" distR="0" wp14:anchorId="2EA71B2B" wp14:editId="5BCA0075">
            <wp:extent cx="50292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E977" w14:textId="1582ECD7" w:rsidR="002B377A" w:rsidRDefault="002B377A">
      <w:pPr>
        <w:rPr>
          <w:lang w:val="en-US"/>
        </w:rPr>
      </w:pPr>
      <w:r w:rsidRPr="002B377A">
        <w:rPr>
          <w:lang w:val="en-US"/>
        </w:rPr>
        <w:drawing>
          <wp:inline distT="0" distB="0" distL="0" distR="0" wp14:anchorId="2031E723" wp14:editId="357CF2FF">
            <wp:extent cx="50292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C387" w14:textId="29111FE9" w:rsidR="002B377A" w:rsidRDefault="002B377A">
      <w:pPr>
        <w:rPr>
          <w:lang w:val="en-US"/>
        </w:rPr>
      </w:pPr>
      <w:r w:rsidRPr="002B377A">
        <w:rPr>
          <w:lang w:val="en-US"/>
        </w:rPr>
        <w:lastRenderedPageBreak/>
        <w:drawing>
          <wp:inline distT="0" distB="0" distL="0" distR="0" wp14:anchorId="2350A2A5" wp14:editId="677C5D38">
            <wp:extent cx="50292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FD12" w14:textId="39C233FD" w:rsidR="002B377A" w:rsidRDefault="002B377A">
      <w:pPr>
        <w:rPr>
          <w:lang w:val="en-US"/>
        </w:rPr>
      </w:pPr>
      <w:r w:rsidRPr="002B377A">
        <w:rPr>
          <w:lang w:val="en-US"/>
        </w:rPr>
        <w:drawing>
          <wp:inline distT="0" distB="0" distL="0" distR="0" wp14:anchorId="2AC6752D" wp14:editId="1A89F67F">
            <wp:extent cx="50292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402F" w14:textId="1D83D7AF" w:rsidR="002B377A" w:rsidRDefault="002B377A">
      <w:pPr>
        <w:rPr>
          <w:lang w:val="en-US"/>
        </w:rPr>
      </w:pPr>
      <w:r w:rsidRPr="002B377A">
        <w:rPr>
          <w:lang w:val="en-US"/>
        </w:rPr>
        <w:lastRenderedPageBreak/>
        <w:drawing>
          <wp:inline distT="0" distB="0" distL="0" distR="0" wp14:anchorId="011EAB27" wp14:editId="10989E22">
            <wp:extent cx="50292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1FBA" w14:textId="66744D2C" w:rsidR="0065408A" w:rsidRDefault="0065408A">
      <w:pPr>
        <w:rPr>
          <w:b/>
          <w:bCs/>
          <w:u w:val="single"/>
          <w:lang w:val="en-US"/>
        </w:rPr>
      </w:pPr>
    </w:p>
    <w:p w14:paraId="16C174B7" w14:textId="5E7C6F15" w:rsidR="0065408A" w:rsidRDefault="0065408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Part </w:t>
      </w:r>
      <w:r w:rsidR="00A24481">
        <w:rPr>
          <w:b/>
          <w:bCs/>
          <w:u w:val="single"/>
          <w:lang w:val="en-US"/>
        </w:rPr>
        <w:t>e</w:t>
      </w:r>
    </w:p>
    <w:p w14:paraId="66BE7455" w14:textId="4328048D" w:rsidR="00A24481" w:rsidRPr="00A24481" w:rsidRDefault="00A24481">
      <w:pPr>
        <w:rPr>
          <w:lang w:val="en-US"/>
        </w:rPr>
      </w:pPr>
      <w:r>
        <w:rPr>
          <w:lang w:val="en-US"/>
        </w:rPr>
        <w:t>Nearest neighbor K=1</w:t>
      </w:r>
      <w:r w:rsidR="000D2384">
        <w:rPr>
          <w:lang w:val="en-US"/>
        </w:rPr>
        <w:t>. The first box gives the propensity score regression results, and the second gives the treatment effect estimate from one-to-one matching (nearest neighbor with K=1).</w:t>
      </w:r>
    </w:p>
    <w:p w14:paraId="095140B2" w14:textId="41567E03" w:rsidR="00A24481" w:rsidRDefault="000D238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D1B06" wp14:editId="77E7A0A6">
                <wp:simplePos x="0" y="0"/>
                <wp:positionH relativeFrom="column">
                  <wp:posOffset>3107690</wp:posOffset>
                </wp:positionH>
                <wp:positionV relativeFrom="paragraph">
                  <wp:posOffset>2555289</wp:posOffset>
                </wp:positionV>
                <wp:extent cx="663819" cy="118696"/>
                <wp:effectExtent l="0" t="0" r="9525" b="88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19" cy="1186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1DAD6" id="Rectangle 12" o:spid="_x0000_s1026" style="position:absolute;margin-left:244.7pt;margin-top:201.2pt;width:52.25pt;height: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" filled="f" strokecolor="red" strokeweight="1pt"/>
            </w:pict>
          </mc:Fallback>
        </mc:AlternateContent>
      </w:r>
      <w:r w:rsidR="00A24481" w:rsidRPr="00A24481">
        <w:rPr>
          <w:lang w:val="en-US"/>
        </w:rPr>
        <w:drawing>
          <wp:inline distT="0" distB="0" distL="0" distR="0" wp14:anchorId="621733D5" wp14:editId="6BA83B6C">
            <wp:extent cx="5230905" cy="38735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0311"/>
                    <a:stretch/>
                  </pic:blipFill>
                  <pic:spPr bwMode="auto">
                    <a:xfrm>
                      <a:off x="0" y="0"/>
                      <a:ext cx="5318035" cy="393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54D6A" w14:textId="265FBBDD" w:rsidR="00A24481" w:rsidRDefault="00A24481">
      <w:pPr>
        <w:rPr>
          <w:lang w:val="en-US"/>
        </w:rPr>
      </w:pPr>
    </w:p>
    <w:p w14:paraId="41B6CEFF" w14:textId="758C81CA" w:rsidR="00A24481" w:rsidRDefault="00A24481">
      <w:pPr>
        <w:rPr>
          <w:lang w:val="en-US"/>
        </w:rPr>
      </w:pPr>
      <w:r>
        <w:rPr>
          <w:b/>
          <w:bCs/>
          <w:u w:val="single"/>
          <w:lang w:val="en-US"/>
        </w:rPr>
        <w:t>Part f</w:t>
      </w:r>
    </w:p>
    <w:p w14:paraId="53F2030E" w14:textId="3587479F" w:rsidR="000D2384" w:rsidRDefault="000D2384">
      <w:pPr>
        <w:rPr>
          <w:lang w:val="en-US"/>
        </w:rPr>
      </w:pPr>
      <w:r>
        <w:rPr>
          <w:lang w:val="en-US"/>
        </w:rPr>
        <w:lastRenderedPageBreak/>
        <w:t>Using same propensity scores and using the local linear matching technique.</w:t>
      </w:r>
    </w:p>
    <w:p w14:paraId="0EAAE6DC" w14:textId="6079F7A6" w:rsidR="00A24481" w:rsidRDefault="00A24481">
      <w:pPr>
        <w:rPr>
          <w:lang w:val="en-US"/>
        </w:rPr>
      </w:pPr>
    </w:p>
    <w:p w14:paraId="453B5F3E" w14:textId="4937AB42" w:rsidR="00A24481" w:rsidRPr="00A24481" w:rsidRDefault="000D238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1D0C0" wp14:editId="1A3C8710">
                <wp:simplePos x="0" y="0"/>
                <wp:positionH relativeFrom="column">
                  <wp:posOffset>2958611</wp:posOffset>
                </wp:positionH>
                <wp:positionV relativeFrom="paragraph">
                  <wp:posOffset>2309251</wp:posOffset>
                </wp:positionV>
                <wp:extent cx="663819" cy="118696"/>
                <wp:effectExtent l="0" t="0" r="9525" b="88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19" cy="1186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338C1" id="Rectangle 14" o:spid="_x0000_s1026" style="position:absolute;margin-left:232.95pt;margin-top:181.85pt;width:52.25pt;height: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" filled="f" strokecolor="red" strokeweight="1pt"/>
            </w:pict>
          </mc:Fallback>
        </mc:AlternateContent>
      </w:r>
      <w:r w:rsidRPr="000D2384">
        <w:rPr>
          <w:lang w:val="en-US"/>
        </w:rPr>
        <w:drawing>
          <wp:inline distT="0" distB="0" distL="0" distR="0" wp14:anchorId="4B86DA85" wp14:editId="34FE308A">
            <wp:extent cx="4853354" cy="3931478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2414"/>
                    <a:stretch/>
                  </pic:blipFill>
                  <pic:spPr bwMode="auto">
                    <a:xfrm>
                      <a:off x="0" y="0"/>
                      <a:ext cx="4871327" cy="3946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4481" w:rsidRPr="00A24481" w:rsidSect="00115D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3FCC"/>
    <w:multiLevelType w:val="hybridMultilevel"/>
    <w:tmpl w:val="0006307E"/>
    <w:lvl w:ilvl="0" w:tplc="BBD807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3E"/>
    <w:rsid w:val="000D2384"/>
    <w:rsid w:val="000E71B4"/>
    <w:rsid w:val="00115D1D"/>
    <w:rsid w:val="00196917"/>
    <w:rsid w:val="00202685"/>
    <w:rsid w:val="002B377A"/>
    <w:rsid w:val="0041643E"/>
    <w:rsid w:val="0065408A"/>
    <w:rsid w:val="0069050A"/>
    <w:rsid w:val="00A2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30DE"/>
  <w15:chartTrackingRefBased/>
  <w15:docId w15:val="{C6398069-9AF6-AE4A-9DCC-E0D96371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Chaudhary</dc:creator>
  <cp:keywords/>
  <dc:description/>
  <cp:lastModifiedBy>Manav Chaudhary</cp:lastModifiedBy>
  <cp:revision>2</cp:revision>
  <dcterms:created xsi:type="dcterms:W3CDTF">2020-04-16T04:08:00Z</dcterms:created>
  <dcterms:modified xsi:type="dcterms:W3CDTF">2020-04-16T05:13:00Z</dcterms:modified>
</cp:coreProperties>
</file>