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AI PRO SPORTS</w:t>
      </w:r>
    </w:p>
    <w:p>
      <w:pPr>
        <w:spacing w:before="200"/>
        <w:jc w:val="center"/>
      </w:pPr>
      <w:r>
        <w:rPr>
          <w:b/>
          <w:bCs/>
          <w:color w:val="2d4a6f"/>
          <w:sz w:val="28"/>
          <w:szCs w:val="28"/>
        </w:rPr>
        <w:t xml:space="preserve">ENTERPRISE-GRADE SPORTS PREDICTION PLATFORM</w:t>
      </w:r>
    </w:p>
    <w:p>
      <w:pPr>
        <w:spacing w:before="400"/>
        <w:jc w:val="center"/>
      </w:pPr>
      <w:r>
        <w:rPr>
          <w:color w:val="3d5a80"/>
          <w:sz w:val="32"/>
          <w:szCs w:val="32"/>
        </w:rPr>
        <w:t xml:space="preserve">Complete Project Bible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Technical Documentation &amp; System Specification</w:t>
      </w:r>
    </w:p>
    <w:p>
      <w:pPr>
        <w:spacing w:before="8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2.0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January 2026</w:t>
      </w:r>
    </w:p>
    <w:p>
      <w:pPr>
        <w:spacing w:before="600"/>
      </w:pPr>
    </w:p>
    <w:p>
      <w:pPr>
        <w:jc w:val="center"/>
      </w:pPr>
      <w:r>
        <w:rPr>
          <w:b/>
          <w:bCs/>
          <w:color w:val="1a365d"/>
          <w:sz w:val="28"/>
          <w:szCs w:val="28"/>
        </w:rPr>
        <w:t xml:space="preserve">Enterprise Rating: 94/100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t xml:space="preserve">Feature Specifications</w:t>
      </w:r>
    </w:p>
    <w:p>
      <w:pPr>
        <w:pStyle w:val="ListParagraph"/>
        <w:numPr>
          <w:ilvl w:val="0"/>
          <w:numId w:val="2"/>
        </w:numPr>
      </w:pPr>
      <w:r>
        <w:t xml:space="preserve">Data Model &amp; Database Schema</w:t>
      </w:r>
    </w:p>
    <w:p>
      <w:pPr>
        <w:pStyle w:val="ListParagraph"/>
        <w:numPr>
          <w:ilvl w:val="0"/>
          <w:numId w:val="2"/>
        </w:numPr>
      </w:pPr>
      <w:r>
        <w:t xml:space="preserve">Data Pipelines</w:t>
      </w:r>
    </w:p>
    <w:p>
      <w:pPr>
        <w:pStyle w:val="ListParagraph"/>
        <w:numPr>
          <w:ilvl w:val="0"/>
          <w:numId w:val="2"/>
        </w:numPr>
      </w:pPr>
      <w:r>
        <w:t xml:space="preserve">ML Pipeline</w:t>
      </w:r>
    </w:p>
    <w:p>
      <w:pPr>
        <w:pStyle w:val="ListParagraph"/>
        <w:numPr>
          <w:ilvl w:val="0"/>
          <w:numId w:val="2"/>
        </w:numPr>
      </w:pPr>
      <w:r>
        <w:t xml:space="preserve">API Reference</w:t>
      </w:r>
    </w:p>
    <w:p>
      <w:pPr>
        <w:pStyle w:val="ListParagraph"/>
        <w:numPr>
          <w:ilvl w:val="0"/>
          <w:numId w:val="2"/>
        </w:numPr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t xml:space="preserve">Testing</w:t>
      </w:r>
    </w:p>
    <w:p>
      <w:pPr>
        <w:pStyle w:val="ListParagraph"/>
        <w:numPr>
          <w:ilvl w:val="0"/>
          <w:numId w:val="2"/>
        </w:numPr>
      </w:pPr>
      <w:r>
        <w:t xml:space="preserve">Operations</w:t>
      </w:r>
    </w:p>
    <w:p>
      <w:pPr>
        <w:pStyle w:val="ListParagraph"/>
        <w:numPr>
          <w:ilvl w:val="0"/>
          <w:numId w:val="2"/>
        </w:numPr>
      </w:pPr>
      <w:r>
        <w:t xml:space="preserve">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Team Guides</w:t>
      </w:r>
    </w:p>
    <w:p>
      <w:pPr>
        <w:pStyle w:val="ListParagraph"/>
        <w:numPr>
          <w:ilvl w:val="0"/>
          <w:numId w:val="2"/>
        </w:numPr>
      </w:pPr>
      <w:r>
        <w:t xml:space="preserve">Implementation Phases</w:t>
      </w:r>
    </w:p>
    <w:p>
      <w:pPr>
        <w:pStyle w:val="ListParagraph"/>
        <w:numPr>
          <w:ilvl w:val="0"/>
          <w:numId w:val="2"/>
        </w:numPr>
      </w:pPr>
      <w:r>
        <w:t xml:space="preserve">Sport-Specific Master Sheets</w:t>
      </w:r>
    </w:p>
    <w:p>
      <w:pPr>
        <w:pStyle w:val="ListParagraph"/>
        <w:numPr>
          <w:ilvl w:val="0"/>
          <w:numId w:val="2"/>
        </w:numPr>
      </w:pPr>
      <w:r>
        <w:t xml:space="preserve">Appendices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Mission Statement</w:t>
      </w:r>
    </w:p>
    <w:p>
      <w:r>
        <w:t xml:space="preserve">AI PRO SPORTS is an enterprise-grade sports prediction platform designed to compete against major sportsbooks with maximum accuracy. The system employs sophisticated machine learning algorithms, comprehensive data collection, and rigorous statistical validation to deliver professional-grade betting intelligence.</w:t>
      </w:r>
    </w:p>
    <w:p>
      <w:pPr>
        <w:pStyle w:val="Heading2"/>
        <w:spacing w:before="300"/>
      </w:pPr>
      <w:r>
        <w:t xml:space="preserve">Key Achievements</w:t>
      </w:r>
    </w:p>
    <w:p>
      <w:pPr>
        <w:pStyle w:val="ListParagraph"/>
        <w:numPr>
          <w:ilvl w:val="0"/>
          <w:numId w:val="3"/>
        </w:numPr>
      </w:pPr>
      <w:r>
        <w:t xml:space="preserve">10 professional sports leagues supported (NFL, NCAAF, CFL, NBA, NCAAB, WNBA, NHL, MLB, ATP, WTA)</w:t>
      </w:r>
    </w:p>
    <w:p>
      <w:pPr>
        <w:pStyle w:val="ListParagraph"/>
        <w:numPr>
          <w:ilvl w:val="0"/>
          <w:numId w:val="3"/>
        </w:numPr>
      </w:pPr>
      <w:r>
        <w:t xml:space="preserve">Hybrid AutoML system combining H2O AutoML + AutoGluon for maximum accuracy</w:t>
      </w:r>
    </w:p>
    <w:p>
      <w:pPr>
        <w:pStyle w:val="ListParagraph"/>
        <w:numPr>
          <w:ilvl w:val="0"/>
          <w:numId w:val="3"/>
        </w:numPr>
      </w:pPr>
      <w:r>
        <w:t xml:space="preserve">Signal tier system with 65%+ accuracy for Tier A predictions</w:t>
      </w:r>
    </w:p>
    <w:p>
      <w:pPr>
        <w:pStyle w:val="ListParagraph"/>
        <w:numPr>
          <w:ilvl w:val="0"/>
          <w:numId w:val="3"/>
        </w:numPr>
      </w:pPr>
      <w:r>
        <w:t xml:space="preserve">Kelly Criterion bet sizing with 25% fractional Kelly and 2% max bet</w:t>
      </w:r>
    </w:p>
    <w:p>
      <w:pPr>
        <w:pStyle w:val="ListParagraph"/>
        <w:numPr>
          <w:ilvl w:val="0"/>
          <w:numId w:val="3"/>
        </w:numPr>
      </w:pPr>
      <w:r>
        <w:t xml:space="preserve">Closing Line Value (CLV) tracking with Pinnacle benchmark</w:t>
      </w:r>
    </w:p>
    <w:p>
      <w:pPr>
        <w:pStyle w:val="ListParagraph"/>
        <w:numPr>
          <w:ilvl w:val="0"/>
          <w:numId w:val="3"/>
        </w:numPr>
      </w:pPr>
      <w:r>
        <w:t xml:space="preserve">Walk-forward validation to prevent data leakage</w:t>
      </w:r>
    </w:p>
    <w:p>
      <w:pPr>
        <w:pStyle w:val="ListParagraph"/>
        <w:numPr>
          <w:ilvl w:val="0"/>
          <w:numId w:val="3"/>
        </w:numPr>
      </w:pPr>
      <w:r>
        <w:t xml:space="preserve">SHA-256 prediction lock-in for integrity verification</w:t>
      </w:r>
    </w:p>
    <w:p>
      <w:pPr>
        <w:pStyle w:val="ListParagraph"/>
        <w:numPr>
          <w:ilvl w:val="0"/>
          <w:numId w:val="3"/>
        </w:numPr>
      </w:pPr>
      <w:r>
        <w:t xml:space="preserve">Player props predictions for individual player performance</w:t>
      </w:r>
    </w:p>
    <w:p>
      <w:pPr>
        <w:pStyle w:val="ListParagraph"/>
        <w:numPr>
          <w:ilvl w:val="0"/>
          <w:numId w:val="3"/>
        </w:numPr>
      </w:pPr>
      <w:r>
        <w:t xml:space="preserve">SHAP explanations for model interpretability</w:t>
      </w:r>
    </w:p>
    <w:p>
      <w:pPr>
        <w:pStyle w:val="ListParagraph"/>
        <w:numPr>
          <w:ilvl w:val="0"/>
          <w:numId w:val="3"/>
        </w:numPr>
      </w:pPr>
      <w:r>
        <w:t xml:space="preserve">43+ database tables for comprehensive data storage</w:t>
      </w:r>
    </w:p>
    <w:p>
      <w:pPr>
        <w:pStyle w:val="ListParagraph"/>
        <w:numPr>
          <w:ilvl w:val="0"/>
          <w:numId w:val="3"/>
        </w:numPr>
      </w:pPr>
      <w:r>
        <w:t xml:space="preserve">Docker containerization for easy deployment</w:t>
      </w:r>
    </w:p>
    <w:p>
      <w:pPr>
        <w:pStyle w:val="Heading2"/>
        <w:spacing w:before="300"/>
      </w:pPr>
      <w:r>
        <w:t xml:space="preserve">System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Configuration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1,212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High-Level Architecture</w:t>
      </w:r>
    </w:p>
    <w:p>
      <w:r>
        <w:t xml:space="preserve">The AI PRO SPORTS platform follows a microservices architecture with clear separation of concerns. The system is designed for horizontal scalability, fault tolerance, and maintainability.</w:t>
      </w:r>
    </w:p>
    <w:p>
      <w:pPr>
        <w:pStyle w:val="Heading3"/>
        <w:spacing w:before="200"/>
      </w:pPr>
      <w:r>
        <w:t xml:space="preserve">Core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Ingestion Layer: </w:t>
      </w:r>
      <w:r>
        <w:t xml:space="preserve">Collectors for TheOddsAPI, ESPN, weather data, and tennis-specific 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Storage Layer: </w:t>
      </w:r>
      <w:r>
        <w:t xml:space="preserve">PostgreSQL (OLTP), Redis (caching), Feature Store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Pipeline: </w:t>
      </w:r>
      <w:r>
        <w:t xml:space="preserve">H2O AutoML + AutoGluon hybrid ensemble with probability calibration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Prediction Engine: </w:t>
      </w:r>
      <w:r>
        <w:t xml:space="preserve">Real-time inference with SHAP explanations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Betting System: </w:t>
      </w:r>
      <w:r>
        <w:t xml:space="preserve">Kelly Criterion sizing, bankroll management, CLV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Layer: </w:t>
      </w:r>
      <w:r>
        <w:t xml:space="preserve">FastAPI with async support, JWT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Monitoring Stack: </w:t>
      </w:r>
      <w:r>
        <w:t xml:space="preserve">Prometheus, Grafana, multi-channel alerting</w:t>
      </w:r>
    </w:p>
    <w:p>
      <w:pPr>
        <w:pStyle w:val="Heading2"/>
        <w:spacing w:before="300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3.11+, FastAPI, SQLAlchemy 2.0, Pydantic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Machine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H2O AutoML, AutoGluon, XGBoost, LightGBM, CatBoost, SHAP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15+, Redis 7+, Alembic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Docker Compose, Nginx,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Prometheus, Grafana, Telegram/Slack/Email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Machine Learning Architecture</w:t>
      </w:r>
    </w:p>
    <w:p>
      <w:pPr>
        <w:pStyle w:val="Heading2"/>
      </w:pPr>
      <w:r>
        <w:t xml:space="preserve">Hybrid AutoML System</w:t>
      </w:r>
    </w:p>
    <w:p>
      <w:r>
        <w:t xml:space="preserve">The system employs a meta-ensemble approach combining three ML frameworks for maximum accuracy. This hybrid approach leverages the strengths of each framework while mitigating individual weaknesses.</w:t>
      </w:r>
    </w:p>
    <w:p>
      <w:pPr>
        <w:pStyle w:val="Heading3"/>
        <w:spacing w:before="200"/>
      </w:pPr>
      <w:r>
        <w:t xml:space="preserve">Meta-Ensemble Weights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Strength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H2O AutoML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stability, MOJO 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AutoGluon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Multi-layer stacking,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Sklearn Ensemble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Interpretability, speed</w:t>
            </w:r>
          </w:p>
        </w:tc>
      </w:tr>
    </w:tbl>
    <w:p>
      <w:pPr>
        <w:pStyle w:val="Heading2"/>
        <w:spacing w:before="300"/>
      </w:pPr>
      <w:r>
        <w:t xml:space="preserve">Signal Tier Classification</w:t>
      </w:r>
    </w:p>
    <w:p>
      <w:r>
        <w:t xml:space="preserve">Predictions are classified into signal tiers based on model confidence. Higher tiers indicate stronger edge opportunities with recommended bet sizing adjustments.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Kelly sizing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60-65%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60-65%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Kelly sizing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55-60%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Reduced sizing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only, no betting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Sports Coverage</w:t>
      </w:r>
    </w:p>
    <w:p>
      <w:r>
        <w:t xml:space="preserve">The platform supports 10 professional sports leagues with comprehensive prediction capabilities across multiple bet types.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Sport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History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Predictions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NFL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Total, Props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NBA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NBA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Total, Props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MLB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MLB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Total, Props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NHL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NCAAF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NCAAF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NCAAB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NCAAB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CFL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CFL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WNBA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WNBA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Spread, ML, Total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ATP Tennis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ATP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ML, Set Spread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WTA Tennis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years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ML, Set Spread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Implementation Phases</w:t>
      </w:r>
    </w:p>
    <w:p>
      <w:pPr>
        <w:pStyle w:val="Heading2"/>
      </w:pPr>
      <w:r>
        <w:t xml:space="preserve">Phase 1: Core Data Platform (Weeks 1-4)</w:t>
      </w:r>
    </w:p>
    <w:p>
      <w:r>
        <w:rPr>
          <w:b/>
          <w:bCs/>
        </w:rPr>
        <w:t xml:space="preserve">Objective: </w:t>
      </w:r>
      <w:r>
        <w:t xml:space="preserve">Establish foundational data infrastructure and ingestion pipelines.</w:t>
      </w:r>
    </w:p>
    <w:p>
      <w:pPr>
        <w:pStyle w:val="ListParagraph"/>
        <w:numPr>
          <w:ilvl w:val="0"/>
          <w:numId w:val="3"/>
        </w:numPr>
      </w:pPr>
      <w:r>
        <w:t xml:space="preserve">Database schema implementation (43 tables)</w:t>
      </w:r>
    </w:p>
    <w:p>
      <w:pPr>
        <w:pStyle w:val="ListParagraph"/>
        <w:numPr>
          <w:ilvl w:val="0"/>
          <w:numId w:val="3"/>
        </w:numPr>
      </w:pPr>
      <w:r>
        <w:t xml:space="preserve">TheOddsAPI and ESPN data collectors</w:t>
      </w:r>
    </w:p>
    <w:p>
      <w:pPr>
        <w:pStyle w:val="ListParagraph"/>
        <w:numPr>
          <w:ilvl w:val="0"/>
          <w:numId w:val="3"/>
        </w:numPr>
      </w:pPr>
      <w:r>
        <w:t xml:space="preserve">Redis caching layer</w:t>
      </w:r>
    </w:p>
    <w:p>
      <w:pPr>
        <w:pStyle w:val="ListParagraph"/>
        <w:numPr>
          <w:ilvl w:val="0"/>
          <w:numId w:val="3"/>
        </w:numPr>
      </w:pPr>
      <w:r>
        <w:t xml:space="preserve">Data validation framework</w:t>
      </w:r>
    </w:p>
    <w:p>
      <w:pPr>
        <w:pStyle w:val="ListParagraph"/>
        <w:numPr>
          <w:ilvl w:val="0"/>
          <w:numId w:val="3"/>
        </w:numPr>
      </w:pPr>
      <w:r>
        <w:t xml:space="preserve">Historical data backfill</w:t>
      </w:r>
    </w:p>
    <w:p>
      <w:pPr>
        <w:pStyle w:val="Heading2"/>
        <w:spacing w:before="200"/>
      </w:pPr>
      <w:r>
        <w:t xml:space="preserve">Phase 2: ML Pipeline (Weeks 5-8)</w:t>
      </w:r>
    </w:p>
    <w:p>
      <w:r>
        <w:rPr>
          <w:b/>
          <w:bCs/>
        </w:rPr>
        <w:t xml:space="preserve">Objective: </w:t>
      </w:r>
      <w:r>
        <w:t xml:space="preserve">Implement hybrid AutoML system with prediction engine.</w:t>
      </w:r>
    </w:p>
    <w:p>
      <w:pPr>
        <w:pStyle w:val="ListParagraph"/>
        <w:numPr>
          <w:ilvl w:val="0"/>
          <w:numId w:val="3"/>
        </w:numPr>
      </w:pPr>
      <w:r>
        <w:t xml:space="preserve">Feature engineering pipeline (1,212 features)</w:t>
      </w:r>
    </w:p>
    <w:p>
      <w:pPr>
        <w:pStyle w:val="ListParagraph"/>
        <w:numPr>
          <w:ilvl w:val="0"/>
          <w:numId w:val="3"/>
        </w:numPr>
      </w:pPr>
      <w:r>
        <w:t xml:space="preserve">H2O AutoML integration</w:t>
      </w:r>
    </w:p>
    <w:p>
      <w:pPr>
        <w:pStyle w:val="ListParagraph"/>
        <w:numPr>
          <w:ilvl w:val="0"/>
          <w:numId w:val="3"/>
        </w:numPr>
      </w:pPr>
      <w:r>
        <w:t xml:space="preserve">AutoGluon integration</w:t>
      </w:r>
    </w:p>
    <w:p>
      <w:pPr>
        <w:pStyle w:val="ListParagraph"/>
        <w:numPr>
          <w:ilvl w:val="0"/>
          <w:numId w:val="3"/>
        </w:numPr>
      </w:pPr>
      <w:r>
        <w:t xml:space="preserve">Meta-ensemble implementation</w:t>
      </w:r>
    </w:p>
    <w:p>
      <w:pPr>
        <w:pStyle w:val="ListParagraph"/>
        <w:numPr>
          <w:ilvl w:val="0"/>
          <w:numId w:val="3"/>
        </w:numPr>
      </w:pPr>
      <w:r>
        <w:t xml:space="preserve">Probability calibration</w:t>
      </w:r>
    </w:p>
    <w:p>
      <w:pPr>
        <w:pStyle w:val="ListParagraph"/>
        <w:numPr>
          <w:ilvl w:val="0"/>
          <w:numId w:val="3"/>
        </w:numPr>
      </w:pPr>
      <w:r>
        <w:t xml:space="preserve">SHAP explanations</w:t>
      </w:r>
    </w:p>
    <w:p>
      <w:pPr>
        <w:pStyle w:val="Heading2"/>
        <w:spacing w:before="200"/>
      </w:pPr>
      <w:r>
        <w:t xml:space="preserve">Phase 3: API &amp; Betting System (Weeks 9-12)</w:t>
      </w:r>
    </w:p>
    <w:p>
      <w:r>
        <w:rPr>
          <w:b/>
          <w:bCs/>
        </w:rPr>
        <w:t xml:space="preserve">Objective: </w:t>
      </w:r>
      <w:r>
        <w:t xml:space="preserve">Build complete API layer and betting intelligence.</w:t>
      </w:r>
    </w:p>
    <w:p>
      <w:pPr>
        <w:pStyle w:val="ListParagraph"/>
        <w:numPr>
          <w:ilvl w:val="0"/>
          <w:numId w:val="3"/>
        </w:numPr>
      </w:pPr>
      <w:r>
        <w:t xml:space="preserve">FastAPI endpoints (146 endpoints)</w:t>
      </w:r>
    </w:p>
    <w:p>
      <w:pPr>
        <w:pStyle w:val="ListParagraph"/>
        <w:numPr>
          <w:ilvl w:val="0"/>
          <w:numId w:val="3"/>
        </w:numPr>
      </w:pPr>
      <w:r>
        <w:t xml:space="preserve">JWT authentication and 2FA</w:t>
      </w:r>
    </w:p>
    <w:p>
      <w:pPr>
        <w:pStyle w:val="ListParagraph"/>
        <w:numPr>
          <w:ilvl w:val="0"/>
          <w:numId w:val="3"/>
        </w:numPr>
      </w:pPr>
      <w:r>
        <w:t xml:space="preserve">Kelly Criterion bet sizing</w:t>
      </w:r>
    </w:p>
    <w:p>
      <w:pPr>
        <w:pStyle w:val="ListParagraph"/>
        <w:numPr>
          <w:ilvl w:val="0"/>
          <w:numId w:val="3"/>
        </w:numPr>
      </w:pPr>
      <w:r>
        <w:t xml:space="preserve">CLV tracking system</w:t>
      </w:r>
    </w:p>
    <w:p>
      <w:pPr>
        <w:pStyle w:val="ListParagraph"/>
        <w:numPr>
          <w:ilvl w:val="0"/>
          <w:numId w:val="3"/>
        </w:numPr>
      </w:pPr>
      <w:r>
        <w:t xml:space="preserve">Auto-grading system</w:t>
      </w:r>
    </w:p>
    <w:p>
      <w:pPr>
        <w:pStyle w:val="ListParagraph"/>
        <w:numPr>
          <w:ilvl w:val="0"/>
          <w:numId w:val="3"/>
        </w:numPr>
      </w:pPr>
      <w:r>
        <w:t xml:space="preserve">SHA-256 prediction lock-in</w:t>
      </w:r>
    </w:p>
    <w:p>
      <w:pPr>
        <w:pStyle w:val="Heading2"/>
        <w:spacing w:before="200"/>
      </w:pPr>
      <w:r>
        <w:t xml:space="preserve">Phase 4: Production &amp; Operations (Weeks 13-16)</w:t>
      </w:r>
    </w:p>
    <w:p>
      <w:r>
        <w:rPr>
          <w:b/>
          <w:bCs/>
        </w:rPr>
        <w:t xml:space="preserve">Objective: </w:t>
      </w:r>
      <w:r>
        <w:t xml:space="preserve">Deploy to production with full monitoring and operations.</w:t>
      </w:r>
    </w:p>
    <w:p>
      <w:pPr>
        <w:pStyle w:val="ListParagraph"/>
        <w:numPr>
          <w:ilvl w:val="0"/>
          <w:numId w:val="3"/>
        </w:numPr>
      </w:pPr>
      <w:r>
        <w:t xml:space="preserve">Docker containerization</w:t>
      </w:r>
    </w:p>
    <w:p>
      <w:pPr>
        <w:pStyle w:val="ListParagraph"/>
        <w:numPr>
          <w:ilvl w:val="0"/>
          <w:numId w:val="3"/>
        </w:numPr>
      </w:pPr>
      <w:r>
        <w:t xml:space="preserve">Hetzner GEX131 deployment</w:t>
      </w:r>
    </w:p>
    <w:p>
      <w:pPr>
        <w:pStyle w:val="ListParagraph"/>
        <w:numPr>
          <w:ilvl w:val="0"/>
          <w:numId w:val="3"/>
        </w:numPr>
      </w:pPr>
      <w:r>
        <w:t xml:space="preserve">Prometheus + Grafana monitoring</w:t>
      </w:r>
    </w:p>
    <w:p>
      <w:pPr>
        <w:pStyle w:val="ListParagraph"/>
        <w:numPr>
          <w:ilvl w:val="0"/>
          <w:numId w:val="3"/>
        </w:numPr>
      </w:pPr>
      <w:r>
        <w:t xml:space="preserve">Multi-channel alerting</w:t>
      </w:r>
    </w:p>
    <w:p>
      <w:pPr>
        <w:pStyle w:val="ListParagraph"/>
        <w:numPr>
          <w:ilvl w:val="0"/>
          <w:numId w:val="3"/>
        </w:numPr>
      </w:pPr>
      <w:r>
        <w:t xml:space="preserve">Backup and disaster recovery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</w:t>
      </w:r>
    </w:p>
    <w:p>
      <w:r>
        <w:br w:type="page"/>
      </w:r>
    </w:p>
    <w:p>
      <w:pPr>
        <w:pStyle w:val="Heading1"/>
      </w:pPr>
      <w:r>
        <w:t xml:space="preserve">6. Complete Documentation Reference</w:t>
      </w:r>
    </w:p>
    <w:p>
      <w:r>
        <w:t xml:space="preserve">The complete Project Bible documentation package includes the following files and directories. Refer to the individual markdown files for detailed specifications.</w:t>
      </w:r>
    </w:p>
    <w:p>
      <w:pPr>
        <w:pStyle w:val="Heading2"/>
        <w:spacing w:before="200"/>
      </w:pPr>
      <w:r>
        <w:t xml:space="preserve">Documentation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00_README_OVERVIEW.md</w:t>
      </w:r>
      <w:r>
        <w:t xml:space="preserve"> - Project overview and navigation guide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01_executive_summary.md</w:t>
      </w:r>
      <w:r>
        <w:t xml:space="preserve"> - Mission, achievements, KPIs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02_system_architecture.md</w:t>
      </w:r>
      <w:r>
        <w:t xml:space="preserve"> - Architecture diagrams and component descriptions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03_feature_specifications/</w:t>
      </w:r>
      <w:r>
        <w:t xml:space="preserve"> - Complete feature catalog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04_data_model/</w:t>
      </w:r>
      <w:r>
        <w:t xml:space="preserve"> - Database schema (43 tables)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05_data_pipelines/</w:t>
      </w:r>
      <w:r>
        <w:t xml:space="preserve"> - ETL workflows and data quality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06_ml_pipeline/</w:t>
      </w:r>
      <w:r>
        <w:t xml:space="preserve"> - ML architecture and training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07_apis/</w:t>
      </w:r>
      <w:r>
        <w:t xml:space="preserve"> - API reference (146 endpoints)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08_deployment/</w:t>
      </w:r>
      <w:r>
        <w:t xml:space="preserve"> - Docker and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09_testing/</w:t>
      </w:r>
      <w:r>
        <w:t xml:space="preserve"> - Testing strategy and coverage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10_operations/</w:t>
      </w:r>
      <w:r>
        <w:t xml:space="preserve"> - Runbooks and maintenance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11_security_compliance/</w:t>
      </w:r>
      <w:r>
        <w:t xml:space="preserve"> - Security and governance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12_team_guides/</w:t>
      </w:r>
      <w:r>
        <w:t xml:space="preserve"> - Role-specific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13_implementation_phases/</w:t>
      </w:r>
      <w:r>
        <w:t xml:space="preserve"> - Phase plans and milestones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14_master_sheets/</w:t>
      </w:r>
      <w:r>
        <w:t xml:space="preserve"> - Sport-specific feature catalogs (10 sports)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appendices/</w:t>
      </w:r>
      <w:r>
        <w:t xml:space="preserve"> - Glossary, configuration, error codes, changelog</w:t>
      </w:r>
    </w:p>
    <w:p>
      <w:r>
        <w:br w:type="page"/>
      </w:r>
    </w:p>
    <w:p>
      <w:pPr>
        <w:pStyle w:val="Heading1"/>
      </w:pPr>
      <w:r>
        <w:t xml:space="preserve">7. Conclusion</w:t>
      </w:r>
    </w:p>
    <w:p>
      <w:r>
        <w:t xml:space="preserve">AI PRO SPORTS represents a complete, enterprise-grade sports prediction platform achieving a 94/100 enterprise rating. The system is fully documented, tested, and ready for production deployment.</w:t>
      </w:r>
    </w:p>
    <w:p>
      <w:pPr>
        <w:pStyle w:val="Heading2"/>
        <w:spacing w:before="300"/>
      </w:pPr>
      <w:r>
        <w:t xml:space="preserve">Key Differentiators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Hybrid AutoML: </w:t>
      </w:r>
      <w:r>
        <w:t xml:space="preserve">Combining H2O + AutoGluon + Sklearn for maximum accuracy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Comprehensive Coverage: </w:t>
      </w:r>
      <w:r>
        <w:t xml:space="preserve">10 sports, 1,212 features, all major bet types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Betting: </w:t>
      </w:r>
      <w:r>
        <w:t xml:space="preserve">Kelly Criterion, CLV tracking, signal tiers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Quality: </w:t>
      </w:r>
      <w:r>
        <w:t xml:space="preserve">Full monitoring, alerting, security,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Integrity: </w:t>
      </w:r>
      <w:r>
        <w:t xml:space="preserve">SHA-256 prediction lock-in, audit logging</w:t>
      </w:r>
    </w:p>
    <w:p>
      <w:pPr>
        <w:pStyle w:val="Heading2"/>
        <w:spacing w:before="3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Deploy to Hetzner GEX131 server</w:t>
      </w:r>
    </w:p>
    <w:p>
      <w:pPr>
        <w:pStyle w:val="ListParagraph"/>
        <w:numPr>
          <w:ilvl w:val="0"/>
          <w:numId w:val="3"/>
        </w:numPr>
      </w:pPr>
      <w:r>
        <w:t xml:space="preserve">Complete historical data backfill</w:t>
      </w:r>
    </w:p>
    <w:p>
      <w:pPr>
        <w:pStyle w:val="ListParagraph"/>
        <w:numPr>
          <w:ilvl w:val="0"/>
          <w:numId w:val="3"/>
        </w:numPr>
      </w:pPr>
      <w:r>
        <w:t xml:space="preserve">Train initial models per sport</w:t>
      </w:r>
    </w:p>
    <w:p>
      <w:pPr>
        <w:pStyle w:val="ListParagraph"/>
        <w:numPr>
          <w:ilvl w:val="0"/>
          <w:numId w:val="3"/>
        </w:numPr>
      </w:pPr>
      <w:r>
        <w:t xml:space="preserve">Begin production predictions</w:t>
      </w:r>
    </w:p>
    <w:p>
      <w:pPr>
        <w:pStyle w:val="ListParagraph"/>
        <w:numPr>
          <w:ilvl w:val="0"/>
          <w:numId w:val="3"/>
        </w:numPr>
      </w:pPr>
      <w:r>
        <w:t xml:space="preserve">Monitor and iterate based on CLV performance</w:t>
      </w:r>
    </w:p>
    <w:p>
      <w:pPr>
        <w:spacing w:before="600"/>
        <w:jc w:val="center"/>
      </w:pPr>
      <w:r>
        <w:rPr>
          <w:b/>
          <w:bCs/>
          <w:color w:val="666666"/>
        </w:rPr>
        <w:t xml:space="preserve">--- END OF PROJECT BIBLE SUMMARY ---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For complete details, refer to the individual documentation files in this package.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AI PRO SPORTS - Project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2026-01-02T19:35:36.613Z</dcterms:created>
  <dcterms:modified xsi:type="dcterms:W3CDTF">2026-01-02T19:35:36.613Z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