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3D30F" w14:textId="77777777" w:rsidR="00004C61" w:rsidRPr="00004C61" w:rsidRDefault="00004C61" w:rsidP="00004C61">
      <w:r w:rsidRPr="00004C61">
        <w:t xml:space="preserve">Voici la </w:t>
      </w:r>
      <w:r w:rsidRPr="00004C61">
        <w:rPr>
          <w:b/>
          <w:bCs/>
        </w:rPr>
        <w:t>définition des objectifs pédagogiques</w:t>
      </w:r>
      <w:r w:rsidRPr="00004C61">
        <w:t xml:space="preserve"> et du </w:t>
      </w:r>
      <w:r w:rsidRPr="00004C61">
        <w:rPr>
          <w:b/>
          <w:bCs/>
        </w:rPr>
        <w:t>contenu structuré</w:t>
      </w:r>
      <w:r w:rsidRPr="00004C61">
        <w:t xml:space="preserve"> du module intitulé :</w:t>
      </w:r>
    </w:p>
    <w:p w14:paraId="1EB4B101" w14:textId="77777777" w:rsidR="00004C61" w:rsidRPr="00004C61" w:rsidRDefault="00004C61" w:rsidP="00004C61">
      <w:r w:rsidRPr="00004C61">
        <w:pict w14:anchorId="2773C6FE">
          <v:rect id="_x0000_i1079" style="width:0;height:1.5pt" o:hralign="center" o:hrstd="t" o:hr="t" fillcolor="#a0a0a0" stroked="f"/>
        </w:pict>
      </w:r>
    </w:p>
    <w:p w14:paraId="14F742F1" w14:textId="77777777" w:rsidR="00004C61" w:rsidRPr="00004C61" w:rsidRDefault="00004C61" w:rsidP="00004C61">
      <w:pPr>
        <w:rPr>
          <w:b/>
          <w:bCs/>
        </w:rPr>
      </w:pPr>
      <w:r w:rsidRPr="00004C61">
        <w:rPr>
          <w:rFonts w:ascii="Segoe UI Emoji" w:hAnsi="Segoe UI Emoji" w:cs="Segoe UI Emoji"/>
          <w:b/>
          <w:bCs/>
        </w:rPr>
        <w:t>📘</w:t>
      </w:r>
      <w:r w:rsidRPr="00004C61">
        <w:rPr>
          <w:b/>
          <w:bCs/>
        </w:rPr>
        <w:t xml:space="preserve"> Module : Achats – Structurer le Processus et l’Organisation</w:t>
      </w:r>
    </w:p>
    <w:p w14:paraId="6CCFC747" w14:textId="77777777" w:rsidR="00004C61" w:rsidRPr="00004C61" w:rsidRDefault="00004C61" w:rsidP="00004C61">
      <w:r w:rsidRPr="00004C61">
        <w:pict w14:anchorId="1FA5C648">
          <v:rect id="_x0000_i1080" style="width:0;height:1.5pt" o:hralign="center" o:hrstd="t" o:hr="t" fillcolor="#a0a0a0" stroked="f"/>
        </w:pict>
      </w:r>
    </w:p>
    <w:p w14:paraId="7A1CE3AE" w14:textId="77777777" w:rsidR="00004C61" w:rsidRPr="00004C61" w:rsidRDefault="00004C61" w:rsidP="00004C61">
      <w:pPr>
        <w:rPr>
          <w:b/>
          <w:bCs/>
        </w:rPr>
      </w:pPr>
      <w:r w:rsidRPr="00004C61">
        <w:rPr>
          <w:rFonts w:ascii="Segoe UI Emoji" w:hAnsi="Segoe UI Emoji" w:cs="Segoe UI Emoji"/>
          <w:b/>
          <w:bCs/>
        </w:rPr>
        <w:t>🎯</w:t>
      </w:r>
      <w:r w:rsidRPr="00004C61">
        <w:rPr>
          <w:b/>
          <w:bCs/>
        </w:rPr>
        <w:t xml:space="preserve"> Objectifs pédagogiques globaux</w:t>
      </w:r>
    </w:p>
    <w:p w14:paraId="415771D6" w14:textId="77777777" w:rsidR="00004C61" w:rsidRPr="00004C61" w:rsidRDefault="00004C61" w:rsidP="00004C61">
      <w:r w:rsidRPr="00004C61">
        <w:t>À l’issue de ce module, les apprenants seront capables de :</w:t>
      </w:r>
    </w:p>
    <w:p w14:paraId="52B700AC" w14:textId="77777777" w:rsidR="00004C61" w:rsidRPr="00004C61" w:rsidRDefault="00004C61" w:rsidP="00004C61">
      <w:pPr>
        <w:numPr>
          <w:ilvl w:val="0"/>
          <w:numId w:val="1"/>
        </w:numPr>
      </w:pPr>
      <w:r w:rsidRPr="00004C61">
        <w:rPr>
          <w:b/>
          <w:bCs/>
        </w:rPr>
        <w:t>Comprendre les étapes clés du processus achats</w:t>
      </w:r>
      <w:r w:rsidRPr="00004C61">
        <w:t>, de l’expression du besoin à la contractualisation.</w:t>
      </w:r>
    </w:p>
    <w:p w14:paraId="51A1AFD5" w14:textId="77777777" w:rsidR="00004C61" w:rsidRPr="00004C61" w:rsidRDefault="00004C61" w:rsidP="00004C61">
      <w:pPr>
        <w:numPr>
          <w:ilvl w:val="0"/>
          <w:numId w:val="1"/>
        </w:numPr>
      </w:pPr>
      <w:r w:rsidRPr="00004C61">
        <w:rPr>
          <w:b/>
          <w:bCs/>
        </w:rPr>
        <w:t>Structurer et formaliser un processus achats</w:t>
      </w:r>
      <w:r w:rsidRPr="00004C61">
        <w:t xml:space="preserve"> adapté à la stratégie et aux contraintes de l’entreprise.</w:t>
      </w:r>
    </w:p>
    <w:p w14:paraId="42E3670E" w14:textId="77777777" w:rsidR="00004C61" w:rsidRPr="00004C61" w:rsidRDefault="00004C61" w:rsidP="00004C61">
      <w:pPr>
        <w:numPr>
          <w:ilvl w:val="0"/>
          <w:numId w:val="1"/>
        </w:numPr>
      </w:pPr>
      <w:r w:rsidRPr="00004C61">
        <w:rPr>
          <w:b/>
          <w:bCs/>
        </w:rPr>
        <w:t>Identifier les rôles, missions et interactions</w:t>
      </w:r>
      <w:r w:rsidRPr="00004C61">
        <w:t xml:space="preserve"> au sein d’une organisation achats performante.</w:t>
      </w:r>
    </w:p>
    <w:p w14:paraId="28F55469" w14:textId="77777777" w:rsidR="00004C61" w:rsidRPr="00004C61" w:rsidRDefault="00004C61" w:rsidP="00004C61">
      <w:pPr>
        <w:numPr>
          <w:ilvl w:val="0"/>
          <w:numId w:val="1"/>
        </w:numPr>
      </w:pPr>
      <w:r w:rsidRPr="00004C61">
        <w:rPr>
          <w:b/>
          <w:bCs/>
        </w:rPr>
        <w:t>Concevoir une organisation achats efficiente</w:t>
      </w:r>
      <w:r w:rsidRPr="00004C61">
        <w:t>, centralisée, décentralisée ou matricielle.</w:t>
      </w:r>
    </w:p>
    <w:p w14:paraId="66B40F31" w14:textId="77777777" w:rsidR="00004C61" w:rsidRPr="00004C61" w:rsidRDefault="00004C61" w:rsidP="00004C61">
      <w:pPr>
        <w:numPr>
          <w:ilvl w:val="0"/>
          <w:numId w:val="1"/>
        </w:numPr>
      </w:pPr>
      <w:r w:rsidRPr="00004C61">
        <w:rPr>
          <w:b/>
          <w:bCs/>
        </w:rPr>
        <w:t>Aligner les processus achats avec les objectifs stratégiques</w:t>
      </w:r>
      <w:r w:rsidRPr="00004C61">
        <w:t>, la performance et la conformité réglementaire.</w:t>
      </w:r>
    </w:p>
    <w:p w14:paraId="24B7BCD8" w14:textId="77777777" w:rsidR="00004C61" w:rsidRPr="00004C61" w:rsidRDefault="00004C61" w:rsidP="00004C61">
      <w:r w:rsidRPr="00004C61">
        <w:pict w14:anchorId="35B480FD">
          <v:rect id="_x0000_i1081" style="width:0;height:1.5pt" o:hralign="center" o:hrstd="t" o:hr="t" fillcolor="#a0a0a0" stroked="f"/>
        </w:pict>
      </w:r>
    </w:p>
    <w:p w14:paraId="37D46F7B" w14:textId="77777777" w:rsidR="00004C61" w:rsidRPr="00004C61" w:rsidRDefault="00004C61" w:rsidP="00004C61">
      <w:pPr>
        <w:rPr>
          <w:b/>
          <w:bCs/>
        </w:rPr>
      </w:pPr>
      <w:r w:rsidRPr="00004C61">
        <w:rPr>
          <w:rFonts w:ascii="Segoe UI Emoji" w:hAnsi="Segoe UI Emoji" w:cs="Segoe UI Emoji"/>
          <w:b/>
          <w:bCs/>
        </w:rPr>
        <w:t>🏗️</w:t>
      </w:r>
      <w:r w:rsidRPr="00004C61">
        <w:rPr>
          <w:b/>
          <w:bCs/>
        </w:rPr>
        <w:t xml:space="preserve"> Contenu du module</w:t>
      </w:r>
    </w:p>
    <w:p w14:paraId="6BC58052" w14:textId="77777777" w:rsidR="00004C61" w:rsidRPr="00004C61" w:rsidRDefault="00004C61" w:rsidP="00004C61">
      <w:r w:rsidRPr="00004C61">
        <w:t xml:space="preserve">Ce module est organisé en </w:t>
      </w:r>
      <w:r w:rsidRPr="00004C61">
        <w:rPr>
          <w:b/>
          <w:bCs/>
        </w:rPr>
        <w:t>4 grands axes pédagogiques</w:t>
      </w:r>
      <w:r w:rsidRPr="00004C61">
        <w:t>, chacun structuré autour d’un thème opérationnel.</w:t>
      </w:r>
    </w:p>
    <w:p w14:paraId="12D8C44D" w14:textId="77777777" w:rsidR="00004C61" w:rsidRPr="00004C61" w:rsidRDefault="00004C61" w:rsidP="00004C61">
      <w:r w:rsidRPr="00004C61">
        <w:pict w14:anchorId="68C532AA">
          <v:rect id="_x0000_i1082" style="width:0;height:1.5pt" o:hralign="center" o:hrstd="t" o:hr="t" fillcolor="#a0a0a0" stroked="f"/>
        </w:pict>
      </w:r>
    </w:p>
    <w:p w14:paraId="20EF70DA" w14:textId="77777777" w:rsidR="00004C61" w:rsidRPr="00004C61" w:rsidRDefault="00004C61" w:rsidP="00004C61">
      <w:pPr>
        <w:rPr>
          <w:b/>
          <w:bCs/>
        </w:rPr>
      </w:pPr>
      <w:r w:rsidRPr="00004C61">
        <w:rPr>
          <w:rFonts w:ascii="Segoe UI Emoji" w:hAnsi="Segoe UI Emoji" w:cs="Segoe UI Emoji"/>
          <w:b/>
          <w:bCs/>
        </w:rPr>
        <w:t>🟦</w:t>
      </w:r>
      <w:r w:rsidRPr="00004C61">
        <w:rPr>
          <w:b/>
          <w:bCs/>
        </w:rPr>
        <w:t xml:space="preserve"> 1. Comprendre les étapes du processus achats</w:t>
      </w:r>
    </w:p>
    <w:p w14:paraId="1CC91B7C" w14:textId="77777777" w:rsidR="00004C61" w:rsidRPr="00004C61" w:rsidRDefault="00004C61" w:rsidP="00004C61">
      <w:pPr>
        <w:numPr>
          <w:ilvl w:val="0"/>
          <w:numId w:val="2"/>
        </w:numPr>
      </w:pPr>
      <w:r w:rsidRPr="00004C61">
        <w:t>Définition d’un processus achats</w:t>
      </w:r>
    </w:p>
    <w:p w14:paraId="6A30380A" w14:textId="77777777" w:rsidR="00004C61" w:rsidRPr="00004C61" w:rsidRDefault="00004C61" w:rsidP="00004C61">
      <w:pPr>
        <w:numPr>
          <w:ilvl w:val="0"/>
          <w:numId w:val="2"/>
        </w:numPr>
      </w:pPr>
      <w:r w:rsidRPr="00004C61">
        <w:t>Les 6 étapes fondamentales :</w:t>
      </w:r>
    </w:p>
    <w:p w14:paraId="56E2C939" w14:textId="77777777" w:rsidR="00004C61" w:rsidRPr="00004C61" w:rsidRDefault="00004C61" w:rsidP="00004C61">
      <w:pPr>
        <w:numPr>
          <w:ilvl w:val="1"/>
          <w:numId w:val="2"/>
        </w:numPr>
      </w:pPr>
      <w:r w:rsidRPr="00004C61">
        <w:t>Analyse du besoin</w:t>
      </w:r>
    </w:p>
    <w:p w14:paraId="554E77A2" w14:textId="77777777" w:rsidR="00004C61" w:rsidRPr="00004C61" w:rsidRDefault="00004C61" w:rsidP="00004C61">
      <w:pPr>
        <w:numPr>
          <w:ilvl w:val="1"/>
          <w:numId w:val="2"/>
        </w:numPr>
      </w:pPr>
      <w:proofErr w:type="spellStart"/>
      <w:r w:rsidRPr="00004C61">
        <w:t>Sourcing</w:t>
      </w:r>
      <w:proofErr w:type="spellEnd"/>
      <w:r w:rsidRPr="00004C61">
        <w:t xml:space="preserve"> et expression du besoin</w:t>
      </w:r>
    </w:p>
    <w:p w14:paraId="3E505938" w14:textId="77777777" w:rsidR="00004C61" w:rsidRPr="00004C61" w:rsidRDefault="00004C61" w:rsidP="00004C61">
      <w:pPr>
        <w:numPr>
          <w:ilvl w:val="1"/>
          <w:numId w:val="2"/>
        </w:numPr>
      </w:pPr>
      <w:r w:rsidRPr="00004C61">
        <w:t>Consultation / appel d’offres</w:t>
      </w:r>
    </w:p>
    <w:p w14:paraId="2B7B8B3E" w14:textId="77777777" w:rsidR="00004C61" w:rsidRPr="00004C61" w:rsidRDefault="00004C61" w:rsidP="00004C61">
      <w:pPr>
        <w:numPr>
          <w:ilvl w:val="1"/>
          <w:numId w:val="2"/>
        </w:numPr>
      </w:pPr>
      <w:r w:rsidRPr="00004C61">
        <w:t>Évaluation et sélection</w:t>
      </w:r>
    </w:p>
    <w:p w14:paraId="3D999174" w14:textId="77777777" w:rsidR="00004C61" w:rsidRPr="00004C61" w:rsidRDefault="00004C61" w:rsidP="00004C61">
      <w:pPr>
        <w:numPr>
          <w:ilvl w:val="1"/>
          <w:numId w:val="2"/>
        </w:numPr>
      </w:pPr>
      <w:r w:rsidRPr="00004C61">
        <w:t>Négociation et contractualisation</w:t>
      </w:r>
    </w:p>
    <w:p w14:paraId="476DF75E" w14:textId="77777777" w:rsidR="00004C61" w:rsidRPr="00004C61" w:rsidRDefault="00004C61" w:rsidP="00004C61">
      <w:pPr>
        <w:numPr>
          <w:ilvl w:val="1"/>
          <w:numId w:val="2"/>
        </w:numPr>
      </w:pPr>
      <w:r w:rsidRPr="00004C61">
        <w:lastRenderedPageBreak/>
        <w:t>Suivi et évaluation fournisseur (SRM)</w:t>
      </w:r>
    </w:p>
    <w:p w14:paraId="60B79E06" w14:textId="77777777" w:rsidR="00004C61" w:rsidRPr="00004C61" w:rsidRDefault="00004C61" w:rsidP="00004C61">
      <w:pPr>
        <w:numPr>
          <w:ilvl w:val="0"/>
          <w:numId w:val="2"/>
        </w:numPr>
      </w:pPr>
      <w:r w:rsidRPr="00004C61">
        <w:t>Importance de la formalisation documentaire : cahier des charges, grille de dépouillement, PV de sélection, etc.</w:t>
      </w:r>
    </w:p>
    <w:p w14:paraId="7F3633F4" w14:textId="77777777" w:rsidR="00004C61" w:rsidRPr="00004C61" w:rsidRDefault="00004C61" w:rsidP="00004C61">
      <w:r w:rsidRPr="00004C61">
        <w:pict w14:anchorId="70358BE8">
          <v:rect id="_x0000_i1083" style="width:0;height:1.5pt" o:hralign="center" o:hrstd="t" o:hr="t" fillcolor="#a0a0a0" stroked="f"/>
        </w:pict>
      </w:r>
    </w:p>
    <w:p w14:paraId="5D74076F" w14:textId="77777777" w:rsidR="00004C61" w:rsidRPr="00004C61" w:rsidRDefault="00004C61" w:rsidP="00004C61">
      <w:pPr>
        <w:rPr>
          <w:b/>
          <w:bCs/>
        </w:rPr>
      </w:pPr>
      <w:r w:rsidRPr="00004C61">
        <w:rPr>
          <w:rFonts w:ascii="Segoe UI Emoji" w:hAnsi="Segoe UI Emoji" w:cs="Segoe UI Emoji"/>
          <w:b/>
          <w:bCs/>
        </w:rPr>
        <w:t>🟦</w:t>
      </w:r>
      <w:r w:rsidRPr="00004C61">
        <w:rPr>
          <w:b/>
          <w:bCs/>
        </w:rPr>
        <w:t xml:space="preserve"> 2. Cartographier et modéliser un processus achats</w:t>
      </w:r>
    </w:p>
    <w:p w14:paraId="474E0776" w14:textId="77777777" w:rsidR="00004C61" w:rsidRPr="00004C61" w:rsidRDefault="00004C61" w:rsidP="00004C61">
      <w:pPr>
        <w:numPr>
          <w:ilvl w:val="0"/>
          <w:numId w:val="3"/>
        </w:numPr>
      </w:pPr>
      <w:r w:rsidRPr="00004C61">
        <w:t>Représentation graphique du processus (BPMN, SIPOC, logigramme)</w:t>
      </w:r>
    </w:p>
    <w:p w14:paraId="1781276A" w14:textId="77777777" w:rsidR="00004C61" w:rsidRPr="00004C61" w:rsidRDefault="00004C61" w:rsidP="00004C61">
      <w:pPr>
        <w:numPr>
          <w:ilvl w:val="0"/>
          <w:numId w:val="3"/>
        </w:numPr>
      </w:pPr>
      <w:r w:rsidRPr="00004C61">
        <w:t>Identification des interfaces internes (prescripteurs, production, qualité)</w:t>
      </w:r>
    </w:p>
    <w:p w14:paraId="50D1D66A" w14:textId="77777777" w:rsidR="00004C61" w:rsidRPr="00004C61" w:rsidRDefault="00004C61" w:rsidP="00004C61">
      <w:pPr>
        <w:numPr>
          <w:ilvl w:val="0"/>
          <w:numId w:val="3"/>
        </w:numPr>
      </w:pPr>
      <w:r w:rsidRPr="00004C61">
        <w:t>Analyse des points de rupture, de risque ou de non-valeur ajoutée</w:t>
      </w:r>
    </w:p>
    <w:p w14:paraId="1D1B703C" w14:textId="77777777" w:rsidR="00004C61" w:rsidRPr="00004C61" w:rsidRDefault="00004C61" w:rsidP="00004C61">
      <w:pPr>
        <w:numPr>
          <w:ilvl w:val="0"/>
          <w:numId w:val="3"/>
        </w:numPr>
      </w:pPr>
      <w:r w:rsidRPr="00004C61">
        <w:t>Démarche Lean pour fiabiliser le processus achats</w:t>
      </w:r>
    </w:p>
    <w:p w14:paraId="40AD6B77" w14:textId="77777777" w:rsidR="00004C61" w:rsidRPr="00004C61" w:rsidRDefault="00004C61" w:rsidP="00004C61">
      <w:r w:rsidRPr="00004C61">
        <w:pict w14:anchorId="51452F8D">
          <v:rect id="_x0000_i1084" style="width:0;height:1.5pt" o:hralign="center" o:hrstd="t" o:hr="t" fillcolor="#a0a0a0" stroked="f"/>
        </w:pict>
      </w:r>
    </w:p>
    <w:p w14:paraId="58007A83" w14:textId="77777777" w:rsidR="00004C61" w:rsidRPr="00004C61" w:rsidRDefault="00004C61" w:rsidP="00004C61">
      <w:pPr>
        <w:rPr>
          <w:b/>
          <w:bCs/>
        </w:rPr>
      </w:pPr>
      <w:r w:rsidRPr="00004C61">
        <w:rPr>
          <w:rFonts w:ascii="Segoe UI Emoji" w:hAnsi="Segoe UI Emoji" w:cs="Segoe UI Emoji"/>
          <w:b/>
          <w:bCs/>
        </w:rPr>
        <w:t>🟦</w:t>
      </w:r>
      <w:r w:rsidRPr="00004C61">
        <w:rPr>
          <w:b/>
          <w:bCs/>
        </w:rPr>
        <w:t xml:space="preserve"> 3. Définir l’organisation de la fonction achats</w:t>
      </w:r>
    </w:p>
    <w:p w14:paraId="2568DBF8" w14:textId="77777777" w:rsidR="00004C61" w:rsidRPr="00004C61" w:rsidRDefault="00004C61" w:rsidP="00004C61">
      <w:pPr>
        <w:numPr>
          <w:ilvl w:val="0"/>
          <w:numId w:val="4"/>
        </w:numPr>
      </w:pPr>
      <w:r w:rsidRPr="00004C61">
        <w:t>Typologies d’organisations :</w:t>
      </w:r>
    </w:p>
    <w:p w14:paraId="42CB6D8B" w14:textId="77777777" w:rsidR="00004C61" w:rsidRPr="00004C61" w:rsidRDefault="00004C61" w:rsidP="00004C61">
      <w:pPr>
        <w:numPr>
          <w:ilvl w:val="1"/>
          <w:numId w:val="4"/>
        </w:numPr>
      </w:pPr>
      <w:r w:rsidRPr="00004C61">
        <w:t>Centralisée</w:t>
      </w:r>
    </w:p>
    <w:p w14:paraId="11364D08" w14:textId="77777777" w:rsidR="00004C61" w:rsidRPr="00004C61" w:rsidRDefault="00004C61" w:rsidP="00004C61">
      <w:pPr>
        <w:numPr>
          <w:ilvl w:val="1"/>
          <w:numId w:val="4"/>
        </w:numPr>
      </w:pPr>
      <w:r w:rsidRPr="00004C61">
        <w:t>Décentralisée</w:t>
      </w:r>
    </w:p>
    <w:p w14:paraId="6B35F615" w14:textId="77777777" w:rsidR="00004C61" w:rsidRPr="00004C61" w:rsidRDefault="00004C61" w:rsidP="00004C61">
      <w:pPr>
        <w:numPr>
          <w:ilvl w:val="1"/>
          <w:numId w:val="4"/>
        </w:numPr>
      </w:pPr>
      <w:r w:rsidRPr="00004C61">
        <w:t>Matricielle ou hybride</w:t>
      </w:r>
    </w:p>
    <w:p w14:paraId="102E7D17" w14:textId="77777777" w:rsidR="00004C61" w:rsidRPr="00004C61" w:rsidRDefault="00004C61" w:rsidP="00004C61">
      <w:pPr>
        <w:numPr>
          <w:ilvl w:val="0"/>
          <w:numId w:val="4"/>
        </w:numPr>
      </w:pPr>
      <w:r w:rsidRPr="00004C61">
        <w:t>Rôles et responsabilités des acteurs :</w:t>
      </w:r>
    </w:p>
    <w:p w14:paraId="62819FC3" w14:textId="77777777" w:rsidR="00004C61" w:rsidRPr="00004C61" w:rsidRDefault="00004C61" w:rsidP="00004C61">
      <w:pPr>
        <w:numPr>
          <w:ilvl w:val="1"/>
          <w:numId w:val="4"/>
        </w:numPr>
      </w:pPr>
      <w:r w:rsidRPr="00004C61">
        <w:t>Acheteur opérationnel</w:t>
      </w:r>
    </w:p>
    <w:p w14:paraId="21DAF5D3" w14:textId="77777777" w:rsidR="00004C61" w:rsidRPr="00004C61" w:rsidRDefault="00004C61" w:rsidP="00004C61">
      <w:pPr>
        <w:numPr>
          <w:ilvl w:val="1"/>
          <w:numId w:val="4"/>
        </w:numPr>
      </w:pPr>
      <w:r w:rsidRPr="00004C61">
        <w:t>Acheteur projet</w:t>
      </w:r>
    </w:p>
    <w:p w14:paraId="68156E66" w14:textId="77777777" w:rsidR="00004C61" w:rsidRPr="00004C61" w:rsidRDefault="00004C61" w:rsidP="00004C61">
      <w:pPr>
        <w:numPr>
          <w:ilvl w:val="1"/>
          <w:numId w:val="4"/>
        </w:numPr>
      </w:pPr>
      <w:r w:rsidRPr="00004C61">
        <w:t>Acheteur stratégique</w:t>
      </w:r>
    </w:p>
    <w:p w14:paraId="19393B97" w14:textId="77777777" w:rsidR="00004C61" w:rsidRPr="00004C61" w:rsidRDefault="00004C61" w:rsidP="00004C61">
      <w:pPr>
        <w:numPr>
          <w:ilvl w:val="1"/>
          <w:numId w:val="4"/>
        </w:numPr>
      </w:pPr>
      <w:r w:rsidRPr="00004C61">
        <w:t>Responsable des achats</w:t>
      </w:r>
    </w:p>
    <w:p w14:paraId="43AFBEFC" w14:textId="77777777" w:rsidR="00004C61" w:rsidRPr="00004C61" w:rsidRDefault="00004C61" w:rsidP="00004C61">
      <w:pPr>
        <w:numPr>
          <w:ilvl w:val="0"/>
          <w:numId w:val="4"/>
        </w:numPr>
      </w:pPr>
      <w:r w:rsidRPr="00004C61">
        <w:t>Schéma d’organisation cible et cartographie des missions</w:t>
      </w:r>
    </w:p>
    <w:p w14:paraId="483EAD0D" w14:textId="77777777" w:rsidR="00004C61" w:rsidRPr="00004C61" w:rsidRDefault="00004C61" w:rsidP="00004C61">
      <w:r w:rsidRPr="00004C61">
        <w:pict w14:anchorId="663E2031">
          <v:rect id="_x0000_i1085" style="width:0;height:1.5pt" o:hralign="center" o:hrstd="t" o:hr="t" fillcolor="#a0a0a0" stroked="f"/>
        </w:pict>
      </w:r>
    </w:p>
    <w:p w14:paraId="2781ADF5" w14:textId="77777777" w:rsidR="00004C61" w:rsidRPr="00004C61" w:rsidRDefault="00004C61" w:rsidP="00004C61">
      <w:pPr>
        <w:rPr>
          <w:b/>
          <w:bCs/>
        </w:rPr>
      </w:pPr>
      <w:r w:rsidRPr="00004C61">
        <w:rPr>
          <w:rFonts w:ascii="Segoe UI Emoji" w:hAnsi="Segoe UI Emoji" w:cs="Segoe UI Emoji"/>
          <w:b/>
          <w:bCs/>
        </w:rPr>
        <w:t>🟦</w:t>
      </w:r>
      <w:r w:rsidRPr="00004C61">
        <w:rPr>
          <w:b/>
          <w:bCs/>
        </w:rPr>
        <w:t xml:space="preserve"> 4. Alignement stratégique et performance du processus</w:t>
      </w:r>
    </w:p>
    <w:p w14:paraId="34FB4880" w14:textId="77777777" w:rsidR="00004C61" w:rsidRPr="00004C61" w:rsidRDefault="00004C61" w:rsidP="00004C61">
      <w:pPr>
        <w:numPr>
          <w:ilvl w:val="0"/>
          <w:numId w:val="5"/>
        </w:numPr>
      </w:pPr>
      <w:r w:rsidRPr="00004C61">
        <w:t>Lien entre stratégie d’entreprise et stratégie achats</w:t>
      </w:r>
    </w:p>
    <w:p w14:paraId="27192EB1" w14:textId="77777777" w:rsidR="00004C61" w:rsidRPr="00004C61" w:rsidRDefault="00004C61" w:rsidP="00004C61">
      <w:pPr>
        <w:numPr>
          <w:ilvl w:val="0"/>
          <w:numId w:val="5"/>
        </w:numPr>
      </w:pPr>
      <w:r w:rsidRPr="00004C61">
        <w:t>Déclinaison du processus achats selon les segments stratégiques (</w:t>
      </w:r>
      <w:proofErr w:type="spellStart"/>
      <w:r w:rsidRPr="00004C61">
        <w:t>Kraljic</w:t>
      </w:r>
      <w:proofErr w:type="spellEnd"/>
      <w:r w:rsidRPr="00004C61">
        <w:t>)</w:t>
      </w:r>
    </w:p>
    <w:p w14:paraId="0C210E20" w14:textId="77777777" w:rsidR="00004C61" w:rsidRPr="00004C61" w:rsidRDefault="00004C61" w:rsidP="00004C61">
      <w:pPr>
        <w:numPr>
          <w:ilvl w:val="0"/>
          <w:numId w:val="5"/>
        </w:numPr>
      </w:pPr>
      <w:r w:rsidRPr="00004C61">
        <w:t>Indicateurs de performance associés (KPI) :</w:t>
      </w:r>
    </w:p>
    <w:p w14:paraId="6B27A296" w14:textId="77777777" w:rsidR="00004C61" w:rsidRPr="00004C61" w:rsidRDefault="00004C61" w:rsidP="00004C61">
      <w:pPr>
        <w:numPr>
          <w:ilvl w:val="1"/>
          <w:numId w:val="5"/>
        </w:numPr>
      </w:pPr>
      <w:r w:rsidRPr="00004C61">
        <w:t>Respect des délais de traitement</w:t>
      </w:r>
    </w:p>
    <w:p w14:paraId="6A9540D6" w14:textId="77777777" w:rsidR="00004C61" w:rsidRPr="00004C61" w:rsidRDefault="00004C61" w:rsidP="00004C61">
      <w:pPr>
        <w:numPr>
          <w:ilvl w:val="1"/>
          <w:numId w:val="5"/>
        </w:numPr>
      </w:pPr>
      <w:r w:rsidRPr="00004C61">
        <w:t>Gain achats</w:t>
      </w:r>
    </w:p>
    <w:p w14:paraId="7AE544C1" w14:textId="77777777" w:rsidR="00004C61" w:rsidRPr="00004C61" w:rsidRDefault="00004C61" w:rsidP="00004C61">
      <w:pPr>
        <w:numPr>
          <w:ilvl w:val="1"/>
          <w:numId w:val="5"/>
        </w:numPr>
      </w:pPr>
      <w:r w:rsidRPr="00004C61">
        <w:lastRenderedPageBreak/>
        <w:t>Taux de couverture contractuelle</w:t>
      </w:r>
    </w:p>
    <w:p w14:paraId="488B9959" w14:textId="77777777" w:rsidR="00004C61" w:rsidRPr="00004C61" w:rsidRDefault="00004C61" w:rsidP="00004C61">
      <w:pPr>
        <w:numPr>
          <w:ilvl w:val="1"/>
          <w:numId w:val="5"/>
        </w:numPr>
      </w:pPr>
      <w:r w:rsidRPr="00004C61">
        <w:t>Taux de litiges fournisseurs</w:t>
      </w:r>
    </w:p>
    <w:p w14:paraId="2E86C147" w14:textId="77777777" w:rsidR="00004C61" w:rsidRPr="00004C61" w:rsidRDefault="00004C61" w:rsidP="00004C61">
      <w:pPr>
        <w:numPr>
          <w:ilvl w:val="0"/>
          <w:numId w:val="5"/>
        </w:numPr>
      </w:pPr>
      <w:r w:rsidRPr="00004C61">
        <w:t xml:space="preserve">Conformité, traçabilité, </w:t>
      </w:r>
      <w:proofErr w:type="spellStart"/>
      <w:r w:rsidRPr="00004C61">
        <w:t>auditabilité</w:t>
      </w:r>
      <w:proofErr w:type="spellEnd"/>
    </w:p>
    <w:p w14:paraId="02B18163" w14:textId="77777777" w:rsidR="00004C61" w:rsidRPr="00004C61" w:rsidRDefault="00004C61" w:rsidP="00004C61">
      <w:r w:rsidRPr="00004C61">
        <w:pict w14:anchorId="7865EE2F">
          <v:rect id="_x0000_i1086" style="width:0;height:1.5pt" o:hralign="center" o:hrstd="t" o:hr="t" fillcolor="#a0a0a0" stroked="f"/>
        </w:pict>
      </w:r>
    </w:p>
    <w:p w14:paraId="6EBD561B" w14:textId="77777777" w:rsidR="00004C61" w:rsidRPr="00004C61" w:rsidRDefault="00004C61" w:rsidP="00004C61">
      <w:pPr>
        <w:rPr>
          <w:b/>
          <w:bCs/>
        </w:rPr>
      </w:pPr>
      <w:r w:rsidRPr="00004C61">
        <w:rPr>
          <w:rFonts w:ascii="Segoe UI Emoji" w:hAnsi="Segoe UI Emoji" w:cs="Segoe UI Emoji"/>
          <w:b/>
          <w:bCs/>
        </w:rPr>
        <w:t>📌</w:t>
      </w:r>
      <w:r w:rsidRPr="00004C61">
        <w:rPr>
          <w:b/>
          <w:bCs/>
        </w:rPr>
        <w:t xml:space="preserve"> Approche pédagogique recommandée</w:t>
      </w:r>
    </w:p>
    <w:p w14:paraId="709D2AEA" w14:textId="77777777" w:rsidR="00004C61" w:rsidRPr="00004C61" w:rsidRDefault="00004C61" w:rsidP="00004C61">
      <w:pPr>
        <w:numPr>
          <w:ilvl w:val="0"/>
          <w:numId w:val="6"/>
        </w:numPr>
      </w:pPr>
      <w:r w:rsidRPr="00004C61">
        <w:t>Apports théoriques illustrés d’exemples concrets</w:t>
      </w:r>
    </w:p>
    <w:p w14:paraId="58845382" w14:textId="77777777" w:rsidR="00004C61" w:rsidRPr="00004C61" w:rsidRDefault="00004C61" w:rsidP="00004C61">
      <w:pPr>
        <w:numPr>
          <w:ilvl w:val="0"/>
          <w:numId w:val="6"/>
        </w:numPr>
      </w:pPr>
      <w:r w:rsidRPr="00004C61">
        <w:t>Études de cas sur l’organisation achats d’entreprises réelles (industrie, services, public)</w:t>
      </w:r>
    </w:p>
    <w:p w14:paraId="67848FD8" w14:textId="77777777" w:rsidR="00004C61" w:rsidRPr="00004C61" w:rsidRDefault="00004C61" w:rsidP="00004C61">
      <w:pPr>
        <w:numPr>
          <w:ilvl w:val="0"/>
          <w:numId w:val="6"/>
        </w:numPr>
      </w:pPr>
      <w:r w:rsidRPr="00004C61">
        <w:t>Activité de modélisation d’un processus achats type</w:t>
      </w:r>
    </w:p>
    <w:p w14:paraId="638F47B4" w14:textId="77777777" w:rsidR="00004C61" w:rsidRPr="00004C61" w:rsidRDefault="00004C61" w:rsidP="00004C61">
      <w:pPr>
        <w:numPr>
          <w:ilvl w:val="0"/>
          <w:numId w:val="6"/>
        </w:numPr>
      </w:pPr>
      <w:r w:rsidRPr="00004C61">
        <w:t>Quiz interactifs et fiches récapitulatives</w:t>
      </w:r>
    </w:p>
    <w:p w14:paraId="0ABEB65C" w14:textId="77777777" w:rsidR="00004C61" w:rsidRPr="00004C61" w:rsidRDefault="00004C61" w:rsidP="00004C61">
      <w:r w:rsidRPr="00004C61">
        <w:pict w14:anchorId="796F80F9">
          <v:rect id="_x0000_i1087" style="width:0;height:1.5pt" o:hralign="center" o:hrstd="t" o:hr="t" fillcolor="#a0a0a0" stroked="f"/>
        </w:pict>
      </w:r>
    </w:p>
    <w:p w14:paraId="5166A576" w14:textId="77777777" w:rsidR="00004C61" w:rsidRPr="00004C61" w:rsidRDefault="00004C61" w:rsidP="00004C61">
      <w:r w:rsidRPr="00004C61">
        <w:t>Souhaitez-vous que je décline ce contenu en :</w:t>
      </w:r>
    </w:p>
    <w:p w14:paraId="69E688FD" w14:textId="77777777" w:rsidR="00004C61" w:rsidRPr="00004C61" w:rsidRDefault="00004C61" w:rsidP="00004C61">
      <w:pPr>
        <w:numPr>
          <w:ilvl w:val="0"/>
          <w:numId w:val="7"/>
        </w:numPr>
      </w:pPr>
      <w:proofErr w:type="gramStart"/>
      <w:r w:rsidRPr="00004C61">
        <w:rPr>
          <w:b/>
          <w:bCs/>
        </w:rPr>
        <w:t>fiche</w:t>
      </w:r>
      <w:proofErr w:type="gramEnd"/>
      <w:r w:rsidRPr="00004C61">
        <w:rPr>
          <w:b/>
          <w:bCs/>
        </w:rPr>
        <w:t xml:space="preserve"> module pédagogique</w:t>
      </w:r>
      <w:r w:rsidRPr="00004C61">
        <w:t xml:space="preserve"> ?</w:t>
      </w:r>
    </w:p>
    <w:p w14:paraId="4C224C0B" w14:textId="77777777" w:rsidR="00004C61" w:rsidRPr="00004C61" w:rsidRDefault="00004C61" w:rsidP="00004C61">
      <w:pPr>
        <w:numPr>
          <w:ilvl w:val="0"/>
          <w:numId w:val="7"/>
        </w:numPr>
      </w:pPr>
      <w:r w:rsidRPr="00004C61">
        <w:rPr>
          <w:b/>
          <w:bCs/>
        </w:rPr>
        <w:t>PowerPoint prêt à l’emploi</w:t>
      </w:r>
      <w:r w:rsidRPr="00004C61">
        <w:t xml:space="preserve"> ?</w:t>
      </w:r>
    </w:p>
    <w:p w14:paraId="5ACC1EAE" w14:textId="77777777" w:rsidR="00004C61" w:rsidRPr="00004C61" w:rsidRDefault="00004C61" w:rsidP="00004C61">
      <w:pPr>
        <w:numPr>
          <w:ilvl w:val="0"/>
          <w:numId w:val="7"/>
        </w:numPr>
      </w:pPr>
      <w:proofErr w:type="gramStart"/>
      <w:r w:rsidRPr="00004C61">
        <w:rPr>
          <w:b/>
          <w:bCs/>
        </w:rPr>
        <w:t>fiche</w:t>
      </w:r>
      <w:proofErr w:type="gramEnd"/>
      <w:r w:rsidRPr="00004C61">
        <w:rPr>
          <w:b/>
          <w:bCs/>
        </w:rPr>
        <w:t xml:space="preserve"> outil Excel</w:t>
      </w:r>
      <w:r w:rsidRPr="00004C61">
        <w:t xml:space="preserve"> pour modéliser le processus ?</w:t>
      </w:r>
    </w:p>
    <w:p w14:paraId="63C1ED7F" w14:textId="77777777" w:rsidR="00004C61" w:rsidRPr="00004C61" w:rsidRDefault="00004C61" w:rsidP="00004C61">
      <w:pPr>
        <w:numPr>
          <w:ilvl w:val="0"/>
          <w:numId w:val="7"/>
        </w:numPr>
        <w:rPr>
          <w:lang w:val="en-US"/>
        </w:rPr>
      </w:pPr>
      <w:r w:rsidRPr="00004C61">
        <w:rPr>
          <w:b/>
          <w:bCs/>
          <w:lang w:val="en-US"/>
        </w:rPr>
        <w:t>version e-learning SCORM</w:t>
      </w:r>
      <w:r w:rsidRPr="00004C61">
        <w:rPr>
          <w:lang w:val="en-US"/>
        </w:rPr>
        <w:t xml:space="preserve"> pour Tutor </w:t>
      </w:r>
      <w:proofErr w:type="gramStart"/>
      <w:r w:rsidRPr="00004C61">
        <w:rPr>
          <w:lang w:val="en-US"/>
        </w:rPr>
        <w:t>LMS ?</w:t>
      </w:r>
      <w:proofErr w:type="gramEnd"/>
    </w:p>
    <w:p w14:paraId="6879A10E" w14:textId="77777777" w:rsidR="00C96CC4" w:rsidRPr="00004C61" w:rsidRDefault="00C96CC4">
      <w:pPr>
        <w:rPr>
          <w:lang w:val="en-US"/>
        </w:rPr>
      </w:pPr>
    </w:p>
    <w:sectPr w:rsidR="00C96CC4" w:rsidRPr="00004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10F1D"/>
    <w:multiLevelType w:val="multilevel"/>
    <w:tmpl w:val="144A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C30845"/>
    <w:multiLevelType w:val="multilevel"/>
    <w:tmpl w:val="C0F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005A9"/>
    <w:multiLevelType w:val="multilevel"/>
    <w:tmpl w:val="9366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420405"/>
    <w:multiLevelType w:val="multilevel"/>
    <w:tmpl w:val="B88A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C62AEC"/>
    <w:multiLevelType w:val="multilevel"/>
    <w:tmpl w:val="DA32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863C7"/>
    <w:multiLevelType w:val="multilevel"/>
    <w:tmpl w:val="4848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83FFF"/>
    <w:multiLevelType w:val="multilevel"/>
    <w:tmpl w:val="C2F0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950755">
    <w:abstractNumId w:val="2"/>
  </w:num>
  <w:num w:numId="2" w16cid:durableId="462312563">
    <w:abstractNumId w:val="3"/>
  </w:num>
  <w:num w:numId="3" w16cid:durableId="1699622140">
    <w:abstractNumId w:val="6"/>
  </w:num>
  <w:num w:numId="4" w16cid:durableId="391198044">
    <w:abstractNumId w:val="4"/>
  </w:num>
  <w:num w:numId="5" w16cid:durableId="2078747917">
    <w:abstractNumId w:val="0"/>
  </w:num>
  <w:num w:numId="6" w16cid:durableId="246965780">
    <w:abstractNumId w:val="5"/>
  </w:num>
  <w:num w:numId="7" w16cid:durableId="1776166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61"/>
    <w:rsid w:val="00004C61"/>
    <w:rsid w:val="00C765F2"/>
    <w:rsid w:val="00C96CC4"/>
    <w:rsid w:val="00E7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30176"/>
  <w15:chartTrackingRefBased/>
  <w15:docId w15:val="{147EC197-CFB8-4937-81B8-92E1DA8B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4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4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4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4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4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4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4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4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4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4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4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4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4C6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4C6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4C6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4C6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4C6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4C6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4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4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4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4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4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4C6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4C6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4C6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4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4C6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4C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Chevrier</dc:creator>
  <cp:keywords/>
  <dc:description/>
  <cp:lastModifiedBy>Jean Chevrier</cp:lastModifiedBy>
  <cp:revision>1</cp:revision>
  <dcterms:created xsi:type="dcterms:W3CDTF">2025-08-06T06:39:00Z</dcterms:created>
  <dcterms:modified xsi:type="dcterms:W3CDTF">2025-08-06T06:39:00Z</dcterms:modified>
</cp:coreProperties>
</file>