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DC6F" w14:textId="1B17D8BE" w:rsidR="001A16F8" w:rsidRPr="001A16F8" w:rsidRDefault="001A16F8" w:rsidP="001A16F8">
      <w:pPr>
        <w:rPr>
          <w:rFonts w:ascii="Bahnschrift SemiBold Condensed" w:hAnsi="Bahnschrift SemiBold Condensed"/>
          <w:color w:val="FFFFFF" w:themeColor="background1"/>
        </w:rPr>
      </w:pPr>
      <w:r w:rsidRPr="001A16F8">
        <w:rPr>
          <w:rFonts w:ascii="Bahnschrift SemiBold Condensed" w:hAnsi="Bahnschrift SemiBold Condensed"/>
          <w:noProof/>
        </w:rPr>
        <w:drawing>
          <wp:anchor distT="0" distB="0" distL="114300" distR="114300" simplePos="0" relativeHeight="251658240" behindDoc="1" locked="0" layoutInCell="1" allowOverlap="1" wp14:anchorId="7C96FB0D" wp14:editId="24E67022">
            <wp:simplePos x="0" y="0"/>
            <wp:positionH relativeFrom="page">
              <wp:align>right</wp:align>
            </wp:positionH>
            <wp:positionV relativeFrom="paragraph">
              <wp:posOffset>-900332</wp:posOffset>
            </wp:positionV>
            <wp:extent cx="7547317" cy="7547317"/>
            <wp:effectExtent l="0" t="0" r="0" b="0"/>
            <wp:wrapNone/>
            <wp:docPr id="271363101" name="Imagem 1" descr="Uma imagem contendo verde, brócolis, tigela, comid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3101" name="Imagem 1" descr="Uma imagem contendo verde, brócolis, tigela, comid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317" cy="7547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Bold Condensed" w:hAnsi="Bahnschrift SemiBold Condensed"/>
          <w:color w:val="FFFFFF" w:themeColor="background1"/>
        </w:rPr>
        <w:t>MÓDULO</w:t>
      </w:r>
      <w:r w:rsidRPr="001A16F8">
        <w:rPr>
          <w:rFonts w:ascii="Bahnschrift SemiBold Condensed" w:hAnsi="Bahnschrift SemiBold Condensed"/>
          <w:color w:val="FFFFFF" w:themeColor="background1"/>
        </w:rPr>
        <w:t xml:space="preserve"> 2</w:t>
      </w:r>
    </w:p>
    <w:p w14:paraId="6CE1D283" w14:textId="77777777" w:rsidR="001A16F8" w:rsidRDefault="001A16F8" w:rsidP="001A16F8">
      <w:pPr>
        <w:rPr>
          <w:color w:val="FFFFFF" w:themeColor="background1"/>
        </w:rPr>
      </w:pPr>
    </w:p>
    <w:p w14:paraId="2D8667A2" w14:textId="77777777" w:rsidR="001A16F8" w:rsidRDefault="001A16F8" w:rsidP="001A16F8">
      <w:pPr>
        <w:rPr>
          <w:color w:val="FFFFFF" w:themeColor="background1"/>
        </w:rPr>
      </w:pPr>
    </w:p>
    <w:p w14:paraId="4CAAEED3" w14:textId="77777777" w:rsidR="001A16F8" w:rsidRDefault="001A16F8" w:rsidP="001A16F8">
      <w:pPr>
        <w:rPr>
          <w:color w:val="FFFFFF" w:themeColor="background1"/>
        </w:rPr>
      </w:pPr>
    </w:p>
    <w:p w14:paraId="0B46FAD6" w14:textId="77777777" w:rsidR="001A16F8" w:rsidRDefault="001A16F8" w:rsidP="001A16F8">
      <w:pPr>
        <w:rPr>
          <w:color w:val="FFFFFF" w:themeColor="background1"/>
        </w:rPr>
      </w:pPr>
    </w:p>
    <w:p w14:paraId="6605BAF9" w14:textId="77777777" w:rsidR="001A16F8" w:rsidRDefault="001A16F8" w:rsidP="001A16F8">
      <w:pPr>
        <w:rPr>
          <w:color w:val="FFFFFF" w:themeColor="background1"/>
        </w:rPr>
      </w:pPr>
    </w:p>
    <w:p w14:paraId="0ADCD016" w14:textId="77777777" w:rsidR="001A16F8" w:rsidRDefault="001A16F8" w:rsidP="001A16F8">
      <w:pPr>
        <w:rPr>
          <w:color w:val="FFFFFF" w:themeColor="background1"/>
        </w:rPr>
      </w:pPr>
    </w:p>
    <w:p w14:paraId="6D87493D" w14:textId="77777777" w:rsidR="001A16F8" w:rsidRDefault="001A16F8" w:rsidP="001A16F8">
      <w:pPr>
        <w:rPr>
          <w:rFonts w:ascii="Segoe UI Semibold" w:hAnsi="Segoe UI Semibold" w:cs="Segoe UI Semibold"/>
          <w:b/>
          <w:bCs/>
          <w:color w:val="FFFFFF" w:themeColor="background1"/>
          <w:sz w:val="72"/>
          <w:szCs w:val="72"/>
        </w:rPr>
      </w:pPr>
    </w:p>
    <w:p w14:paraId="0EE97129" w14:textId="77777777" w:rsidR="001A16F8" w:rsidRDefault="001A16F8" w:rsidP="001A16F8">
      <w:pPr>
        <w:rPr>
          <w:rFonts w:ascii="Segoe UI Semibold" w:hAnsi="Segoe UI Semibold" w:cs="Segoe UI Semibold"/>
          <w:b/>
          <w:bCs/>
          <w:color w:val="FFFFFF" w:themeColor="background1"/>
          <w:sz w:val="72"/>
          <w:szCs w:val="72"/>
        </w:rPr>
      </w:pPr>
    </w:p>
    <w:p w14:paraId="45728CC6" w14:textId="77777777" w:rsidR="001A16F8" w:rsidRDefault="001A16F8" w:rsidP="001A16F8">
      <w:pPr>
        <w:rPr>
          <w:rFonts w:ascii="Franklin Gothic Demi Cond" w:hAnsi="Franklin Gothic Demi Cond" w:cs="Segoe UI Semibold"/>
          <w:b/>
          <w:bCs/>
          <w:color w:val="FFFFFF" w:themeColor="background1"/>
          <w:sz w:val="72"/>
          <w:szCs w:val="72"/>
        </w:rPr>
      </w:pPr>
    </w:p>
    <w:p w14:paraId="7E298166" w14:textId="49FB36CF" w:rsidR="001A16F8" w:rsidRPr="001A16F8" w:rsidRDefault="001A16F8" w:rsidP="001A16F8">
      <w:pPr>
        <w:rPr>
          <w:rFonts w:ascii="Segoe UI Semibold" w:hAnsi="Segoe UI Semibold" w:cs="Segoe UI Semibold"/>
          <w:sz w:val="72"/>
          <w:szCs w:val="72"/>
        </w:rPr>
      </w:pPr>
      <w:r w:rsidRPr="001A16F8">
        <w:rPr>
          <w:rFonts w:ascii="Franklin Gothic Demi Cond" w:hAnsi="Franklin Gothic Demi Cond" w:cs="Segoe UI Semibold"/>
          <w:b/>
          <w:bCs/>
          <w:color w:val="FFFFFF" w:themeColor="background1"/>
          <w:sz w:val="72"/>
          <w:szCs w:val="72"/>
        </w:rPr>
        <w:t xml:space="preserve">A </w:t>
      </w:r>
      <w:r>
        <w:rPr>
          <w:rFonts w:ascii="Franklin Gothic Demi Cond" w:hAnsi="Franklin Gothic Demi Cond" w:cs="Segoe UI Semibold"/>
          <w:b/>
          <w:bCs/>
          <w:color w:val="FFFFFF" w:themeColor="background1"/>
          <w:sz w:val="72"/>
          <w:szCs w:val="72"/>
        </w:rPr>
        <w:t>m</w:t>
      </w:r>
      <w:r w:rsidRPr="001A16F8">
        <w:rPr>
          <w:rFonts w:ascii="Franklin Gothic Demi Cond" w:hAnsi="Franklin Gothic Demi Cond" w:cs="Segoe UI Semibold"/>
          <w:b/>
          <w:bCs/>
          <w:color w:val="FFFFFF" w:themeColor="background1"/>
          <w:sz w:val="72"/>
          <w:szCs w:val="72"/>
        </w:rPr>
        <w:t xml:space="preserve">ente do </w:t>
      </w:r>
      <w:r>
        <w:rPr>
          <w:rFonts w:ascii="Franklin Gothic Demi Cond" w:hAnsi="Franklin Gothic Demi Cond" w:cs="Segoe UI Semibold"/>
          <w:b/>
          <w:bCs/>
          <w:color w:val="FFFFFF" w:themeColor="background1"/>
          <w:sz w:val="72"/>
          <w:szCs w:val="72"/>
        </w:rPr>
        <w:t>f</w:t>
      </w:r>
      <w:r w:rsidRPr="001A16F8">
        <w:rPr>
          <w:rFonts w:ascii="Franklin Gothic Demi Cond" w:hAnsi="Franklin Gothic Demi Cond" w:cs="Segoe UI Semibold"/>
          <w:b/>
          <w:bCs/>
          <w:color w:val="FFFFFF" w:themeColor="background1"/>
          <w:sz w:val="72"/>
          <w:szCs w:val="72"/>
        </w:rPr>
        <w:t>raudador:</w:t>
      </w:r>
      <w:r w:rsidRPr="001A16F8">
        <w:rPr>
          <w:rFonts w:ascii="Segoe UI Semibold" w:hAnsi="Segoe UI Semibold" w:cs="Segoe UI Semibold"/>
          <w:color w:val="FFFFFF" w:themeColor="background1"/>
          <w:sz w:val="72"/>
          <w:szCs w:val="72"/>
        </w:rPr>
        <w:t xml:space="preserve"> </w:t>
      </w:r>
      <w:r w:rsidRPr="001A16F8">
        <w:rPr>
          <w:rFonts w:ascii="Aptos" w:hAnsi="Aptos" w:cs="Segoe UI"/>
          <w:color w:val="FFFFFF" w:themeColor="background1"/>
          <w:sz w:val="56"/>
          <w:szCs w:val="56"/>
        </w:rPr>
        <w:t>Entendendo a engenharia social</w:t>
      </w:r>
    </w:p>
    <w:p w14:paraId="68E11F6D" w14:textId="77777777" w:rsidR="001A16F8" w:rsidRDefault="001A16F8" w:rsidP="001A16F8">
      <w:pPr>
        <w:rPr>
          <w:b/>
          <w:bCs/>
        </w:rPr>
      </w:pPr>
    </w:p>
    <w:p w14:paraId="7A2A63C4" w14:textId="77777777" w:rsidR="001A16F8" w:rsidRDefault="001A16F8" w:rsidP="001A16F8">
      <w:pPr>
        <w:rPr>
          <w:b/>
          <w:bCs/>
        </w:rPr>
      </w:pPr>
    </w:p>
    <w:p w14:paraId="5680EAF5" w14:textId="77777777" w:rsidR="001A16F8" w:rsidRDefault="001A16F8" w:rsidP="001A16F8">
      <w:pPr>
        <w:rPr>
          <w:b/>
          <w:bCs/>
        </w:rPr>
      </w:pPr>
    </w:p>
    <w:p w14:paraId="09736D02" w14:textId="77777777" w:rsidR="001A16F8" w:rsidRDefault="001A16F8" w:rsidP="001A16F8">
      <w:pPr>
        <w:rPr>
          <w:b/>
          <w:bCs/>
        </w:rPr>
      </w:pPr>
    </w:p>
    <w:p w14:paraId="7C725A32" w14:textId="77777777" w:rsidR="001A16F8" w:rsidRDefault="001A16F8" w:rsidP="001A16F8">
      <w:pPr>
        <w:rPr>
          <w:rFonts w:ascii="Bahnschrift SemiBold Condensed" w:hAnsi="Bahnschrift SemiBold Condensed"/>
          <w:sz w:val="40"/>
          <w:szCs w:val="40"/>
        </w:rPr>
      </w:pPr>
    </w:p>
    <w:p w14:paraId="19562AD5" w14:textId="43C1CA15" w:rsidR="001A16F8" w:rsidRPr="001A16F8" w:rsidRDefault="001A16F8" w:rsidP="001A16F8">
      <w:pPr>
        <w:rPr>
          <w:rFonts w:ascii="Bahnschrift SemiBold Condensed" w:hAnsi="Bahnschrift SemiBold Condensed"/>
          <w:sz w:val="44"/>
          <w:szCs w:val="44"/>
        </w:rPr>
      </w:pPr>
      <w:r w:rsidRPr="001A16F8">
        <w:rPr>
          <w:rFonts w:ascii="Bahnschrift SemiBold Condensed" w:hAnsi="Bahnschrift SemiBold Condensed"/>
          <w:sz w:val="44"/>
          <w:szCs w:val="44"/>
        </w:rPr>
        <w:t xml:space="preserve">A mente do fraudador: </w:t>
      </w:r>
      <w:r w:rsidRPr="001A16F8">
        <w:rPr>
          <w:rFonts w:ascii="Bahnschrift Light Condensed" w:hAnsi="Bahnschrift Light Condensed"/>
          <w:sz w:val="44"/>
          <w:szCs w:val="44"/>
        </w:rPr>
        <w:t>Desvendando a engenharia social e a psicologia por trás dos ataques</w:t>
      </w:r>
    </w:p>
    <w:p w14:paraId="19B5DBC3" w14:textId="77777777" w:rsidR="001A16F8" w:rsidRPr="001A16F8" w:rsidRDefault="001A16F8" w:rsidP="001A16F8"/>
    <w:p w14:paraId="70BC8C06" w14:textId="77777777" w:rsidR="001A16F8" w:rsidRPr="001A16F8" w:rsidRDefault="001A16F8" w:rsidP="001A16F8">
      <w:pPr>
        <w:jc w:val="both"/>
      </w:pPr>
      <w:r w:rsidRPr="001A16F8">
        <w:rPr>
          <w:b/>
          <w:bCs/>
        </w:rPr>
        <w:lastRenderedPageBreak/>
        <w:t>Resumo</w:t>
      </w:r>
      <w:r w:rsidRPr="001A16F8">
        <w:t xml:space="preserve"> Este artigo se aprofunda no tema da </w:t>
      </w:r>
      <w:r w:rsidRPr="001A16F8">
        <w:rPr>
          <w:b/>
          <w:bCs/>
        </w:rPr>
        <w:t>Engenharia Social</w:t>
      </w:r>
      <w:r w:rsidRPr="001A16F8">
        <w:t xml:space="preserve">, a tática mais utilizada por criminosos cibernéticos, que explora a natureza humana em vez de falhas técnicas. Analisamos como os fraudadores utilizam gatilhos psicológicos como </w:t>
      </w:r>
      <w:r w:rsidRPr="001A16F8">
        <w:rPr>
          <w:b/>
          <w:bCs/>
        </w:rPr>
        <w:t>pressa, medo e curiosidade</w:t>
      </w:r>
      <w:r w:rsidRPr="001A16F8">
        <w:t xml:space="preserve"> para manipular colaboradores e obter acesso a informações sensíveis ou sistemas. O texto detalha cenários práticos de manipulação em diferentes canais de comunicação (telefone, WhatsApp, e-mail) e enfatiza a regra de ouro para a defesa: </w:t>
      </w:r>
      <w:r w:rsidRPr="001A16F8">
        <w:rPr>
          <w:b/>
          <w:bCs/>
        </w:rPr>
        <w:t>Parar, Pensar e Verificar</w:t>
      </w:r>
      <w:r w:rsidRPr="001A16F8">
        <w:t>. O objetivo é capacitar o colaborador a reconhecer e neutralizar essas ameaças, transformando-o em uma barreira de segurança.</w:t>
      </w:r>
    </w:p>
    <w:p w14:paraId="1972A946" w14:textId="77777777" w:rsidR="001A16F8" w:rsidRPr="001A16F8" w:rsidRDefault="001A16F8" w:rsidP="001A16F8"/>
    <w:p w14:paraId="5ED49800" w14:textId="77777777" w:rsidR="001A16F8" w:rsidRDefault="00000000" w:rsidP="001A16F8">
      <w:r>
        <w:pict w14:anchorId="3C496392">
          <v:rect id="_x0000_i1025" style="width:0;height:1.5pt" o:hralign="center" o:hrstd="t" o:hr="t" fillcolor="#a0a0a0" stroked="f"/>
        </w:pict>
      </w:r>
    </w:p>
    <w:p w14:paraId="57E8B8CD" w14:textId="77777777" w:rsidR="008961C1" w:rsidRPr="001A16F8" w:rsidRDefault="008961C1" w:rsidP="001A16F8"/>
    <w:p w14:paraId="1CD83356" w14:textId="0AFD01E8" w:rsidR="001A16F8" w:rsidRPr="00E713D7" w:rsidRDefault="001A16F8" w:rsidP="00327C50">
      <w:pPr>
        <w:pStyle w:val="PargrafodaLista"/>
        <w:numPr>
          <w:ilvl w:val="0"/>
          <w:numId w:val="4"/>
        </w:numPr>
        <w:ind w:left="284" w:hanging="284"/>
        <w:rPr>
          <w:rFonts w:ascii="Bahnschrift Light Condensed" w:hAnsi="Bahnschrift Light Condensed"/>
          <w:b/>
          <w:bCs/>
          <w:sz w:val="32"/>
          <w:szCs w:val="32"/>
        </w:rPr>
      </w:pP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Introdução: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o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e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lo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m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ais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f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raco é o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h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>umano</w:t>
      </w:r>
    </w:p>
    <w:p w14:paraId="6EC08F9F" w14:textId="77777777" w:rsidR="00327C50" w:rsidRPr="00327C50" w:rsidRDefault="00327C50" w:rsidP="00327C50">
      <w:pPr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1DFADE79" w14:textId="77777777" w:rsidR="00327C50" w:rsidRDefault="00327C50" w:rsidP="00327C50">
      <w:pPr>
        <w:jc w:val="both"/>
        <w:sectPr w:rsidR="00327C50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0022ED0" w14:textId="273ED7AE" w:rsidR="001A16F8" w:rsidRPr="001A16F8" w:rsidRDefault="001A16F8" w:rsidP="0069544C">
      <w:pPr>
        <w:jc w:val="both"/>
      </w:pPr>
      <w:r w:rsidRPr="001A16F8">
        <w:t xml:space="preserve">A Engenharia Social é definida como a arte de manipular pessoas para que forneçam informações confidenciais ou realizem ações que comprometam a segurança [1]. Em vez de gastar tempo e recursos tentando quebrar a criptografia de um sistema, o fraudador mira no </w:t>
      </w:r>
      <w:r w:rsidRPr="001A16F8">
        <w:rPr>
          <w:b/>
          <w:bCs/>
        </w:rPr>
        <w:t>elo mais fraco</w:t>
      </w:r>
      <w:r w:rsidRPr="001A16F8">
        <w:t>: o ser humano.</w:t>
      </w:r>
    </w:p>
    <w:p w14:paraId="7D206E2A" w14:textId="30E5031B" w:rsidR="001A16F8" w:rsidRPr="001A16F8" w:rsidRDefault="001A16F8" w:rsidP="0069544C">
      <w:pPr>
        <w:jc w:val="both"/>
      </w:pPr>
      <w:r w:rsidRPr="001A16F8">
        <w:t xml:space="preserve">Para uma cooperativa de crédito, onde a confiança e o relacionamento interpessoal são pilares, a Engenharia </w:t>
      </w:r>
      <w:r w:rsidRPr="001A16F8">
        <w:t>Social representa um risco exponencial. O criminoso se aproveita da boa vontade, da cortesia e, principalmente, do desejo do colaborador de ser prestativo para contornar as mais sofisticadas defesas tecnológicas.</w:t>
      </w:r>
    </w:p>
    <w:p w14:paraId="602F303A" w14:textId="77777777" w:rsidR="001A16F8" w:rsidRDefault="001A16F8" w:rsidP="0069544C">
      <w:pPr>
        <w:jc w:val="both"/>
      </w:pPr>
      <w:r w:rsidRPr="001A16F8">
        <w:t xml:space="preserve">Este artigo irá desvendar as táticas psicológicas empregadas pelos fraudadores e </w:t>
      </w:r>
      <w:proofErr w:type="spellStart"/>
      <w:r w:rsidRPr="001A16F8">
        <w:t>fornecer</w:t>
      </w:r>
      <w:proofErr w:type="spellEnd"/>
      <w:r w:rsidRPr="001A16F8">
        <w:t xml:space="preserve"> ferramentas mentais para que o colaborador possa se proteger e proteger a cooperativa.</w:t>
      </w:r>
    </w:p>
    <w:p w14:paraId="3C3595F5" w14:textId="77777777" w:rsidR="00327C50" w:rsidRDefault="00327C50" w:rsidP="00327C50">
      <w:pPr>
        <w:jc w:val="both"/>
        <w:sectPr w:rsidR="00327C50" w:rsidSect="00327C50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5252B4D" w14:textId="77777777" w:rsidR="00327C50" w:rsidRDefault="00327C50" w:rsidP="00327C50">
      <w:pPr>
        <w:jc w:val="both"/>
      </w:pPr>
    </w:p>
    <w:p w14:paraId="0047CE8B" w14:textId="77777777" w:rsidR="00327C50" w:rsidRPr="001A16F8" w:rsidRDefault="00327C50" w:rsidP="00327C50">
      <w:pPr>
        <w:jc w:val="both"/>
      </w:pPr>
    </w:p>
    <w:p w14:paraId="0D59FB5D" w14:textId="1FE29244" w:rsidR="001A16F8" w:rsidRPr="00E713D7" w:rsidRDefault="001A16F8" w:rsidP="00327C50">
      <w:pPr>
        <w:pStyle w:val="PargrafodaLista"/>
        <w:numPr>
          <w:ilvl w:val="0"/>
          <w:numId w:val="4"/>
        </w:numPr>
        <w:ind w:left="284" w:hanging="284"/>
        <w:jc w:val="both"/>
        <w:rPr>
          <w:rFonts w:ascii="Bahnschrift Light Condensed" w:hAnsi="Bahnschrift Light Condensed"/>
          <w:b/>
          <w:bCs/>
          <w:sz w:val="32"/>
          <w:szCs w:val="32"/>
        </w:rPr>
      </w:pP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Como os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c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riminosos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u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sam a </w:t>
      </w:r>
      <w:r w:rsidR="00327C50" w:rsidRPr="00E713D7">
        <w:rPr>
          <w:rFonts w:ascii="Bahnschrift Light Condensed" w:hAnsi="Bahnschrift Light Condensed"/>
          <w:b/>
          <w:bCs/>
          <w:sz w:val="32"/>
          <w:szCs w:val="32"/>
        </w:rPr>
        <w:t>p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>sicologia</w:t>
      </w:r>
    </w:p>
    <w:p w14:paraId="69C40437" w14:textId="77777777" w:rsidR="00327C50" w:rsidRPr="00327C50" w:rsidRDefault="00327C50" w:rsidP="00327C50">
      <w:pPr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1B5DA1E6" w14:textId="77777777" w:rsidR="00327C50" w:rsidRDefault="00327C50" w:rsidP="00327C50">
      <w:pPr>
        <w:jc w:val="both"/>
        <w:sectPr w:rsidR="00327C50" w:rsidSect="00327C50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00CCD8A" w14:textId="77777777" w:rsidR="001A16F8" w:rsidRPr="001A16F8" w:rsidRDefault="001A16F8" w:rsidP="0069544C">
      <w:pPr>
        <w:jc w:val="both"/>
      </w:pPr>
      <w:r w:rsidRPr="001A16F8">
        <w:t xml:space="preserve">Os Engenheiros Sociais são mestres em psicologia aplicada. Eles criam narrativas convincentes que exploram fraquezas emocionais e cognitivas, </w:t>
      </w:r>
      <w:r w:rsidRPr="001A16F8">
        <w:t>levando a vítima a agir impulsivamente ou contra seus próprios interesses. Os três gatilhos psicológicos mais explorados são:</w:t>
      </w:r>
    </w:p>
    <w:p w14:paraId="7218B990" w14:textId="77777777" w:rsidR="008961C1" w:rsidRDefault="008961C1" w:rsidP="00327C50">
      <w:pPr>
        <w:jc w:val="both"/>
        <w:sectPr w:rsidR="008961C1" w:rsidSect="00327C50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BB7E127" w14:textId="644022C1" w:rsidR="00034172" w:rsidRPr="008961C1" w:rsidRDefault="00BF5190" w:rsidP="008961C1">
      <w:pPr>
        <w:jc w:val="both"/>
        <w:rPr>
          <w:rFonts w:ascii="Bahnschrift Light Condensed" w:hAnsi="Bahnschrift Light Condensed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88196B" wp14:editId="7C517989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3638527" cy="9748911"/>
            <wp:effectExtent l="0" t="0" r="635" b="5080"/>
            <wp:wrapNone/>
            <wp:docPr id="263314589" name="Imagem 3" descr="Homem tirando foto de si mesmo em frente ao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4589" name="Imagem 3" descr="Homem tirando foto de si mesmo em frente ao computador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9" r="35159" b="8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974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60E29" w14:textId="44626A8F" w:rsidR="001A16F8" w:rsidRPr="00327C50" w:rsidRDefault="001A16F8" w:rsidP="00327C50">
      <w:pPr>
        <w:pStyle w:val="PargrafodaLista"/>
        <w:numPr>
          <w:ilvl w:val="1"/>
          <w:numId w:val="4"/>
        </w:numPr>
        <w:ind w:left="426" w:hanging="437"/>
        <w:jc w:val="both"/>
        <w:rPr>
          <w:rFonts w:ascii="Bahnschrift Light Condensed" w:hAnsi="Bahnschrift Light Condensed"/>
          <w:sz w:val="32"/>
          <w:szCs w:val="32"/>
        </w:rPr>
      </w:pPr>
      <w:r w:rsidRPr="00327C50">
        <w:rPr>
          <w:rFonts w:ascii="Bahnschrift Light Condensed" w:hAnsi="Bahnschrift Light Condensed"/>
          <w:sz w:val="32"/>
          <w:szCs w:val="32"/>
        </w:rPr>
        <w:t xml:space="preserve">O </w:t>
      </w:r>
      <w:r w:rsidR="00327C50" w:rsidRPr="00327C50">
        <w:rPr>
          <w:rFonts w:ascii="Bahnschrift Light Condensed" w:hAnsi="Bahnschrift Light Condensed"/>
          <w:sz w:val="32"/>
          <w:szCs w:val="32"/>
        </w:rPr>
        <w:t>g</w:t>
      </w:r>
      <w:r w:rsidRPr="00327C50">
        <w:rPr>
          <w:rFonts w:ascii="Bahnschrift Light Condensed" w:hAnsi="Bahnschrift Light Condensed"/>
          <w:sz w:val="32"/>
          <w:szCs w:val="32"/>
        </w:rPr>
        <w:t xml:space="preserve">atilho da </w:t>
      </w:r>
      <w:r w:rsidR="00327C50" w:rsidRPr="00327C50">
        <w:rPr>
          <w:rFonts w:ascii="Bahnschrift Light Condensed" w:hAnsi="Bahnschrift Light Condensed"/>
          <w:sz w:val="32"/>
          <w:szCs w:val="32"/>
        </w:rPr>
        <w:t>p</w:t>
      </w:r>
      <w:r w:rsidRPr="00327C50">
        <w:rPr>
          <w:rFonts w:ascii="Bahnschrift Light Condensed" w:hAnsi="Bahnschrift Light Condensed"/>
          <w:sz w:val="32"/>
          <w:szCs w:val="32"/>
        </w:rPr>
        <w:t>ressa (Urgência)</w:t>
      </w:r>
    </w:p>
    <w:p w14:paraId="45B5E197" w14:textId="77777777" w:rsidR="00327C50" w:rsidRPr="00327C50" w:rsidRDefault="00327C50" w:rsidP="00327C50">
      <w:pPr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0BD87A8C" w14:textId="77777777" w:rsidR="00327C50" w:rsidRDefault="00327C50" w:rsidP="00327C50">
      <w:pPr>
        <w:jc w:val="both"/>
        <w:sectPr w:rsidR="00327C50" w:rsidSect="00BF5190">
          <w:type w:val="continuous"/>
          <w:pgSz w:w="11906" w:h="16838"/>
          <w:pgMar w:top="1417" w:right="1558" w:bottom="1417" w:left="1701" w:header="708" w:footer="708" w:gutter="0"/>
          <w:cols w:space="708"/>
          <w:docGrid w:linePitch="360"/>
        </w:sectPr>
      </w:pPr>
    </w:p>
    <w:p w14:paraId="64781E40" w14:textId="77777777" w:rsidR="00AF0014" w:rsidRDefault="001A16F8" w:rsidP="00BF5190">
      <w:pPr>
        <w:ind w:right="4678"/>
        <w:jc w:val="both"/>
      </w:pPr>
      <w:r w:rsidRPr="001A16F8">
        <w:t xml:space="preserve">A urgência é a tática mais comum. O fraudador cria uma situação de </w:t>
      </w:r>
      <w:r w:rsidRPr="001A16F8">
        <w:rPr>
          <w:b/>
          <w:bCs/>
        </w:rPr>
        <w:t>crise imediata</w:t>
      </w:r>
      <w:r w:rsidRPr="001A16F8">
        <w:t xml:space="preserve"> para impedir que a vítima tenha tempo de pensar ou verificar a informaçã</w:t>
      </w:r>
      <w:r w:rsidR="00691349">
        <w:t>o</w:t>
      </w:r>
      <w:r w:rsidR="00CF217A">
        <w:t>, eles tentam criar uma situação inesperada que em uma condição normal/real, seria de urgência</w:t>
      </w:r>
      <w:r w:rsidR="00D338F9">
        <w:t xml:space="preserve"> e precisaria da intervenção imediata</w:t>
      </w:r>
      <w:r w:rsidR="00691349">
        <w:t xml:space="preserve">. </w:t>
      </w:r>
    </w:p>
    <w:p w14:paraId="77E985D4" w14:textId="54BFFDCA" w:rsidR="00AF0014" w:rsidRDefault="001A16F8" w:rsidP="00BF5190">
      <w:pPr>
        <w:ind w:right="4678"/>
        <w:jc w:val="both"/>
      </w:pPr>
      <w:r w:rsidRPr="001A16F8">
        <w:t>A pressa anula o pensamento crítico</w:t>
      </w:r>
      <w:r w:rsidR="00D338F9">
        <w:t xml:space="preserve"> da vítima</w:t>
      </w:r>
      <w:r w:rsidR="00FF5140">
        <w:t xml:space="preserve">, já que, muitas das vezes, apesar de </w:t>
      </w:r>
      <w:r w:rsidR="00CA18D8">
        <w:t xml:space="preserve">uma situação </w:t>
      </w:r>
      <w:r w:rsidR="00FF5140">
        <w:t xml:space="preserve">genérica </w:t>
      </w:r>
      <w:r w:rsidR="00CA18D8">
        <w:t>ela se encaixa perfeitamente na rotina da pessoa</w:t>
      </w:r>
      <w:r w:rsidRPr="001A16F8">
        <w:t>. O objetivo é fazer com que o colaborador reaja por instinto e medo da consequência</w:t>
      </w:r>
      <w:r w:rsidR="007F5300">
        <w:t>, ou até mesmo um senso de responsabilidade acima da média</w:t>
      </w:r>
      <w:r w:rsidRPr="001A16F8">
        <w:t>.</w:t>
      </w:r>
      <w:r w:rsidR="007F5300">
        <w:t xml:space="preserve"> </w:t>
      </w:r>
    </w:p>
    <w:p w14:paraId="48EC0DD4" w14:textId="7231B494" w:rsidR="00691349" w:rsidRPr="001A16F8" w:rsidRDefault="007F5300" w:rsidP="00BF5190">
      <w:pPr>
        <w:ind w:right="4678"/>
        <w:jc w:val="both"/>
        <w:rPr>
          <w:color w:val="3A3A3A" w:themeColor="background2" w:themeShade="40"/>
        </w:rPr>
      </w:pPr>
      <w:r>
        <w:t>Vamos analisar alguns exemplos, o primeiro é clássico</w:t>
      </w:r>
      <w:r w:rsidR="0030665E">
        <w:t xml:space="preserve">, </w:t>
      </w:r>
      <w:r w:rsidR="00691349" w:rsidRPr="001A16F8">
        <w:rPr>
          <w:i/>
          <w:iCs/>
          <w:color w:val="3A3A3A" w:themeColor="background2" w:themeShade="40"/>
        </w:rPr>
        <w:t>"Sua conta será bloqueada em 5 minutos se você não clicar neste link."</w:t>
      </w:r>
      <w:r w:rsidR="0030665E">
        <w:rPr>
          <w:i/>
          <w:iCs/>
          <w:color w:val="3A3A3A" w:themeColor="background2" w:themeShade="40"/>
        </w:rPr>
        <w:t xml:space="preserve">, </w:t>
      </w:r>
      <w:r w:rsidR="0030665E" w:rsidRPr="0030665E">
        <w:rPr>
          <w:color w:val="3A3A3A" w:themeColor="background2" w:themeShade="40"/>
        </w:rPr>
        <w:t>muita atenção aqui, pois essa</w:t>
      </w:r>
      <w:r w:rsidR="00625878">
        <w:rPr>
          <w:color w:val="3A3A3A" w:themeColor="background2" w:themeShade="40"/>
        </w:rPr>
        <w:t xml:space="preserve"> frase muitas das vezes vem com um remetente importante que na verdade é </w:t>
      </w:r>
      <w:r w:rsidR="00BB0951">
        <w:rPr>
          <w:color w:val="3A3A3A" w:themeColor="background2" w:themeShade="40"/>
        </w:rPr>
        <w:t xml:space="preserve">um disfarce, </w:t>
      </w:r>
      <w:r w:rsidR="00691349" w:rsidRPr="001A16F8">
        <w:rPr>
          <w:i/>
          <w:iCs/>
          <w:color w:val="3A3A3A" w:themeColor="background2" w:themeShade="40"/>
        </w:rPr>
        <w:t>"Seu chefe precisa urgentemente que você transfira este valor para fechar um negócio agora."</w:t>
      </w:r>
      <w:r w:rsidR="00BB0951">
        <w:rPr>
          <w:i/>
          <w:iCs/>
          <w:color w:val="3A3A3A" w:themeColor="background2" w:themeShade="40"/>
        </w:rPr>
        <w:t xml:space="preserve">, </w:t>
      </w:r>
      <w:r w:rsidR="00BB0951" w:rsidRPr="00BB0951">
        <w:rPr>
          <w:color w:val="3A3A3A" w:themeColor="background2" w:themeShade="40"/>
        </w:rPr>
        <w:t>geralmente direcionado ao pessoal ou ao e-mail do setor financeiro</w:t>
      </w:r>
      <w:r w:rsidR="00BB0951">
        <w:rPr>
          <w:color w:val="3A3A3A" w:themeColor="background2" w:themeShade="40"/>
        </w:rPr>
        <w:t xml:space="preserve">, </w:t>
      </w:r>
      <w:r w:rsidR="006053A9">
        <w:rPr>
          <w:color w:val="3A3A3A" w:themeColor="background2" w:themeShade="40"/>
        </w:rPr>
        <w:t>“</w:t>
      </w:r>
      <w:r w:rsidR="00691349" w:rsidRPr="001A16F8">
        <w:rPr>
          <w:i/>
          <w:iCs/>
          <w:color w:val="3A3A3A" w:themeColor="background2" w:themeShade="40"/>
        </w:rPr>
        <w:t>O sistema está fora do ar e preciso da sua senha de acesso para restabelecê-lo imediatamente."</w:t>
      </w:r>
      <w:r w:rsidR="006053A9">
        <w:rPr>
          <w:i/>
          <w:iCs/>
          <w:color w:val="3A3A3A" w:themeColor="background2" w:themeShade="40"/>
        </w:rPr>
        <w:t xml:space="preserve">, </w:t>
      </w:r>
      <w:r w:rsidR="006053A9">
        <w:rPr>
          <w:color w:val="3A3A3A" w:themeColor="background2" w:themeShade="40"/>
        </w:rPr>
        <w:t xml:space="preserve">muito comum ser </w:t>
      </w:r>
      <w:r w:rsidR="00412B0C">
        <w:rPr>
          <w:color w:val="3A3A3A" w:themeColor="background2" w:themeShade="40"/>
        </w:rPr>
        <w:t xml:space="preserve">atribuído como um contato do setor de TI, </w:t>
      </w:r>
      <w:r w:rsidR="007B49C8">
        <w:rPr>
          <w:color w:val="3A3A3A" w:themeColor="background2" w:themeShade="40"/>
        </w:rPr>
        <w:t xml:space="preserve">eles nunca dizem de qual sistema, </w:t>
      </w:r>
      <w:r w:rsidR="007B49C8">
        <w:rPr>
          <w:color w:val="3A3A3A" w:themeColor="background2" w:themeShade="40"/>
        </w:rPr>
        <w:lastRenderedPageBreak/>
        <w:t xml:space="preserve">qual o usuário ou qual a necessidade real, sempre constroem a situação em cima de </w:t>
      </w:r>
      <w:r w:rsidR="00AF0014">
        <w:rPr>
          <w:color w:val="3A3A3A" w:themeColor="background2" w:themeShade="40"/>
        </w:rPr>
        <w:t>frases e condições genéricas pois não tem informação interna para construir a narrativa.</w:t>
      </w:r>
    </w:p>
    <w:p w14:paraId="6F2D5E5B" w14:textId="77777777" w:rsidR="00AF0014" w:rsidRDefault="00AF0014" w:rsidP="00BF5190">
      <w:pPr>
        <w:ind w:right="4678"/>
        <w:jc w:val="both"/>
        <w:sectPr w:rsidR="00AF0014" w:rsidSect="00BF5190">
          <w:type w:val="continuous"/>
          <w:pgSz w:w="11906" w:h="16838"/>
          <w:pgMar w:top="1417" w:right="1558" w:bottom="1417" w:left="1701" w:header="708" w:footer="708" w:gutter="0"/>
          <w:cols w:space="708"/>
          <w:docGrid w:linePitch="360"/>
        </w:sectPr>
      </w:pPr>
    </w:p>
    <w:p w14:paraId="52D791BE" w14:textId="77777777" w:rsidR="00327C50" w:rsidRDefault="00327C50" w:rsidP="00BF5190">
      <w:pPr>
        <w:ind w:right="4678"/>
        <w:jc w:val="both"/>
      </w:pPr>
    </w:p>
    <w:p w14:paraId="62A1E95E" w14:textId="77777777" w:rsidR="00034172" w:rsidRDefault="00034172" w:rsidP="00BF5190">
      <w:pPr>
        <w:ind w:right="4678"/>
        <w:jc w:val="both"/>
      </w:pPr>
    </w:p>
    <w:p w14:paraId="49E4E428" w14:textId="77777777" w:rsidR="00BF5190" w:rsidRDefault="00BF5190" w:rsidP="00BF5190">
      <w:pPr>
        <w:pStyle w:val="PargrafodaLista"/>
        <w:numPr>
          <w:ilvl w:val="1"/>
          <w:numId w:val="4"/>
        </w:numPr>
        <w:ind w:left="567" w:right="4678" w:hanging="567"/>
        <w:jc w:val="both"/>
        <w:rPr>
          <w:rFonts w:ascii="Bahnschrift Light Condensed" w:hAnsi="Bahnschrift Light Condensed"/>
          <w:sz w:val="32"/>
          <w:szCs w:val="32"/>
        </w:rPr>
        <w:sectPr w:rsidR="00BF5190" w:rsidSect="00BF5190">
          <w:type w:val="continuous"/>
          <w:pgSz w:w="11906" w:h="16838"/>
          <w:pgMar w:top="1417" w:right="1558" w:bottom="1417" w:left="1701" w:header="708" w:footer="708" w:gutter="0"/>
          <w:cols w:space="708"/>
          <w:docGrid w:linePitch="360"/>
        </w:sectPr>
      </w:pPr>
    </w:p>
    <w:p w14:paraId="4F1CEBC9" w14:textId="02FDB9F1" w:rsidR="001A16F8" w:rsidRPr="00327C50" w:rsidRDefault="001A16F8" w:rsidP="00517EA4">
      <w:pPr>
        <w:pStyle w:val="PargrafodaLista"/>
        <w:numPr>
          <w:ilvl w:val="1"/>
          <w:numId w:val="4"/>
        </w:numPr>
        <w:ind w:left="567" w:hanging="567"/>
        <w:jc w:val="both"/>
        <w:rPr>
          <w:rFonts w:ascii="Bahnschrift Light Condensed" w:hAnsi="Bahnschrift Light Condensed"/>
          <w:sz w:val="32"/>
          <w:szCs w:val="32"/>
        </w:rPr>
      </w:pPr>
      <w:r w:rsidRPr="00327C50">
        <w:rPr>
          <w:rFonts w:ascii="Bahnschrift Light Condensed" w:hAnsi="Bahnschrift Light Condensed"/>
          <w:sz w:val="32"/>
          <w:szCs w:val="32"/>
        </w:rPr>
        <w:t xml:space="preserve">O </w:t>
      </w:r>
      <w:r w:rsidR="00327C50">
        <w:rPr>
          <w:rFonts w:ascii="Bahnschrift Light Condensed" w:hAnsi="Bahnschrift Light Condensed"/>
          <w:sz w:val="32"/>
          <w:szCs w:val="32"/>
        </w:rPr>
        <w:t>g</w:t>
      </w:r>
      <w:r w:rsidRPr="00327C50">
        <w:rPr>
          <w:rFonts w:ascii="Bahnschrift Light Condensed" w:hAnsi="Bahnschrift Light Condensed"/>
          <w:sz w:val="32"/>
          <w:szCs w:val="32"/>
        </w:rPr>
        <w:t xml:space="preserve">atilho do </w:t>
      </w:r>
      <w:r w:rsidR="00327C50">
        <w:rPr>
          <w:rFonts w:ascii="Bahnschrift Light Condensed" w:hAnsi="Bahnschrift Light Condensed"/>
          <w:sz w:val="32"/>
          <w:szCs w:val="32"/>
        </w:rPr>
        <w:t>m</w:t>
      </w:r>
      <w:r w:rsidRPr="00327C50">
        <w:rPr>
          <w:rFonts w:ascii="Bahnschrift Light Condensed" w:hAnsi="Bahnschrift Light Condensed"/>
          <w:sz w:val="32"/>
          <w:szCs w:val="32"/>
        </w:rPr>
        <w:t>edo (Autoridade e Ameaça)</w:t>
      </w:r>
    </w:p>
    <w:p w14:paraId="172EB25D" w14:textId="77777777" w:rsidR="00327C50" w:rsidRDefault="00327C50" w:rsidP="00517EA4">
      <w:pPr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5AD3055A" w14:textId="77777777" w:rsidR="008961C1" w:rsidRDefault="008961C1" w:rsidP="00517EA4">
      <w:pPr>
        <w:jc w:val="both"/>
        <w:sectPr w:rsidR="008961C1" w:rsidSect="00517EA4">
          <w:type w:val="continuous"/>
          <w:pgSz w:w="11906" w:h="16838"/>
          <w:pgMar w:top="1417" w:right="1558" w:bottom="1417" w:left="1701" w:header="708" w:footer="708" w:gutter="0"/>
          <w:cols w:space="708"/>
          <w:docGrid w:linePitch="360"/>
        </w:sectPr>
      </w:pPr>
    </w:p>
    <w:p w14:paraId="785F7962" w14:textId="03B57B19" w:rsidR="006A6B27" w:rsidRPr="006A6B27" w:rsidRDefault="006A6B27" w:rsidP="00517EA4">
      <w:pPr>
        <w:jc w:val="both"/>
      </w:pPr>
      <w:r w:rsidRPr="006A6B27">
        <w:t>O conceito de Simulação de Autoridade baseia-se no princípio psicológico da obediência, onde indivíduos tendem a seguir instruções de figuras percebidas como superiores ou legítimas, mesmo que essas instruções sejam questionáveis. O fraudador se apropria de uma identidade de poder como um gerente, auditor, técnico de TI, ou até mesmo um oficial da lei para estabelecer uma falsa legitimidade.</w:t>
      </w:r>
    </w:p>
    <w:p w14:paraId="01C08B1C" w14:textId="36E1D5A2" w:rsidR="006A6B27" w:rsidRPr="006A6B27" w:rsidRDefault="006A6B27" w:rsidP="00517EA4">
      <w:pPr>
        <w:jc w:val="both"/>
      </w:pPr>
      <w:r w:rsidRPr="006A6B27">
        <w:t>A tática explora a deferência natural que as pessoas têm por posições de poder dentro de uma hierarquia corporativa ou social. Ao se apresentar</w:t>
      </w:r>
      <w:r w:rsidR="00517EA4">
        <w:t xml:space="preserve"> </w:t>
      </w:r>
      <w:r w:rsidRPr="006A6B27">
        <w:t xml:space="preserve">como alguém que tem o direito de solicitar informações confidenciais ou </w:t>
      </w:r>
      <w:r w:rsidRPr="006A6B27">
        <w:t>exigir uma ação imediata, o atacante anula a resistência da vítima. A vítima, temendo as consequências de desobedecer a uma ordem legítima, age rapidamente para cumprir a solicitação, sem realizar a devida verificação.</w:t>
      </w:r>
    </w:p>
    <w:p w14:paraId="2B1C281F" w14:textId="38F0E928" w:rsidR="006A6B27" w:rsidRPr="006A6B27" w:rsidRDefault="006A6B27" w:rsidP="00517EA4">
      <w:pPr>
        <w:jc w:val="both"/>
      </w:pPr>
      <w:r w:rsidRPr="006A6B27">
        <w:t>"Sou do setor de TI e preciso que você me diga sua senha para fazer uma manutenção de emergência no servidor."</w:t>
      </w:r>
    </w:p>
    <w:p w14:paraId="6D11B4AF" w14:textId="00E5FC25" w:rsidR="00BF5190" w:rsidRDefault="006A6B27" w:rsidP="00517EA4">
      <w:pPr>
        <w:jc w:val="both"/>
        <w:sectPr w:rsidR="00BF5190" w:rsidSect="0093501B">
          <w:type w:val="continuous"/>
          <w:pgSz w:w="11906" w:h="16838"/>
          <w:pgMar w:top="1417" w:right="1558" w:bottom="1417" w:left="1701" w:header="708" w:footer="708" w:gutter="0"/>
          <w:cols w:num="2" w:space="708"/>
          <w:docGrid w:linePitch="360"/>
        </w:sectPr>
      </w:pPr>
      <w:r w:rsidRPr="006A6B27">
        <w:t xml:space="preserve">Neste cenário, o fraudador se disfarça de um técnico de TI. A escolha dessa figura é estratégica, pois o setor de TI </w:t>
      </w:r>
      <w:proofErr w:type="spellStart"/>
      <w:r w:rsidRPr="006A6B27">
        <w:t>é</w:t>
      </w:r>
      <w:proofErr w:type="spellEnd"/>
      <w:r w:rsidRPr="006A6B27">
        <w:t xml:space="preserve"> inerentemente associado à gestão de sistemas críticos e à necessidade de acesso privilegiado. A inclusão d</w:t>
      </w:r>
      <w:r w:rsidR="00517EA4">
        <w:t>a</w:t>
      </w:r>
    </w:p>
    <w:p w14:paraId="723C0513" w14:textId="7D1EF6E9" w:rsidR="006A6B27" w:rsidRPr="006A6B27" w:rsidRDefault="006A6B27" w:rsidP="0069544C">
      <w:pPr>
        <w:jc w:val="both"/>
      </w:pPr>
      <w:r w:rsidRPr="006A6B27">
        <w:t>frase "manutenção de emergência no servidor" adiciona o elemento de urgênci</w:t>
      </w:r>
      <w:r w:rsidR="00217567">
        <w:t>a</w:t>
      </w:r>
      <w:r w:rsidRPr="006A6B27">
        <w:t>. A vítima, ao ouvir sobre uma "emergência" que pode afetar toda a operação, sente-se compelida a cooperar imediatamente, violando o protocolo fundamental de nunca compartilhar senhas.</w:t>
      </w:r>
    </w:p>
    <w:p w14:paraId="052D2752" w14:textId="66574AAE" w:rsidR="006A6B27" w:rsidRPr="006A6B27" w:rsidRDefault="006A6B27" w:rsidP="0069544C">
      <w:pPr>
        <w:jc w:val="both"/>
      </w:pPr>
      <w:r w:rsidRPr="006A6B27">
        <w:t xml:space="preserve">A Ameaça de Perda ou Punição explora o medo inato de consequências </w:t>
      </w:r>
      <w:r w:rsidRPr="006A6B27">
        <w:t xml:space="preserve">negativas, sejam elas financeiras, legais ou profissionais. </w:t>
      </w:r>
    </w:p>
    <w:p w14:paraId="304A1981" w14:textId="2978C75D" w:rsidR="006A6B27" w:rsidRPr="006A6B27" w:rsidRDefault="006A6B27" w:rsidP="0069544C">
      <w:pPr>
        <w:jc w:val="both"/>
      </w:pPr>
      <w:r w:rsidRPr="006A6B27">
        <w:t xml:space="preserve">Esta abordagem manipula a aversão à perda, um viés cognitivo que demonstra que a dor de perder algo é psicologicamente duas vezes mais poderosa do que o prazer de ganhar algo equivalente. O fraudador constrói uma narrativa de crise, como uma violação de segurança, uma dívida </w:t>
      </w:r>
      <w:r w:rsidRPr="006A6B27">
        <w:lastRenderedPageBreak/>
        <w:t>pendente, ou uma infração legal, e se posiciona como a única solução para o problema. A vítima é levada a acreditar que a única maneira de evitar a punição ou a perda é seguir as instruções do atacante, geralmente clicando em um link malicioso ou fornecendo dados pessoais.</w:t>
      </w:r>
    </w:p>
    <w:p w14:paraId="0254E1CF" w14:textId="4569E416" w:rsidR="006A6B27" w:rsidRPr="006A6B27" w:rsidRDefault="006A6B27" w:rsidP="006A6B27">
      <w:pPr>
        <w:jc w:val="both"/>
      </w:pPr>
      <w:r w:rsidRPr="006A6B27">
        <w:t>"Você violou a política de segurança. Para evitar um processo, clique aqui e preencha o formulário."</w:t>
      </w:r>
    </w:p>
    <w:p w14:paraId="0D676CFD" w14:textId="679DC9EF" w:rsidR="006A6B27" w:rsidRPr="006A6B27" w:rsidRDefault="006A6B27" w:rsidP="0069544C">
      <w:pPr>
        <w:jc w:val="both"/>
      </w:pPr>
      <w:r w:rsidRPr="006A6B27">
        <w:t>A alegação de que a vítima "violou a política de segurança" gera instantaneamente medo de punição</w:t>
      </w:r>
      <w:r w:rsidR="00756EE8">
        <w:t xml:space="preserve">. </w:t>
      </w:r>
      <w:r w:rsidRPr="006A6B27">
        <w:t xml:space="preserve">O fraudador, então, oferece uma </w:t>
      </w:r>
      <w:r w:rsidRPr="006A6B27">
        <w:t>"saída" rápida e fácil: "clique aqui e preencha o formulário". Essa ação, apresentada como o caminho para a redenção ou para evitar o desastre, é na verdade o mecanismo de ataque (</w:t>
      </w:r>
      <w:proofErr w:type="spellStart"/>
      <w:r w:rsidRPr="006A6B27">
        <w:t>phishing</w:t>
      </w:r>
      <w:proofErr w:type="spellEnd"/>
      <w:r w:rsidRPr="006A6B27">
        <w:t>). O medo sobrepõe-se à cautela, fazendo com que a vítima ignore o bom senso e os protocolos de segurança.</w:t>
      </w:r>
    </w:p>
    <w:p w14:paraId="53CCCE86" w14:textId="6D2080CE" w:rsidR="006A6B27" w:rsidRPr="006A6B27" w:rsidRDefault="006A6B27" w:rsidP="0069544C">
      <w:pPr>
        <w:jc w:val="both"/>
      </w:pPr>
      <w:r w:rsidRPr="006A6B27">
        <w:t xml:space="preserve">Em suma, a eficácia dessas táticas reside na capacidade do fraudador de desviar a atenção da vítima </w:t>
      </w:r>
      <w:proofErr w:type="gramStart"/>
      <w:r w:rsidRPr="006A6B27">
        <w:t>do o</w:t>
      </w:r>
      <w:proofErr w:type="gramEnd"/>
      <w:r w:rsidRPr="006A6B27">
        <w:t xml:space="preserve"> </w:t>
      </w:r>
      <w:proofErr w:type="spellStart"/>
      <w:r w:rsidRPr="006A6B27">
        <w:t>quê</w:t>
      </w:r>
      <w:proofErr w:type="spellEnd"/>
      <w:r w:rsidRPr="006A6B27">
        <w:t xml:space="preserve"> está sendo solicitado para o porquê está sendo solicitado</w:t>
      </w:r>
      <w:r w:rsidR="004C1896">
        <w:t>.</w:t>
      </w:r>
    </w:p>
    <w:p w14:paraId="4721C07E" w14:textId="77777777" w:rsidR="00332457" w:rsidRDefault="00332457" w:rsidP="00327C50">
      <w:pPr>
        <w:jc w:val="both"/>
        <w:sectPr w:rsidR="00332457" w:rsidSect="0093501B">
          <w:type w:val="continuous"/>
          <w:pgSz w:w="11906" w:h="16838"/>
          <w:pgMar w:top="1417" w:right="1558" w:bottom="1417" w:left="1701" w:header="708" w:footer="708" w:gutter="0"/>
          <w:cols w:num="2" w:space="708"/>
          <w:docGrid w:linePitch="360"/>
        </w:sectPr>
      </w:pPr>
    </w:p>
    <w:p w14:paraId="1D21E7B7" w14:textId="77777777" w:rsidR="00CD6204" w:rsidRDefault="00CD6204" w:rsidP="00CD6204">
      <w:pPr>
        <w:pStyle w:val="PargrafodaLista"/>
        <w:ind w:left="567"/>
        <w:jc w:val="both"/>
        <w:rPr>
          <w:rFonts w:ascii="Bahnschrift Light Condensed" w:hAnsi="Bahnschrift Light Condensed"/>
          <w:sz w:val="32"/>
          <w:szCs w:val="32"/>
        </w:rPr>
      </w:pPr>
    </w:p>
    <w:p w14:paraId="2D5A2CBF" w14:textId="77777777" w:rsidR="00CD6204" w:rsidRDefault="00CD6204" w:rsidP="00CD6204">
      <w:pPr>
        <w:pStyle w:val="PargrafodaLista"/>
        <w:ind w:left="567"/>
        <w:jc w:val="both"/>
        <w:rPr>
          <w:rFonts w:ascii="Bahnschrift Light Condensed" w:hAnsi="Bahnschrift Light Condensed"/>
          <w:sz w:val="32"/>
          <w:szCs w:val="32"/>
        </w:rPr>
      </w:pPr>
    </w:p>
    <w:p w14:paraId="2E732AAE" w14:textId="6F5B503B" w:rsidR="001A16F8" w:rsidRDefault="001A16F8" w:rsidP="008961C1">
      <w:pPr>
        <w:pStyle w:val="PargrafodaLista"/>
        <w:numPr>
          <w:ilvl w:val="1"/>
          <w:numId w:val="4"/>
        </w:numPr>
        <w:ind w:left="567" w:hanging="567"/>
        <w:jc w:val="both"/>
        <w:rPr>
          <w:rFonts w:ascii="Bahnschrift Light Condensed" w:hAnsi="Bahnschrift Light Condensed"/>
          <w:sz w:val="32"/>
          <w:szCs w:val="32"/>
        </w:rPr>
      </w:pPr>
      <w:r w:rsidRPr="008961C1">
        <w:rPr>
          <w:rFonts w:ascii="Bahnschrift Light Condensed" w:hAnsi="Bahnschrift Light Condensed"/>
          <w:sz w:val="32"/>
          <w:szCs w:val="32"/>
        </w:rPr>
        <w:t xml:space="preserve">O </w:t>
      </w:r>
      <w:r w:rsidR="008961C1" w:rsidRPr="008961C1">
        <w:rPr>
          <w:rFonts w:ascii="Bahnschrift Light Condensed" w:hAnsi="Bahnschrift Light Condensed"/>
          <w:sz w:val="32"/>
          <w:szCs w:val="32"/>
        </w:rPr>
        <w:t>g</w:t>
      </w:r>
      <w:r w:rsidRPr="008961C1">
        <w:rPr>
          <w:rFonts w:ascii="Bahnschrift Light Condensed" w:hAnsi="Bahnschrift Light Condensed"/>
          <w:sz w:val="32"/>
          <w:szCs w:val="32"/>
        </w:rPr>
        <w:t xml:space="preserve">atilho da </w:t>
      </w:r>
      <w:r w:rsidR="008961C1" w:rsidRPr="008961C1">
        <w:rPr>
          <w:rFonts w:ascii="Bahnschrift Light Condensed" w:hAnsi="Bahnschrift Light Condensed"/>
          <w:sz w:val="32"/>
          <w:szCs w:val="32"/>
        </w:rPr>
        <w:t>c</w:t>
      </w:r>
      <w:r w:rsidRPr="008961C1">
        <w:rPr>
          <w:rFonts w:ascii="Bahnschrift Light Condensed" w:hAnsi="Bahnschrift Light Condensed"/>
          <w:sz w:val="32"/>
          <w:szCs w:val="32"/>
        </w:rPr>
        <w:t xml:space="preserve">uriosidade (Isca - </w:t>
      </w:r>
      <w:proofErr w:type="spellStart"/>
      <w:r w:rsidRPr="008961C1">
        <w:rPr>
          <w:rFonts w:ascii="Bahnschrift Light Condensed" w:hAnsi="Bahnschrift Light Condensed"/>
          <w:i/>
          <w:iCs/>
          <w:sz w:val="32"/>
          <w:szCs w:val="32"/>
        </w:rPr>
        <w:t>Baiting</w:t>
      </w:r>
      <w:proofErr w:type="spellEnd"/>
      <w:r w:rsidRPr="008961C1">
        <w:rPr>
          <w:rFonts w:ascii="Bahnschrift Light Condensed" w:hAnsi="Bahnschrift Light Condensed"/>
          <w:sz w:val="32"/>
          <w:szCs w:val="32"/>
        </w:rPr>
        <w:t>)</w:t>
      </w:r>
    </w:p>
    <w:p w14:paraId="146289D3" w14:textId="77777777" w:rsidR="0093501B" w:rsidRP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</w:pPr>
    </w:p>
    <w:p w14:paraId="3C074CFC" w14:textId="4AC68B08" w:rsidR="008961C1" w:rsidRPr="008961C1" w:rsidRDefault="008961C1" w:rsidP="008961C1">
      <w:pPr>
        <w:ind w:left="360"/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22F3D2B2" w14:textId="77777777" w:rsidR="00332457" w:rsidRDefault="00332457" w:rsidP="008961C1">
      <w:pPr>
        <w:ind w:firstLine="708"/>
        <w:jc w:val="both"/>
        <w:sectPr w:rsidR="00332457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CBF06C5" w14:textId="77777777" w:rsidR="0093501B" w:rsidRDefault="0093501B" w:rsidP="0069544C">
      <w:pPr>
        <w:jc w:val="both"/>
      </w:pPr>
    </w:p>
    <w:p w14:paraId="3210DF22" w14:textId="450C87B5" w:rsidR="00E931DA" w:rsidRPr="00E931DA" w:rsidRDefault="00E931DA" w:rsidP="0069544C">
      <w:pPr>
        <w:jc w:val="both"/>
      </w:pPr>
      <w:r w:rsidRPr="00E931DA">
        <w:t xml:space="preserve">A curiosidade humana é uma poderosa alavanca psicológica que os fraudadores exploram com grande eficácia. Esta tática, frequentemente associada ao </w:t>
      </w:r>
      <w:proofErr w:type="spellStart"/>
      <w:r w:rsidRPr="00E931DA">
        <w:t>baiting</w:t>
      </w:r>
      <w:proofErr w:type="spellEnd"/>
      <w:r w:rsidRPr="00E931DA">
        <w:t xml:space="preserve"> (isca), não se baseia na coerção, mas sim na atração, utilizando ofertas tentadoras ou a promessa de acesso a informações inesperadas e privilegiadas para aguçar o interesse da vítima. O objetivo é desviar o foco da vítima de sua cautela habitual, transformando o desejo de saber ou de obter vantagem em um impulso para a ação imediata. O colaborador, movido pela expectativa de recompensa ignora os sinais de alerta </w:t>
      </w:r>
      <w:r w:rsidRPr="00E931DA">
        <w:t>e se expõe ao risco, clicando em links ou abrindo anexos maliciosos.</w:t>
      </w:r>
    </w:p>
    <w:p w14:paraId="7E8F024F" w14:textId="22A60E0E" w:rsidR="00F314F6" w:rsidRDefault="00E931DA" w:rsidP="00F314F6">
      <w:pPr>
        <w:jc w:val="both"/>
      </w:pPr>
      <w:r w:rsidRPr="00E931DA">
        <w:t>"Veja as fotos polêmicas da reunião de diretoria."</w:t>
      </w:r>
    </w:p>
    <w:p w14:paraId="0710F77E" w14:textId="527ED4B5" w:rsidR="00F314F6" w:rsidRPr="00E931DA" w:rsidRDefault="00E931DA" w:rsidP="0069544C">
      <w:pPr>
        <w:jc w:val="both"/>
      </w:pPr>
      <w:r w:rsidRPr="00E931DA">
        <w:t>A promessa de conteúdo "polêmico" cria um senso de exclusividade e urgência, levando a vítima a clicar no link ou anexo para satisfazer o interesse imediato em assuntos internos da empresa.</w:t>
      </w:r>
    </w:p>
    <w:p w14:paraId="009ADD03" w14:textId="07126812" w:rsidR="00F314F6" w:rsidRDefault="00E931DA" w:rsidP="00CD6204">
      <w:pPr>
        <w:jc w:val="both"/>
      </w:pPr>
      <w:r w:rsidRPr="00E931DA">
        <w:t>"Você ganhou um prêmio! Clique aqui para resgatar."</w:t>
      </w:r>
    </w:p>
    <w:p w14:paraId="51535797" w14:textId="2C344E64" w:rsidR="00E931DA" w:rsidRPr="00E931DA" w:rsidRDefault="00E931DA" w:rsidP="0069544C">
      <w:pPr>
        <w:jc w:val="both"/>
      </w:pPr>
      <w:r w:rsidRPr="00E931DA">
        <w:t xml:space="preserve">Esta tática apela à ganância e à esperança de uma recompensa inesperada, fazendo com que a vítima ignore a improbabilidade da oferta e siga as instruções para "resgatar" o </w:t>
      </w:r>
      <w:r w:rsidRPr="00E931DA">
        <w:lastRenderedPageBreak/>
        <w:t>prêmio, que geralmente envolve a inserção de dados pessoais ou o download de malware.</w:t>
      </w:r>
    </w:p>
    <w:p w14:paraId="6B4D32AF" w14:textId="58D27ED3" w:rsidR="00CD6204" w:rsidRDefault="00E931DA" w:rsidP="00CD6204">
      <w:pPr>
        <w:jc w:val="both"/>
      </w:pPr>
      <w:r w:rsidRPr="00E931DA">
        <w:t>"Relatório de bônus salariais para 2025. Abra o anexo."</w:t>
      </w:r>
    </w:p>
    <w:p w14:paraId="2F0105BC" w14:textId="794BC839" w:rsidR="00F314F6" w:rsidRDefault="00E931DA" w:rsidP="0069544C">
      <w:pPr>
        <w:jc w:val="both"/>
      </w:pPr>
      <w:r w:rsidRPr="00E931DA">
        <w:t xml:space="preserve">O assunto, diretamente ligado ao salário e à progressão de carreira, é altamente relevante e sensível. A urgência em acessar dados que impactam diretamente a vida profissional da vítima faz com que ela abra o anexo sem a devida verificação </w:t>
      </w:r>
      <w:r w:rsidRPr="00E931DA">
        <w:t>de segurança, comprometendo o sistema.</w:t>
      </w:r>
    </w:p>
    <w:p w14:paraId="4139A37E" w14:textId="7E6B1301" w:rsidR="00F314F6" w:rsidRDefault="00D97C67" w:rsidP="0069544C">
      <w:pPr>
        <w:jc w:val="both"/>
      </w:pPr>
      <w:r>
        <w:t>A</w:t>
      </w:r>
      <w:r w:rsidR="00E931DA" w:rsidRPr="00E931DA">
        <w:t xml:space="preserve"> isca (</w:t>
      </w:r>
      <w:proofErr w:type="spellStart"/>
      <w:r w:rsidR="00E931DA" w:rsidRPr="00E931DA">
        <w:t>baiting</w:t>
      </w:r>
      <w:proofErr w:type="spellEnd"/>
      <w:r w:rsidR="00E931DA" w:rsidRPr="00E931DA">
        <w:t xml:space="preserve">) é uma tática de engenharia social que capitaliza o desejo humano por recompensas ou informações exclusivas. </w:t>
      </w:r>
    </w:p>
    <w:p w14:paraId="463F7E85" w14:textId="2213885E" w:rsidR="0069544C" w:rsidRDefault="00E931DA" w:rsidP="0069544C">
      <w:pPr>
        <w:jc w:val="both"/>
      </w:pPr>
      <w:r w:rsidRPr="00E931DA">
        <w:t>Ao apresentar uma isca irresistível, o fraudador consegue quebrar as barreiras de segurança da vítima, transformando a curiosidade em um vetor de ataque.</w:t>
      </w:r>
    </w:p>
    <w:p w14:paraId="3B698A5C" w14:textId="77777777" w:rsidR="0069544C" w:rsidRDefault="0069544C" w:rsidP="0069544C">
      <w:pPr>
        <w:jc w:val="both"/>
      </w:pPr>
    </w:p>
    <w:p w14:paraId="1D74BFEE" w14:textId="1CAFB2EF" w:rsidR="0093501B" w:rsidRDefault="0093501B" w:rsidP="0069544C">
      <w:pPr>
        <w:jc w:val="both"/>
        <w:sectPr w:rsidR="0093501B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2589C7E" w14:textId="25E11909" w:rsidR="0093501B" w:rsidRDefault="00EC7B66" w:rsidP="008961C1">
      <w:pPr>
        <w:jc w:val="both"/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97242DE" wp14:editId="70DEFD34">
            <wp:simplePos x="0" y="0"/>
            <wp:positionH relativeFrom="page">
              <wp:posOffset>3179298</wp:posOffset>
            </wp:positionH>
            <wp:positionV relativeFrom="paragraph">
              <wp:posOffset>246890</wp:posOffset>
            </wp:positionV>
            <wp:extent cx="4380572" cy="7171326"/>
            <wp:effectExtent l="0" t="0" r="0" b="0"/>
            <wp:wrapNone/>
            <wp:docPr id="825563842" name="Imagem 5" descr="Imagem em preto e branco de homem em pé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3842" name="Imagem 5" descr="Imagem em preto e branco de homem em pé&#10;&#10;O conteúdo gerado por IA pode estar incorreto.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backgroundMark x1="61816" y1="29492" x2="61816" y2="29492"/>
                                  <a14:backgroundMark x1="63770" y1="26758" x2="63770" y2="267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15" t="8732" r="29398" b="45454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386228" cy="7180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DEEFB" w14:textId="3CC9D444" w:rsidR="001A16F8" w:rsidRPr="00E713D7" w:rsidRDefault="001A16F8" w:rsidP="008961C1">
      <w:pPr>
        <w:pStyle w:val="PargrafodaLista"/>
        <w:numPr>
          <w:ilvl w:val="0"/>
          <w:numId w:val="4"/>
        </w:numPr>
        <w:ind w:left="284" w:hanging="284"/>
        <w:jc w:val="both"/>
        <w:rPr>
          <w:rFonts w:ascii="Bahnschrift Light Condensed" w:hAnsi="Bahnschrift Light Condensed"/>
          <w:b/>
          <w:bCs/>
          <w:sz w:val="32"/>
          <w:szCs w:val="32"/>
        </w:rPr>
      </w:pP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Cenários </w:t>
      </w:r>
      <w:r w:rsidR="008961C1" w:rsidRPr="00E713D7">
        <w:rPr>
          <w:rFonts w:ascii="Bahnschrift Light Condensed" w:hAnsi="Bahnschrift Light Condensed"/>
          <w:b/>
          <w:bCs/>
          <w:sz w:val="32"/>
          <w:szCs w:val="32"/>
        </w:rPr>
        <w:t>p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ráticos de </w:t>
      </w:r>
      <w:r w:rsidR="008961C1" w:rsidRPr="00E713D7">
        <w:rPr>
          <w:rFonts w:ascii="Bahnschrift Light Condensed" w:hAnsi="Bahnschrift Light Condensed"/>
          <w:b/>
          <w:bCs/>
          <w:sz w:val="32"/>
          <w:szCs w:val="32"/>
        </w:rPr>
        <w:t>m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anipulação no </w:t>
      </w:r>
      <w:r w:rsidR="008961C1" w:rsidRPr="00E713D7">
        <w:rPr>
          <w:rFonts w:ascii="Bahnschrift Light Condensed" w:hAnsi="Bahnschrift Light Condensed"/>
          <w:b/>
          <w:bCs/>
          <w:sz w:val="32"/>
          <w:szCs w:val="32"/>
        </w:rPr>
        <w:t>d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ia a </w:t>
      </w:r>
      <w:r w:rsidR="008961C1" w:rsidRPr="00E713D7">
        <w:rPr>
          <w:rFonts w:ascii="Bahnschrift Light Condensed" w:hAnsi="Bahnschrift Light Condensed"/>
          <w:b/>
          <w:bCs/>
          <w:sz w:val="32"/>
          <w:szCs w:val="32"/>
        </w:rPr>
        <w:t>d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>ia</w:t>
      </w:r>
    </w:p>
    <w:p w14:paraId="6E74C4DC" w14:textId="013A9A80" w:rsidR="008961C1" w:rsidRPr="008961C1" w:rsidRDefault="008961C1" w:rsidP="008961C1">
      <w:pPr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693B383C" w14:textId="77777777" w:rsidR="008961C1" w:rsidRDefault="008961C1" w:rsidP="008961C1">
      <w:pPr>
        <w:ind w:firstLine="708"/>
        <w:jc w:val="both"/>
      </w:pPr>
    </w:p>
    <w:p w14:paraId="70561533" w14:textId="77777777" w:rsidR="0093501B" w:rsidRDefault="0093501B" w:rsidP="008961C1">
      <w:pPr>
        <w:ind w:firstLine="708"/>
        <w:jc w:val="both"/>
        <w:sectPr w:rsidR="0093501B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262C6B5" w14:textId="242B8A15" w:rsidR="0093501B" w:rsidRDefault="0093501B" w:rsidP="00517EA4">
      <w:pPr>
        <w:ind w:right="-1"/>
        <w:jc w:val="both"/>
      </w:pPr>
    </w:p>
    <w:p w14:paraId="5DCED392" w14:textId="77777777" w:rsidR="0093501B" w:rsidRDefault="0093501B" w:rsidP="00517EA4">
      <w:pPr>
        <w:ind w:right="-1"/>
        <w:jc w:val="both"/>
        <w:sectPr w:rsidR="0093501B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297646D" w14:textId="14EB6011" w:rsidR="0093501B" w:rsidRDefault="001A16F8" w:rsidP="00EC7B66">
      <w:pPr>
        <w:ind w:right="2834"/>
        <w:jc w:val="both"/>
        <w:sectPr w:rsidR="0093501B" w:rsidSect="0093501B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1A16F8">
        <w:t>Os ataques de Engenharia Social se manifestam em diversas plataformas, adaptando-se ao canal para maximizar a eficácia da manipulação psicológic</w:t>
      </w:r>
      <w:r w:rsidR="0093501B">
        <w:t>a</w:t>
      </w:r>
    </w:p>
    <w:p w14:paraId="31784641" w14:textId="5759BF22" w:rsidR="008961C1" w:rsidRDefault="008961C1" w:rsidP="0093501B">
      <w:pPr>
        <w:ind w:right="-1"/>
        <w:jc w:val="both"/>
        <w:sectPr w:rsidR="008961C1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E28FC6C" w14:textId="01319865" w:rsidR="001A16F8" w:rsidRDefault="001A16F8" w:rsidP="0093501B">
      <w:pPr>
        <w:pStyle w:val="PargrafodaLista"/>
        <w:numPr>
          <w:ilvl w:val="1"/>
          <w:numId w:val="4"/>
        </w:numPr>
        <w:ind w:left="567" w:hanging="578"/>
        <w:jc w:val="both"/>
        <w:rPr>
          <w:rFonts w:ascii="Bahnschrift Light Condensed" w:hAnsi="Bahnschrift Light Condensed"/>
          <w:sz w:val="32"/>
          <w:szCs w:val="32"/>
        </w:rPr>
      </w:pPr>
      <w:r w:rsidRPr="0093501B">
        <w:rPr>
          <w:rFonts w:ascii="Bahnschrift Light Condensed" w:hAnsi="Bahnschrift Light Condensed"/>
          <w:sz w:val="32"/>
          <w:szCs w:val="32"/>
        </w:rPr>
        <w:t>Telefone (</w:t>
      </w:r>
      <w:proofErr w:type="spellStart"/>
      <w:r w:rsidRPr="0093501B">
        <w:rPr>
          <w:rFonts w:ascii="Bahnschrift Light Condensed" w:hAnsi="Bahnschrift Light Condensed"/>
          <w:i/>
          <w:iCs/>
          <w:sz w:val="32"/>
          <w:szCs w:val="32"/>
        </w:rPr>
        <w:t>Vishing</w:t>
      </w:r>
      <w:proofErr w:type="spellEnd"/>
      <w:r w:rsidRPr="0093501B">
        <w:rPr>
          <w:rFonts w:ascii="Bahnschrift Light Condensed" w:hAnsi="Bahnschrift Light Condensed"/>
          <w:sz w:val="32"/>
          <w:szCs w:val="32"/>
        </w:rPr>
        <w:t>)</w:t>
      </w:r>
    </w:p>
    <w:p w14:paraId="628BCA1B" w14:textId="77777777" w:rsidR="0093501B" w:rsidRP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</w:pPr>
    </w:p>
    <w:p w14:paraId="60037F25" w14:textId="77777777" w:rsidR="0093501B" w:rsidRPr="0093501B" w:rsidRDefault="0093501B" w:rsidP="0093501B">
      <w:pPr>
        <w:ind w:left="360"/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2A8AF402" w14:textId="12C16B95" w:rsidR="008961C1" w:rsidRDefault="008961C1" w:rsidP="00327C50">
      <w:pPr>
        <w:jc w:val="both"/>
      </w:pPr>
    </w:p>
    <w:p w14:paraId="21FFB5F9" w14:textId="77777777" w:rsidR="00332457" w:rsidRDefault="00332457" w:rsidP="008961C1">
      <w:pPr>
        <w:ind w:firstLine="708"/>
        <w:jc w:val="both"/>
        <w:sectPr w:rsidR="00332457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8DED076" w14:textId="2B54B9A3" w:rsidR="00074A7D" w:rsidRDefault="001A16F8" w:rsidP="0064767C">
      <w:pPr>
        <w:jc w:val="both"/>
      </w:pPr>
      <w:r w:rsidRPr="001A16F8">
        <w:t xml:space="preserve">O </w:t>
      </w:r>
      <w:proofErr w:type="spellStart"/>
      <w:r w:rsidRPr="001A16F8">
        <w:rPr>
          <w:i/>
          <w:iCs/>
        </w:rPr>
        <w:t>Vishing</w:t>
      </w:r>
      <w:proofErr w:type="spellEnd"/>
      <w:r w:rsidRPr="001A16F8">
        <w:t xml:space="preserve"> (</w:t>
      </w:r>
      <w:proofErr w:type="spellStart"/>
      <w:r w:rsidRPr="001A16F8">
        <w:t>Phishing</w:t>
      </w:r>
      <w:proofErr w:type="spellEnd"/>
      <w:r w:rsidRPr="001A16F8">
        <w:t xml:space="preserve"> por Voz) ocorre quando o fraudador liga para a cooperativa, muitas vezes se passando por um técnico, um colega de outra agência ou até mesmo um cooperado em </w:t>
      </w:r>
      <w:proofErr w:type="gramStart"/>
      <w:r w:rsidRPr="001A16F8">
        <w:t>situação de emergência</w:t>
      </w:r>
      <w:proofErr w:type="gramEnd"/>
      <w:r w:rsidRPr="001A16F8">
        <w:t>.</w:t>
      </w:r>
    </w:p>
    <w:p w14:paraId="680D7CA2" w14:textId="77777777" w:rsidR="0093501B" w:rsidRDefault="0093501B" w:rsidP="0064767C">
      <w:pPr>
        <w:jc w:val="both"/>
      </w:pPr>
    </w:p>
    <w:p w14:paraId="2B09B47A" w14:textId="77777777" w:rsidR="0093501B" w:rsidRDefault="0093501B" w:rsidP="0064767C">
      <w:pPr>
        <w:jc w:val="both"/>
      </w:pPr>
    </w:p>
    <w:p w14:paraId="5098369D" w14:textId="77777777" w:rsidR="0093501B" w:rsidRDefault="0093501B" w:rsidP="0064767C">
      <w:pPr>
        <w:jc w:val="both"/>
      </w:pPr>
    </w:p>
    <w:p w14:paraId="523EA3EE" w14:textId="77777777" w:rsidR="0093501B" w:rsidRDefault="0093501B" w:rsidP="0064767C">
      <w:pPr>
        <w:jc w:val="both"/>
      </w:pPr>
    </w:p>
    <w:p w14:paraId="1EC1000B" w14:textId="77777777" w:rsidR="0093501B" w:rsidRDefault="0093501B" w:rsidP="0064767C">
      <w:pPr>
        <w:jc w:val="both"/>
      </w:pPr>
    </w:p>
    <w:p w14:paraId="341CBCBB" w14:textId="77777777" w:rsidR="0093501B" w:rsidRDefault="0093501B" w:rsidP="0064767C">
      <w:pPr>
        <w:jc w:val="both"/>
      </w:pPr>
    </w:p>
    <w:p w14:paraId="701A155B" w14:textId="77777777" w:rsidR="0093501B" w:rsidRDefault="0093501B" w:rsidP="0064767C">
      <w:pPr>
        <w:jc w:val="both"/>
      </w:pPr>
    </w:p>
    <w:p w14:paraId="58C951E5" w14:textId="77777777" w:rsidR="0093501B" w:rsidRPr="0064767C" w:rsidRDefault="0093501B" w:rsidP="0064767C">
      <w:pPr>
        <w:jc w:val="both"/>
      </w:pPr>
    </w:p>
    <w:p w14:paraId="54DDCF6F" w14:textId="77777777" w:rsidR="0093501B" w:rsidRDefault="0093501B" w:rsidP="0069544C">
      <w:pPr>
        <w:jc w:val="both"/>
        <w:rPr>
          <w:b/>
          <w:bCs/>
        </w:rPr>
      </w:pPr>
    </w:p>
    <w:p w14:paraId="2BC3DD91" w14:textId="77777777" w:rsidR="0093501B" w:rsidRDefault="0093501B" w:rsidP="0069544C">
      <w:pPr>
        <w:jc w:val="both"/>
        <w:rPr>
          <w:b/>
          <w:bCs/>
        </w:rPr>
      </w:pPr>
    </w:p>
    <w:p w14:paraId="7112F436" w14:textId="77777777" w:rsidR="0093501B" w:rsidRDefault="0093501B" w:rsidP="0069544C">
      <w:pPr>
        <w:jc w:val="both"/>
        <w:rPr>
          <w:b/>
          <w:bCs/>
        </w:rPr>
      </w:pPr>
    </w:p>
    <w:p w14:paraId="62F513AD" w14:textId="77777777" w:rsidR="0093501B" w:rsidRDefault="0093501B" w:rsidP="0069544C">
      <w:pPr>
        <w:jc w:val="both"/>
        <w:rPr>
          <w:b/>
          <w:bCs/>
        </w:rPr>
      </w:pPr>
    </w:p>
    <w:p w14:paraId="7A1A16C6" w14:textId="254C9704" w:rsidR="001A16F8" w:rsidRPr="001A16F8" w:rsidRDefault="001A16F8" w:rsidP="0069544C">
      <w:pPr>
        <w:jc w:val="both"/>
      </w:pPr>
      <w:r w:rsidRPr="001A16F8">
        <w:rPr>
          <w:b/>
          <w:bCs/>
        </w:rPr>
        <w:lastRenderedPageBreak/>
        <w:t>Cenário de Exemplo:</w:t>
      </w:r>
      <w:r w:rsidRPr="001A16F8">
        <w:t xml:space="preserve"> Um colaborador recebe uma ligação de alguém que se identifica como técnico de TI e diz: "Estamos com um problema urgente no sistema de acesso remoto e preciso que você me forneça seu login e a senha temporária que enviei por SMS para testar a conexão."</w:t>
      </w:r>
    </w:p>
    <w:p w14:paraId="55E8A63C" w14:textId="77777777" w:rsidR="001A16F8" w:rsidRDefault="001A16F8" w:rsidP="0069544C">
      <w:pPr>
        <w:jc w:val="both"/>
      </w:pPr>
      <w:r w:rsidRPr="001A16F8">
        <w:rPr>
          <w:b/>
          <w:bCs/>
        </w:rPr>
        <w:t>Como o fraudador manipula:</w:t>
      </w:r>
      <w:r w:rsidRPr="001A16F8">
        <w:t xml:space="preserve"> Usa o medo de um sistema falhar e a urgência para que o colaborador entregue as credenciais sem questionar.</w:t>
      </w:r>
    </w:p>
    <w:p w14:paraId="222413FE" w14:textId="77777777" w:rsidR="00332457" w:rsidRDefault="00332457" w:rsidP="00327C50">
      <w:pPr>
        <w:jc w:val="both"/>
      </w:pPr>
    </w:p>
    <w:p w14:paraId="69F4D33E" w14:textId="77777777" w:rsidR="0093501B" w:rsidRDefault="0093501B" w:rsidP="00327C50">
      <w:pPr>
        <w:jc w:val="both"/>
        <w:sectPr w:rsidR="0093501B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0632693" w14:textId="77777777" w:rsidR="00034172" w:rsidRDefault="00034172" w:rsidP="00327C50">
      <w:pPr>
        <w:jc w:val="both"/>
      </w:pPr>
    </w:p>
    <w:p w14:paraId="433B7C73" w14:textId="77777777" w:rsidR="00332457" w:rsidRDefault="001A16F8" w:rsidP="0093501B">
      <w:pPr>
        <w:jc w:val="both"/>
        <w:rPr>
          <w:rFonts w:ascii="Bahnschrift Light Condensed" w:hAnsi="Bahnschrift Light Condensed"/>
          <w:sz w:val="32"/>
          <w:szCs w:val="32"/>
        </w:rPr>
      </w:pPr>
      <w:r w:rsidRPr="001A16F8">
        <w:rPr>
          <w:rFonts w:ascii="Bahnschrift Light Condensed" w:hAnsi="Bahnschrift Light Condensed"/>
          <w:sz w:val="32"/>
          <w:szCs w:val="32"/>
        </w:rPr>
        <w:t>3.2. WhatsApp e SMS (</w:t>
      </w:r>
      <w:proofErr w:type="spellStart"/>
      <w:r w:rsidRPr="001A16F8">
        <w:rPr>
          <w:rFonts w:ascii="Bahnschrift Light Condensed" w:hAnsi="Bahnschrift Light Condensed"/>
          <w:i/>
          <w:iCs/>
          <w:sz w:val="32"/>
          <w:szCs w:val="32"/>
        </w:rPr>
        <w:t>Smishing</w:t>
      </w:r>
      <w:proofErr w:type="spellEnd"/>
      <w:r w:rsidRPr="001A16F8">
        <w:rPr>
          <w:rFonts w:ascii="Bahnschrift Light Condensed" w:hAnsi="Bahnschrift Light Condensed"/>
          <w:sz w:val="32"/>
          <w:szCs w:val="32"/>
        </w:rPr>
        <w:t>)</w:t>
      </w:r>
    </w:p>
    <w:p w14:paraId="4DB5BE92" w14:textId="77777777" w:rsid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</w:pPr>
    </w:p>
    <w:p w14:paraId="677E02BA" w14:textId="77777777" w:rsid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</w:pPr>
    </w:p>
    <w:p w14:paraId="270B5E12" w14:textId="77777777" w:rsid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</w:pPr>
    </w:p>
    <w:p w14:paraId="7058DDCB" w14:textId="4A4B0D46" w:rsidR="0093501B" w:rsidRP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  <w:sectPr w:rsidR="0093501B" w:rsidRPr="0093501B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D6F3D9C" w14:textId="0FEBF39B" w:rsidR="001A16F8" w:rsidRPr="001A16F8" w:rsidRDefault="001A16F8" w:rsidP="0069544C">
      <w:pPr>
        <w:jc w:val="both"/>
      </w:pPr>
      <w:r w:rsidRPr="001A16F8">
        <w:t xml:space="preserve">O </w:t>
      </w:r>
      <w:proofErr w:type="spellStart"/>
      <w:r w:rsidRPr="001A16F8">
        <w:rPr>
          <w:i/>
          <w:iCs/>
        </w:rPr>
        <w:t>Smishing</w:t>
      </w:r>
      <w:proofErr w:type="spellEnd"/>
      <w:r w:rsidRPr="001A16F8">
        <w:t xml:space="preserve"> (</w:t>
      </w:r>
      <w:proofErr w:type="spellStart"/>
      <w:r w:rsidRPr="001A16F8">
        <w:t>Phishing</w:t>
      </w:r>
      <w:proofErr w:type="spellEnd"/>
      <w:r w:rsidRPr="001A16F8">
        <w:t xml:space="preserve"> por SMS/Mensagem) utiliza a familiaridade e a informalidade do WhatsApp ou SMS. Como essas plataformas são usadas para comunicação pessoal, as pessoas tendem a baixar a guarda.</w:t>
      </w:r>
    </w:p>
    <w:p w14:paraId="59A9AEB7" w14:textId="5BE3DC1E" w:rsidR="001A16F8" w:rsidRPr="001A16F8" w:rsidRDefault="001A16F8" w:rsidP="0069544C">
      <w:pPr>
        <w:jc w:val="both"/>
      </w:pPr>
      <w:r w:rsidRPr="001A16F8">
        <w:rPr>
          <w:b/>
          <w:bCs/>
        </w:rPr>
        <w:t>Cenário de Exemplo:</w:t>
      </w:r>
      <w:r w:rsidRPr="001A16F8">
        <w:t xml:space="preserve"> Um colaborador recebe uma mensagem no WhatsApp do número de um gerente conhecido, que diz: "Meu </w:t>
      </w:r>
      <w:r w:rsidRPr="001A16F8">
        <w:t>celular quebrou e estou usando um provisório. Preciso que você me envie o número do seu token de segurança para eu conseguir acessar o sistema e aprovar um pagamento urgente."</w:t>
      </w:r>
    </w:p>
    <w:p w14:paraId="4439DD1F" w14:textId="18D2728C" w:rsidR="0093501B" w:rsidRDefault="001A16F8" w:rsidP="0093501B">
      <w:pPr>
        <w:jc w:val="both"/>
      </w:pPr>
      <w:r w:rsidRPr="001A16F8">
        <w:rPr>
          <w:b/>
          <w:bCs/>
        </w:rPr>
        <w:t>Como o fraudador manipula:</w:t>
      </w:r>
      <w:r w:rsidRPr="001A16F8">
        <w:t xml:space="preserve"> Explora a confiança na figura do gerente e a pressa de resolver um problema "urgente" para obter o código de segurança.</w:t>
      </w:r>
    </w:p>
    <w:p w14:paraId="1C41A0A5" w14:textId="77777777" w:rsidR="0093501B" w:rsidRDefault="0093501B" w:rsidP="008961C1">
      <w:pPr>
        <w:ind w:firstLine="708"/>
        <w:jc w:val="both"/>
        <w:sectPr w:rsidR="0093501B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8BEDC00" w14:textId="77777777" w:rsidR="0093501B" w:rsidRDefault="0093501B" w:rsidP="00492526">
      <w:pPr>
        <w:jc w:val="both"/>
      </w:pPr>
    </w:p>
    <w:p w14:paraId="5FDD096C" w14:textId="77777777" w:rsidR="0093501B" w:rsidRDefault="0093501B" w:rsidP="00492526">
      <w:pPr>
        <w:jc w:val="both"/>
      </w:pPr>
    </w:p>
    <w:p w14:paraId="524BDBB1" w14:textId="77777777" w:rsid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</w:pPr>
      <w:r w:rsidRPr="001A16F8">
        <w:rPr>
          <w:rFonts w:ascii="Bahnschrift Light Condensed" w:hAnsi="Bahnschrift Light Condensed"/>
          <w:sz w:val="32"/>
          <w:szCs w:val="32"/>
        </w:rPr>
        <w:t>3.3. E-mail (</w:t>
      </w:r>
      <w:proofErr w:type="spellStart"/>
      <w:r w:rsidRPr="001A16F8">
        <w:rPr>
          <w:rFonts w:ascii="Bahnschrift Light Condensed" w:hAnsi="Bahnschrift Light Condensed"/>
          <w:i/>
          <w:iCs/>
          <w:sz w:val="32"/>
          <w:szCs w:val="32"/>
        </w:rPr>
        <w:t>Phishing</w:t>
      </w:r>
      <w:proofErr w:type="spellEnd"/>
      <w:r w:rsidRPr="001A16F8">
        <w:rPr>
          <w:rFonts w:ascii="Bahnschrift Light Condensed" w:hAnsi="Bahnschrift Light Condensed"/>
          <w:sz w:val="32"/>
          <w:szCs w:val="32"/>
        </w:rPr>
        <w:t>)</w:t>
      </w:r>
    </w:p>
    <w:p w14:paraId="653A140A" w14:textId="77777777" w:rsidR="0093501B" w:rsidRDefault="0093501B" w:rsidP="0093501B">
      <w:pPr>
        <w:jc w:val="both"/>
        <w:rPr>
          <w:rFonts w:ascii="Bahnschrift Light Condensed" w:hAnsi="Bahnschrift Light Condensed"/>
          <w:sz w:val="32"/>
          <w:szCs w:val="32"/>
        </w:rPr>
      </w:pPr>
    </w:p>
    <w:p w14:paraId="37EBEF04" w14:textId="77777777" w:rsidR="0093501B" w:rsidRDefault="0093501B" w:rsidP="00492526">
      <w:pPr>
        <w:jc w:val="both"/>
      </w:pPr>
    </w:p>
    <w:p w14:paraId="6FC7136A" w14:textId="77777777" w:rsidR="0093501B" w:rsidRPr="001A16F8" w:rsidRDefault="0093501B" w:rsidP="00492526">
      <w:pPr>
        <w:jc w:val="both"/>
      </w:pPr>
    </w:p>
    <w:p w14:paraId="41E69EBE" w14:textId="77777777" w:rsidR="008961C1" w:rsidRPr="001A16F8" w:rsidRDefault="008961C1" w:rsidP="00327C50">
      <w:pPr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1CBCA300" w14:textId="77777777" w:rsidR="00332457" w:rsidRDefault="00332457" w:rsidP="008961C1">
      <w:pPr>
        <w:ind w:firstLine="708"/>
        <w:jc w:val="both"/>
        <w:sectPr w:rsidR="00332457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06AF45B" w14:textId="79F61F1F" w:rsidR="001A16F8" w:rsidRPr="001A16F8" w:rsidRDefault="001A16F8" w:rsidP="0069544C">
      <w:pPr>
        <w:jc w:val="both"/>
      </w:pPr>
      <w:r w:rsidRPr="001A16F8">
        <w:t xml:space="preserve">O </w:t>
      </w:r>
      <w:proofErr w:type="spellStart"/>
      <w:r w:rsidRPr="001A16F8">
        <w:rPr>
          <w:i/>
          <w:iCs/>
        </w:rPr>
        <w:t>Phishing</w:t>
      </w:r>
      <w:proofErr w:type="spellEnd"/>
      <w:r w:rsidRPr="001A16F8">
        <w:t xml:space="preserve"> por e-mail é o mais clássico e ainda o mais eficaz. O fraudador envia e-mails que imitam comunicações internas, de bancos ou de serviços conhecidos, com o objetivo de roubar credenciais ou instalar </w:t>
      </w:r>
      <w:r w:rsidRPr="001A16F8">
        <w:rPr>
          <w:i/>
          <w:iCs/>
        </w:rPr>
        <w:t>malware</w:t>
      </w:r>
      <w:r w:rsidRPr="001A16F8">
        <w:t>.</w:t>
      </w:r>
    </w:p>
    <w:p w14:paraId="45EFA4C6" w14:textId="4764B065" w:rsidR="001A16F8" w:rsidRPr="001A16F8" w:rsidRDefault="001A16F8" w:rsidP="0069544C">
      <w:pPr>
        <w:jc w:val="both"/>
      </w:pPr>
      <w:r w:rsidRPr="001A16F8">
        <w:rPr>
          <w:b/>
          <w:bCs/>
        </w:rPr>
        <w:t>Cenário de Exemplo:</w:t>
      </w:r>
      <w:r w:rsidRPr="001A16F8">
        <w:t xml:space="preserve"> Um e-mail que parece ser do RH da cooperativa, com o assunto "Atualização Obrigatória do Sistema de Holerite". O e-mail contém um link que solicita o login e a senha do colaborador para "confirmar a identidade".</w:t>
      </w:r>
    </w:p>
    <w:p w14:paraId="1F0E2691" w14:textId="77777777" w:rsidR="0093501B" w:rsidRDefault="001A16F8" w:rsidP="0069544C">
      <w:pPr>
        <w:jc w:val="both"/>
        <w:sectPr w:rsidR="0093501B" w:rsidSect="0093501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1A16F8">
        <w:rPr>
          <w:b/>
          <w:bCs/>
        </w:rPr>
        <w:lastRenderedPageBreak/>
        <w:t>Como o fraudador manipula:</w:t>
      </w:r>
      <w:r w:rsidRPr="001A16F8">
        <w:t xml:space="preserve"> Usa a autoridade do RH e a urgência de uma "Atualização Obrigatória" para levar o </w:t>
      </w:r>
      <w:r w:rsidRPr="001A16F8">
        <w:t xml:space="preserve">colaborador a inserir suas credenciais em um site falso (página de </w:t>
      </w:r>
      <w:r w:rsidRPr="001A16F8">
        <w:rPr>
          <w:i/>
          <w:iCs/>
        </w:rPr>
        <w:t>login</w:t>
      </w:r>
      <w:r w:rsidRPr="001A16F8">
        <w:t xml:space="preserve"> clonada).</w:t>
      </w:r>
    </w:p>
    <w:p w14:paraId="7675418A" w14:textId="77777777" w:rsidR="00517EA4" w:rsidRDefault="00517EA4" w:rsidP="00492526">
      <w:pPr>
        <w:jc w:val="both"/>
        <w:sectPr w:rsidR="00517EA4" w:rsidSect="00517EA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BC5EE4D" w14:textId="77777777" w:rsidR="00492526" w:rsidRDefault="00492526" w:rsidP="00492526">
      <w:pPr>
        <w:jc w:val="both"/>
        <w:sectPr w:rsidR="00492526" w:rsidSect="0033245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9D8B4C5" w14:textId="58A4A2CE" w:rsidR="001A16F8" w:rsidRPr="00E713D7" w:rsidRDefault="001A16F8" w:rsidP="008961C1">
      <w:pPr>
        <w:pStyle w:val="PargrafodaLista"/>
        <w:numPr>
          <w:ilvl w:val="0"/>
          <w:numId w:val="4"/>
        </w:numPr>
        <w:ind w:left="284" w:hanging="284"/>
        <w:jc w:val="both"/>
        <w:rPr>
          <w:rFonts w:ascii="Bahnschrift Light Condensed" w:hAnsi="Bahnschrift Light Condensed"/>
          <w:b/>
          <w:bCs/>
          <w:sz w:val="32"/>
          <w:szCs w:val="32"/>
        </w:rPr>
      </w:pP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O </w:t>
      </w:r>
      <w:r w:rsidR="008961C1" w:rsidRPr="00E713D7">
        <w:rPr>
          <w:rFonts w:ascii="Bahnschrift Light Condensed" w:hAnsi="Bahnschrift Light Condensed"/>
          <w:b/>
          <w:bCs/>
          <w:sz w:val="32"/>
          <w:szCs w:val="32"/>
        </w:rPr>
        <w:t>e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scudo </w:t>
      </w:r>
      <w:r w:rsidR="008961C1" w:rsidRPr="00E713D7">
        <w:rPr>
          <w:rFonts w:ascii="Bahnschrift Light Condensed" w:hAnsi="Bahnschrift Light Condensed"/>
          <w:b/>
          <w:bCs/>
          <w:sz w:val="32"/>
          <w:szCs w:val="32"/>
        </w:rPr>
        <w:t>c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 xml:space="preserve">ontra a </w:t>
      </w:r>
      <w:r w:rsidR="008961C1" w:rsidRPr="00E713D7">
        <w:rPr>
          <w:rFonts w:ascii="Bahnschrift Light Condensed" w:hAnsi="Bahnschrift Light Condensed"/>
          <w:b/>
          <w:bCs/>
          <w:sz w:val="32"/>
          <w:szCs w:val="32"/>
        </w:rPr>
        <w:t>m</w:t>
      </w:r>
      <w:r w:rsidRPr="00E713D7">
        <w:rPr>
          <w:rFonts w:ascii="Bahnschrift Light Condensed" w:hAnsi="Bahnschrift Light Condensed"/>
          <w:b/>
          <w:bCs/>
          <w:sz w:val="32"/>
          <w:szCs w:val="32"/>
        </w:rPr>
        <w:t>anipulação: Parar, Pensar e Verificar</w:t>
      </w:r>
    </w:p>
    <w:p w14:paraId="552F086D" w14:textId="77777777" w:rsidR="008961C1" w:rsidRPr="008961C1" w:rsidRDefault="008961C1" w:rsidP="008961C1">
      <w:pPr>
        <w:ind w:left="360"/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1322EDFB" w14:textId="77777777" w:rsidR="0043344E" w:rsidRDefault="0043344E" w:rsidP="008961C1">
      <w:pPr>
        <w:ind w:firstLine="708"/>
        <w:jc w:val="both"/>
        <w:sectPr w:rsidR="0043344E" w:rsidSect="00327C50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E106E3B" w14:textId="054E505B" w:rsidR="0043344E" w:rsidRDefault="001A16F8" w:rsidP="0069544C">
      <w:pPr>
        <w:jc w:val="both"/>
        <w:sectPr w:rsidR="0043344E" w:rsidSect="0043344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1A16F8">
        <w:t xml:space="preserve">A defesa mais eficaz contra a Engenharia Social é um processo mental simples, mas rigoroso, que </w:t>
      </w:r>
      <w:r w:rsidRPr="001A16F8">
        <w:t xml:space="preserve">deve ser aplicado a toda e qualquer comunicação suspeita: </w:t>
      </w:r>
      <w:r w:rsidRPr="001A16F8">
        <w:rPr>
          <w:b/>
          <w:bCs/>
        </w:rPr>
        <w:t>Parar, Pensar e Verificar</w:t>
      </w:r>
      <w:r w:rsidRPr="001A16F8">
        <w:t>.</w:t>
      </w:r>
    </w:p>
    <w:p w14:paraId="6B881C5B" w14:textId="77777777" w:rsidR="008961C1" w:rsidRPr="001A16F8" w:rsidRDefault="008961C1" w:rsidP="00CD7BB9">
      <w:pPr>
        <w:jc w:val="both"/>
      </w:pPr>
    </w:p>
    <w:tbl>
      <w:tblPr>
        <w:tblStyle w:val="TabeladeLista6Colorida"/>
        <w:tblW w:w="8495" w:type="dxa"/>
        <w:tblLook w:val="04A0" w:firstRow="1" w:lastRow="0" w:firstColumn="1" w:lastColumn="0" w:noHBand="0" w:noVBand="1"/>
      </w:tblPr>
      <w:tblGrid>
        <w:gridCol w:w="1119"/>
        <w:gridCol w:w="3691"/>
        <w:gridCol w:w="3685"/>
      </w:tblGrid>
      <w:tr w:rsidR="001A16F8" w:rsidRPr="001A16F8" w14:paraId="01E437E3" w14:textId="77777777" w:rsidTr="00CD7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3F50B" w14:textId="77777777" w:rsidR="001A16F8" w:rsidRPr="001A16F8" w:rsidRDefault="001A16F8" w:rsidP="008961C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Ação</w:t>
            </w:r>
          </w:p>
        </w:tc>
        <w:tc>
          <w:tcPr>
            <w:tcW w:w="3691" w:type="dxa"/>
            <w:hideMark/>
          </w:tcPr>
          <w:p w14:paraId="306CA673" w14:textId="77777777" w:rsidR="001A16F8" w:rsidRPr="001A16F8" w:rsidRDefault="001A16F8" w:rsidP="008961C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O Que Fazer</w:t>
            </w:r>
          </w:p>
        </w:tc>
        <w:tc>
          <w:tcPr>
            <w:tcW w:w="3685" w:type="dxa"/>
            <w:hideMark/>
          </w:tcPr>
          <w:p w14:paraId="533A6291" w14:textId="77777777" w:rsidR="001A16F8" w:rsidRPr="001A16F8" w:rsidRDefault="001A16F8" w:rsidP="008961C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 xml:space="preserve">Por </w:t>
            </w:r>
            <w:proofErr w:type="gramStart"/>
            <w:r w:rsidRPr="001A16F8">
              <w:rPr>
                <w:sz w:val="20"/>
                <w:szCs w:val="20"/>
              </w:rPr>
              <w:t>que Funciona</w:t>
            </w:r>
            <w:proofErr w:type="gramEnd"/>
            <w:r w:rsidRPr="001A16F8">
              <w:rPr>
                <w:sz w:val="20"/>
                <w:szCs w:val="20"/>
              </w:rPr>
              <w:t>?</w:t>
            </w:r>
          </w:p>
        </w:tc>
      </w:tr>
      <w:tr w:rsidR="001A16F8" w:rsidRPr="001A16F8" w14:paraId="2CD105E3" w14:textId="77777777" w:rsidTr="00695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409F76" w14:textId="77777777" w:rsidR="001A16F8" w:rsidRPr="001A16F8" w:rsidRDefault="001A16F8" w:rsidP="0069544C">
            <w:pPr>
              <w:spacing w:after="160" w:line="278" w:lineRule="auto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Parar</w:t>
            </w:r>
          </w:p>
        </w:tc>
        <w:tc>
          <w:tcPr>
            <w:tcW w:w="3691" w:type="dxa"/>
            <w:vAlign w:val="center"/>
            <w:hideMark/>
          </w:tcPr>
          <w:p w14:paraId="69323AD9" w14:textId="77777777" w:rsidR="001A16F8" w:rsidRPr="001A16F8" w:rsidRDefault="001A16F8" w:rsidP="006954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Não aja imediatamente. Respire. Não clique em nada, não responda e não forneça nenhuma informação.</w:t>
            </w:r>
          </w:p>
        </w:tc>
        <w:tc>
          <w:tcPr>
            <w:tcW w:w="3685" w:type="dxa"/>
            <w:vAlign w:val="center"/>
            <w:hideMark/>
          </w:tcPr>
          <w:p w14:paraId="47088487" w14:textId="77777777" w:rsidR="001A16F8" w:rsidRPr="001A16F8" w:rsidRDefault="001A16F8" w:rsidP="006954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Quebra o ciclo de urgência e medo criado pelo fraudador, permitindo o retorno ao pensamento racional.</w:t>
            </w:r>
          </w:p>
        </w:tc>
      </w:tr>
      <w:tr w:rsidR="001A16F8" w:rsidRPr="001A16F8" w14:paraId="05ADD673" w14:textId="77777777" w:rsidTr="00695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DB9CF2" w14:textId="77777777" w:rsidR="001A16F8" w:rsidRPr="001A16F8" w:rsidRDefault="001A16F8" w:rsidP="0069544C">
            <w:pPr>
              <w:spacing w:after="160" w:line="278" w:lineRule="auto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Pensar</w:t>
            </w:r>
          </w:p>
        </w:tc>
        <w:tc>
          <w:tcPr>
            <w:tcW w:w="3691" w:type="dxa"/>
            <w:vAlign w:val="center"/>
            <w:hideMark/>
          </w:tcPr>
          <w:p w14:paraId="2920D4B2" w14:textId="77777777" w:rsidR="001A16F8" w:rsidRPr="001A16F8" w:rsidRDefault="001A16F8" w:rsidP="006954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 xml:space="preserve">Pergunte-se: </w:t>
            </w:r>
            <w:r w:rsidRPr="001A16F8">
              <w:rPr>
                <w:i/>
                <w:iCs/>
                <w:sz w:val="20"/>
                <w:szCs w:val="20"/>
              </w:rPr>
              <w:t>Essa comunicação faz sentido?</w:t>
            </w:r>
            <w:r w:rsidRPr="001A16F8">
              <w:rPr>
                <w:sz w:val="20"/>
                <w:szCs w:val="20"/>
              </w:rPr>
              <w:t xml:space="preserve"> </w:t>
            </w:r>
            <w:r w:rsidRPr="001A16F8">
              <w:rPr>
                <w:i/>
                <w:iCs/>
                <w:sz w:val="20"/>
                <w:szCs w:val="20"/>
              </w:rPr>
              <w:t>Eu estava esperando por isso?</w:t>
            </w:r>
            <w:r w:rsidRPr="001A16F8">
              <w:rPr>
                <w:sz w:val="20"/>
                <w:szCs w:val="20"/>
              </w:rPr>
              <w:t xml:space="preserve"> </w:t>
            </w:r>
            <w:r w:rsidRPr="001A16F8">
              <w:rPr>
                <w:i/>
                <w:iCs/>
                <w:sz w:val="20"/>
                <w:szCs w:val="20"/>
              </w:rPr>
              <w:t>O tom da mensagem é normal?</w:t>
            </w:r>
            <w:r w:rsidRPr="001A16F8">
              <w:rPr>
                <w:sz w:val="20"/>
                <w:szCs w:val="20"/>
              </w:rPr>
              <w:t xml:space="preserve"> </w:t>
            </w:r>
            <w:r w:rsidRPr="001A16F8">
              <w:rPr>
                <w:i/>
                <w:iCs/>
                <w:sz w:val="20"/>
                <w:szCs w:val="20"/>
              </w:rPr>
              <w:t>O que a pessoa está pedindo viola alguma política de segurança?</w:t>
            </w:r>
          </w:p>
        </w:tc>
        <w:tc>
          <w:tcPr>
            <w:tcW w:w="3685" w:type="dxa"/>
            <w:vAlign w:val="center"/>
            <w:hideMark/>
          </w:tcPr>
          <w:p w14:paraId="6B8C6FE7" w14:textId="77777777" w:rsidR="001A16F8" w:rsidRPr="001A16F8" w:rsidRDefault="001A16F8" w:rsidP="006954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O pensamento crítico expõe as inconsistências na narrativa do fraudador (</w:t>
            </w:r>
            <w:proofErr w:type="spellStart"/>
            <w:r w:rsidRPr="001A16F8">
              <w:rPr>
                <w:sz w:val="20"/>
                <w:szCs w:val="20"/>
              </w:rPr>
              <w:t>ex</w:t>
            </w:r>
            <w:proofErr w:type="spellEnd"/>
            <w:r w:rsidRPr="001A16F8">
              <w:rPr>
                <w:sz w:val="20"/>
                <w:szCs w:val="20"/>
              </w:rPr>
              <w:t>: um gerente nunca pediria um token por WhatsApp).</w:t>
            </w:r>
          </w:p>
        </w:tc>
      </w:tr>
      <w:tr w:rsidR="001A16F8" w:rsidRPr="001A16F8" w14:paraId="26603297" w14:textId="77777777" w:rsidTr="00695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08B20C" w14:textId="77777777" w:rsidR="001A16F8" w:rsidRPr="001A16F8" w:rsidRDefault="001A16F8" w:rsidP="0069544C">
            <w:pPr>
              <w:spacing w:after="160" w:line="278" w:lineRule="auto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Verificar</w:t>
            </w:r>
          </w:p>
        </w:tc>
        <w:tc>
          <w:tcPr>
            <w:tcW w:w="3691" w:type="dxa"/>
            <w:vAlign w:val="center"/>
            <w:hideMark/>
          </w:tcPr>
          <w:p w14:paraId="5DA36002" w14:textId="77777777" w:rsidR="001A16F8" w:rsidRPr="001A16F8" w:rsidRDefault="001A16F8" w:rsidP="006954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 xml:space="preserve">Use um canal de comunicação </w:t>
            </w:r>
            <w:r w:rsidRPr="001A16F8">
              <w:rPr>
                <w:b/>
                <w:bCs/>
                <w:sz w:val="20"/>
                <w:szCs w:val="20"/>
              </w:rPr>
              <w:t>diferente</w:t>
            </w:r>
            <w:r w:rsidRPr="001A16F8">
              <w:rPr>
                <w:sz w:val="20"/>
                <w:szCs w:val="20"/>
              </w:rPr>
              <w:t xml:space="preserve"> do que foi usado para o contato suspeito. Ligue para o número oficial do gerente ou envie um e-mail para o TI. </w:t>
            </w:r>
            <w:r w:rsidRPr="001A16F8">
              <w:rPr>
                <w:b/>
                <w:bCs/>
                <w:sz w:val="20"/>
                <w:szCs w:val="20"/>
              </w:rPr>
              <w:t>Nunca responda ao e-mail ou número suspeito.</w:t>
            </w:r>
          </w:p>
        </w:tc>
        <w:tc>
          <w:tcPr>
            <w:tcW w:w="3685" w:type="dxa"/>
            <w:vAlign w:val="center"/>
            <w:hideMark/>
          </w:tcPr>
          <w:p w14:paraId="5FA70B0F" w14:textId="77777777" w:rsidR="001A16F8" w:rsidRPr="001A16F8" w:rsidRDefault="001A16F8" w:rsidP="006954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6F8">
              <w:rPr>
                <w:sz w:val="20"/>
                <w:szCs w:val="20"/>
              </w:rPr>
              <w:t>Confirma a legitimidade do pedido. Se for uma ligação, desligue e ligue de volta para o número oficial da pessoa ou setor.</w:t>
            </w:r>
          </w:p>
        </w:tc>
      </w:tr>
    </w:tbl>
    <w:p w14:paraId="6233390C" w14:textId="77777777" w:rsidR="0043344E" w:rsidRDefault="0043344E" w:rsidP="008961C1">
      <w:pPr>
        <w:ind w:firstLine="708"/>
        <w:jc w:val="both"/>
        <w:rPr>
          <w:b/>
          <w:bCs/>
        </w:rPr>
        <w:sectPr w:rsidR="0043344E" w:rsidSect="00327C50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207B31" w14:textId="000E7F76" w:rsidR="0043344E" w:rsidRDefault="001A16F8" w:rsidP="0069544C">
      <w:pPr>
        <w:jc w:val="both"/>
        <w:sectPr w:rsidR="0043344E" w:rsidSect="0043344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1A16F8">
        <w:rPr>
          <w:b/>
          <w:bCs/>
        </w:rPr>
        <w:t>Estudo de Caso Prático: A Transferência Rejeitada</w:t>
      </w:r>
      <w:r w:rsidRPr="001A16F8">
        <w:t xml:space="preserve"> Um colaborador de uma cooperativa recebeu um e-mail urgente, supostamente do CEO, solicitando uma transferência imediata para um fornecedor. O colaborador </w:t>
      </w:r>
      <w:r w:rsidRPr="001A16F8">
        <w:rPr>
          <w:i/>
          <w:iCs/>
        </w:rPr>
        <w:t>Parou</w:t>
      </w:r>
      <w:r w:rsidRPr="001A16F8">
        <w:t xml:space="preserve"> e </w:t>
      </w:r>
      <w:r w:rsidRPr="001A16F8">
        <w:rPr>
          <w:i/>
          <w:iCs/>
        </w:rPr>
        <w:t>Pensou</w:t>
      </w:r>
      <w:r w:rsidRPr="001A16F8">
        <w:t xml:space="preserve">: "O CEO nunca me pediria </w:t>
      </w:r>
      <w:r w:rsidRPr="001A16F8">
        <w:t xml:space="preserve">isso por e-mail, e o e-mail dele parece estranho." Ele </w:t>
      </w:r>
      <w:r w:rsidRPr="001A16F8">
        <w:rPr>
          <w:i/>
          <w:iCs/>
        </w:rPr>
        <w:t>Verificou</w:t>
      </w:r>
      <w:r w:rsidRPr="001A16F8">
        <w:t xml:space="preserve"> ligando para a secretária do CEO no ramal interno. A secretária confirmou que o CEO não havia enviado o e-mail, e o ataque foi neutralizado antes que qualquer perda financeira ocorresse.</w:t>
      </w:r>
    </w:p>
    <w:p w14:paraId="18015233" w14:textId="77777777" w:rsidR="0021436A" w:rsidRPr="0021436A" w:rsidRDefault="0021436A" w:rsidP="0021436A">
      <w:pPr>
        <w:jc w:val="both"/>
        <w:rPr>
          <w:rFonts w:ascii="Bahnschrift Light Condensed" w:hAnsi="Bahnschrift Light Condensed"/>
          <w:b/>
          <w:bCs/>
          <w:sz w:val="32"/>
          <w:szCs w:val="32"/>
        </w:rPr>
      </w:pPr>
    </w:p>
    <w:p w14:paraId="2BA77C38" w14:textId="743E604D" w:rsidR="001A16F8" w:rsidRPr="00E713D7" w:rsidRDefault="001A16F8" w:rsidP="008961C1">
      <w:pPr>
        <w:pStyle w:val="PargrafodaLista"/>
        <w:numPr>
          <w:ilvl w:val="0"/>
          <w:numId w:val="4"/>
        </w:numPr>
        <w:ind w:left="284" w:hanging="284"/>
        <w:jc w:val="both"/>
        <w:rPr>
          <w:rFonts w:ascii="Bahnschrift Light Condensed" w:hAnsi="Bahnschrift Light Condensed"/>
          <w:b/>
          <w:bCs/>
          <w:sz w:val="32"/>
          <w:szCs w:val="32"/>
        </w:rPr>
      </w:pPr>
      <w:r w:rsidRPr="00E713D7">
        <w:rPr>
          <w:rFonts w:ascii="Bahnschrift Light Condensed" w:hAnsi="Bahnschrift Light Condensed"/>
          <w:b/>
          <w:bCs/>
          <w:sz w:val="32"/>
          <w:szCs w:val="32"/>
        </w:rPr>
        <w:lastRenderedPageBreak/>
        <w:t>Conclusão</w:t>
      </w:r>
    </w:p>
    <w:p w14:paraId="73E275D5" w14:textId="77777777" w:rsidR="008961C1" w:rsidRPr="008961C1" w:rsidRDefault="008961C1" w:rsidP="008961C1">
      <w:pPr>
        <w:ind w:left="360"/>
        <w:jc w:val="both"/>
        <w:rPr>
          <w:b/>
          <w:bCs/>
        </w:rPr>
      </w:pPr>
    </w:p>
    <w:p w14:paraId="535533A1" w14:textId="77777777" w:rsidR="001A16F8" w:rsidRPr="001A16F8" w:rsidRDefault="001A16F8" w:rsidP="0069544C">
      <w:pPr>
        <w:jc w:val="both"/>
      </w:pPr>
      <w:r w:rsidRPr="001A16F8">
        <w:t xml:space="preserve">A Engenharia Social é uma ameaça persistente porque explora a confiança, uma virtude fundamental no cooperativismo. No entanto, o conhecimento das táticas psicológicas e a aplicação rigorosa da regra </w:t>
      </w:r>
      <w:r w:rsidRPr="001A16F8">
        <w:rPr>
          <w:b/>
          <w:bCs/>
        </w:rPr>
        <w:t>Parar, Pensar e Verificar</w:t>
      </w:r>
      <w:r w:rsidRPr="001A16F8">
        <w:t xml:space="preserve"> transformam o colaborador de alvo em um ativo de segurança. Ao entender a mente do fraudador, cada membro da cooperativa se torna um agente ativo na proteção da organização e, consequentemente, na manutenção da confiança dos cooperados.</w:t>
      </w:r>
    </w:p>
    <w:p w14:paraId="06AA85AD" w14:textId="77777777" w:rsidR="001A16F8" w:rsidRPr="001A16F8" w:rsidRDefault="001A16F8" w:rsidP="00327C50">
      <w:pPr>
        <w:jc w:val="both"/>
      </w:pPr>
    </w:p>
    <w:p w14:paraId="56D6FDAF" w14:textId="77777777" w:rsidR="001A16F8" w:rsidRPr="001A16F8" w:rsidRDefault="00000000" w:rsidP="00327C50">
      <w:pPr>
        <w:jc w:val="both"/>
      </w:pPr>
      <w:r>
        <w:pict w14:anchorId="667DAB82">
          <v:rect id="_x0000_i1026" style="width:0;height:1.5pt" o:hralign="center" o:hrstd="t" o:hr="t" fillcolor="#a0a0a0" stroked="f"/>
        </w:pict>
      </w:r>
    </w:p>
    <w:p w14:paraId="10CF197D" w14:textId="77777777" w:rsidR="001A16F8" w:rsidRPr="001A16F8" w:rsidRDefault="001A16F8" w:rsidP="00327C50">
      <w:pPr>
        <w:jc w:val="both"/>
        <w:rPr>
          <w:b/>
          <w:bCs/>
        </w:rPr>
      </w:pPr>
      <w:r w:rsidRPr="001A16F8">
        <w:t>Referências Bibliográficas</w:t>
      </w:r>
    </w:p>
    <w:p w14:paraId="60817BAD" w14:textId="56C27F34" w:rsidR="001A16F8" w:rsidRPr="001A16F8" w:rsidRDefault="001A16F8" w:rsidP="00327C50">
      <w:pPr>
        <w:jc w:val="both"/>
      </w:pPr>
      <w:r w:rsidRPr="001A16F8">
        <w:t xml:space="preserve">[1] </w:t>
      </w:r>
      <w:proofErr w:type="spellStart"/>
      <w:r w:rsidRPr="001A16F8">
        <w:t>Rastek</w:t>
      </w:r>
      <w:proofErr w:type="spellEnd"/>
      <w:r w:rsidRPr="001A16F8">
        <w:t xml:space="preserve"> Soluções. </w:t>
      </w:r>
      <w:r w:rsidRPr="001A16F8">
        <w:rPr>
          <w:b/>
          <w:bCs/>
        </w:rPr>
        <w:t>Engenharia social: como proteger sua empresa e colaboradores</w:t>
      </w:r>
      <w:r w:rsidRPr="001A16F8">
        <w:t xml:space="preserve">. Disponível em: </w:t>
      </w:r>
      <w:r w:rsidRPr="001A16F8">
        <w:rPr>
          <w:u w:val="single"/>
        </w:rPr>
        <w:t>https://rasteksolucoes.com.br/2023/01/engenharia-social-como-proteger-sua-empresa-e-colaboradores/</w:t>
      </w:r>
    </w:p>
    <w:p w14:paraId="5EE85247" w14:textId="7E96DBE2" w:rsidR="001A16F8" w:rsidRPr="001A16F8" w:rsidRDefault="001A16F8" w:rsidP="00327C50">
      <w:pPr>
        <w:jc w:val="both"/>
      </w:pPr>
      <w:r w:rsidRPr="001A16F8">
        <w:t xml:space="preserve">[2] </w:t>
      </w:r>
      <w:proofErr w:type="spellStart"/>
      <w:r w:rsidRPr="001A16F8">
        <w:t>MundoCoop</w:t>
      </w:r>
      <w:proofErr w:type="spellEnd"/>
      <w:r w:rsidRPr="001A16F8">
        <w:t xml:space="preserve">. </w:t>
      </w:r>
      <w:r w:rsidRPr="001A16F8">
        <w:rPr>
          <w:b/>
          <w:bCs/>
        </w:rPr>
        <w:t>Guerra invisível: saiba como as cooperativas enfrentam a ameaça cibernética</w:t>
      </w:r>
      <w:r w:rsidRPr="001A16F8">
        <w:t xml:space="preserve">. Disponível em: </w:t>
      </w:r>
      <w:r w:rsidRPr="001A16F8">
        <w:rPr>
          <w:u w:val="single"/>
        </w:rPr>
        <w:t>https://mundocoop.com.br/destaque/guerra-invisivel-saiba-como-as-cooperativas-enfrentam-a-ameaca-cibernetica/</w:t>
      </w:r>
    </w:p>
    <w:p w14:paraId="11A94CBB" w14:textId="77777777" w:rsidR="001A16F8" w:rsidRPr="001A16F8" w:rsidRDefault="001A16F8" w:rsidP="00327C50">
      <w:pPr>
        <w:jc w:val="both"/>
      </w:pPr>
      <w:r w:rsidRPr="001A16F8">
        <w:t>[3] (Adicionar referências adicionais conforme aprofundamento da pesquisa, se necessário).</w:t>
      </w:r>
    </w:p>
    <w:p w14:paraId="0B12A1EC" w14:textId="77777777" w:rsidR="00756ECF" w:rsidRDefault="00756ECF"/>
    <w:sectPr w:rsidR="00756ECF" w:rsidSect="00327C50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28BB5" w14:textId="77777777" w:rsidR="00A24797" w:rsidRDefault="00A24797" w:rsidP="00F26DBF">
      <w:pPr>
        <w:spacing w:after="0" w:line="240" w:lineRule="auto"/>
      </w:pPr>
      <w:r>
        <w:separator/>
      </w:r>
    </w:p>
  </w:endnote>
  <w:endnote w:type="continuationSeparator" w:id="0">
    <w:p w14:paraId="77E7D292" w14:textId="77777777" w:rsidR="00A24797" w:rsidRDefault="00A24797" w:rsidP="00F26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E725" w14:textId="25B63B43" w:rsidR="00EC7B66" w:rsidRDefault="00EC7B66">
    <w:pPr>
      <w:pStyle w:val="Rodap"/>
    </w:pPr>
    <w:r>
      <w:rPr>
        <w:rFonts w:ascii="Bahnschrift Light Condensed" w:hAnsi="Bahnschrift Light Condensed"/>
        <w:b/>
        <w:bCs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5B0C4A7C" wp14:editId="294C28C6">
          <wp:simplePos x="0" y="0"/>
          <wp:positionH relativeFrom="page">
            <wp:align>center</wp:align>
          </wp:positionH>
          <wp:positionV relativeFrom="paragraph">
            <wp:posOffset>-63305</wp:posOffset>
          </wp:positionV>
          <wp:extent cx="914400" cy="506880"/>
          <wp:effectExtent l="0" t="0" r="0" b="7620"/>
          <wp:wrapNone/>
          <wp:docPr id="137675112" name="Imagem 6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75112" name="Imagem 6" descr="Diagrama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69" t="36834" r="59225" b="28509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506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2AE4" w14:textId="77777777" w:rsidR="00A24797" w:rsidRDefault="00A24797" w:rsidP="00F26DBF">
      <w:pPr>
        <w:spacing w:after="0" w:line="240" w:lineRule="auto"/>
      </w:pPr>
      <w:r>
        <w:separator/>
      </w:r>
    </w:p>
  </w:footnote>
  <w:footnote w:type="continuationSeparator" w:id="0">
    <w:p w14:paraId="7C006464" w14:textId="77777777" w:rsidR="00A24797" w:rsidRDefault="00A24797" w:rsidP="00F26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C2BFF"/>
    <w:multiLevelType w:val="multilevel"/>
    <w:tmpl w:val="3EEC6D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4075E9B"/>
    <w:multiLevelType w:val="multilevel"/>
    <w:tmpl w:val="3A7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D4483"/>
    <w:multiLevelType w:val="multilevel"/>
    <w:tmpl w:val="38E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91E77"/>
    <w:multiLevelType w:val="multilevel"/>
    <w:tmpl w:val="F81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36064">
    <w:abstractNumId w:val="3"/>
  </w:num>
  <w:num w:numId="2" w16cid:durableId="29915254">
    <w:abstractNumId w:val="2"/>
  </w:num>
  <w:num w:numId="3" w16cid:durableId="931398801">
    <w:abstractNumId w:val="1"/>
  </w:num>
  <w:num w:numId="4" w16cid:durableId="48655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F8"/>
    <w:rsid w:val="00034172"/>
    <w:rsid w:val="00074A7D"/>
    <w:rsid w:val="00091A5F"/>
    <w:rsid w:val="00105E47"/>
    <w:rsid w:val="00160FFA"/>
    <w:rsid w:val="001A16F8"/>
    <w:rsid w:val="0021436A"/>
    <w:rsid w:val="00217567"/>
    <w:rsid w:val="00231052"/>
    <w:rsid w:val="0030665E"/>
    <w:rsid w:val="00327C50"/>
    <w:rsid w:val="00332457"/>
    <w:rsid w:val="003459A1"/>
    <w:rsid w:val="003A07D7"/>
    <w:rsid w:val="003B0AD8"/>
    <w:rsid w:val="00412B0C"/>
    <w:rsid w:val="0043344E"/>
    <w:rsid w:val="00492526"/>
    <w:rsid w:val="004C1896"/>
    <w:rsid w:val="00517EA4"/>
    <w:rsid w:val="005E1FDF"/>
    <w:rsid w:val="006053A9"/>
    <w:rsid w:val="00625878"/>
    <w:rsid w:val="006263D6"/>
    <w:rsid w:val="0064767C"/>
    <w:rsid w:val="00686898"/>
    <w:rsid w:val="00691349"/>
    <w:rsid w:val="0069544C"/>
    <w:rsid w:val="006A6B27"/>
    <w:rsid w:val="00725D51"/>
    <w:rsid w:val="00756ECF"/>
    <w:rsid w:val="00756EE8"/>
    <w:rsid w:val="00787266"/>
    <w:rsid w:val="007B49C8"/>
    <w:rsid w:val="007D128C"/>
    <w:rsid w:val="007D33FD"/>
    <w:rsid w:val="007F5300"/>
    <w:rsid w:val="008414E2"/>
    <w:rsid w:val="008561FC"/>
    <w:rsid w:val="008961C1"/>
    <w:rsid w:val="00897789"/>
    <w:rsid w:val="0093501B"/>
    <w:rsid w:val="00963AED"/>
    <w:rsid w:val="00986C61"/>
    <w:rsid w:val="00A11EE8"/>
    <w:rsid w:val="00A16E5E"/>
    <w:rsid w:val="00A24797"/>
    <w:rsid w:val="00AF0014"/>
    <w:rsid w:val="00B138C9"/>
    <w:rsid w:val="00BB0951"/>
    <w:rsid w:val="00BF5190"/>
    <w:rsid w:val="00C75CB9"/>
    <w:rsid w:val="00CA18D8"/>
    <w:rsid w:val="00CD6204"/>
    <w:rsid w:val="00CD7BB9"/>
    <w:rsid w:val="00CF217A"/>
    <w:rsid w:val="00D338F9"/>
    <w:rsid w:val="00D97C67"/>
    <w:rsid w:val="00DD29EE"/>
    <w:rsid w:val="00E713D7"/>
    <w:rsid w:val="00E73713"/>
    <w:rsid w:val="00E931DA"/>
    <w:rsid w:val="00EB7961"/>
    <w:rsid w:val="00EC7B66"/>
    <w:rsid w:val="00F26D97"/>
    <w:rsid w:val="00F26DBF"/>
    <w:rsid w:val="00F314F6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96351"/>
  <w15:chartTrackingRefBased/>
  <w15:docId w15:val="{C3001493-690E-4A5E-9619-ED4D9E7F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6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6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6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6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6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6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6F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96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26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6DBF"/>
  </w:style>
  <w:style w:type="paragraph" w:styleId="Rodap">
    <w:name w:val="footer"/>
    <w:basedOn w:val="Normal"/>
    <w:link w:val="RodapChar"/>
    <w:uiPriority w:val="99"/>
    <w:unhideWhenUsed/>
    <w:rsid w:val="00F26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6DBF"/>
  </w:style>
  <w:style w:type="table" w:styleId="TabeladeLista6Colorida">
    <w:name w:val="List Table 6 Colorful"/>
    <w:basedOn w:val="Tabelanormal"/>
    <w:uiPriority w:val="51"/>
    <w:rsid w:val="00CD7BB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2011</Words>
  <Characters>10864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Scussel</dc:creator>
  <cp:keywords/>
  <dc:description/>
  <cp:lastModifiedBy>Jean Scussel</cp:lastModifiedBy>
  <cp:revision>58</cp:revision>
  <cp:lastPrinted>2025-11-05T17:11:00Z</cp:lastPrinted>
  <dcterms:created xsi:type="dcterms:W3CDTF">2025-11-05T13:50:00Z</dcterms:created>
  <dcterms:modified xsi:type="dcterms:W3CDTF">2025-11-06T12:14:00Z</dcterms:modified>
</cp:coreProperties>
</file>