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before="275.245361328125" w:line="240" w:lineRule="auto"/>
        <w:ind w:left="3.800048828125" w:firstLine="0"/>
        <w:rPr>
          <w:b w:val="1"/>
          <w:color w:val="ff00ff"/>
          <w:sz w:val="20"/>
          <w:szCs w:val="20"/>
        </w:rPr>
      </w:pP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VUE TALENTS #Fonctionnalité 5 : Dashboard, Badges &amp; trophées 🏆</w:t>
      </w:r>
    </w:p>
    <w:p w:rsidR="00000000" w:rsidDel="00000000" w:rsidP="00000000" w:rsidRDefault="00000000" w:rsidRPr="00000000" w14:paraId="00000002">
      <w:pPr>
        <w:widowControl w:val="0"/>
        <w:spacing w:before="275.245361328125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Voici ce à quoi devrait ressembler la page de la  fonctionnalité 5 dashboard, badge et trophées </w:t>
        <w:br w:type="textWrapping"/>
        <w:br w:type="textWrapping"/>
        <w:t xml:space="preserve">L’objectif de cette page est de permettre au candidat de </w:t>
      </w: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suivre ses statistiques personnelles</w:t>
      </w:r>
      <w:r w:rsidDel="00000000" w:rsidR="00000000" w:rsidRPr="00000000">
        <w:rPr>
          <w:sz w:val="20"/>
          <w:szCs w:val="20"/>
          <w:rtl w:val="0"/>
        </w:rPr>
        <w:t xml:space="preserve">, de voir les badges et trophées qu’il aura gagné, qu’il lui reste à débloquer etc… mais également l’inciter interagir régulièrement sur la plateforme : </w:t>
      </w:r>
    </w:p>
    <w:p w:rsidR="00000000" w:rsidDel="00000000" w:rsidP="00000000" w:rsidRDefault="00000000" w:rsidRPr="00000000" w14:paraId="00000003">
      <w:pPr>
        <w:widowControl w:val="0"/>
        <w:spacing w:before="275.245361328125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🧩 STRUCTURE DU DASHBOARD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ytihrrs3ep19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😀 1. Header personnalisé</w:t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2"/>
        </w:numPr>
        <w:spacing w:after="0" w:afterAutospacing="0" w:before="24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"🎉 Bienvenue [Yannick] — Voici ton tableau de bord YABARA"</w:t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2"/>
        </w:numPr>
        <w:spacing w:after="24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Mini avatar + phrase motivationnelle</w:t>
      </w:r>
    </w:p>
    <w:p w:rsidR="00000000" w:rsidDel="00000000" w:rsidP="00000000" w:rsidRDefault="00000000" w:rsidRPr="00000000" w14:paraId="00000007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Voici des exemples de phrase motivationnelle qui pourront apparaître de façon aléatoire en haut de page lorsque le talent est sur dashboard : </w:t>
      </w:r>
    </w:p>
    <w:p w:rsidR="00000000" w:rsidDel="00000000" w:rsidP="00000000" w:rsidRDefault="00000000" w:rsidRPr="00000000" w14:paraId="00000008">
      <w:pPr>
        <w:widowControl w:val="0"/>
        <w:spacing w:after="240" w:before="240" w:line="240" w:lineRule="auto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👏 </w:t>
      </w:r>
      <w:r w:rsidDel="00000000" w:rsidR="00000000" w:rsidRPr="00000000">
        <w:rPr>
          <w:i w:val="1"/>
          <w:sz w:val="20"/>
          <w:szCs w:val="20"/>
          <w:rtl w:val="0"/>
        </w:rPr>
        <w:t xml:space="preserve">“Bravo pour ton parcours jusqu’ici. De grandes opportunités t’attendent !”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🎯 </w:t>
      </w:r>
      <w:r w:rsidDel="00000000" w:rsidR="00000000" w:rsidRPr="00000000">
        <w:rPr>
          <w:i w:val="1"/>
          <w:sz w:val="20"/>
          <w:szCs w:val="20"/>
          <w:rtl w:val="0"/>
        </w:rPr>
        <w:t xml:space="preserve">“Chaque clic te rapproche de ton prochain objectif !”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🚀 </w:t>
      </w:r>
      <w:r w:rsidDel="00000000" w:rsidR="00000000" w:rsidRPr="00000000">
        <w:rPr>
          <w:rFonts w:ascii="Arial Unicode MS" w:cs="Arial Unicode MS" w:eastAsia="Arial Unicode MS" w:hAnsi="Arial Unicode MS"/>
          <w:i w:val="1"/>
          <w:sz w:val="20"/>
          <w:szCs w:val="20"/>
          <w:rtl w:val="0"/>
        </w:rPr>
        <w:t xml:space="preserve">“Ta carrière avance, et ça se voit ! Continue comme ça ✨”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🔥 </w:t>
      </w:r>
      <w:r w:rsidDel="00000000" w:rsidR="00000000" w:rsidRPr="00000000">
        <w:rPr>
          <w:i w:val="1"/>
          <w:sz w:val="20"/>
          <w:szCs w:val="20"/>
          <w:rtl w:val="0"/>
        </w:rPr>
        <w:t xml:space="preserve">“Tu es à deux doigts d’un nouveau badge. Go go go !”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🧠 </w:t>
      </w:r>
      <w:r w:rsidDel="00000000" w:rsidR="00000000" w:rsidRPr="00000000">
        <w:rPr>
          <w:i w:val="1"/>
          <w:sz w:val="20"/>
          <w:szCs w:val="20"/>
          <w:rtl w:val="0"/>
        </w:rPr>
        <w:t xml:space="preserve">“Plus ton profil est complet, plus les bonnes offres viendront à toi !”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🥇 </w:t>
      </w:r>
      <w:r w:rsidDel="00000000" w:rsidR="00000000" w:rsidRPr="00000000">
        <w:rPr>
          <w:i w:val="1"/>
          <w:sz w:val="20"/>
          <w:szCs w:val="20"/>
          <w:rtl w:val="0"/>
        </w:rPr>
        <w:t xml:space="preserve">“Tu fais partie des talents les plus actifs. Impressionnant !”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🌱 </w:t>
      </w:r>
      <w:r w:rsidDel="00000000" w:rsidR="00000000" w:rsidRPr="00000000">
        <w:rPr>
          <w:i w:val="1"/>
          <w:sz w:val="20"/>
          <w:szCs w:val="20"/>
          <w:rtl w:val="0"/>
        </w:rPr>
        <w:t xml:space="preserve">“Un talent comme toi mérite de briller. On t’aide à y arriver.”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widowControl w:val="0"/>
        <w:spacing w:before="280" w:line="240" w:lineRule="auto"/>
        <w:rPr>
          <w:sz w:val="20"/>
          <w:szCs w:val="20"/>
        </w:rPr>
      </w:pPr>
      <w:bookmarkStart w:colFirst="0" w:colLast="0" w:name="_rpgjtmxbb5wh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📊 2. Section “Mes statistiques” (visuel &amp; motivant)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3"/>
        </w:numPr>
        <w:spacing w:after="0" w:afterAutospacing="0" w:before="240" w:line="24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Nombre d’offres consultés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Candidatures envoyées 📤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Offres favorites ❤️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Entretiens réalisés 🎤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3"/>
        </w:numPr>
        <w:spacing w:after="24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Parrainages actifs 👥 etc… </w:t>
      </w:r>
    </w:p>
    <w:p w:rsidR="00000000" w:rsidDel="00000000" w:rsidP="00000000" w:rsidRDefault="00000000" w:rsidRPr="00000000" w14:paraId="0000000F">
      <w:pPr>
        <w:widowControl w:val="0"/>
        <w:spacing w:after="240" w:before="240" w:line="240" w:lineRule="auto"/>
        <w:rPr>
          <w:i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➡️ Présentés sous forme de </w:t>
      </w:r>
      <w:r w:rsidDel="00000000" w:rsidR="00000000" w:rsidRPr="00000000">
        <w:rPr>
          <w:b w:val="1"/>
          <w:sz w:val="20"/>
          <w:szCs w:val="20"/>
          <w:rtl w:val="0"/>
        </w:rPr>
        <w:t xml:space="preserve">cartes arrondies ou icônes illustrées</w:t>
      </w:r>
      <w:r w:rsidDel="00000000" w:rsidR="00000000" w:rsidRPr="00000000">
        <w:rPr>
          <w:sz w:val="20"/>
          <w:szCs w:val="20"/>
          <w:rtl w:val="0"/>
        </w:rPr>
        <w:t xml:space="preserve">, avec couleurs douces et dynamiques</w:t>
      </w:r>
      <w:r w:rsidDel="00000000" w:rsidR="00000000" w:rsidRPr="00000000">
        <w:rPr>
          <w:i w:val="1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10">
      <w:pPr>
        <w:widowControl w:val="0"/>
        <w:spacing w:after="240" w:before="240" w:line="240" w:lineRule="auto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pkgzhx2dmpu9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🏅 3. Section “Mes badges” — partie gamification</w:t>
      </w:r>
    </w:p>
    <w:p w:rsidR="00000000" w:rsidDel="00000000" w:rsidP="00000000" w:rsidRDefault="00000000" w:rsidRPr="00000000" w14:paraId="00000012">
      <w:pPr>
        <w:pStyle w:val="Heading4"/>
        <w:keepNext w:val="0"/>
        <w:keepLines w:val="0"/>
        <w:widowControl w:val="0"/>
        <w:spacing w:after="40" w:before="240" w:line="240" w:lineRule="auto"/>
        <w:rPr>
          <w:b w:val="1"/>
          <w:color w:val="000000"/>
          <w:sz w:val="22"/>
          <w:szCs w:val="22"/>
        </w:rPr>
      </w:pPr>
      <w:bookmarkStart w:colFirst="0" w:colLast="0" w:name="_ok9qbr7xsx7g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🔓 Onglet 1 : “Mes badges débloqués”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4"/>
        </w:numPr>
        <w:spacing w:after="0" w:afterAutospacing="0" w:before="24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Grille avec icône du badge, son nom, et une mini-description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4"/>
        </w:numPr>
        <w:spacing w:after="24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Affichage coloré + animé à l’obtention</w:t>
        <w:br w:type="textWrapping"/>
      </w:r>
    </w:p>
    <w:p w:rsidR="00000000" w:rsidDel="00000000" w:rsidP="00000000" w:rsidRDefault="00000000" w:rsidRPr="00000000" w14:paraId="00000015">
      <w:pPr>
        <w:pStyle w:val="Heading4"/>
        <w:keepNext w:val="0"/>
        <w:keepLines w:val="0"/>
        <w:widowControl w:val="0"/>
        <w:spacing w:after="40" w:before="240" w:line="240" w:lineRule="auto"/>
        <w:rPr>
          <w:b w:val="1"/>
          <w:color w:val="000000"/>
          <w:sz w:val="22"/>
          <w:szCs w:val="22"/>
        </w:rPr>
      </w:pPr>
      <w:bookmarkStart w:colFirst="0" w:colLast="0" w:name="_l72q9fhv2z2k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🔐 Onglet 2 : “Badges à débloquer”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1"/>
        </w:numPr>
        <w:spacing w:after="240" w:before="24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Grisés (verrouillés)</w:t>
      </w:r>
    </w:p>
    <w:p w:rsidR="00000000" w:rsidDel="00000000" w:rsidP="00000000" w:rsidRDefault="00000000" w:rsidRPr="00000000" w14:paraId="00000017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Voici la liste des 20 badges et trophées que les talents pourront obtenir / débloquer : 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83.1526641694063"/>
        <w:gridCol w:w="4021.0748413729843"/>
        <w:gridCol w:w="2721.284305481233"/>
        <w:tblGridChange w:id="0">
          <w:tblGrid>
            <w:gridCol w:w="2283.1526641694063"/>
            <w:gridCol w:w="4021.0748413729843"/>
            <w:gridCol w:w="2721.284305481233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240" w:before="24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Badge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after="240" w:before="24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after="240" w:before="24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🧠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Profil Complet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CV anonyme complété à 100%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📤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Candidat Actif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 candidatures envoyées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📈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 Entretien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entretien atteint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🏆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Candidat Retenu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Candidature retenue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🤝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Parrain 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 talents parrainés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💎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Boost d'activité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 connexions en 15 jours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🌍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Multisecteur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Candidatures dans 3 domaines différents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64.7386588376924"/>
        <w:gridCol w:w="4580.8109867701805"/>
        <w:gridCol w:w="2679.962165415751"/>
        <w:tblGridChange w:id="0">
          <w:tblGrid>
            <w:gridCol w:w="1764.7386588376924"/>
            <w:gridCol w:w="4580.8109867701805"/>
            <w:gridCol w:w="2679.962165415751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240" w:before="24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Badge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after="240" w:before="24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after="240" w:before="24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🆕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Premier Pas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Créer son compte et remplir 30 % du CV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🔍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Curieux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Consulter au moins 10 offres d'emploi en 1 jour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💬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Engagé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Lire une notification ou message de l'équipe YABARA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❤️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Coup de cœur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Ajouter au moins 10 offres à ses favoris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01.229869667228"/>
        <w:gridCol w:w="4468.168093652881"/>
        <w:gridCol w:w="2356.1138477035147"/>
        <w:tblGridChange w:id="0">
          <w:tblGrid>
            <w:gridCol w:w="2201.229869667228"/>
            <w:gridCol w:w="4468.168093652881"/>
            <w:gridCol w:w="2356.1138477035147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240" w:before="24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Badge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240" w:before="24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240" w:before="24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🏗️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Bâtisseur de réseau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Avoir 10 parrainages validés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🔁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Actif régulier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connecter au moins 10 jours différents sur un mois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✍️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À jour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Modifier son CV anonyme au moins 3 fois en 60 jours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💼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Poly-candidat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Postuler dans 4 secteurs d'activité différents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58.6005415649056"/>
        <w:gridCol w:w="2605.7302878019145"/>
        <w:gridCol w:w="1637.228764902088"/>
        <w:gridCol w:w="2923.9522167547148"/>
        <w:tblGridChange w:id="0">
          <w:tblGrid>
            <w:gridCol w:w="1858.6005415649056"/>
            <w:gridCol w:w="2605.7302878019145"/>
            <w:gridCol w:w="1637.228764902088"/>
            <w:gridCol w:w="2923.9522167547148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after="240" w:before="24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Badge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after="240" w:before="24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240" w:before="24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after="240" w:before="24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🧭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Pilier de la communauté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Avoir parrainé 15 talents actifs (comptes complétés à +75 %)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🧱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Parcours Complet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Atteindre l’étape 4 (retenu) sur 3 candidatures différentes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🧬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Multi-expert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Postuler dans 3 familles de  métiers différents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💡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Créatif Engagé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Avoir modifié son CV au moins 8 fois sur 90 jours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🌟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Talent Légendaire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Être retenu par 3 entreprises différentes via YABARA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Voici potentiellement ce à quoi pourrait ressembler la page d'accueil Dashboard, Badges et Trophées</w:t>
      </w:r>
    </w:p>
    <w:p w:rsidR="00000000" w:rsidDel="00000000" w:rsidP="00000000" w:rsidRDefault="00000000" w:rsidRPr="00000000" w14:paraId="0000006B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after="240" w:before="240" w:line="240" w:lineRule="auto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</w:rPr>
        <w:drawing>
          <wp:inline distB="114300" distT="114300" distL="114300" distR="114300">
            <wp:extent cx="5731200" cy="4305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before="275.245361328125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