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674B" w14:textId="3FD2A877" w:rsidR="00183E28" w:rsidRPr="00183E28" w:rsidRDefault="00183E28" w:rsidP="00183E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3E28">
        <w:rPr>
          <w:sz w:val="28"/>
          <w:szCs w:val="28"/>
        </w:rPr>
        <w:t>W</w:t>
      </w:r>
      <w:r w:rsidR="00767557">
        <w:rPr>
          <w:sz w:val="28"/>
          <w:szCs w:val="28"/>
        </w:rPr>
        <w:t xml:space="preserve">hat </w:t>
      </w:r>
      <w:r w:rsidR="00812011">
        <w:rPr>
          <w:sz w:val="28"/>
          <w:szCs w:val="28"/>
        </w:rPr>
        <w:t>are the consequences of legal immigration on the US population</w:t>
      </w:r>
      <w:r w:rsidR="0080185E">
        <w:rPr>
          <w:sz w:val="28"/>
          <w:szCs w:val="28"/>
        </w:rPr>
        <w:t xml:space="preserve"> and the labor market</w:t>
      </w:r>
      <w:r w:rsidR="00812011">
        <w:rPr>
          <w:sz w:val="28"/>
          <w:szCs w:val="28"/>
        </w:rPr>
        <w:t>?</w:t>
      </w:r>
    </w:p>
    <w:p w14:paraId="1F466E75" w14:textId="1F61FB62" w:rsidR="00183E28" w:rsidRP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-I</w:t>
      </w:r>
      <w:r w:rsidR="00812011">
        <w:rPr>
          <w:sz w:val="28"/>
          <w:szCs w:val="28"/>
        </w:rPr>
        <w:t>ncrease in birth rate</w:t>
      </w:r>
    </w:p>
    <w:p w14:paraId="6C08398C" w14:textId="4F555240" w:rsidR="00183E28" w:rsidRP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</w:t>
      </w:r>
      <w:r w:rsidR="007B0EFC">
        <w:rPr>
          <w:sz w:val="28"/>
          <w:szCs w:val="28"/>
        </w:rPr>
        <w:t>Increase the labor workforce</w:t>
      </w:r>
    </w:p>
    <w:p w14:paraId="6098EDBF" w14:textId="70BDC155" w:rsidR="00183E28" w:rsidRDefault="00183E28" w:rsidP="00183E28">
      <w:pPr>
        <w:pStyle w:val="ListParagraph"/>
        <w:rPr>
          <w:sz w:val="28"/>
          <w:szCs w:val="28"/>
        </w:rPr>
      </w:pPr>
      <w:r w:rsidRPr="00183E28">
        <w:rPr>
          <w:sz w:val="28"/>
          <w:szCs w:val="28"/>
        </w:rPr>
        <w:t>-</w:t>
      </w:r>
      <w:r w:rsidR="007B0EFC">
        <w:rPr>
          <w:sz w:val="28"/>
          <w:szCs w:val="28"/>
        </w:rPr>
        <w:t>Sustain productivity</w:t>
      </w:r>
    </w:p>
    <w:p w14:paraId="056C9002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708832CE" w14:textId="6FBC7BC6" w:rsidR="000E2BEE" w:rsidRDefault="000E2BEE" w:rsidP="00183E28">
      <w:pPr>
        <w:pStyle w:val="ListParagraph"/>
        <w:rPr>
          <w:sz w:val="28"/>
          <w:szCs w:val="28"/>
        </w:rPr>
      </w:pPr>
    </w:p>
    <w:p w14:paraId="727380B9" w14:textId="00E16FE4" w:rsidR="00183E28" w:rsidRDefault="00183E28" w:rsidP="00183E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Context:  </w:t>
      </w:r>
      <w:r w:rsidR="00FD71D1">
        <w:rPr>
          <w:sz w:val="28"/>
          <w:szCs w:val="28"/>
        </w:rPr>
        <w:t>The US birth rate has been declining for the past two decades. In 2021, it has dropped by 20%. However, the US population has been almost stagnant. For example, in 2021, the total US population increased by 0.31% from the previous year</w:t>
      </w:r>
      <w:r>
        <w:rPr>
          <w:sz w:val="28"/>
          <w:szCs w:val="28"/>
        </w:rPr>
        <w:t xml:space="preserve">.  Why </w:t>
      </w:r>
      <w:r w:rsidR="0007190A">
        <w:rPr>
          <w:sz w:val="28"/>
          <w:szCs w:val="28"/>
        </w:rPr>
        <w:t xml:space="preserve">did </w:t>
      </w:r>
      <w:r w:rsidR="00FD71D1">
        <w:rPr>
          <w:sz w:val="28"/>
          <w:szCs w:val="28"/>
        </w:rPr>
        <w:t xml:space="preserve">the total population increase when the </w:t>
      </w:r>
      <w:r w:rsidR="0007190A">
        <w:rPr>
          <w:sz w:val="28"/>
          <w:szCs w:val="28"/>
        </w:rPr>
        <w:t>nation’s</w:t>
      </w:r>
      <w:r w:rsidR="00FD71D1">
        <w:rPr>
          <w:sz w:val="28"/>
          <w:szCs w:val="28"/>
        </w:rPr>
        <w:t xml:space="preserve"> birth rate </w:t>
      </w:r>
      <w:r w:rsidR="0007190A">
        <w:rPr>
          <w:sz w:val="28"/>
          <w:szCs w:val="28"/>
        </w:rPr>
        <w:t>was</w:t>
      </w:r>
      <w:r w:rsidR="00FD71D1">
        <w:rPr>
          <w:sz w:val="28"/>
          <w:szCs w:val="28"/>
        </w:rPr>
        <w:t xml:space="preserve"> </w:t>
      </w:r>
      <w:r w:rsidR="0007190A">
        <w:rPr>
          <w:sz w:val="28"/>
          <w:szCs w:val="28"/>
        </w:rPr>
        <w:t>decreasing</w:t>
      </w:r>
      <w:r>
        <w:rPr>
          <w:sz w:val="28"/>
          <w:szCs w:val="28"/>
        </w:rPr>
        <w:t>?  Do</w:t>
      </w:r>
      <w:r w:rsidR="00FD71D1">
        <w:rPr>
          <w:sz w:val="28"/>
          <w:szCs w:val="28"/>
        </w:rPr>
        <w:t>es legal and illegal immigration contribute to a significant increase in the US population?</w:t>
      </w:r>
      <w:r>
        <w:rPr>
          <w:sz w:val="28"/>
          <w:szCs w:val="28"/>
        </w:rPr>
        <w:t xml:space="preserve"> </w:t>
      </w:r>
      <w:r w:rsidR="000460D8">
        <w:rPr>
          <w:sz w:val="28"/>
          <w:szCs w:val="28"/>
        </w:rPr>
        <w:t>How immigration affects the labor market?</w:t>
      </w:r>
    </w:p>
    <w:p w14:paraId="34831643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44A8ED69" w14:textId="26B012DD" w:rsidR="00183E28" w:rsidRDefault="00183E28" w:rsidP="00183E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problem statement above will be addressed by considering </w:t>
      </w:r>
      <w:r w:rsidR="00FD71D1">
        <w:rPr>
          <w:sz w:val="28"/>
          <w:szCs w:val="28"/>
        </w:rPr>
        <w:t>the impact of legal immigration on each state individually. Additionally, we will</w:t>
      </w:r>
      <w:r w:rsidR="0007190A">
        <w:rPr>
          <w:sz w:val="28"/>
          <w:szCs w:val="28"/>
        </w:rPr>
        <w:t xml:space="preserve"> analyze countries of origin and education levels of the foreign-born </w:t>
      </w:r>
      <w:r w:rsidR="0080185E">
        <w:rPr>
          <w:sz w:val="28"/>
          <w:szCs w:val="28"/>
        </w:rPr>
        <w:t>population.</w:t>
      </w:r>
    </w:p>
    <w:p w14:paraId="1B0C01BD" w14:textId="77777777" w:rsidR="00183E28" w:rsidRDefault="00183E28" w:rsidP="00183E28">
      <w:pPr>
        <w:pStyle w:val="ListParagraph"/>
        <w:rPr>
          <w:sz w:val="28"/>
          <w:szCs w:val="28"/>
        </w:rPr>
      </w:pPr>
    </w:p>
    <w:p w14:paraId="68042784" w14:textId="313E8A24" w:rsidR="00183E28" w:rsidRDefault="00183E28" w:rsidP="00183E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Datasets:</w:t>
      </w:r>
    </w:p>
    <w:p w14:paraId="6DE909C7" w14:textId="77777777" w:rsidR="00CF4E19" w:rsidRDefault="00CF4E19" w:rsidP="00183E28">
      <w:pPr>
        <w:pStyle w:val="ListParagraph"/>
        <w:rPr>
          <w:sz w:val="28"/>
          <w:szCs w:val="28"/>
        </w:rPr>
      </w:pPr>
    </w:p>
    <w:p w14:paraId="718B0E58" w14:textId="0BA660ED" w:rsidR="00183E28" w:rsidRPr="005760E9" w:rsidRDefault="00523560" w:rsidP="00183E28">
      <w:pPr>
        <w:pStyle w:val="ListParagraph"/>
        <w:rPr>
          <w:b/>
          <w:bCs/>
          <w:sz w:val="24"/>
          <w:szCs w:val="24"/>
        </w:rPr>
      </w:pPr>
      <w:r w:rsidRPr="00523560">
        <w:rPr>
          <w:b/>
          <w:bCs/>
          <w:sz w:val="24"/>
          <w:szCs w:val="24"/>
        </w:rPr>
        <w:t>2022_0920_plcy_state_immigration_data_sheets_fy2021 (3)</w:t>
      </w:r>
      <w:r w:rsidR="00183E28" w:rsidRPr="005760E9">
        <w:rPr>
          <w:b/>
          <w:bCs/>
          <w:sz w:val="24"/>
          <w:szCs w:val="24"/>
        </w:rPr>
        <w:t>.xlsx</w:t>
      </w:r>
    </w:p>
    <w:p w14:paraId="40E1A5F0" w14:textId="3CB88ABF" w:rsidR="00183E28" w:rsidRPr="005760E9" w:rsidRDefault="00183E28" w:rsidP="00183E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0E9">
        <w:rPr>
          <w:sz w:val="24"/>
          <w:szCs w:val="24"/>
        </w:rPr>
        <w:t>“Primary” dataset</w:t>
      </w:r>
    </w:p>
    <w:p w14:paraId="0313840A" w14:textId="02446C27" w:rsidR="00183E28" w:rsidRPr="005760E9" w:rsidRDefault="00183E28" w:rsidP="00183E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60E9">
        <w:rPr>
          <w:sz w:val="24"/>
          <w:szCs w:val="24"/>
        </w:rPr>
        <w:t xml:space="preserve">Shows number of </w:t>
      </w:r>
      <w:r w:rsidR="00523560">
        <w:rPr>
          <w:sz w:val="24"/>
          <w:szCs w:val="24"/>
        </w:rPr>
        <w:t>legal immigrants</w:t>
      </w:r>
      <w:r w:rsidRPr="005760E9">
        <w:rPr>
          <w:sz w:val="24"/>
          <w:szCs w:val="24"/>
        </w:rPr>
        <w:t xml:space="preserve"> by state</w:t>
      </w:r>
      <w:r w:rsidR="00523560">
        <w:rPr>
          <w:sz w:val="24"/>
          <w:szCs w:val="24"/>
        </w:rPr>
        <w:t xml:space="preserve"> for FY21</w:t>
      </w:r>
    </w:p>
    <w:p w14:paraId="1E91A830" w14:textId="5610133A" w:rsidR="00B2462E" w:rsidRDefault="00523560" w:rsidP="00B2462E">
      <w:pPr>
        <w:pStyle w:val="ListParagraph"/>
        <w:ind w:left="1485"/>
      </w:pPr>
      <w:hyperlink r:id="rId5" w:history="1">
        <w:r w:rsidRPr="008C3748">
          <w:rPr>
            <w:rStyle w:val="Hyperlink"/>
          </w:rPr>
          <w:t>https://www.dhs.gov/immigration-statistics/readingroom/state-immigration-data-sheets</w:t>
        </w:r>
      </w:hyperlink>
    </w:p>
    <w:p w14:paraId="1E321CEC" w14:textId="77777777" w:rsidR="00523560" w:rsidRPr="005760E9" w:rsidRDefault="00523560" w:rsidP="00B2462E">
      <w:pPr>
        <w:pStyle w:val="ListParagraph"/>
        <w:ind w:left="1485"/>
        <w:rPr>
          <w:sz w:val="24"/>
          <w:szCs w:val="24"/>
        </w:rPr>
      </w:pPr>
    </w:p>
    <w:p w14:paraId="471973ED" w14:textId="0FA4BE36" w:rsidR="00CF4E19" w:rsidRPr="005760E9" w:rsidRDefault="00D41F5C" w:rsidP="00CF4E19">
      <w:pPr>
        <w:ind w:left="720"/>
        <w:rPr>
          <w:b/>
          <w:bCs/>
          <w:sz w:val="24"/>
          <w:szCs w:val="24"/>
        </w:rPr>
      </w:pPr>
      <w:bookmarkStart w:id="0" w:name="_Hlk136357515"/>
      <w:r w:rsidRPr="00D41F5C">
        <w:rPr>
          <w:b/>
          <w:bCs/>
          <w:sz w:val="24"/>
          <w:szCs w:val="24"/>
        </w:rPr>
        <w:t>2202_0405_plcy_lpr_by_type_broad_class_sex_and_broad_age_fy2021_d</w:t>
      </w:r>
      <w:r w:rsidR="00CF4E19" w:rsidRPr="005760E9">
        <w:rPr>
          <w:b/>
          <w:bCs/>
          <w:sz w:val="24"/>
          <w:szCs w:val="24"/>
        </w:rPr>
        <w:t>.xlsx</w:t>
      </w:r>
    </w:p>
    <w:p w14:paraId="4E81B0A7" w14:textId="687D56FB" w:rsidR="00D41F5C" w:rsidRDefault="00CE17FF" w:rsidP="00CF4E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41F5C" w:rsidRPr="00D41F5C">
        <w:rPr>
          <w:sz w:val="24"/>
          <w:szCs w:val="24"/>
        </w:rPr>
        <w:t>tate-level data for the top 20 states of residence of new LPRs by type and broad class of admission and by sex and broad age group</w:t>
      </w:r>
      <w:r w:rsidR="00D41F5C">
        <w:rPr>
          <w:sz w:val="24"/>
          <w:szCs w:val="24"/>
        </w:rPr>
        <w:t xml:space="preserve">. </w:t>
      </w:r>
    </w:p>
    <w:p w14:paraId="3CA1D138" w14:textId="26896EB4" w:rsidR="00D41F5C" w:rsidRDefault="00D41F5C" w:rsidP="00D41F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6" w:history="1">
        <w:r w:rsidRPr="008C3748">
          <w:rPr>
            <w:rStyle w:val="Hyperlink"/>
            <w:sz w:val="24"/>
            <w:szCs w:val="24"/>
          </w:rPr>
          <w:t>https://www.dhs.gov/immigration-statistics/readingroom/lpr/table_9_portion_by_type</w:t>
        </w:r>
      </w:hyperlink>
    </w:p>
    <w:bookmarkEnd w:id="0"/>
    <w:p w14:paraId="2A226372" w14:textId="77777777" w:rsidR="00D41F5C" w:rsidRDefault="00D41F5C" w:rsidP="00D41F5C">
      <w:pPr>
        <w:ind w:firstLine="720"/>
        <w:rPr>
          <w:sz w:val="24"/>
          <w:szCs w:val="24"/>
        </w:rPr>
      </w:pPr>
    </w:p>
    <w:p w14:paraId="73AFE524" w14:textId="01C74DB7" w:rsidR="0080185E" w:rsidRPr="005760E9" w:rsidRDefault="0080185E" w:rsidP="0080185E">
      <w:pPr>
        <w:ind w:left="720"/>
        <w:rPr>
          <w:b/>
          <w:bCs/>
          <w:sz w:val="24"/>
          <w:szCs w:val="24"/>
        </w:rPr>
      </w:pPr>
      <w:r w:rsidRPr="0080185E">
        <w:rPr>
          <w:b/>
          <w:bCs/>
          <w:sz w:val="24"/>
          <w:szCs w:val="24"/>
        </w:rPr>
        <w:t>foreign born workers profile</w:t>
      </w:r>
      <w:r w:rsidRPr="005760E9">
        <w:rPr>
          <w:b/>
          <w:bCs/>
          <w:sz w:val="24"/>
          <w:szCs w:val="24"/>
        </w:rPr>
        <w:t>.xlsx</w:t>
      </w:r>
    </w:p>
    <w:p w14:paraId="3DF67D54" w14:textId="089D2DD0" w:rsidR="0080185E" w:rsidRPr="00CE17FF" w:rsidRDefault="00CE17FF" w:rsidP="00CE17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E17FF">
        <w:rPr>
          <w:sz w:val="24"/>
          <w:szCs w:val="24"/>
        </w:rPr>
        <w:lastRenderedPageBreak/>
        <w:t>Employment status of the foreign-born and native-born populations by selected characteristics,</w:t>
      </w:r>
      <w:r>
        <w:rPr>
          <w:sz w:val="24"/>
          <w:szCs w:val="24"/>
        </w:rPr>
        <w:t xml:space="preserve"> </w:t>
      </w:r>
      <w:r w:rsidRPr="00CE17FF">
        <w:rPr>
          <w:sz w:val="24"/>
          <w:szCs w:val="24"/>
        </w:rPr>
        <w:t>2021-2022 annual averages</w:t>
      </w:r>
      <w:r>
        <w:rPr>
          <w:sz w:val="24"/>
          <w:szCs w:val="24"/>
        </w:rPr>
        <w:t xml:space="preserve">. </w:t>
      </w:r>
      <w:r w:rsidR="0080185E" w:rsidRPr="00CE17FF">
        <w:rPr>
          <w:sz w:val="24"/>
          <w:szCs w:val="24"/>
        </w:rPr>
        <w:t xml:space="preserve"> </w:t>
      </w:r>
    </w:p>
    <w:p w14:paraId="7FC1091C" w14:textId="7091AD7A" w:rsidR="0080185E" w:rsidRPr="00D41F5C" w:rsidRDefault="0080185E" w:rsidP="0080185E">
      <w:pPr>
        <w:ind w:firstLine="720"/>
        <w:rPr>
          <w:sz w:val="24"/>
          <w:szCs w:val="24"/>
        </w:rPr>
      </w:pPr>
      <w:hyperlink r:id="rId7" w:history="1">
        <w:r w:rsidRPr="00040817">
          <w:rPr>
            <w:rStyle w:val="Hyperlink"/>
            <w:sz w:val="24"/>
            <w:szCs w:val="24"/>
          </w:rPr>
          <w:t>https://www.bls.gov/news.release/forbrn.nr0.htm</w:t>
        </w:r>
      </w:hyperlink>
    </w:p>
    <w:p w14:paraId="5B47057F" w14:textId="77777777" w:rsidR="00CE17FF" w:rsidRDefault="00CE17FF" w:rsidP="00CF4E19">
      <w:pPr>
        <w:ind w:firstLine="720"/>
        <w:rPr>
          <w:b/>
          <w:bCs/>
          <w:sz w:val="24"/>
          <w:szCs w:val="24"/>
        </w:rPr>
      </w:pPr>
    </w:p>
    <w:p w14:paraId="68E511A1" w14:textId="10F327B5" w:rsidR="00183E28" w:rsidRPr="005760E9" w:rsidRDefault="00E62BA7" w:rsidP="00CF4E19">
      <w:pPr>
        <w:ind w:firstLine="720"/>
        <w:rPr>
          <w:b/>
          <w:bCs/>
          <w:sz w:val="24"/>
          <w:szCs w:val="24"/>
        </w:rPr>
      </w:pPr>
      <w:proofErr w:type="spellStart"/>
      <w:r w:rsidRPr="00E62BA7">
        <w:rPr>
          <w:b/>
          <w:bCs/>
          <w:sz w:val="24"/>
          <w:szCs w:val="24"/>
        </w:rPr>
        <w:t>PopulationReport</w:t>
      </w:r>
      <w:proofErr w:type="spellEnd"/>
      <w:r>
        <w:rPr>
          <w:b/>
          <w:bCs/>
          <w:sz w:val="24"/>
          <w:szCs w:val="24"/>
        </w:rPr>
        <w:t xml:space="preserve"> FY21</w:t>
      </w:r>
      <w:r w:rsidR="00CF4E19" w:rsidRPr="005760E9">
        <w:rPr>
          <w:b/>
          <w:bCs/>
          <w:sz w:val="24"/>
          <w:szCs w:val="24"/>
        </w:rPr>
        <w:t>.xlsx</w:t>
      </w:r>
    </w:p>
    <w:p w14:paraId="5606ECF8" w14:textId="12CDD3D6" w:rsidR="00CF4E19" w:rsidRPr="00586A21" w:rsidRDefault="00586A21" w:rsidP="00CF4E1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CF4E19" w:rsidRPr="005760E9">
        <w:rPr>
          <w:sz w:val="24"/>
          <w:szCs w:val="24"/>
        </w:rPr>
        <w:t xml:space="preserve">showing </w:t>
      </w:r>
      <w:r>
        <w:rPr>
          <w:sz w:val="24"/>
          <w:szCs w:val="24"/>
        </w:rPr>
        <w:t xml:space="preserve">total US </w:t>
      </w:r>
      <w:r w:rsidR="00CF4E19" w:rsidRPr="005760E9">
        <w:rPr>
          <w:sz w:val="24"/>
          <w:szCs w:val="24"/>
        </w:rPr>
        <w:t xml:space="preserve">population by </w:t>
      </w:r>
      <w:proofErr w:type="gramStart"/>
      <w:r w:rsidR="00CF4E19" w:rsidRPr="005760E9">
        <w:rPr>
          <w:sz w:val="24"/>
          <w:szCs w:val="24"/>
        </w:rPr>
        <w:t>state</w:t>
      </w:r>
      <w:proofErr w:type="gramEnd"/>
    </w:p>
    <w:p w14:paraId="4728F8CC" w14:textId="1D11BA03" w:rsidR="00586A21" w:rsidRDefault="00586A21" w:rsidP="00586A21">
      <w:pPr>
        <w:pStyle w:val="ListParagraph"/>
        <w:ind w:left="1440"/>
        <w:rPr>
          <w:b/>
          <w:bCs/>
          <w:sz w:val="24"/>
          <w:szCs w:val="24"/>
        </w:rPr>
      </w:pPr>
      <w:hyperlink r:id="rId8" w:history="1">
        <w:r w:rsidRPr="008C3748">
          <w:rPr>
            <w:rStyle w:val="Hyperlink"/>
            <w:b/>
            <w:bCs/>
            <w:sz w:val="24"/>
            <w:szCs w:val="24"/>
          </w:rPr>
          <w:t>https://data.ers.usda.gov/reports.aspx?ID=17827</w:t>
        </w:r>
      </w:hyperlink>
    </w:p>
    <w:p w14:paraId="7D54974A" w14:textId="77777777" w:rsidR="005760E9" w:rsidRDefault="005760E9" w:rsidP="007B0EFC">
      <w:pPr>
        <w:rPr>
          <w:b/>
          <w:bCs/>
          <w:sz w:val="24"/>
          <w:szCs w:val="24"/>
        </w:rPr>
      </w:pPr>
    </w:p>
    <w:p w14:paraId="4DD89632" w14:textId="77777777" w:rsidR="0007190A" w:rsidRPr="0007190A" w:rsidRDefault="0007190A" w:rsidP="0007190A">
      <w:pPr>
        <w:rPr>
          <w:sz w:val="24"/>
          <w:szCs w:val="24"/>
        </w:rPr>
      </w:pPr>
      <w:r w:rsidRPr="0007190A">
        <w:rPr>
          <w:sz w:val="24"/>
          <w:szCs w:val="24"/>
        </w:rPr>
        <w:t xml:space="preserve">import an excel </w:t>
      </w:r>
      <w:proofErr w:type="gramStart"/>
      <w:r w:rsidRPr="0007190A">
        <w:rPr>
          <w:sz w:val="24"/>
          <w:szCs w:val="24"/>
        </w:rPr>
        <w:t>sheet</w:t>
      </w:r>
      <w:proofErr w:type="gramEnd"/>
    </w:p>
    <w:p w14:paraId="65F0BA2C" w14:textId="5E09F8C1" w:rsidR="0007190A" w:rsidRPr="0007190A" w:rsidRDefault="0007190A" w:rsidP="0007190A">
      <w:pPr>
        <w:rPr>
          <w:sz w:val="24"/>
          <w:szCs w:val="24"/>
        </w:rPr>
      </w:pPr>
      <w:r w:rsidRPr="0007190A">
        <w:rPr>
          <w:sz w:val="24"/>
          <w:szCs w:val="24"/>
        </w:rPr>
        <w:t xml:space="preserve">import pandas as </w:t>
      </w:r>
      <w:proofErr w:type="gramStart"/>
      <w:r w:rsidRPr="0007190A">
        <w:rPr>
          <w:sz w:val="24"/>
          <w:szCs w:val="24"/>
        </w:rPr>
        <w:t>p</w:t>
      </w:r>
      <w:r>
        <w:rPr>
          <w:sz w:val="24"/>
          <w:szCs w:val="24"/>
        </w:rPr>
        <w:t>d</w:t>
      </w:r>
      <w:proofErr w:type="gramEnd"/>
    </w:p>
    <w:p w14:paraId="5FC92B21" w14:textId="2B5CF477" w:rsidR="0007190A" w:rsidRPr="0007190A" w:rsidRDefault="0007190A" w:rsidP="000719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Foreign_Education</w:t>
      </w:r>
      <w:proofErr w:type="spellEnd"/>
      <w:r w:rsidRPr="0007190A">
        <w:rPr>
          <w:sz w:val="24"/>
          <w:szCs w:val="24"/>
        </w:rPr>
        <w:t xml:space="preserve"> = </w:t>
      </w:r>
      <w:proofErr w:type="spellStart"/>
      <w:proofErr w:type="gramStart"/>
      <w:r w:rsidRPr="0007190A">
        <w:rPr>
          <w:sz w:val="24"/>
          <w:szCs w:val="24"/>
        </w:rPr>
        <w:t>pd.read</w:t>
      </w:r>
      <w:proofErr w:type="gramEnd"/>
      <w:r w:rsidRPr="0007190A">
        <w:rPr>
          <w:sz w:val="24"/>
          <w:szCs w:val="24"/>
        </w:rPr>
        <w:t>_excel</w:t>
      </w:r>
      <w:proofErr w:type="spellEnd"/>
      <w:r w:rsidRPr="0007190A">
        <w:rPr>
          <w:sz w:val="24"/>
          <w:szCs w:val="24"/>
        </w:rPr>
        <w:t>('.</w:t>
      </w:r>
      <w:r w:rsidRPr="0007190A">
        <w:t xml:space="preserve"> </w:t>
      </w:r>
      <w:r w:rsidRPr="0007190A">
        <w:rPr>
          <w:sz w:val="24"/>
          <w:szCs w:val="24"/>
        </w:rPr>
        <w:t>C:\Users\timje\Code\SavvyCoders\Capstone/MPI-Data-Hub_EduAttainment-Nativity &amp; byCOB_2021.xlsx',</w:t>
      </w:r>
      <w:r>
        <w:rPr>
          <w:sz w:val="24"/>
          <w:szCs w:val="24"/>
        </w:rPr>
        <w:t xml:space="preserve"> </w:t>
      </w:r>
      <w:proofErr w:type="spellStart"/>
      <w:r w:rsidRPr="0007190A">
        <w:rPr>
          <w:sz w:val="24"/>
          <w:szCs w:val="24"/>
        </w:rPr>
        <w:t>sheet_name</w:t>
      </w:r>
      <w:proofErr w:type="spellEnd"/>
      <w:r w:rsidRPr="0007190A">
        <w:rPr>
          <w:sz w:val="24"/>
          <w:szCs w:val="24"/>
        </w:rPr>
        <w:t>='</w:t>
      </w:r>
      <w:r>
        <w:rPr>
          <w:sz w:val="24"/>
          <w:szCs w:val="24"/>
        </w:rPr>
        <w:t>Education</w:t>
      </w:r>
      <w:r w:rsidRPr="0007190A">
        <w:rPr>
          <w:sz w:val="24"/>
          <w:szCs w:val="24"/>
        </w:rPr>
        <w:t>')</w:t>
      </w:r>
    </w:p>
    <w:p w14:paraId="25F79765" w14:textId="6114CCF5" w:rsidR="00B2462E" w:rsidRPr="0007190A" w:rsidRDefault="0007190A" w:rsidP="0007190A">
      <w:p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39FE5F38" w14:textId="77777777" w:rsidR="00B2462E" w:rsidRPr="005760E9" w:rsidRDefault="00B2462E" w:rsidP="00B2462E">
      <w:pPr>
        <w:pStyle w:val="ListParagraph"/>
        <w:ind w:left="1440"/>
        <w:rPr>
          <w:sz w:val="24"/>
          <w:szCs w:val="24"/>
        </w:rPr>
      </w:pPr>
    </w:p>
    <w:p w14:paraId="36F79F8F" w14:textId="50CB0DD8" w:rsidR="00B2462E" w:rsidRPr="005760E9" w:rsidRDefault="005760E9" w:rsidP="005760E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Plan:</w:t>
      </w:r>
    </w:p>
    <w:p w14:paraId="07F6D799" w14:textId="77777777" w:rsidR="00CE17FF" w:rsidRDefault="00CE17FF" w:rsidP="005760E9">
      <w:pPr>
        <w:pStyle w:val="ListParagraph"/>
        <w:rPr>
          <w:sz w:val="24"/>
          <w:szCs w:val="24"/>
        </w:rPr>
      </w:pPr>
    </w:p>
    <w:p w14:paraId="256534A9" w14:textId="44950957" w:rsidR="00CE17FF" w:rsidRDefault="00CE17FF" w:rsidP="00CE17F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E17FF">
        <w:rPr>
          <w:b/>
          <w:bCs/>
          <w:sz w:val="24"/>
          <w:szCs w:val="24"/>
        </w:rPr>
        <w:t>Compare the US population data for FY 2021 with the total of lawful residents</w:t>
      </w:r>
      <w:r w:rsidR="000460D8">
        <w:rPr>
          <w:b/>
          <w:bCs/>
          <w:sz w:val="24"/>
          <w:szCs w:val="24"/>
        </w:rPr>
        <w:t>/immigrants</w:t>
      </w:r>
      <w:r w:rsidRPr="00CE17FF">
        <w:rPr>
          <w:b/>
          <w:bCs/>
          <w:sz w:val="24"/>
          <w:szCs w:val="24"/>
        </w:rPr>
        <w:t xml:space="preserve"> for the same year</w:t>
      </w:r>
      <w:r>
        <w:rPr>
          <w:b/>
          <w:bCs/>
          <w:sz w:val="24"/>
          <w:szCs w:val="24"/>
        </w:rPr>
        <w:t xml:space="preserve">. </w:t>
      </w:r>
    </w:p>
    <w:p w14:paraId="6E2CB27D" w14:textId="77777777" w:rsidR="00CE17FF" w:rsidRDefault="00CE17FF" w:rsidP="00CE17F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First, I will clean the spreadsheets related to the comparison to ensure I select relevant data to facilitate the analysis.</w:t>
      </w:r>
    </w:p>
    <w:p w14:paraId="6C9126EC" w14:textId="678AC4B2" w:rsidR="00CE17FF" w:rsidRDefault="000460D8" w:rsidP="00CE17F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Demonstrate which state is more impacted by immigration from 2012 – 2021.</w:t>
      </w:r>
    </w:p>
    <w:p w14:paraId="52272B9A" w14:textId="01B40E71" w:rsidR="000460D8" w:rsidRDefault="000460D8" w:rsidP="00CE17F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Analyze their Countries of origin. </w:t>
      </w:r>
    </w:p>
    <w:p w14:paraId="7D2F6642" w14:textId="77777777" w:rsidR="000460D8" w:rsidRDefault="000460D8" w:rsidP="000460D8">
      <w:pPr>
        <w:pStyle w:val="ListParagraph"/>
        <w:ind w:left="2160"/>
        <w:rPr>
          <w:sz w:val="24"/>
          <w:szCs w:val="24"/>
        </w:rPr>
      </w:pPr>
    </w:p>
    <w:p w14:paraId="4B22FDC7" w14:textId="6DD71081" w:rsidR="000460D8" w:rsidRDefault="0002529B" w:rsidP="000460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Analyze the demographics of the foreign-born labor force for FY 2021 by using Python and Tableau</w:t>
      </w:r>
    </w:p>
    <w:p w14:paraId="2E2A8129" w14:textId="6C6CFCA6" w:rsidR="0002529B" w:rsidRDefault="0002529B" w:rsidP="0002529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percentage of workers in the US who are foreign-born. </w:t>
      </w:r>
    </w:p>
    <w:p w14:paraId="4DB661ED" w14:textId="32A990F3" w:rsidR="0002529B" w:rsidRDefault="0002529B" w:rsidP="0002529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Breakdown the foreign-born labor force by age, sex, race, and education</w:t>
      </w:r>
    </w:p>
    <w:p w14:paraId="1F12E360" w14:textId="5CEA2F17" w:rsidR="0002529B" w:rsidRDefault="0002529B" w:rsidP="0002529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impact of education levels on earnings. </w:t>
      </w:r>
    </w:p>
    <w:sectPr w:rsidR="0002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99D"/>
    <w:multiLevelType w:val="hybridMultilevel"/>
    <w:tmpl w:val="DB8869A2"/>
    <w:lvl w:ilvl="0" w:tplc="1246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56D8"/>
    <w:multiLevelType w:val="hybridMultilevel"/>
    <w:tmpl w:val="A9022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07D20"/>
    <w:multiLevelType w:val="hybridMultilevel"/>
    <w:tmpl w:val="378439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08D2D0F"/>
    <w:multiLevelType w:val="hybridMultilevel"/>
    <w:tmpl w:val="1FA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6456"/>
    <w:multiLevelType w:val="hybridMultilevel"/>
    <w:tmpl w:val="219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2169"/>
    <w:multiLevelType w:val="hybridMultilevel"/>
    <w:tmpl w:val="EDB031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3B6B76"/>
    <w:multiLevelType w:val="hybridMultilevel"/>
    <w:tmpl w:val="D11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1055F8"/>
    <w:multiLevelType w:val="hybridMultilevel"/>
    <w:tmpl w:val="B13CE79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A22159D"/>
    <w:multiLevelType w:val="hybridMultilevel"/>
    <w:tmpl w:val="49C6AC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FD77E2"/>
    <w:multiLevelType w:val="hybridMultilevel"/>
    <w:tmpl w:val="B798D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9C44BC"/>
    <w:multiLevelType w:val="hybridMultilevel"/>
    <w:tmpl w:val="72BC1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BF7C77"/>
    <w:multiLevelType w:val="hybridMultilevel"/>
    <w:tmpl w:val="8314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15113">
    <w:abstractNumId w:val="11"/>
  </w:num>
  <w:num w:numId="2" w16cid:durableId="312177215">
    <w:abstractNumId w:val="6"/>
  </w:num>
  <w:num w:numId="3" w16cid:durableId="419914154">
    <w:abstractNumId w:val="2"/>
  </w:num>
  <w:num w:numId="4" w16cid:durableId="2018076311">
    <w:abstractNumId w:val="0"/>
  </w:num>
  <w:num w:numId="5" w16cid:durableId="435709605">
    <w:abstractNumId w:val="3"/>
  </w:num>
  <w:num w:numId="6" w16cid:durableId="322197939">
    <w:abstractNumId w:val="10"/>
  </w:num>
  <w:num w:numId="7" w16cid:durableId="938372186">
    <w:abstractNumId w:val="4"/>
  </w:num>
  <w:num w:numId="8" w16cid:durableId="1565532161">
    <w:abstractNumId w:val="1"/>
  </w:num>
  <w:num w:numId="9" w16cid:durableId="643393488">
    <w:abstractNumId w:val="9"/>
  </w:num>
  <w:num w:numId="10" w16cid:durableId="285822094">
    <w:abstractNumId w:val="8"/>
  </w:num>
  <w:num w:numId="11" w16cid:durableId="2003466395">
    <w:abstractNumId w:val="7"/>
  </w:num>
  <w:num w:numId="12" w16cid:durableId="793593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EE"/>
    <w:rsid w:val="0002529B"/>
    <w:rsid w:val="000460D8"/>
    <w:rsid w:val="0007190A"/>
    <w:rsid w:val="000E2BEE"/>
    <w:rsid w:val="00183E28"/>
    <w:rsid w:val="001C6D8D"/>
    <w:rsid w:val="00523560"/>
    <w:rsid w:val="005760E9"/>
    <w:rsid w:val="00586A21"/>
    <w:rsid w:val="00692461"/>
    <w:rsid w:val="00767557"/>
    <w:rsid w:val="007B0EFC"/>
    <w:rsid w:val="0080185E"/>
    <w:rsid w:val="00812011"/>
    <w:rsid w:val="008D675D"/>
    <w:rsid w:val="00AA37AD"/>
    <w:rsid w:val="00B2462E"/>
    <w:rsid w:val="00CE17FF"/>
    <w:rsid w:val="00CF4E19"/>
    <w:rsid w:val="00D41F5C"/>
    <w:rsid w:val="00D63660"/>
    <w:rsid w:val="00E62BA7"/>
    <w:rsid w:val="00EC1474"/>
    <w:rsid w:val="00F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F940"/>
  <w15:chartTrackingRefBased/>
  <w15:docId w15:val="{D32FBA44-CBB1-482B-93A4-8D5F40F9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rs.usda.gov/reports.aspx?ID=178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news.release/forbrn.nr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s.gov/immigration-statistics/readingroom/lpr/table_9_portion_by_type" TargetMode="External"/><Relationship Id="rId5" Type="http://schemas.openxmlformats.org/officeDocument/2006/relationships/hyperlink" Target="https://www.dhs.gov/immigration-statistics/readingroom/state-immigration-data-she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Whitehurst</dc:creator>
  <cp:keywords/>
  <dc:description/>
  <cp:lastModifiedBy>jean sillon</cp:lastModifiedBy>
  <cp:revision>2</cp:revision>
  <dcterms:created xsi:type="dcterms:W3CDTF">2023-05-30T21:42:00Z</dcterms:created>
  <dcterms:modified xsi:type="dcterms:W3CDTF">2023-05-30T21:42:00Z</dcterms:modified>
</cp:coreProperties>
</file>