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9CE9F" w14:textId="46436CD0" w:rsidR="00A32665" w:rsidRDefault="00A32665" w:rsidP="00316F71">
      <w:pPr>
        <w:spacing w:after="0" w:line="240" w:lineRule="auto"/>
        <w:jc w:val="center"/>
        <w:rPr>
          <w:rFonts w:ascii="Times New Roman" w:hAnsi="Times New Roman" w:cs="Times New Roman"/>
          <w:b/>
          <w:bCs/>
          <w:lang w:val="en-US"/>
        </w:rPr>
      </w:pPr>
      <w:r w:rsidRPr="00A32665">
        <w:rPr>
          <w:rFonts w:ascii="Times New Roman" w:hAnsi="Times New Roman" w:cs="Times New Roman"/>
          <w:b/>
          <w:bCs/>
          <w:lang w:val="en-US"/>
        </w:rPr>
        <w:t>CAR-T response in DLBCL is shaped by the immune tumor microenvironment: integrative transcriptomic evidence</w:t>
      </w:r>
    </w:p>
    <w:p w14:paraId="4348B423" w14:textId="77777777" w:rsidR="00316F71" w:rsidRPr="00A32665" w:rsidRDefault="00316F71" w:rsidP="00316F71">
      <w:pPr>
        <w:spacing w:after="0" w:line="240" w:lineRule="auto"/>
        <w:jc w:val="center"/>
        <w:rPr>
          <w:rFonts w:ascii="Times New Roman" w:hAnsi="Times New Roman" w:cs="Times New Roman"/>
          <w:b/>
          <w:bCs/>
          <w:lang w:val="en-US"/>
        </w:rPr>
      </w:pPr>
    </w:p>
    <w:p w14:paraId="087C1535" w14:textId="1A17EA61" w:rsidR="00A32665" w:rsidRPr="00A32665" w:rsidRDefault="00A32665" w:rsidP="002D68B7">
      <w:pPr>
        <w:spacing w:after="0" w:line="240" w:lineRule="auto"/>
        <w:jc w:val="center"/>
        <w:rPr>
          <w:rFonts w:ascii="Times New Roman" w:hAnsi="Times New Roman" w:cs="Times New Roman"/>
        </w:rPr>
      </w:pPr>
      <w:r w:rsidRPr="00A32665">
        <w:rPr>
          <w:rFonts w:ascii="Times New Roman" w:hAnsi="Times New Roman" w:cs="Times New Roman"/>
        </w:rPr>
        <w:t>Jean Silva de Souza Resende</w:t>
      </w:r>
      <w:r w:rsidRPr="00A32665">
        <w:rPr>
          <w:rFonts w:ascii="Times New Roman" w:hAnsi="Times New Roman" w:cs="Times New Roman"/>
          <w:vertAlign w:val="superscript"/>
        </w:rPr>
        <w:t>1,2,3</w:t>
      </w:r>
      <w:r w:rsidRPr="00A32665">
        <w:rPr>
          <w:rFonts w:ascii="Times New Roman" w:hAnsi="Times New Roman" w:cs="Times New Roman"/>
        </w:rPr>
        <w:t>, Igor Samesima Giner</w:t>
      </w:r>
      <w:r w:rsidRPr="00A32665">
        <w:rPr>
          <w:rFonts w:ascii="Times New Roman" w:hAnsi="Times New Roman" w:cs="Times New Roman"/>
          <w:vertAlign w:val="superscript"/>
        </w:rPr>
        <w:t>1,2</w:t>
      </w:r>
      <w:r w:rsidRPr="00A32665">
        <w:rPr>
          <w:rFonts w:ascii="Times New Roman" w:hAnsi="Times New Roman" w:cs="Times New Roman"/>
        </w:rPr>
        <w:t>, Maria Gabriela Custódio Figueiredo</w:t>
      </w:r>
      <w:r w:rsidRPr="00A32665">
        <w:rPr>
          <w:rFonts w:ascii="Times New Roman" w:hAnsi="Times New Roman" w:cs="Times New Roman"/>
          <w:vertAlign w:val="superscript"/>
        </w:rPr>
        <w:t>1</w:t>
      </w:r>
      <w:r w:rsidRPr="00A32665">
        <w:rPr>
          <w:rFonts w:ascii="Times New Roman" w:hAnsi="Times New Roman" w:cs="Times New Roman"/>
        </w:rPr>
        <w:t>, Mariana Martins Paraízo</w:t>
      </w:r>
      <w:r w:rsidRPr="00A32665">
        <w:rPr>
          <w:rFonts w:ascii="Times New Roman" w:hAnsi="Times New Roman" w:cs="Times New Roman"/>
          <w:vertAlign w:val="superscript"/>
        </w:rPr>
        <w:t>1</w:t>
      </w:r>
      <w:r w:rsidRPr="00A32665">
        <w:rPr>
          <w:rFonts w:ascii="Times New Roman" w:hAnsi="Times New Roman" w:cs="Times New Roman"/>
        </w:rPr>
        <w:t>, Enzo Lalli</w:t>
      </w:r>
      <w:r w:rsidRPr="00A32665">
        <w:rPr>
          <w:rFonts w:ascii="Times New Roman" w:hAnsi="Times New Roman" w:cs="Times New Roman"/>
          <w:vertAlign w:val="superscript"/>
        </w:rPr>
        <w:t>4</w:t>
      </w:r>
      <w:r w:rsidRPr="00A32665">
        <w:rPr>
          <w:rFonts w:ascii="Times New Roman" w:hAnsi="Times New Roman" w:cs="Times New Roman"/>
        </w:rPr>
        <w:t>, Mauro Antônio Alves Castro</w:t>
      </w:r>
      <w:r w:rsidRPr="00A32665">
        <w:rPr>
          <w:rFonts w:ascii="Times New Roman" w:hAnsi="Times New Roman" w:cs="Times New Roman"/>
          <w:vertAlign w:val="superscript"/>
        </w:rPr>
        <w:t>3</w:t>
      </w:r>
      <w:r w:rsidRPr="00A32665">
        <w:rPr>
          <w:rFonts w:ascii="Times New Roman" w:hAnsi="Times New Roman" w:cs="Times New Roman"/>
        </w:rPr>
        <w:t>, Bonald Cavalcante de Figueiredo</w:t>
      </w:r>
      <w:r w:rsidRPr="00A32665">
        <w:rPr>
          <w:rFonts w:ascii="Times New Roman" w:hAnsi="Times New Roman" w:cs="Times New Roman"/>
          <w:vertAlign w:val="superscript"/>
        </w:rPr>
        <w:t>1,2</w:t>
      </w:r>
      <w:r w:rsidRPr="00A32665">
        <w:rPr>
          <w:rFonts w:ascii="Times New Roman" w:hAnsi="Times New Roman" w:cs="Times New Roman"/>
        </w:rPr>
        <w:t>*</w:t>
      </w:r>
    </w:p>
    <w:p w14:paraId="2E85A52F" w14:textId="77777777" w:rsidR="00A32665" w:rsidRPr="00A32665" w:rsidRDefault="00A32665" w:rsidP="00A32665">
      <w:pPr>
        <w:spacing w:after="0" w:line="240" w:lineRule="auto"/>
        <w:jc w:val="both"/>
        <w:rPr>
          <w:rFonts w:ascii="Times New Roman" w:hAnsi="Times New Roman" w:cs="Times New Roman"/>
        </w:rPr>
      </w:pPr>
    </w:p>
    <w:p w14:paraId="76E3C380" w14:textId="77777777" w:rsidR="002D68B7" w:rsidRPr="00316F71" w:rsidRDefault="002D68B7" w:rsidP="00316F71">
      <w:pPr>
        <w:spacing w:after="0" w:line="240" w:lineRule="auto"/>
        <w:jc w:val="both"/>
        <w:rPr>
          <w:rFonts w:ascii="Times New Roman" w:hAnsi="Times New Roman" w:cs="Times New Roman"/>
          <w:i/>
          <w:iCs/>
          <w:sz w:val="22"/>
          <w:szCs w:val="22"/>
        </w:rPr>
      </w:pPr>
      <w:r w:rsidRPr="00316F71">
        <w:rPr>
          <w:rFonts w:ascii="Times New Roman" w:hAnsi="Times New Roman" w:cs="Times New Roman"/>
          <w:i/>
          <w:iCs/>
          <w:sz w:val="22"/>
          <w:szCs w:val="22"/>
        </w:rPr>
        <w:t>1 Instituto de Pesquisa Pelé Pequeno Príncipe, Curitiba, PR 80250-060, Brazil</w:t>
      </w:r>
    </w:p>
    <w:p w14:paraId="1AD0045B" w14:textId="77777777" w:rsidR="002D68B7" w:rsidRPr="00316F71" w:rsidRDefault="002D68B7" w:rsidP="00316F71">
      <w:pPr>
        <w:spacing w:after="0" w:line="240" w:lineRule="auto"/>
        <w:jc w:val="both"/>
        <w:rPr>
          <w:rFonts w:ascii="Times New Roman" w:hAnsi="Times New Roman" w:cs="Times New Roman"/>
          <w:i/>
          <w:iCs/>
          <w:sz w:val="22"/>
          <w:szCs w:val="22"/>
        </w:rPr>
      </w:pPr>
      <w:r w:rsidRPr="00316F71">
        <w:rPr>
          <w:rFonts w:ascii="Times New Roman" w:hAnsi="Times New Roman" w:cs="Times New Roman"/>
          <w:i/>
          <w:iCs/>
          <w:sz w:val="22"/>
          <w:szCs w:val="22"/>
        </w:rPr>
        <w:t>2 Faculdades Pequeno Príncipe, Curitiba, PR, 80230-020, Brazil.</w:t>
      </w:r>
    </w:p>
    <w:p w14:paraId="3943DE77" w14:textId="77777777" w:rsidR="002D68B7" w:rsidRPr="00316F71"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3 Bioinformatics and Systems Biology Laboratory, Federal University of Paraná, Curitiba, PR 81520-260, Brazil</w:t>
      </w:r>
    </w:p>
    <w:p w14:paraId="7BBA590A" w14:textId="77777777" w:rsidR="002D68B7"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4 Institut de Pharmacologie Moléculaire et Cellulaire CNRS UMR7275, Inserm U1323, Université Côte d’Azur, 06560 Valbonne, France</w:t>
      </w:r>
    </w:p>
    <w:p w14:paraId="0375A060" w14:textId="77777777" w:rsidR="00316F71" w:rsidRPr="00316F71" w:rsidRDefault="00316F71" w:rsidP="00316F71">
      <w:pPr>
        <w:spacing w:after="0" w:line="240" w:lineRule="auto"/>
        <w:jc w:val="both"/>
        <w:rPr>
          <w:rFonts w:ascii="Times New Roman" w:hAnsi="Times New Roman" w:cs="Times New Roman"/>
          <w:i/>
          <w:iCs/>
          <w:sz w:val="22"/>
          <w:szCs w:val="22"/>
          <w:lang w:val="en-US"/>
        </w:rPr>
      </w:pPr>
    </w:p>
    <w:p w14:paraId="36F6BE5C" w14:textId="77777777" w:rsidR="002D68B7" w:rsidRPr="00316F71"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*Corresponding Authors:</w:t>
      </w:r>
    </w:p>
    <w:p w14:paraId="2CA0EB59" w14:textId="32F18E4A" w:rsidR="00A32665" w:rsidRPr="00316F71"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bonaldf@yahoo.com.br; bonald.figueiredo@professor.fpp.edu.br (B.C.F.)</w:t>
      </w:r>
    </w:p>
    <w:p w14:paraId="0A9A0196" w14:textId="77777777" w:rsidR="002D68B7" w:rsidRDefault="002D68B7" w:rsidP="00296070">
      <w:pPr>
        <w:spacing w:after="0" w:line="240" w:lineRule="auto"/>
        <w:jc w:val="both"/>
        <w:rPr>
          <w:rFonts w:ascii="Times New Roman" w:hAnsi="Times New Roman" w:cs="Times New Roman"/>
          <w:lang w:val="en-US"/>
        </w:rPr>
      </w:pPr>
    </w:p>
    <w:p w14:paraId="5EA881D5" w14:textId="5C184625" w:rsidR="00296070" w:rsidRDefault="00296070" w:rsidP="00296070">
      <w:pPr>
        <w:spacing w:after="0" w:line="240" w:lineRule="auto"/>
        <w:jc w:val="both"/>
        <w:rPr>
          <w:rFonts w:ascii="Times New Roman" w:hAnsi="Times New Roman" w:cs="Times New Roman"/>
          <w:b/>
          <w:bCs/>
        </w:rPr>
      </w:pPr>
      <w:r>
        <w:rPr>
          <w:rFonts w:ascii="Times New Roman" w:hAnsi="Times New Roman" w:cs="Times New Roman"/>
          <w:b/>
          <w:bCs/>
        </w:rPr>
        <w:t>Abstract</w:t>
      </w:r>
    </w:p>
    <w:p w14:paraId="7FE2C5B6" w14:textId="77777777" w:rsidR="00296070" w:rsidRDefault="00296070" w:rsidP="00296070">
      <w:pPr>
        <w:spacing w:after="0" w:line="240" w:lineRule="auto"/>
        <w:jc w:val="both"/>
        <w:rPr>
          <w:rFonts w:ascii="Times New Roman" w:hAnsi="Times New Roman" w:cs="Times New Roman"/>
          <w:b/>
          <w:bCs/>
        </w:rPr>
      </w:pPr>
    </w:p>
    <w:p w14:paraId="55653416" w14:textId="4E40E646" w:rsidR="00296070" w:rsidRPr="00296070" w:rsidRDefault="00296070" w:rsidP="00296070">
      <w:pPr>
        <w:spacing w:after="0" w:line="240" w:lineRule="auto"/>
        <w:jc w:val="both"/>
        <w:rPr>
          <w:rFonts w:ascii="Times New Roman" w:hAnsi="Times New Roman" w:cs="Times New Roman"/>
          <w:sz w:val="20"/>
          <w:szCs w:val="20"/>
          <w:lang w:val="en-US"/>
        </w:rPr>
      </w:pPr>
      <w:r w:rsidRPr="00296070">
        <w:rPr>
          <w:rFonts w:ascii="Times New Roman" w:hAnsi="Times New Roman" w:cs="Times New Roman"/>
          <w:b/>
          <w:bCs/>
          <w:sz w:val="20"/>
          <w:szCs w:val="20"/>
          <w:lang w:val="en-US"/>
        </w:rPr>
        <w:t>Background:</w:t>
      </w:r>
      <w:r w:rsidRPr="00296070">
        <w:rPr>
          <w:rFonts w:ascii="Times New Roman" w:hAnsi="Times New Roman" w:cs="Times New Roman"/>
          <w:sz w:val="20"/>
          <w:szCs w:val="20"/>
          <w:lang w:val="en-US"/>
        </w:rPr>
        <w:t xml:space="preserve"> Anti-CD19 CAR T-cell therapy (Axi-cel) has transformed the treatment landscape for relapsed or refractory diffuse large B-cell lymphoma (DLBCL). However, a substantial proportion of patients fail to achieve durable responses. Although target antigen escape is well-described, therapeutic failure frequently occurs in tumors retaining positive CD19 expression. This study aimed to investigate the intrinsic and microenvironmental transcriptomic determinants of resistance to Axi-cel.</w:t>
      </w:r>
    </w:p>
    <w:p w14:paraId="67088F0A" w14:textId="01762467" w:rsidR="00296070" w:rsidRPr="00296070" w:rsidRDefault="00296070" w:rsidP="00296070">
      <w:pPr>
        <w:spacing w:after="0" w:line="240" w:lineRule="auto"/>
        <w:jc w:val="both"/>
        <w:rPr>
          <w:rFonts w:ascii="Times New Roman" w:hAnsi="Times New Roman" w:cs="Times New Roman"/>
          <w:sz w:val="20"/>
          <w:szCs w:val="20"/>
          <w:lang w:val="en-US"/>
        </w:rPr>
      </w:pPr>
      <w:r w:rsidRPr="00296070">
        <w:rPr>
          <w:rFonts w:ascii="Times New Roman" w:hAnsi="Times New Roman" w:cs="Times New Roman"/>
          <w:b/>
          <w:bCs/>
          <w:sz w:val="20"/>
          <w:szCs w:val="20"/>
          <w:lang w:val="en-US"/>
        </w:rPr>
        <w:t>Methods:</w:t>
      </w:r>
      <w:r w:rsidRPr="00296070">
        <w:rPr>
          <w:rFonts w:ascii="Times New Roman" w:hAnsi="Times New Roman" w:cs="Times New Roman"/>
          <w:sz w:val="20"/>
          <w:szCs w:val="20"/>
          <w:lang w:val="en-US"/>
        </w:rPr>
        <w:t xml:space="preserve"> We performed an integrative analysis of targeted gene expression data (tumor microenvironment panels) from the pivotal ZUMA-1 and ZUMA-7 clinical trial cohorts. Evasion mechanisms were identified through differential gene expression, pathway enrichment analysis, and survival modeling. Predictive specificity and signature independence were orthogonally validated by cross-evaluating Axi-cel arms, standard-of-care salvage chemotherapy (ZUMA-7 SOC), and an independent first-line cohort (TCGA-DLBC).</w:t>
      </w:r>
    </w:p>
    <w:p w14:paraId="79F8E290" w14:textId="6AC5D3CD" w:rsidR="00296070" w:rsidRPr="00296070" w:rsidRDefault="00296070" w:rsidP="00296070">
      <w:pPr>
        <w:spacing w:after="0" w:line="240" w:lineRule="auto"/>
        <w:jc w:val="both"/>
        <w:rPr>
          <w:rFonts w:ascii="Times New Roman" w:hAnsi="Times New Roman" w:cs="Times New Roman"/>
          <w:sz w:val="20"/>
          <w:szCs w:val="20"/>
          <w:lang w:val="en-US"/>
        </w:rPr>
      </w:pPr>
      <w:r w:rsidRPr="00296070">
        <w:rPr>
          <w:rFonts w:ascii="Times New Roman" w:hAnsi="Times New Roman" w:cs="Times New Roman"/>
          <w:b/>
          <w:bCs/>
          <w:sz w:val="20"/>
          <w:szCs w:val="20"/>
          <w:lang w:val="en-US"/>
        </w:rPr>
        <w:t>Results:</w:t>
      </w:r>
      <w:r w:rsidRPr="00296070">
        <w:rPr>
          <w:rFonts w:ascii="Times New Roman" w:hAnsi="Times New Roman" w:cs="Times New Roman"/>
          <w:sz w:val="20"/>
          <w:szCs w:val="20"/>
          <w:lang w:val="en-US"/>
        </w:rPr>
        <w:t xml:space="preserve"> Transcriptomic mapping revealed that baseline T-cell exhaustion signatures and global HLA downregulation fail to independently stratify response to Axi-cel. Therapeutic sensitivity relied heavily on the overall preservation of B-cell lineage phenotypic integrity (CD19, MS4A1, TNFRSF17) and signaling competence (IRF8). Conversely, early CAR T-cell escape was governed by tumor dedifferentiation, epithelial-mesenchymal transition (EMT), and altered cellular adhesion (mediated by CDH2 and NCAM1), alongside immune exclusion (CCL20). Orthogonal validation confirmed that the markers comprising this risk profile were largely specific to cellular immunotherapy failure, with the exception of WNT11, which emerged as a transversal pan-prognostic marker of baseline </w:t>
      </w:r>
      <w:r w:rsidRPr="00296070">
        <w:rPr>
          <w:rFonts w:ascii="Times New Roman" w:hAnsi="Times New Roman" w:cs="Times New Roman"/>
          <w:sz w:val="20"/>
          <w:szCs w:val="20"/>
          <w:lang w:val="en-US"/>
        </w:rPr>
        <w:t>hyper aggressiveness</w:t>
      </w:r>
      <w:r w:rsidRPr="00296070">
        <w:rPr>
          <w:rFonts w:ascii="Times New Roman" w:hAnsi="Times New Roman" w:cs="Times New Roman"/>
          <w:sz w:val="20"/>
          <w:szCs w:val="20"/>
          <w:lang w:val="en-US"/>
        </w:rPr>
        <w:t>. Cellular deconvolution ratified that intrinsic transcriptional states override the bulk abundance of infiltrating immune cells in dictating clinical outcomes.</w:t>
      </w:r>
    </w:p>
    <w:p w14:paraId="39EBC396" w14:textId="13A75ADF" w:rsidR="00A32665" w:rsidRPr="00296070" w:rsidRDefault="00296070" w:rsidP="00296070">
      <w:pPr>
        <w:spacing w:after="0" w:line="240" w:lineRule="auto"/>
        <w:jc w:val="both"/>
        <w:rPr>
          <w:rFonts w:ascii="Times New Roman" w:hAnsi="Times New Roman" w:cs="Times New Roman"/>
          <w:lang w:val="en-US"/>
        </w:rPr>
      </w:pPr>
      <w:r w:rsidRPr="00296070">
        <w:rPr>
          <w:rFonts w:ascii="Times New Roman" w:hAnsi="Times New Roman" w:cs="Times New Roman"/>
          <w:b/>
          <w:bCs/>
          <w:sz w:val="20"/>
          <w:szCs w:val="20"/>
          <w:lang w:val="en-US"/>
        </w:rPr>
        <w:t>Conclusions:</w:t>
      </w:r>
      <w:r w:rsidRPr="00296070">
        <w:rPr>
          <w:rFonts w:ascii="Times New Roman" w:hAnsi="Times New Roman" w:cs="Times New Roman"/>
          <w:sz w:val="20"/>
          <w:szCs w:val="20"/>
          <w:lang w:val="en-US"/>
        </w:rPr>
        <w:t xml:space="preserve"> Early resistance to Axi-cel in DLBCL does not stem simply from classical immune deprivation, but results from malignant clone phenotypic plasticity, loss of lymphoid identity, and aberrant tissue remodeling programs. Characterizing these evasion pathways establishes a solid framework for pre-treatment risk stratification and uncovers promising biological targets for combination therapies designed to overcome tumor microenvironment refractoriness.</w:t>
      </w:r>
    </w:p>
    <w:p w14:paraId="03684BB5" w14:textId="43931B0A" w:rsidR="00EE1B9D" w:rsidRPr="002D68B7" w:rsidRDefault="00A32665" w:rsidP="002D68B7">
      <w:pPr>
        <w:spacing w:line="240" w:lineRule="auto"/>
        <w:rPr>
          <w:rFonts w:ascii="Times New Roman" w:hAnsi="Times New Roman" w:cs="Times New Roman"/>
          <w:b/>
          <w:bCs/>
          <w:lang w:val="en-US"/>
        </w:rPr>
      </w:pPr>
      <w:r w:rsidRPr="00296070">
        <w:rPr>
          <w:rFonts w:ascii="Times New Roman" w:hAnsi="Times New Roman" w:cs="Times New Roman"/>
          <w:b/>
          <w:bCs/>
          <w:lang w:val="en-US"/>
        </w:rPr>
        <w:br w:type="page"/>
      </w:r>
      <w:r w:rsidR="00E93D1A">
        <w:rPr>
          <w:rFonts w:ascii="Times New Roman" w:hAnsi="Times New Roman" w:cs="Times New Roman"/>
          <w:b/>
          <w:bCs/>
          <w:lang w:val="en-US"/>
        </w:rPr>
        <w:lastRenderedPageBreak/>
        <w:t>Introduction</w:t>
      </w:r>
    </w:p>
    <w:p w14:paraId="05BB969B" w14:textId="77777777" w:rsidR="00EE1B9D" w:rsidRPr="00EE1B9D" w:rsidRDefault="00EE1B9D" w:rsidP="00855F70">
      <w:pPr>
        <w:spacing w:after="0" w:line="480" w:lineRule="auto"/>
        <w:jc w:val="both"/>
        <w:rPr>
          <w:rFonts w:ascii="Times New Roman" w:hAnsi="Times New Roman" w:cs="Times New Roman"/>
          <w:lang w:val="en-US"/>
        </w:rPr>
      </w:pPr>
    </w:p>
    <w:p w14:paraId="39A339B8" w14:textId="77777777" w:rsid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Diffuse large B-cell lymphoma (DLBCL) is the most common aggressive non-Hodgkin lymphoma in adults, characterized by marked biological and clinical heterogeneity. Despite major advances achieved with first-line rituximab-based chemoimmunotherapy (R-CHOP), approximately 30% to 40% of patients develop relapsed or refractory (r/r) disease, a clinical scenario historically associated with a dismal prognosis and limited therapeutic options (Crump et al., 2017; Sehn and Salles, 2021). In this salvage setting, chimeric antigen receptor (CAR) T-cell therapy targeting CD19, such as axicabtagene ciloleucel (Axi-cel), has emerged as a transformative strategy, inducing durable remissions in a subset of pretreated patients (Locke et al., 2022; Neelapu et al., 2017).</w:t>
      </w:r>
    </w:p>
    <w:p w14:paraId="36E7CF21" w14:textId="77777777" w:rsidR="004A642B" w:rsidRDefault="004A642B" w:rsidP="00A85184">
      <w:pPr>
        <w:spacing w:after="0" w:line="480" w:lineRule="auto"/>
        <w:ind w:firstLine="709"/>
        <w:jc w:val="both"/>
        <w:rPr>
          <w:rFonts w:ascii="Times New Roman" w:hAnsi="Times New Roman" w:cs="Times New Roman"/>
        </w:rPr>
      </w:pPr>
      <w:r w:rsidRPr="004A642B">
        <w:rPr>
          <w:rFonts w:ascii="Times New Roman" w:hAnsi="Times New Roman" w:cs="Times New Roman"/>
          <w:lang w:val="en-US"/>
        </w:rPr>
        <w:t xml:space="preserve">However, even among patients treated with Axi-cel, a substantial proportion fail to achieve sustained complete responses or experience early post-CAR-T relapse. Although antigen escape through CD19 loss has been described, progression frequently occurs in tumors that maintain target expression, indicating that Axi-cel resistance is driven by non-antigenic mechanisms (Jain et al., 2021; Majzner et al., 2018). </w:t>
      </w:r>
      <w:r w:rsidRPr="004A642B">
        <w:rPr>
          <w:rFonts w:ascii="Times New Roman" w:hAnsi="Times New Roman" w:cs="Times New Roman"/>
        </w:rPr>
        <w:t>These observations support a model in which therapeutic resistance is predominantly governed by a complex interplay between tumor-intrinsic functional programs and the tumor microenvironment (TME).</w:t>
      </w:r>
    </w:p>
    <w:p w14:paraId="57ADA152" w14:textId="77777777" w:rsidR="004A642B" w:rsidRP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 xml:space="preserve">In classical tumor immunology, immune evasion is frequently attributed to pre-existing T-cell exhaustion and the downregulation of antigen presentation machinery (HLA). However, while pathways such as PD-1/PD-L1 signaling are critical for post-infusion adaptive resistance, global baseline exhaustion signatures frequently fail to independently stratify CAR T-cell efficacy (Chong et al., 2017; Hill et al., 2018; Chong et al., 2022). Furthermore, although the enrichment of immunosuppressive cellular </w:t>
      </w:r>
      <w:r w:rsidRPr="004A642B">
        <w:rPr>
          <w:rFonts w:ascii="Times New Roman" w:hAnsi="Times New Roman" w:cs="Times New Roman"/>
          <w:lang w:val="en-US"/>
        </w:rPr>
        <w:lastRenderedPageBreak/>
        <w:t>compartments has been linked to impaired CAR T-cell expansion, quantitative assessments of infiltrating immune and stromal populations do not fully explain the variability in clinical responses. This discrepancy suggests that the functional state and phenotypic plasticity of the malignant clone may impose more formidable barriers than the mere abundance of inhibitory cells.</w:t>
      </w:r>
    </w:p>
    <w:p w14:paraId="62FE73F4" w14:textId="2CF8E50D" w:rsid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At the molecular level, effective antitumor immunity relies on coordinated inflammatory signaling. Acute activation of interferon (IFN) enhances target vulnerability, whereas an inability to mount an effective baseline inflammatory program, or its chronic dysregulation, can limit CAR T-cell engagement (Benci et al., 2016; Sharma et al., 2023). In parallel, specific chemokine networks, such as the CCL20</w:t>
      </w:r>
      <w:r>
        <w:rPr>
          <w:rFonts w:ascii="Times New Roman" w:hAnsi="Times New Roman" w:cs="Times New Roman"/>
          <w:lang w:val="en-US"/>
        </w:rPr>
        <w:t>-</w:t>
      </w:r>
      <w:r w:rsidRPr="004A642B">
        <w:rPr>
          <w:rFonts w:ascii="Times New Roman" w:hAnsi="Times New Roman" w:cs="Times New Roman"/>
          <w:lang w:val="en-US"/>
        </w:rPr>
        <w:t>CCR6 axis, have been implicated in driving immune exclusion and establishing an anergic niche (Karin and Clevers, 2016). Beyond classical immune signaling, emerging paradigms highlight the role of tumor dedifferentiation and aggressive tissue remodeling. Programs analogous to epithelial-mesenchymal transition (EMT) and alterations in cellular adhesion confer physical and biological protection against effector immune cell infiltration and cytotoxicity, representing a largely unexplored frontier in cellular immunotherapy resistance (Chaffer &amp; Weinberg, 2011; Terry et al., 2017; Wang et al., 2020).</w:t>
      </w:r>
    </w:p>
    <w:p w14:paraId="231C9B37" w14:textId="605827D3" w:rsid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Conversely, tumor-intrinsic programs linked to mature lineage identity appear to dictate therapeutic sensitivity. The robust preservation of B-cell differentiation programs</w:t>
      </w:r>
      <w:r>
        <w:rPr>
          <w:rFonts w:ascii="Times New Roman" w:hAnsi="Times New Roman" w:cs="Times New Roman"/>
          <w:lang w:val="en-US"/>
        </w:rPr>
        <w:t xml:space="preserve"> - </w:t>
      </w:r>
      <w:r w:rsidRPr="004A642B">
        <w:rPr>
          <w:rFonts w:ascii="Times New Roman" w:hAnsi="Times New Roman" w:cs="Times New Roman"/>
          <w:lang w:val="en-US"/>
        </w:rPr>
        <w:t>reflected by canonical markers such as CD19 and MS4A1, alongside transcriptional master regulators such as IRF8</w:t>
      </w:r>
      <w:r>
        <w:rPr>
          <w:rFonts w:ascii="Times New Roman" w:hAnsi="Times New Roman" w:cs="Times New Roman"/>
          <w:lang w:val="en-US"/>
        </w:rPr>
        <w:t xml:space="preserve"> - </w:t>
      </w:r>
      <w:r w:rsidRPr="004A642B">
        <w:rPr>
          <w:rFonts w:ascii="Times New Roman" w:hAnsi="Times New Roman" w:cs="Times New Roman"/>
          <w:lang w:val="en-US"/>
        </w:rPr>
        <w:t>maintains a cellular state highly permissive to immune clearance, bridging tumor identity with global immune competence (Alspach et al., 2019; Shipp et al., 2002).</w:t>
      </w:r>
    </w:p>
    <w:p w14:paraId="66FF0ADC" w14:textId="466B045F" w:rsidR="00A85184" w:rsidRP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lastRenderedPageBreak/>
        <w:t>To decode this multidimensional evasion network, the present study aimed to investigate the molecular determinants of Axi-cel response by integrating transcriptomic data from the pivotal ZUMA-1 and ZUMA-7 clinical trials. Rather than focusing exclusively on bulk immune infiltration, we systematically evaluated baseline B-cell lineage integrity, canonical exhaustion markers, and the HLA complex. Through this approach, we identified distinct biological pathways of intrinsic resistance</w:t>
      </w:r>
      <w:r w:rsidR="00A32665">
        <w:rPr>
          <w:rFonts w:ascii="Times New Roman" w:hAnsi="Times New Roman" w:cs="Times New Roman"/>
          <w:lang w:val="en-US"/>
        </w:rPr>
        <w:t xml:space="preserve"> - </w:t>
      </w:r>
      <w:r w:rsidRPr="004A642B">
        <w:rPr>
          <w:rFonts w:ascii="Times New Roman" w:hAnsi="Times New Roman" w:cs="Times New Roman"/>
          <w:lang w:val="en-US"/>
        </w:rPr>
        <w:t>ranging from immune silencing to aggressive tissue remodeling</w:t>
      </w:r>
      <w:r w:rsidR="00A32665">
        <w:rPr>
          <w:rFonts w:ascii="Times New Roman" w:hAnsi="Times New Roman" w:cs="Times New Roman"/>
          <w:lang w:val="en-US"/>
        </w:rPr>
        <w:t xml:space="preserve"> - </w:t>
      </w:r>
      <w:r w:rsidRPr="004A642B">
        <w:rPr>
          <w:rFonts w:ascii="Times New Roman" w:hAnsi="Times New Roman" w:cs="Times New Roman"/>
          <w:lang w:val="en-US"/>
        </w:rPr>
        <w:t>and established an orthogonally validated transcriptomic signature that provides a mechanistic framework to predict CAR T-cell failure and guide future therapeutic strategies.</w:t>
      </w:r>
    </w:p>
    <w:p w14:paraId="0E24A67D" w14:textId="77777777" w:rsidR="00EE1B9D" w:rsidRPr="004A642B" w:rsidRDefault="00EE1B9D" w:rsidP="00855F70">
      <w:pPr>
        <w:spacing w:after="0" w:line="480" w:lineRule="auto"/>
        <w:jc w:val="both"/>
        <w:rPr>
          <w:rFonts w:ascii="Times New Roman" w:hAnsi="Times New Roman" w:cs="Times New Roman"/>
          <w:b/>
          <w:bCs/>
          <w:lang w:val="en-US"/>
        </w:rPr>
      </w:pPr>
    </w:p>
    <w:p w14:paraId="45C1747F" w14:textId="4B6882A2" w:rsidR="004772B8" w:rsidRPr="001D256D" w:rsidRDefault="004772B8" w:rsidP="00855F70">
      <w:pPr>
        <w:spacing w:after="0" w:line="480" w:lineRule="auto"/>
        <w:jc w:val="both"/>
        <w:rPr>
          <w:rFonts w:ascii="Times New Roman" w:hAnsi="Times New Roman" w:cs="Times New Roman"/>
          <w:b/>
          <w:bCs/>
          <w:lang w:val="en-US"/>
        </w:rPr>
      </w:pPr>
      <w:r w:rsidRPr="001D256D">
        <w:rPr>
          <w:rFonts w:ascii="Times New Roman" w:hAnsi="Times New Roman" w:cs="Times New Roman"/>
          <w:b/>
          <w:bCs/>
          <w:lang w:val="en-US"/>
        </w:rPr>
        <w:t xml:space="preserve">2. </w:t>
      </w:r>
      <w:r w:rsidR="001D256D" w:rsidRPr="001D256D">
        <w:rPr>
          <w:rFonts w:ascii="Times New Roman" w:hAnsi="Times New Roman" w:cs="Times New Roman"/>
          <w:b/>
          <w:bCs/>
          <w:lang w:val="en-US"/>
        </w:rPr>
        <w:t>Materials and methods</w:t>
      </w:r>
    </w:p>
    <w:p w14:paraId="02A62FCC" w14:textId="77777777" w:rsidR="004772B8" w:rsidRPr="001D256D" w:rsidRDefault="004772B8" w:rsidP="00855F70">
      <w:pPr>
        <w:spacing w:after="0" w:line="480" w:lineRule="auto"/>
        <w:jc w:val="both"/>
        <w:rPr>
          <w:rFonts w:ascii="Times New Roman" w:hAnsi="Times New Roman" w:cs="Times New Roman"/>
          <w:lang w:val="en-US"/>
        </w:rPr>
      </w:pPr>
    </w:p>
    <w:p w14:paraId="645DEFE2" w14:textId="79F36C4A" w:rsidR="004772B8" w:rsidRPr="00F8678C" w:rsidRDefault="004772B8" w:rsidP="00855F70">
      <w:pPr>
        <w:spacing w:after="0" w:line="480" w:lineRule="auto"/>
        <w:jc w:val="both"/>
        <w:rPr>
          <w:rFonts w:ascii="Times New Roman" w:hAnsi="Times New Roman" w:cs="Times New Roman"/>
          <w:b/>
          <w:bCs/>
          <w:lang w:val="en-US"/>
        </w:rPr>
      </w:pPr>
      <w:r w:rsidRPr="00F8678C">
        <w:rPr>
          <w:rFonts w:ascii="Times New Roman" w:hAnsi="Times New Roman" w:cs="Times New Roman"/>
          <w:b/>
          <w:bCs/>
          <w:lang w:val="en-US"/>
        </w:rPr>
        <w:t xml:space="preserve">2.1 </w:t>
      </w:r>
      <w:r w:rsidR="00F8678C" w:rsidRPr="00F8678C">
        <w:rPr>
          <w:rFonts w:ascii="Times New Roman" w:hAnsi="Times New Roman" w:cs="Times New Roman"/>
          <w:b/>
          <w:bCs/>
          <w:lang w:val="en-US"/>
        </w:rPr>
        <w:t>Study Design and Clinical Cohorts</w:t>
      </w:r>
    </w:p>
    <w:p w14:paraId="1DBE38AD" w14:textId="77777777" w:rsidR="00FC151E" w:rsidRPr="00F8678C" w:rsidRDefault="00FC151E" w:rsidP="00855F70">
      <w:pPr>
        <w:spacing w:after="0" w:line="480" w:lineRule="auto"/>
        <w:jc w:val="both"/>
        <w:rPr>
          <w:rFonts w:ascii="Times New Roman" w:hAnsi="Times New Roman" w:cs="Times New Roman"/>
          <w:b/>
          <w:bCs/>
          <w:lang w:val="en-US"/>
        </w:rPr>
      </w:pPr>
    </w:p>
    <w:p w14:paraId="31C73A98" w14:textId="72DEA6DA" w:rsidR="00FC151E" w:rsidRPr="00F8678C"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This retrospective translational study analyzed transcriptomic and clinical data from patients with relapsed or refractory (r/r) diffuse large B-cell lymphoma (DLBCL) treated with the axicabtagene ciloleucel (Axi-cel) anti-CD19 CAR T-cell therapy. Data were derived from the pivotal ZUMA-1 (NCT02348216; third-line setting) and ZUMA-7 (NCT03391466; second-line setting) clinical trials. The TCGA-DLBC cohort (N = 47; CAR-T naïve) was incorporated as a reference control representing conventional chemoimmunotherapy.</w:t>
      </w:r>
    </w:p>
    <w:p w14:paraId="5A3CCEE5" w14:textId="1F01E8D2" w:rsidR="000B7264"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 xml:space="preserve">Within the ZUMA-1 cohort, we evaluated baseline (pre-lymphodepletion) profiles (N = 29; 20 Complete Response [CR] vs. 9 Non-CR) alongside paired longitudinal dynamics (post-infusion vs. baseline) in a subset of patients (N = 8, all achieving CR). For the ZUMA-7 study, baseline evaluations were conducted in the experimental Axi-cel </w:t>
      </w:r>
      <w:r w:rsidRPr="00F8678C">
        <w:rPr>
          <w:rFonts w:ascii="Times New Roman" w:hAnsi="Times New Roman" w:cs="Times New Roman"/>
          <w:lang w:val="en-US"/>
        </w:rPr>
        <w:lastRenderedPageBreak/>
        <w:t>arm (N = 134; 58 Sustained Response, 70 Failure, 6 unclassified) and the standard-of-care (SOC) salvage chemotherapy control arm (N = 122; 18 Sustained Response, 80 Failure, 24 unavailable) to model Event-Free Survival (EFS). Well-established clinical prognostic factors, namely baseline tumor burden (Sum of Product Diameters, SPD) and molecular subtype (Cell of Origin, COO), were extracted as clinical covariates for multivariable adjustments.</w:t>
      </w:r>
    </w:p>
    <w:p w14:paraId="6ED9955F" w14:textId="77777777" w:rsidR="00F8678C" w:rsidRPr="00F8678C" w:rsidRDefault="00F8678C" w:rsidP="00CD6EA3">
      <w:pPr>
        <w:spacing w:after="0" w:line="480" w:lineRule="auto"/>
        <w:jc w:val="both"/>
        <w:rPr>
          <w:rFonts w:ascii="Times New Roman" w:hAnsi="Times New Roman" w:cs="Times New Roman"/>
          <w:lang w:val="en-US"/>
        </w:rPr>
      </w:pPr>
    </w:p>
    <w:p w14:paraId="3DF3012F" w14:textId="0147EE03" w:rsidR="001334A8" w:rsidRPr="005E7F5A" w:rsidRDefault="001334A8" w:rsidP="00CD6EA3">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2.2 </w:t>
      </w:r>
      <w:r w:rsidR="005E7F5A" w:rsidRPr="005E7F5A">
        <w:rPr>
          <w:rFonts w:ascii="Times New Roman" w:hAnsi="Times New Roman" w:cs="Times New Roman"/>
          <w:b/>
          <w:bCs/>
          <w:lang w:val="en-US"/>
        </w:rPr>
        <w:t>Transcriptomic Data Acquisition and Processing</w:t>
      </w:r>
    </w:p>
    <w:p w14:paraId="4C994B71" w14:textId="77777777" w:rsidR="000B7264" w:rsidRPr="005E7F5A" w:rsidRDefault="000B7264" w:rsidP="00CD6EA3">
      <w:pPr>
        <w:spacing w:after="0" w:line="480" w:lineRule="auto"/>
        <w:jc w:val="both"/>
        <w:rPr>
          <w:rFonts w:ascii="Times New Roman" w:hAnsi="Times New Roman" w:cs="Times New Roman"/>
          <w:lang w:val="en-US"/>
        </w:rPr>
      </w:pPr>
    </w:p>
    <w:p w14:paraId="22E4AC70" w14:textId="2A6514AC" w:rsidR="00F8678C"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Preprocessed gene expression matrices derived from custom microarray platforms were retrieved from the Gene Expression Omnibus (GEO) repository under accession numbers GSE197977 (ZUMA-1 cohort; 74 samples, 724 genes) and GSE248835 (ZUMA-7 cohort; 256 samples, 817 transcripts and functional signatures). To establish the reference control cohort, RNA sequencing data (RNA-seq, quantified as Transcripts Per Million [TPM]) for the TCGA-DLBC cohort were systematically obtained from the Genomic Data Commons (GDC) portal.</w:t>
      </w:r>
    </w:p>
    <w:p w14:paraId="59AAEBE3" w14:textId="63D2F9E7" w:rsidR="00F8678C"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To enable analytical integration across distinct transcriptomic technologies, metadata and feature identifiers were harmonized through unified mapping to official Gene Symbol nomenclature. To mitigate platform-dependent scaling biases, stabilize intrinsic variance, and ensure direct cross-cohort statistical comparability across all three datasets, all absolute expression profiles underwent Log2 transformation prior to inferential and survival modeling.</w:t>
      </w:r>
    </w:p>
    <w:p w14:paraId="5E0FF968" w14:textId="77777777" w:rsidR="00F8678C" w:rsidRPr="005E7F5A" w:rsidRDefault="00F8678C" w:rsidP="00CD6EA3">
      <w:pPr>
        <w:spacing w:after="0" w:line="480" w:lineRule="auto"/>
        <w:jc w:val="both"/>
        <w:rPr>
          <w:rFonts w:ascii="Times New Roman" w:hAnsi="Times New Roman" w:cs="Times New Roman"/>
          <w:lang w:val="en-US"/>
        </w:rPr>
      </w:pPr>
    </w:p>
    <w:p w14:paraId="08DEB03E" w14:textId="3D179B6B" w:rsidR="007D5F2B" w:rsidRPr="005E7F5A" w:rsidRDefault="007D5F2B" w:rsidP="007D5F2B">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2.3 </w:t>
      </w:r>
      <w:r w:rsidR="005E7F5A" w:rsidRPr="005E7F5A">
        <w:rPr>
          <w:rFonts w:ascii="Times New Roman" w:hAnsi="Times New Roman" w:cs="Times New Roman"/>
          <w:b/>
          <w:bCs/>
          <w:lang w:val="en-US"/>
        </w:rPr>
        <w:t>Tumor Microenvironment Deconvolution and B-Cell Lineage Integrity</w:t>
      </w:r>
    </w:p>
    <w:p w14:paraId="621BE3CF" w14:textId="77777777" w:rsidR="007D5F2B" w:rsidRPr="005E7F5A" w:rsidRDefault="007D5F2B" w:rsidP="007D5F2B">
      <w:pPr>
        <w:spacing w:after="0" w:line="480" w:lineRule="auto"/>
        <w:jc w:val="both"/>
        <w:rPr>
          <w:rFonts w:ascii="Times New Roman" w:hAnsi="Times New Roman" w:cs="Times New Roman"/>
          <w:lang w:val="en-US"/>
        </w:rPr>
      </w:pPr>
    </w:p>
    <w:p w14:paraId="4179D0BC" w14:textId="69D0C76C" w:rsidR="00090C4A"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lastRenderedPageBreak/>
        <w:t>The architecture of the tumor microenvironment (TME) was deconvoluted using the Microenvironment Cell Populations-counter algorithm (MCP-counter; MCPcounter R package v1.2.0), quantifying the absolute abundance of eight immune and two stromal populations. To investigate therapeutic target preservation and tumor phenotypic integrity, variations in B-cell lineage abundance and its canonical markers across baseline clinical outcomes were statistically evaluated using the Mann-Whitney U test. Complementarily, longitudinal remodeling of the tumor ecosystem under CAR T-cell selective pressure (intra-patient post-infusion vs. baseline) was mapped using the Wilcoxon signed-rank test for paired samples.</w:t>
      </w:r>
    </w:p>
    <w:p w14:paraId="36B59953" w14:textId="35B3C2DC" w:rsidR="00090C4A" w:rsidRPr="00FA1309" w:rsidRDefault="00090C4A"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2.4 </w:t>
      </w:r>
      <w:r w:rsidR="00FA1309" w:rsidRPr="00FA1309">
        <w:rPr>
          <w:rFonts w:ascii="Times New Roman" w:hAnsi="Times New Roman" w:cs="Times New Roman"/>
          <w:b/>
          <w:bCs/>
          <w:lang w:val="en-US"/>
        </w:rPr>
        <w:t>Transcriptomic Mapping of Immune Evasion</w:t>
      </w:r>
    </w:p>
    <w:p w14:paraId="30EF7BAD" w14:textId="77777777" w:rsidR="00DA74B5" w:rsidRPr="00FA1309" w:rsidRDefault="00DA74B5" w:rsidP="007D5F2B">
      <w:pPr>
        <w:spacing w:after="0" w:line="480" w:lineRule="auto"/>
        <w:jc w:val="both"/>
        <w:rPr>
          <w:rFonts w:ascii="Times New Roman" w:hAnsi="Times New Roman" w:cs="Times New Roman"/>
          <w:lang w:val="en-US"/>
        </w:rPr>
      </w:pPr>
    </w:p>
    <w:p w14:paraId="7F3CBECD" w14:textId="437389B2" w:rsidR="00DA74B5"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delineate the immunosuppressive architecture and tumor escape potential, transcriptomic profiles associated with T-cell exhaustion and the integrity of the antigen presentation machinery (HLA) were investigated. Aiming for a granular and functional phenotypic assessment, the HLA complex was stratified a priori into four biological axes: classical Class I molecules, the intracellular processing machinery, Class II molecules, and non-classical inhibitory Class I molecules. To identify latent biological clusters, $\text{Log}_2$-transformed counts were scaled into Z-scores and subjected to unsupervised hierarchical clustering (Euclidean distance and Ward's linkage method; stats R package v4.2.2), followed by visualization using multidimensional heatmaps (ComplexHeatmap v2.14.0). Finally, direct clinico-genomic integration was performed by pairing the uncovered evasion profiles with clinical efficacy annotations (Response, EFS), molecular subtype (COO), and continuous tumor burden (SPD).</w:t>
      </w:r>
    </w:p>
    <w:p w14:paraId="0C6CAF0B" w14:textId="77777777" w:rsidR="00FA1309" w:rsidRPr="00FA1309" w:rsidRDefault="00FA1309" w:rsidP="007D5F2B">
      <w:pPr>
        <w:spacing w:after="0" w:line="480" w:lineRule="auto"/>
        <w:jc w:val="both"/>
        <w:rPr>
          <w:rFonts w:ascii="Times New Roman" w:hAnsi="Times New Roman" w:cs="Times New Roman"/>
          <w:lang w:val="en-US"/>
        </w:rPr>
      </w:pPr>
    </w:p>
    <w:p w14:paraId="6458796C" w14:textId="2BF1972E" w:rsidR="00060ACD" w:rsidRPr="00FA1309" w:rsidRDefault="006C5529"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2.5 </w:t>
      </w:r>
      <w:r w:rsidR="00FA1309" w:rsidRPr="00FA1309">
        <w:rPr>
          <w:rFonts w:ascii="Times New Roman" w:hAnsi="Times New Roman" w:cs="Times New Roman"/>
          <w:b/>
          <w:bCs/>
          <w:lang w:val="en-US"/>
        </w:rPr>
        <w:t>Global Transcriptomic Mapping and Pathway Enrichment</w:t>
      </w:r>
    </w:p>
    <w:p w14:paraId="0244897F" w14:textId="77777777" w:rsidR="00DA74B5" w:rsidRPr="00FA1309" w:rsidRDefault="00DA74B5" w:rsidP="007D5F2B">
      <w:pPr>
        <w:spacing w:after="0" w:line="480" w:lineRule="auto"/>
        <w:jc w:val="both"/>
        <w:rPr>
          <w:rFonts w:ascii="Times New Roman" w:hAnsi="Times New Roman" w:cs="Times New Roman"/>
          <w:b/>
          <w:bCs/>
          <w:lang w:val="en-US"/>
        </w:rPr>
      </w:pPr>
    </w:p>
    <w:p w14:paraId="3C088949" w14:textId="5F6EDE80" w:rsidR="00E50226" w:rsidRPr="00FA130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map the global transcriptomic perturbations underlying primary resistance to Axi-cel, baseline differential expression analysis (DEA) was conducted using the limma R package (v3.54.2), adopting an exploratory heuristic threshold (nominal p &lt; 0.05, | Log2</w:t>
      </w:r>
      <w:r>
        <w:rPr>
          <w:rFonts w:ascii="Times New Roman" w:hAnsi="Times New Roman" w:cs="Times New Roman"/>
          <w:lang w:val="en-US"/>
        </w:rPr>
        <w:t xml:space="preserve"> </w:t>
      </w:r>
      <w:r w:rsidRPr="00FA1309">
        <w:rPr>
          <w:rFonts w:ascii="Times New Roman" w:hAnsi="Times New Roman" w:cs="Times New Roman"/>
          <w:lang w:val="en-US"/>
        </w:rPr>
        <w:t>| &gt; 0.5) for the initial prospection of signatures. Aiming to translate isolated transcripts into functional programs and capture biological heterogeneity at the individual patient level, Single-Sample Gene Set Enrichment Analysis (ssGSEA; GSVA v1.46.0) was employed. This approach quantified the activation intensity (Mean Normalized Enrichment Score, Mean NES) of eight ontological macrocategories from the MSigDB Hallmark collection. Complementarily, to identify the core mechanistic axes driving therapeutic failure at the population level, classical GSEA (fgsea v1.24.0) was performed based on the continuous statistical ranking derived from limma (adjusted p &lt; 0.05).</w:t>
      </w:r>
    </w:p>
    <w:p w14:paraId="4802C6DB" w14:textId="77777777" w:rsidR="008B38BB" w:rsidRPr="00FA1309" w:rsidRDefault="008B38BB" w:rsidP="007D5F2B">
      <w:pPr>
        <w:spacing w:after="0" w:line="480" w:lineRule="auto"/>
        <w:jc w:val="both"/>
        <w:rPr>
          <w:rFonts w:ascii="Times New Roman" w:hAnsi="Times New Roman" w:cs="Times New Roman"/>
          <w:lang w:val="en-US"/>
        </w:rPr>
      </w:pPr>
    </w:p>
    <w:p w14:paraId="6B05CA10" w14:textId="5DEC8D9A" w:rsidR="008B38BB" w:rsidRPr="00FA1309" w:rsidRDefault="0097190C"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2.6 </w:t>
      </w:r>
      <w:r w:rsidR="00FA1309" w:rsidRPr="00FA1309">
        <w:rPr>
          <w:rFonts w:ascii="Times New Roman" w:hAnsi="Times New Roman" w:cs="Times New Roman"/>
          <w:b/>
          <w:bCs/>
          <w:lang w:val="en-US"/>
        </w:rPr>
        <w:t>Prognostic Modeling and Tumor Microenvironment Dynamic</w:t>
      </w:r>
    </w:p>
    <w:p w14:paraId="4B8D5A3C" w14:textId="77777777" w:rsidR="00CB7EB0" w:rsidRPr="00FA1309" w:rsidRDefault="00CB7EB0" w:rsidP="007D5F2B">
      <w:pPr>
        <w:spacing w:after="0" w:line="480" w:lineRule="auto"/>
        <w:jc w:val="both"/>
        <w:rPr>
          <w:rFonts w:ascii="Times New Roman" w:hAnsi="Times New Roman" w:cs="Times New Roman"/>
          <w:lang w:val="en-US"/>
        </w:rPr>
      </w:pPr>
    </w:p>
    <w:p w14:paraId="4172ACC3" w14:textId="63EEBD6C" w:rsidR="006A1C7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determine the clinical impact of transcriptomic signatures on therapeutic efficacy, Event-Free Survival (EFS) within the ZUMA-7 cohort was modeled using Kaplan-Meier estimates and the log-rank test (survival R package v3.5-5, survminer v0.4.9). Patient stratification was strictly based on the intra-cohort median expression, ensuring a standardized analytical threshold and mitigating cutpoint optimization biases (cutpoint overfitting). Aiming to validate the independent prognostic value of the signatures and isolate their effect from well-established clinical confounders, multivariable Cox proportional hazards regression models were constructed to derive Hazard Ratios (HR) adjusted for baseline tumor burden (Sum of Product Diameters, SPD) and molecular subtype (Cell of Origin, COO). Finally, to elucidate the functional </w:t>
      </w:r>
      <w:r w:rsidRPr="00FA1309">
        <w:rPr>
          <w:rFonts w:ascii="Times New Roman" w:hAnsi="Times New Roman" w:cs="Times New Roman"/>
          <w:lang w:val="en-US"/>
        </w:rPr>
        <w:lastRenderedPageBreak/>
        <w:t>dynamics within the tumor ecosystem, the network of interactions between candidate biomarkers and the absolute abundance of immune and stromal populations (estimated via MCP-counter) was mapped using Spearman's rank correlation (stats v4.2.2).</w:t>
      </w:r>
    </w:p>
    <w:p w14:paraId="2C5DE54E" w14:textId="77777777" w:rsidR="00FA1309" w:rsidRPr="00FA1309" w:rsidRDefault="00FA1309" w:rsidP="00CD6EA3">
      <w:pPr>
        <w:spacing w:after="0" w:line="480" w:lineRule="auto"/>
        <w:jc w:val="both"/>
        <w:rPr>
          <w:rFonts w:ascii="Times New Roman" w:hAnsi="Times New Roman" w:cs="Times New Roman"/>
          <w:lang w:val="en-US"/>
        </w:rPr>
      </w:pPr>
    </w:p>
    <w:p w14:paraId="014C2BFE" w14:textId="22EC6A37" w:rsidR="006A1C79" w:rsidRPr="00FA1309" w:rsidRDefault="006A1C79"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2.7 </w:t>
      </w:r>
      <w:r w:rsidR="00FA1309" w:rsidRPr="00FA1309">
        <w:rPr>
          <w:rFonts w:ascii="Times New Roman" w:hAnsi="Times New Roman" w:cs="Times New Roman"/>
          <w:b/>
          <w:bCs/>
          <w:lang w:val="en-US"/>
        </w:rPr>
        <w:t>Validation of Therapeutic Specificity</w:t>
      </w:r>
    </w:p>
    <w:p w14:paraId="0479D449" w14:textId="77777777" w:rsidR="00FE6D86" w:rsidRPr="00FA1309" w:rsidRDefault="00FE6D86" w:rsidP="00CD6EA3">
      <w:pPr>
        <w:spacing w:after="0" w:line="480" w:lineRule="auto"/>
        <w:jc w:val="both"/>
        <w:rPr>
          <w:rFonts w:ascii="Times New Roman" w:hAnsi="Times New Roman" w:cs="Times New Roman"/>
          <w:b/>
          <w:bCs/>
          <w:lang w:val="en-US"/>
        </w:rPr>
      </w:pPr>
    </w:p>
    <w:p w14:paraId="63B49956" w14:textId="3EC095CC" w:rsidR="00155307"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conclusively discriminate strict predictive value (specific to cellular immunotherapy) from mere general prognostic impact (inherent to baseline DLBCL aggressiveness), the therapeutic specificity of the biomarkers was assessed through orthogonal validation across three independent clinical scenarios. Maintaining standardized stratification by median expression, the genomic impact was modeled on Event-Free Survival (EFS) in the experimental arm (ZUMA-7 Axi-cel) and directly contrasted with two conventional therapy groups: EFS in the control arm (ZUMA-7 SOC; salvage setting) and Overall Survival (OS) in the TCGA-DLBC cohort (R-CHOP; first-line setting). Under this rigorous design, the retention of statistical significance (p &lt; 0.05) exclusively within the Axi-cel cohort classified the transcript as a genuine predictor of specific anti-CD19 CAR T-cell evasion, thereby ruling out markers of non-specific tumor aggressiveness.</w:t>
      </w:r>
    </w:p>
    <w:p w14:paraId="55DF99F4" w14:textId="77777777" w:rsidR="00FA1309" w:rsidRPr="00FA1309" w:rsidRDefault="00FA1309" w:rsidP="00CD6EA3">
      <w:pPr>
        <w:spacing w:after="0" w:line="480" w:lineRule="auto"/>
        <w:jc w:val="both"/>
        <w:rPr>
          <w:rFonts w:ascii="Times New Roman" w:hAnsi="Times New Roman" w:cs="Times New Roman"/>
          <w:lang w:val="en-US"/>
        </w:rPr>
      </w:pPr>
    </w:p>
    <w:p w14:paraId="2DA5CF7E" w14:textId="79E2E693" w:rsidR="00155307" w:rsidRPr="00FA1309" w:rsidRDefault="00155307"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2.8 </w:t>
      </w:r>
      <w:r w:rsidR="00FA1309" w:rsidRPr="00FA1309">
        <w:rPr>
          <w:rFonts w:ascii="Times New Roman" w:hAnsi="Times New Roman" w:cs="Times New Roman"/>
          <w:b/>
          <w:bCs/>
          <w:lang w:val="en-US"/>
        </w:rPr>
        <w:t>Analytical Integration and Cross</w:t>
      </w:r>
      <w:r w:rsidR="00FA1309">
        <w:rPr>
          <w:rFonts w:ascii="Times New Roman" w:hAnsi="Times New Roman" w:cs="Times New Roman"/>
          <w:b/>
          <w:bCs/>
          <w:lang w:val="en-US"/>
        </w:rPr>
        <w:t>-</w:t>
      </w:r>
      <w:r w:rsidR="00FA1309" w:rsidRPr="00FA1309">
        <w:rPr>
          <w:rFonts w:ascii="Times New Roman" w:hAnsi="Times New Roman" w:cs="Times New Roman"/>
          <w:b/>
          <w:bCs/>
          <w:lang w:val="en-US"/>
        </w:rPr>
        <w:t>Validation with Pivotal Literature</w:t>
      </w:r>
    </w:p>
    <w:p w14:paraId="0835E29A" w14:textId="77777777" w:rsidR="00155307" w:rsidRPr="00FA1309" w:rsidRDefault="00155307" w:rsidP="00CD6EA3">
      <w:pPr>
        <w:spacing w:after="0" w:line="480" w:lineRule="auto"/>
        <w:jc w:val="both"/>
        <w:rPr>
          <w:rFonts w:ascii="Times New Roman" w:hAnsi="Times New Roman" w:cs="Times New Roman"/>
          <w:lang w:val="en-US"/>
        </w:rPr>
      </w:pPr>
    </w:p>
    <w:p w14:paraId="759D00C8" w14:textId="6E9F308A" w:rsidR="00DD3605" w:rsidRDefault="00FA1309" w:rsidP="00CD6EA3">
      <w:pPr>
        <w:spacing w:after="0" w:line="480" w:lineRule="auto"/>
        <w:jc w:val="both"/>
        <w:rPr>
          <w:rFonts w:ascii="Times New Roman" w:hAnsi="Times New Roman" w:cs="Times New Roman"/>
          <w:lang w:val="en-US"/>
        </w:rPr>
      </w:pPr>
      <w:r w:rsidRPr="00FA1309">
        <w:rPr>
          <w:rFonts w:ascii="Times New Roman" w:hAnsi="Times New Roman" w:cs="Times New Roman"/>
          <w:lang w:val="en-US"/>
        </w:rPr>
        <w:t xml:space="preserve">To contextualize the biological originality and translational robustness of our findings, the predictive value of the biomarker panel was subjected to systematic cross-validation against the genomic data reported in the original publications of the ZUMA-1 and ZUMA-7 trials. The predictive profile of each transcript was methodologically </w:t>
      </w:r>
      <w:r w:rsidRPr="00FA1309">
        <w:rPr>
          <w:rFonts w:ascii="Times New Roman" w:hAnsi="Times New Roman" w:cs="Times New Roman"/>
          <w:lang w:val="en-US"/>
        </w:rPr>
        <w:lastRenderedPageBreak/>
        <w:t>categorized based on its direct concordance with the literature, structuring the validation framework into three comparative scenarios: (I) Broad Concordance, encompassing biomarkers whose predictive effects were simultaneously confirmed by the original findings of both cohorts; (II) Cohort-Specific Concordance, including transcripts primarily supported by only one of the trials (ZUMA-1 or ZUMA-7), reflecting biological nuances potentially associated with the line of therapy; and (III) Emerging Significance/Novelty, grouping biological targets characterized in the original literature as inconclusive, non-specific, or not reported (NR), but which acquired autonomous and validated predictive significance in the current study through multivariable Cox modeling for EFS.</w:t>
      </w:r>
    </w:p>
    <w:p w14:paraId="18415060" w14:textId="77777777" w:rsidR="00FA1309" w:rsidRPr="00FA1309" w:rsidRDefault="00FA1309" w:rsidP="00CD6EA3">
      <w:pPr>
        <w:spacing w:after="0" w:line="480" w:lineRule="auto"/>
        <w:jc w:val="both"/>
        <w:rPr>
          <w:rFonts w:ascii="Times New Roman" w:hAnsi="Times New Roman" w:cs="Times New Roman"/>
          <w:lang w:val="en-US"/>
        </w:rPr>
      </w:pPr>
    </w:p>
    <w:p w14:paraId="62E6DF60" w14:textId="35F4F5B8" w:rsidR="004E497C" w:rsidRPr="00FA1309" w:rsidRDefault="004E497C"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2.9 </w:t>
      </w:r>
      <w:r w:rsidR="00FA1309" w:rsidRPr="00FA1309">
        <w:rPr>
          <w:rFonts w:ascii="Times New Roman" w:hAnsi="Times New Roman" w:cs="Times New Roman"/>
          <w:b/>
          <w:bCs/>
          <w:lang w:val="en-US"/>
        </w:rPr>
        <w:t>Biological Integration and Representation of the Mechanistic Model</w:t>
      </w:r>
    </w:p>
    <w:p w14:paraId="0E16CDA3" w14:textId="77777777" w:rsidR="00501D1E" w:rsidRPr="00FA1309" w:rsidRDefault="00501D1E" w:rsidP="00CD6EA3">
      <w:pPr>
        <w:spacing w:after="0" w:line="480" w:lineRule="auto"/>
        <w:jc w:val="both"/>
        <w:rPr>
          <w:rFonts w:ascii="Times New Roman" w:hAnsi="Times New Roman" w:cs="Times New Roman"/>
          <w:lang w:val="en-US"/>
        </w:rPr>
      </w:pPr>
    </w:p>
    <w:p w14:paraId="7FB0E9C5" w14:textId="362C4E83" w:rsidR="00DD3605" w:rsidRDefault="00FA1309" w:rsidP="00F2735D">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synthesize the complexity of the tumor ecosystem and provide a unified translational interpretation of the findings, a conceptual mechanistic model was developed. This model resulted from the topological integration of the study's three core analytical frameworks: (I) the directionality of enriched functional pathways (GSEA/ssGSEA); (II) the architecture and composition of the cellular microenvironment (MCP-counter); and (III) the validated predictive impact on clinical survival (Cox and Kaplan-Meier modeling across the ZUMA-1, ZUMA-7, and TCGA cohorts). The integrative diagram</w:t>
      </w:r>
      <w:r w:rsidR="00F2735D">
        <w:rPr>
          <w:rFonts w:ascii="Times New Roman" w:hAnsi="Times New Roman" w:cs="Times New Roman"/>
          <w:lang w:val="en-US"/>
        </w:rPr>
        <w:t xml:space="preserve"> -</w:t>
      </w:r>
      <w:r w:rsidRPr="00FA1309">
        <w:rPr>
          <w:rFonts w:ascii="Times New Roman" w:hAnsi="Times New Roman" w:cs="Times New Roman"/>
          <w:lang w:val="en-US"/>
        </w:rPr>
        <w:t>phenotypically dichotomized into axes of immune resistance/evasion and programs of sensitivity/target preservation under CAR T-cell selective pressure</w:t>
      </w:r>
      <w:r w:rsidR="00F2735D">
        <w:rPr>
          <w:rFonts w:ascii="Times New Roman" w:hAnsi="Times New Roman" w:cs="Times New Roman"/>
          <w:lang w:val="en-US"/>
        </w:rPr>
        <w:t xml:space="preserve"> - </w:t>
      </w:r>
      <w:r w:rsidRPr="00FA1309">
        <w:rPr>
          <w:rFonts w:ascii="Times New Roman" w:hAnsi="Times New Roman" w:cs="Times New Roman"/>
          <w:lang w:val="en-US"/>
        </w:rPr>
        <w:t>was compiled and illustrated using the BioRender platform (</w:t>
      </w:r>
      <w:hyperlink r:id="rId8" w:history="1">
        <w:r w:rsidRPr="00460AB4">
          <w:rPr>
            <w:rStyle w:val="Hyperlink"/>
            <w:rFonts w:ascii="Times New Roman" w:hAnsi="Times New Roman" w:cs="Times New Roman"/>
            <w:lang w:val="en-US"/>
          </w:rPr>
          <w:t>https://biorender.com</w:t>
        </w:r>
      </w:hyperlink>
      <w:r w:rsidRPr="00FA1309">
        <w:rPr>
          <w:rFonts w:ascii="Times New Roman" w:hAnsi="Times New Roman" w:cs="Times New Roman"/>
          <w:lang w:val="en-US"/>
        </w:rPr>
        <w:t>).</w:t>
      </w:r>
    </w:p>
    <w:p w14:paraId="21747AEF" w14:textId="77777777" w:rsidR="00FA1309" w:rsidRPr="00FA1309" w:rsidRDefault="00FA1309" w:rsidP="00CD6EA3">
      <w:pPr>
        <w:spacing w:after="0" w:line="480" w:lineRule="auto"/>
        <w:jc w:val="both"/>
        <w:rPr>
          <w:rFonts w:ascii="Times New Roman" w:hAnsi="Times New Roman" w:cs="Times New Roman"/>
          <w:lang w:val="en-US"/>
        </w:rPr>
      </w:pPr>
    </w:p>
    <w:p w14:paraId="60F58439" w14:textId="2EC537F4" w:rsidR="0099668B" w:rsidRPr="00F2735D" w:rsidRDefault="0099668B" w:rsidP="00CD6EA3">
      <w:pPr>
        <w:spacing w:after="0" w:line="480" w:lineRule="auto"/>
        <w:jc w:val="both"/>
        <w:rPr>
          <w:rFonts w:ascii="Times New Roman" w:hAnsi="Times New Roman" w:cs="Times New Roman"/>
          <w:b/>
          <w:bCs/>
          <w:lang w:val="en-US"/>
        </w:rPr>
      </w:pPr>
      <w:r w:rsidRPr="00F2735D">
        <w:rPr>
          <w:rFonts w:ascii="Times New Roman" w:hAnsi="Times New Roman" w:cs="Times New Roman"/>
          <w:b/>
          <w:bCs/>
          <w:lang w:val="en-US"/>
        </w:rPr>
        <w:lastRenderedPageBreak/>
        <w:t xml:space="preserve">2.10 </w:t>
      </w:r>
      <w:r w:rsidR="00F2735D" w:rsidRPr="00F2735D">
        <w:rPr>
          <w:rFonts w:ascii="Times New Roman" w:hAnsi="Times New Roman" w:cs="Times New Roman"/>
          <w:b/>
          <w:bCs/>
          <w:lang w:val="en-US"/>
        </w:rPr>
        <w:t>Statistical Analysis and Data Visualization</w:t>
      </w:r>
    </w:p>
    <w:p w14:paraId="073BEA61" w14:textId="77777777" w:rsidR="00FE024B" w:rsidRPr="00F2735D" w:rsidRDefault="00FE024B" w:rsidP="00CD6EA3">
      <w:pPr>
        <w:spacing w:after="0" w:line="480" w:lineRule="auto"/>
        <w:jc w:val="both"/>
        <w:rPr>
          <w:rFonts w:ascii="Times New Roman" w:hAnsi="Times New Roman" w:cs="Times New Roman"/>
          <w:lang w:val="en-US"/>
        </w:rPr>
      </w:pPr>
    </w:p>
    <w:p w14:paraId="4A3E48E2" w14:textId="42B9CFC0"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All analytical processing and statistical modeling were executed within the R computational environment (version 4.2.2; R Foundation for Statistical Computing, Vienna, Austria). The distribution of continuous variables between independent groups was evaluated using the non-parametric Mann-Whitney U test, whereas the Wilcoxon signed-rank test was applied for intra-patient paired longitudinal measurements. Bivariate associations, such as the covariance between gene expression and immune populations, were quantified using Spearman's rank correlation coefficient.</w:t>
      </w:r>
    </w:p>
    <w:p w14:paraId="553E7495" w14:textId="0456694A"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Statistical significance for survival probability estimates (Kaplan-Meier) was assessed via the log-rank test. Multivariable Cox proportional hazards regression was employed to derive Hazard Ratios (HR) and their respective 95% confidence intervals (95% CI), with the mathematical validity of the models confirmed through the analysis of Schoenfeld residuals, ensuring adherence to the proportional hazards assumption.</w:t>
      </w:r>
    </w:p>
    <w:p w14:paraId="08884D74" w14:textId="77777777" w:rsidR="005C5ADE" w:rsidRDefault="00F2735D" w:rsidP="005C5ADE">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To mitigate the inflation of false positives (Type I error) inherent to genomic multiple testing scenarios (DEA and GSEA), nominal p-values were systematically adjusted using the Benjamini-Hochberg method, thereby controlling the False Discovery Rate (FDR). A two-tailed statistical significance threshold of p &lt; 0.05 was adopted a priori across all inferential analyses. The visualization of high-dimensional complex data was orchestrated primarily utilizing the ggplot2 (v3.4.2), ComplexHeatmap (v2.14.0), and survminer (v0.4.9) R packages.</w:t>
      </w:r>
    </w:p>
    <w:p w14:paraId="05A49CC4" w14:textId="77777777" w:rsidR="005C5ADE" w:rsidRDefault="005C5ADE" w:rsidP="005C5ADE">
      <w:pPr>
        <w:spacing w:after="0" w:line="480" w:lineRule="auto"/>
        <w:jc w:val="both"/>
        <w:rPr>
          <w:rFonts w:ascii="Times New Roman" w:hAnsi="Times New Roman" w:cs="Times New Roman"/>
          <w:lang w:val="en-US"/>
        </w:rPr>
      </w:pPr>
    </w:p>
    <w:p w14:paraId="3A40C311" w14:textId="0ACAB1D4" w:rsidR="000F5417" w:rsidRPr="008C2BA8" w:rsidRDefault="00E27570" w:rsidP="005C5ADE">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 xml:space="preserve">3. </w:t>
      </w:r>
      <w:r w:rsidR="008C2BA8" w:rsidRPr="008C2BA8">
        <w:rPr>
          <w:rFonts w:ascii="Times New Roman" w:hAnsi="Times New Roman" w:cs="Times New Roman"/>
          <w:b/>
          <w:bCs/>
          <w:lang w:val="en-US"/>
        </w:rPr>
        <w:t>Results</w:t>
      </w:r>
    </w:p>
    <w:p w14:paraId="78155B70" w14:textId="77777777" w:rsidR="000F5417" w:rsidRPr="008C2BA8" w:rsidRDefault="000F5417" w:rsidP="000F5417">
      <w:pPr>
        <w:spacing w:after="0" w:line="480" w:lineRule="auto"/>
        <w:jc w:val="both"/>
        <w:rPr>
          <w:rFonts w:ascii="Times New Roman" w:hAnsi="Times New Roman" w:cs="Times New Roman"/>
          <w:lang w:val="en-US"/>
        </w:rPr>
      </w:pPr>
    </w:p>
    <w:p w14:paraId="58B30E31" w14:textId="28F10F3D" w:rsidR="00E27570" w:rsidRPr="008C2BA8" w:rsidRDefault="00E27570" w:rsidP="000F5417">
      <w:pPr>
        <w:spacing w:after="0" w:line="480" w:lineRule="auto"/>
        <w:jc w:val="both"/>
        <w:rPr>
          <w:rFonts w:ascii="Times New Roman" w:hAnsi="Times New Roman" w:cs="Times New Roman"/>
          <w:b/>
          <w:bCs/>
          <w:lang w:val="en-US"/>
        </w:rPr>
      </w:pPr>
      <w:r w:rsidRPr="008C2BA8">
        <w:rPr>
          <w:rFonts w:ascii="Times New Roman" w:hAnsi="Times New Roman" w:cs="Times New Roman"/>
          <w:b/>
          <w:bCs/>
          <w:lang w:val="en-US"/>
        </w:rPr>
        <w:lastRenderedPageBreak/>
        <w:t xml:space="preserve">3.1 </w:t>
      </w:r>
      <w:r w:rsidR="008C2BA8" w:rsidRPr="008C2BA8">
        <w:rPr>
          <w:rFonts w:ascii="Times New Roman" w:hAnsi="Times New Roman" w:cs="Times New Roman"/>
          <w:b/>
          <w:bCs/>
          <w:lang w:val="en-US"/>
        </w:rPr>
        <w:t>B-Cell Lineage Integrity, Not Just Isolated CD19 Expression, Dictates Response to Axi-cel</w:t>
      </w:r>
    </w:p>
    <w:p w14:paraId="73F42BB1" w14:textId="77777777" w:rsidR="00E27570" w:rsidRPr="008C2BA8" w:rsidRDefault="00E27570" w:rsidP="000F5417">
      <w:pPr>
        <w:spacing w:after="0" w:line="480" w:lineRule="auto"/>
        <w:jc w:val="both"/>
        <w:rPr>
          <w:rFonts w:ascii="Times New Roman" w:hAnsi="Times New Roman" w:cs="Times New Roman"/>
          <w:lang w:val="en-US"/>
        </w:rPr>
      </w:pPr>
    </w:p>
    <w:p w14:paraId="7DF38FF9" w14:textId="32558A9C"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Clinical evaluation of the therapeutic target is frequently reduced to the isolated presence of the CD19 gene. However, our data reveal that high CD19 expression alone does not guarantee Axi-cel efficacy; rather, it is essential to evaluate the global phenotypic integrity of the B-cell lineage. Within the Axi-cel cohort of the ZUMA-7 study, patients who achieved a sustained clinical response exhibited a consistent trend toward higher baseline expression across the entire panel of B-cell lineage markers (CD19, MS4A1/CD20, TNFRSF17) compared to those who experienced therapeutic failure (Figure 1A). This profile indicates that CAR T-cell sensitivity relies on the preservation of the broader B-cell transcriptional program within the tumor, rather than merely the isolated abundance of CD19.</w:t>
      </w:r>
    </w:p>
    <w:p w14:paraId="12FFFC73" w14:textId="3E88EAF3" w:rsidR="000F5417" w:rsidRDefault="00CD7B52" w:rsidP="000F5417">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25AA53AE" wp14:editId="350D3E63">
            <wp:extent cx="5400040" cy="5667375"/>
            <wp:effectExtent l="0" t="0" r="0" b="9525"/>
            <wp:docPr id="18065844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449" name="Imagem 1806584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5667375"/>
                    </a:xfrm>
                    <a:prstGeom prst="rect">
                      <a:avLst/>
                    </a:prstGeom>
                  </pic:spPr>
                </pic:pic>
              </a:graphicData>
            </a:graphic>
          </wp:inline>
        </w:drawing>
      </w:r>
    </w:p>
    <w:p w14:paraId="7E854950" w14:textId="41D86201" w:rsidR="00CD7B52" w:rsidRPr="00E96F36" w:rsidRDefault="00CD7B52"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1. Baseline availability and longitudinal assessment of canonical B-cell lineage markers demonstrate the efficacy of Axi-cel.</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Pre-infusion (baseline) mRNA expression levels (Log</w:t>
      </w:r>
      <w:r w:rsidRPr="00E96F36">
        <w:rPr>
          <w:rFonts w:ascii="Times New Roman" w:hAnsi="Times New Roman" w:cs="Times New Roman"/>
          <w:vertAlign w:val="subscript"/>
          <w:lang w:val="en-US"/>
        </w:rPr>
        <w:t>2</w:t>
      </w:r>
      <w:r w:rsidRPr="00E96F36">
        <w:rPr>
          <w:rFonts w:ascii="Times New Roman" w:hAnsi="Times New Roman" w:cs="Times New Roman"/>
          <w:lang w:val="en-US"/>
        </w:rPr>
        <w:t>) of canonical B-cell lineage markers (CD19, MS4A1/CD20, and TNFRSF17)</w:t>
      </w:r>
      <w:r w:rsidR="00311D8C" w:rsidRPr="00E96F36">
        <w:rPr>
          <w:rFonts w:ascii="Times New Roman" w:hAnsi="Times New Roman" w:cs="Times New Roman"/>
          <w:lang w:val="en-US"/>
        </w:rPr>
        <w:t xml:space="preserve"> - </w:t>
      </w:r>
      <w:r w:rsidRPr="00E96F36">
        <w:rPr>
          <w:rFonts w:ascii="Times New Roman" w:hAnsi="Times New Roman" w:cs="Times New Roman"/>
          <w:lang w:val="en-US"/>
        </w:rPr>
        <w:t>corresponding to the panel established in the pivotal ZUMA-7 study (Locke et al., 2024)</w:t>
      </w:r>
      <w:r w:rsidR="00311D8C" w:rsidRPr="00E96F36">
        <w:rPr>
          <w:rFonts w:ascii="Times New Roman" w:hAnsi="Times New Roman" w:cs="Times New Roman"/>
          <w:lang w:val="en-US"/>
        </w:rPr>
        <w:t xml:space="preserve"> - </w:t>
      </w:r>
      <w:r w:rsidRPr="00E96F36">
        <w:rPr>
          <w:rFonts w:ascii="Times New Roman" w:hAnsi="Times New Roman" w:cs="Times New Roman"/>
          <w:lang w:val="en-US"/>
        </w:rPr>
        <w:t xml:space="preserve">assessed in the Axi-cel-treated cohort. Patients are stratified by durable clinical outcome (sustained response versus failure). </w:t>
      </w:r>
      <w:r w:rsidRPr="00E96F36">
        <w:rPr>
          <w:rFonts w:ascii="Times New Roman" w:hAnsi="Times New Roman" w:cs="Times New Roman"/>
          <w:b/>
          <w:bCs/>
          <w:lang w:val="en-US"/>
        </w:rPr>
        <w:t>(B)</w:t>
      </w:r>
      <w:r w:rsidRPr="00E96F36">
        <w:rPr>
          <w:rFonts w:ascii="Times New Roman" w:hAnsi="Times New Roman" w:cs="Times New Roman"/>
          <w:lang w:val="en-US"/>
        </w:rPr>
        <w:t xml:space="preserve"> Baseline expression of the same pivotal gene panel from the ZUMA-7 study in the standard-of-care (SOC) control arm.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expression of B-cell-specific markers (CD19, MS4A1, CD79A, CD79B) defined in the pivotal ZUMA-1 study (Scholler et al., 2022), </w:t>
      </w:r>
      <w:r w:rsidRPr="00E96F36">
        <w:rPr>
          <w:rFonts w:ascii="Times New Roman" w:hAnsi="Times New Roman" w:cs="Times New Roman"/>
          <w:lang w:val="en-US"/>
        </w:rPr>
        <w:lastRenderedPageBreak/>
        <w:t xml:space="preserve">assessed in the ZUMA-1 cohort and stratified by clinical response (CR versus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target gene expression between baseline (pre-infusion) and post-CAR-T biopsies in patients from the ZUMA-1 study. Comparisons were performed using the Wilcoxon rank-sum test </w:t>
      </w:r>
      <w:r w:rsidRPr="00E96F36">
        <w:rPr>
          <w:rFonts w:ascii="Times New Roman" w:hAnsi="Times New Roman" w:cs="Times New Roman"/>
          <w:b/>
          <w:bCs/>
          <w:lang w:val="en-US"/>
        </w:rPr>
        <w:t>(A</w:t>
      </w:r>
      <w:r w:rsidR="005C5ADE" w:rsidRPr="00E96F36">
        <w:rPr>
          <w:rFonts w:ascii="Times New Roman" w:hAnsi="Times New Roman" w:cs="Times New Roman"/>
          <w:b/>
          <w:bCs/>
          <w:lang w:val="en-US"/>
        </w:rPr>
        <w:t>-</w:t>
      </w:r>
      <w:r w:rsidRPr="00E96F36">
        <w:rPr>
          <w:rFonts w:ascii="Times New Roman" w:hAnsi="Times New Roman" w:cs="Times New Roman"/>
          <w:b/>
          <w:bCs/>
          <w:lang w:val="en-US"/>
        </w:rPr>
        <w:t>C)</w:t>
      </w:r>
      <w:r w:rsidRPr="00E96F36">
        <w:rPr>
          <w:rFonts w:ascii="Times New Roman" w:hAnsi="Times New Roman" w:cs="Times New Roman"/>
          <w:lang w:val="en-US"/>
        </w:rPr>
        <w:t xml:space="preserve"> and the Wilcoxon signed-rank test </w:t>
      </w:r>
      <w:r w:rsidRPr="00E96F36">
        <w:rPr>
          <w:rFonts w:ascii="Times New Roman" w:hAnsi="Times New Roman" w:cs="Times New Roman"/>
          <w:b/>
          <w:bCs/>
          <w:lang w:val="en-US"/>
        </w:rPr>
        <w:t>(D)</w:t>
      </w:r>
      <w:r w:rsidRPr="00E96F36">
        <w:rPr>
          <w:rFonts w:ascii="Times New Roman" w:hAnsi="Times New Roman" w:cs="Times New Roman"/>
          <w:lang w:val="en-US"/>
        </w:rPr>
        <w:t>, with the Benjamini-Hochberg False Discovery Rate (FDR) correction applied specifically to the pivotal gene panels evaluated. Boxplots overlaid on violin plots indicate the median and interquartile range. Overlaid scatter points are color-coded according to granular clinical classifications.</w:t>
      </w:r>
    </w:p>
    <w:p w14:paraId="484DF1A2" w14:textId="77777777" w:rsidR="00E27570" w:rsidRPr="00E96F36" w:rsidRDefault="00E27570" w:rsidP="00E96F36">
      <w:pPr>
        <w:spacing w:after="0" w:line="480" w:lineRule="auto"/>
        <w:jc w:val="both"/>
        <w:rPr>
          <w:rFonts w:ascii="Times New Roman" w:hAnsi="Times New Roman" w:cs="Times New Roman"/>
          <w:sz w:val="32"/>
          <w:szCs w:val="32"/>
          <w:lang w:val="en-US"/>
        </w:rPr>
      </w:pPr>
    </w:p>
    <w:p w14:paraId="1A7FAB76" w14:textId="090CFEB4"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This association was mechanistically specific to cellular therapy; no significant discrepancies in B-cell lineage markers were observed within the standard-of-care (SOC) chemotherapy arm of the ZUMA-7 study (Figure 1B) or at baseline in the ZUMA-1 cohort (Figure 1C). Finally, paired longitudinal analysis in ZUMA-1 confirmed the on-target pharmacodynamic impact of the CAR T-cell therapy, revealing a profound and statistically significant depletion of all B-cell markers following infusion (Figure 1D). This transcriptional eradication was further validated by cellular deconvolution of the tumor microenvironment (Supplementary Figure S1), confirming the clearance of the malignant clone and the anticipated B-cell aplasia. Taken together, these findings demonstrate that baseline B-cell lineage identity may serve as a crucial prerequisite for the optimal engagement and therapeutic success of Axi-cel.</w:t>
      </w:r>
    </w:p>
    <w:p w14:paraId="5AF8EEE7" w14:textId="77777777" w:rsidR="005C5ADE" w:rsidRPr="008C2BA8" w:rsidRDefault="005C5ADE" w:rsidP="000F5417">
      <w:pPr>
        <w:spacing w:after="0" w:line="480" w:lineRule="auto"/>
        <w:jc w:val="both"/>
        <w:rPr>
          <w:rFonts w:ascii="Times New Roman" w:hAnsi="Times New Roman" w:cs="Times New Roman"/>
          <w:lang w:val="en-US"/>
        </w:rPr>
      </w:pPr>
    </w:p>
    <w:p w14:paraId="3657210F" w14:textId="4CCB6597" w:rsidR="00697A56" w:rsidRPr="00586D09" w:rsidRDefault="00697A56" w:rsidP="000F5417">
      <w:pPr>
        <w:spacing w:after="0" w:line="480" w:lineRule="auto"/>
        <w:jc w:val="both"/>
        <w:rPr>
          <w:rFonts w:ascii="Times New Roman" w:hAnsi="Times New Roman" w:cs="Times New Roman"/>
          <w:b/>
          <w:bCs/>
          <w:lang w:val="en-US"/>
        </w:rPr>
      </w:pPr>
      <w:r w:rsidRPr="00586D09">
        <w:rPr>
          <w:rFonts w:ascii="Times New Roman" w:hAnsi="Times New Roman" w:cs="Times New Roman"/>
          <w:b/>
          <w:bCs/>
          <w:lang w:val="en-US"/>
        </w:rPr>
        <w:t xml:space="preserve">3.2 </w:t>
      </w:r>
      <w:r w:rsidR="00586D09" w:rsidRPr="00586D09">
        <w:rPr>
          <w:rFonts w:ascii="Times New Roman" w:hAnsi="Times New Roman" w:cs="Times New Roman"/>
          <w:b/>
          <w:bCs/>
          <w:lang w:val="en-US"/>
        </w:rPr>
        <w:t>T-Cell Exhaustion and HLA Downregulation Are Not the Primary Determinants of Axi-cel Resistance</w:t>
      </w:r>
    </w:p>
    <w:p w14:paraId="52E17AEA" w14:textId="77777777" w:rsidR="00697A56" w:rsidRPr="00586D09" w:rsidRDefault="00697A56" w:rsidP="000F5417">
      <w:pPr>
        <w:spacing w:after="0" w:line="480" w:lineRule="auto"/>
        <w:jc w:val="both"/>
        <w:rPr>
          <w:rFonts w:ascii="Times New Roman" w:hAnsi="Times New Roman" w:cs="Times New Roman"/>
          <w:lang w:val="en-US"/>
        </w:rPr>
      </w:pPr>
    </w:p>
    <w:p w14:paraId="39DE5D93" w14:textId="5F73573C" w:rsidR="00E96F36" w:rsidRPr="00586D09" w:rsidRDefault="00586D09" w:rsidP="00303E8C">
      <w:pPr>
        <w:spacing w:after="0" w:line="480" w:lineRule="auto"/>
        <w:ind w:firstLine="709"/>
        <w:jc w:val="both"/>
        <w:rPr>
          <w:rFonts w:ascii="Times New Roman" w:hAnsi="Times New Roman" w:cs="Times New Roman"/>
          <w:lang w:val="en-US"/>
        </w:rPr>
      </w:pPr>
      <w:r w:rsidRPr="00586D09">
        <w:rPr>
          <w:rFonts w:ascii="Times New Roman" w:hAnsi="Times New Roman" w:cs="Times New Roman"/>
          <w:lang w:val="en-US"/>
        </w:rPr>
        <w:lastRenderedPageBreak/>
        <w:t>In classical tumor immunology, immune evasion is frequently orchestrated by the induction of T-cell exhaustion within the microenvironment or by the suppression of the human leukocyte antigen (HLA) presentation machinery. However, our multidimensional transcriptomic mapping revealed that these canonical axes do not primarily dictate therapeutic failure to Axi-cel. Expression profiling of T-cell exhaustion signatures (Figure 2) failed to reveal the formation of biological clusters capable of segregating patients with sustained responses from those experiencing therapeutic failure. This lack of phenotypic modulation demonstrated no statistically significant discrepancies in these immune inhibitors based on clinical outcomes (Supplementary Table S1; all FDR &gt; 0.05). This non-discriminatory pattern remained consistent across the baseline cohorts of both the ZUMA-7 and ZUMA-1 studies. Furthermore, the temporal assessment of these signatures (post-CAR T-cell infusion) in the ZUMA-1 cohort did not evidence consistent longitudinal fluctuations that could account for immune escape.</w:t>
      </w:r>
    </w:p>
    <w:p w14:paraId="6CC4323B" w14:textId="32215E0F" w:rsidR="00697A56" w:rsidRDefault="00697A56" w:rsidP="000F5417">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5222A4F" wp14:editId="32DB6653">
            <wp:extent cx="5400040" cy="6261100"/>
            <wp:effectExtent l="0" t="0" r="0" b="6350"/>
            <wp:docPr id="638594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9447" name="Imagem 6385944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6261100"/>
                    </a:xfrm>
                    <a:prstGeom prst="rect">
                      <a:avLst/>
                    </a:prstGeom>
                  </pic:spPr>
                </pic:pic>
              </a:graphicData>
            </a:graphic>
          </wp:inline>
        </w:drawing>
      </w:r>
    </w:p>
    <w:p w14:paraId="2BF61770" w14:textId="5B0053CD" w:rsidR="005C5ADE" w:rsidRPr="00E96F36" w:rsidRDefault="00697A5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2. Transcriptional profile of immune evasion mechanisms: T-cell exhaustion in the microenvironment and regulation of the antigen presentation machinery (HLA).</w:t>
      </w:r>
      <w:r w:rsidRPr="00E96F36">
        <w:rPr>
          <w:rFonts w:ascii="Times New Roman" w:hAnsi="Times New Roman" w:cs="Times New Roman"/>
          <w:lang w:val="en-US"/>
        </w:rPr>
        <w:t xml:space="preserve"> Normalized gene expression profiles (Z-score) mapping the immunosuppressive architecture in the ZUMA-7 and ZUMA-1 cohorts. The first four heatmaps show the expression of T-cell exhaustion genes. The baseline profile is stratified by clinical outcome (Sustained Response vs. Failure/CR vs. Non-CR) in the ZUMA-7 Axi-cel, ZUMA-7 Standard of Care (SOC), and ZUMA-1 (Baseline) cohorts, whereas the ZUMA-</w:t>
      </w:r>
      <w:r w:rsidRPr="00E96F36">
        <w:rPr>
          <w:rFonts w:ascii="Times New Roman" w:hAnsi="Times New Roman" w:cs="Times New Roman"/>
          <w:lang w:val="en-US"/>
        </w:rPr>
        <w:lastRenderedPageBreak/>
        <w:t>1 (Time point) section presents longitudinal changes in these immunosuppressive markers from the pre-infusion assessment (Baseline) to one week after CAR-T infusion (Post-CAR-T). The other four heatmaps relate to the HLA machinery: an assessment of the functional integrity of antigen presentation, biologically subdivided into four axes: classical Class I molecules, the intracellular processing complex, classical Class II molecules, and non-classical inhibitory Class I molecules. Samples (columns) are hierarchically clustered within each clinical response stratum. Top annotations provide individualized clinical context for each patient: Overall Response, detailed Clinical Classification, Molecular Subgroup/Cell of Origin, Tumor Burden (mapped on a continuous logarithmic grayscale), and occurrence of EFS (event-free survival) events. Expression divergence is mapped on a Z-score scale, where intense blue represents underexpression (-2) and dark red represents overexpression (+2) relative to the cohort mean.</w:t>
      </w:r>
    </w:p>
    <w:p w14:paraId="3959D76A" w14:textId="1B3DDD14" w:rsidR="00697A56" w:rsidRPr="00E96F36" w:rsidRDefault="00697A56" w:rsidP="00E96F36">
      <w:pPr>
        <w:spacing w:after="0" w:line="480" w:lineRule="auto"/>
        <w:jc w:val="both"/>
        <w:rPr>
          <w:rFonts w:ascii="Times New Roman" w:hAnsi="Times New Roman" w:cs="Times New Roman"/>
          <w:sz w:val="32"/>
          <w:szCs w:val="32"/>
          <w:lang w:val="en-US"/>
        </w:rPr>
      </w:pPr>
    </w:p>
    <w:p w14:paraId="1346D64D" w14:textId="77777777" w:rsidR="001F60D7"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Similarly, the functional and structural assessment of the HLA complex integrity demonstrated intra-cohort heterogeneity. Unsupervised hierarchical clustering, even when integrated with strongly weighted clinical covariates such as baseline tumor burden (SPD) and cell of origin (COO), confirmed the absence of an HLA downregulation profile univocally or predominantly associated with CAR-T resistance. This observation was further supported by continuous statistical analysis, which confirmed the lack of significant transcriptional downregulation across the intracellular processing complex, as well as the classical and non-classical presentation molecules (Supplementary Table S1).</w:t>
      </w:r>
    </w:p>
    <w:p w14:paraId="4F25B0CB" w14:textId="6A4C7C3B" w:rsidR="00697A56"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Our findings suggest that, due to the synthetic nature of its antigen recognition, anti-CD19 CAR T-cell efficacy operates with remarkable independence from traditional </w:t>
      </w:r>
      <w:r w:rsidRPr="001F60D7">
        <w:rPr>
          <w:rFonts w:ascii="Times New Roman" w:hAnsi="Times New Roman" w:cs="Times New Roman"/>
          <w:lang w:val="en-US"/>
        </w:rPr>
        <w:lastRenderedPageBreak/>
        <w:t>HLA restriction pathways and the degree of pre-existing immune exhaustion, highlighting the critical need to investigate alternative mechanisms of intrinsic tumor resistance.</w:t>
      </w:r>
    </w:p>
    <w:p w14:paraId="207A3D58" w14:textId="77777777" w:rsidR="001F60D7" w:rsidRPr="001F60D7" w:rsidRDefault="001F60D7" w:rsidP="00697A56">
      <w:pPr>
        <w:spacing w:after="0" w:line="480" w:lineRule="auto"/>
        <w:jc w:val="both"/>
        <w:rPr>
          <w:rFonts w:ascii="Times New Roman" w:hAnsi="Times New Roman" w:cs="Times New Roman"/>
          <w:lang w:val="en-US"/>
        </w:rPr>
      </w:pPr>
    </w:p>
    <w:p w14:paraId="34BA8988" w14:textId="1A19332D" w:rsidR="00697A56" w:rsidRPr="001F60D7" w:rsidRDefault="000853FE" w:rsidP="00697A5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3.3 </w:t>
      </w:r>
      <w:r w:rsidR="001F60D7" w:rsidRPr="001F60D7">
        <w:rPr>
          <w:rFonts w:ascii="Times New Roman" w:hAnsi="Times New Roman" w:cs="Times New Roman"/>
          <w:b/>
          <w:bCs/>
          <w:lang w:val="en-US"/>
        </w:rPr>
        <w:t>Global Transcriptomic Mapping Reveals Divergent Pathways of Intrinsic and Acquired Resistance to CAR T-Cell Therapy</w:t>
      </w:r>
    </w:p>
    <w:p w14:paraId="15F93909" w14:textId="77777777" w:rsidR="00697A56" w:rsidRPr="001F60D7" w:rsidRDefault="00697A56" w:rsidP="00697A56">
      <w:pPr>
        <w:spacing w:after="0" w:line="480" w:lineRule="auto"/>
        <w:jc w:val="both"/>
        <w:rPr>
          <w:rFonts w:ascii="Times New Roman" w:hAnsi="Times New Roman" w:cs="Times New Roman"/>
          <w:lang w:val="en-US"/>
        </w:rPr>
      </w:pPr>
    </w:p>
    <w:p w14:paraId="36674468" w14:textId="0C9EEE2A" w:rsidR="00697A56"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decode resistance mechanisms beyond classical immune escape, we conducted a differential gene expression analysis (volcano plots, Figure 3A) integrated with pathway enrichment analysis (GSEA/ssGSEA). The biological architecture of therapeutic failure revealed divergent profiles depending on the treatment line evaluated.</w:t>
      </w:r>
    </w:p>
    <w:p w14:paraId="22D3B9C3" w14:textId="1BA7C566" w:rsidR="00B03DC1" w:rsidRDefault="00B03DC1" w:rsidP="00697A56">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0E4C9002" wp14:editId="2B8D65AD">
            <wp:extent cx="5400040" cy="6901180"/>
            <wp:effectExtent l="0" t="0" r="0" b="0"/>
            <wp:docPr id="7144126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12644" name="Imagem 71441264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6901180"/>
                    </a:xfrm>
                    <a:prstGeom prst="rect">
                      <a:avLst/>
                    </a:prstGeom>
                  </pic:spPr>
                </pic:pic>
              </a:graphicData>
            </a:graphic>
          </wp:inline>
        </w:drawing>
      </w:r>
    </w:p>
    <w:p w14:paraId="06647DCD" w14:textId="0DB59665" w:rsidR="00B03DC1" w:rsidRPr="00B03DC1" w:rsidRDefault="00B03DC1" w:rsidP="00697A5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t>Figure 3. Global gene expression and functional pathways associated with Axi-cel treatment failure.</w:t>
      </w:r>
      <w:r w:rsidRPr="00B03DC1">
        <w:rPr>
          <w:rFonts w:ascii="Times New Roman" w:hAnsi="Times New Roman" w:cs="Times New Roman"/>
          <w:lang w:val="en-US"/>
        </w:rPr>
        <w:t xml:space="preserve"> </w:t>
      </w:r>
      <w:r w:rsidRPr="00B03DC1">
        <w:rPr>
          <w:rFonts w:ascii="Times New Roman" w:hAnsi="Times New Roman" w:cs="Times New Roman"/>
          <w:b/>
          <w:bCs/>
          <w:lang w:val="en-US"/>
        </w:rPr>
        <w:t>(A)</w:t>
      </w:r>
      <w:r w:rsidRPr="00B03DC1">
        <w:rPr>
          <w:rFonts w:ascii="Times New Roman" w:hAnsi="Times New Roman" w:cs="Times New Roman"/>
          <w:lang w:val="en-US"/>
        </w:rPr>
        <w:t xml:space="preserve"> Volcano plots showing differential gene expression analysis (DEA) prior to infusion, comparing clinical response groups in the ZUMA-1 (left; Non-CR vs. CR) and ZUMA-7 (right; Failure vs. Sustained) cohorts. Significance is highlighted based on an exploratory threshold of unadjusted p-value &lt; 0.05 and absolute </w:t>
      </w:r>
      <w:r w:rsidRPr="00B03DC1">
        <w:rPr>
          <w:rFonts w:ascii="Times New Roman" w:hAnsi="Times New Roman" w:cs="Times New Roman"/>
          <w:lang w:val="en-US"/>
        </w:rPr>
        <w:lastRenderedPageBreak/>
        <w:t xml:space="preserve">log2 fold change &gt; 0.5 (dashed lines). </w:t>
      </w:r>
      <w:r w:rsidRPr="00B03DC1">
        <w:rPr>
          <w:rFonts w:ascii="Times New Roman" w:hAnsi="Times New Roman" w:cs="Times New Roman"/>
          <w:b/>
          <w:bCs/>
          <w:lang w:val="en-US"/>
        </w:rPr>
        <w:t>(B)</w:t>
      </w:r>
      <w:r w:rsidRPr="00B03DC1">
        <w:rPr>
          <w:rFonts w:ascii="Times New Roman" w:hAnsi="Times New Roman" w:cs="Times New Roman"/>
          <w:lang w:val="en-US"/>
        </w:rPr>
        <w:t xml:space="preserve"> Pathway enrichment profiles assessed via single-sample GSEA (ssGSEA). MSigDB Hallmark gene sets were grouped into eight functional categories (y-axis). Circle color indicates the Mean Normalized Enrichment Score (Mean NES), reflecting pathway hyperactivation (red) or suppression (blue) in each clinical group. Circle size is proportional to the absolute magnitude of enrichment (Mean NES), representing the intensity of biological activity. </w:t>
      </w:r>
      <w:r w:rsidRPr="00B03DC1">
        <w:rPr>
          <w:rFonts w:ascii="Times New Roman" w:hAnsi="Times New Roman" w:cs="Times New Roman"/>
          <w:b/>
          <w:bCs/>
          <w:lang w:val="en-US"/>
        </w:rPr>
        <w:t>(C)</w:t>
      </w:r>
      <w:r w:rsidRPr="00B03DC1">
        <w:rPr>
          <w:rFonts w:ascii="Times New Roman" w:hAnsi="Times New Roman" w:cs="Times New Roman"/>
          <w:lang w:val="en-US"/>
        </w:rPr>
        <w:t xml:space="preserve"> Representative enrichment plots from classical GSEA, detailing key pathways driving resistance in each cohort. In the ZUMA-1 cohort, marked suppression of interferon (alpha and gamma) signaling and inflammatory signaling is observed in patients who did not achieve complete remission (Non-CR). In the ZUMA-7 cohort, alterations in intrinsic signaling (Notch) and cell cycle proliferation programs (E2F targets, G2M checkpoint) appear enriched in patients from the Failure group.</w:t>
      </w:r>
    </w:p>
    <w:p w14:paraId="17987EAB" w14:textId="77777777" w:rsidR="00B03DC1" w:rsidRPr="00B03DC1" w:rsidRDefault="00B03DC1" w:rsidP="00697A56">
      <w:pPr>
        <w:spacing w:after="0" w:line="480" w:lineRule="auto"/>
        <w:jc w:val="both"/>
        <w:rPr>
          <w:rFonts w:ascii="Times New Roman" w:hAnsi="Times New Roman" w:cs="Times New Roman"/>
          <w:lang w:val="en-US"/>
        </w:rPr>
      </w:pPr>
    </w:p>
    <w:p w14:paraId="6FFC967C" w14:textId="6BFE85BB"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In the later-line cohort (ZUMA-1 baseline), the failure to achieve complete remission (Non-CR) may have been driven by an intrinsically "cold" or anergic microenvironment. A marked transcriptional suppression of Interferon signaling pathways (alpha and gamma) and the global inflammatory response was observed (Figures 3B and 3C). Differential gene expression analysis confirmed this phenotype, demonstrating that complete responders (CR) exhibited an upregulation of canonical interferon-stimulated genes (STAT1, MX1, IFI27), whereas the Non-CR group was enriched for alternative chemotactic markers (CCL20) and MAGE/KIR family genes (Supplementary Table S2).</w:t>
      </w:r>
    </w:p>
    <w:p w14:paraId="7D11D4AC" w14:textId="2D4C7578"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In contrast, within the earlier-line cohort (ZUMA-7 baseline), therapeutic failure was not governed by immune deprivation, but rather by intrinsic tumor dedifferentiation and unrestrained proliferation. The group experiencing treatment failure displayed </w:t>
      </w:r>
      <w:r w:rsidRPr="001F60D7">
        <w:rPr>
          <w:rFonts w:ascii="Times New Roman" w:hAnsi="Times New Roman" w:cs="Times New Roman"/>
          <w:lang w:val="en-US"/>
        </w:rPr>
        <w:lastRenderedPageBreak/>
        <w:t>marked hyperactivation of cell cycle programs (E2F targets, G2/M checkpoint) and embryonic developmental pathways (Notch signaling) (Figures 3B, 3C; Supplementary Table S3). Consistently, differential expression highlighted the upregulation of markers associated with tissue remodeling and aggressive cellular adhesion (MET, EPCAM, NCAM1) in patients who failed therapy, as opposed to the preservation of mature B-cell lineage markers (CD19, MS4A1) in the sustained response group (Supplementary Table S2). Global analysis of tumor microenvironment (TME) modules (IO360 platform) confirmed that absolute stromal and myeloid cell populations did not differ significantly between clinical outcomes following FDR adjustment (Supplementary Table S4), reiterating the central role of intrinsic tumor aggressiveness in early-line escape.</w:t>
      </w:r>
    </w:p>
    <w:p w14:paraId="5B2FC757" w14:textId="51A97221"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Finally, to map the dynamics of acquired resistance, we evaluated paired longitudinal biopsies from the ZUMA-1 study (Supplementary Figure S2A). Alongside the anticipated clearance of B-cell antigens, the residual post-infusion microenvironment was dominated by the induction of tissue damage repair pathways, including IL-6/JAK/STAT3 signaling, the Complement cascade, Coagulation, and Epithelial-Mesenchymal Transition (EMT) programs (Supplementary Figure S2B). This profile reflects the local inflammatory "storm" induced by CAR T-cell cytotoxicity, which appears to foster a wound-healing and tissue remodeling niche conducive to eventual tumor escape.</w:t>
      </w:r>
    </w:p>
    <w:p w14:paraId="07829DCB" w14:textId="77777777" w:rsidR="006F1996" w:rsidRPr="001F60D7" w:rsidRDefault="006F1996" w:rsidP="006F1996">
      <w:pPr>
        <w:spacing w:after="0" w:line="480" w:lineRule="auto"/>
        <w:jc w:val="both"/>
        <w:rPr>
          <w:rFonts w:ascii="Times New Roman" w:hAnsi="Times New Roman" w:cs="Times New Roman"/>
          <w:lang w:val="en-US"/>
        </w:rPr>
      </w:pPr>
    </w:p>
    <w:p w14:paraId="3A27A82A" w14:textId="5A797395" w:rsidR="006F1996" w:rsidRPr="001F60D7" w:rsidRDefault="006F1996" w:rsidP="006F199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3.4 </w:t>
      </w:r>
      <w:r w:rsidR="001F60D7" w:rsidRPr="001F60D7">
        <w:rPr>
          <w:rFonts w:ascii="Times New Roman" w:hAnsi="Times New Roman" w:cs="Times New Roman"/>
          <w:b/>
          <w:bCs/>
          <w:lang w:val="en-US"/>
        </w:rPr>
        <w:t>Independent Prognostic Impact and Microenvironment Dynamics of Resistance Signatures</w:t>
      </w:r>
    </w:p>
    <w:p w14:paraId="75B6DD32" w14:textId="77777777" w:rsidR="006F1996" w:rsidRPr="001F60D7" w:rsidRDefault="006F1996" w:rsidP="006F1996">
      <w:pPr>
        <w:spacing w:after="0" w:line="480" w:lineRule="auto"/>
        <w:jc w:val="both"/>
        <w:rPr>
          <w:rFonts w:ascii="Times New Roman" w:hAnsi="Times New Roman" w:cs="Times New Roman"/>
          <w:lang w:val="en-US"/>
        </w:rPr>
      </w:pPr>
    </w:p>
    <w:p w14:paraId="106C2DFA" w14:textId="6BA8EB0B" w:rsidR="006F1996"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To establish the translational clinical utility of the previously identified transcriptomic differences, we evaluated their direct impact on Event-Free Survival </w:t>
      </w:r>
      <w:r w:rsidRPr="001F60D7">
        <w:rPr>
          <w:rFonts w:ascii="Times New Roman" w:hAnsi="Times New Roman" w:cs="Times New Roman"/>
          <w:lang w:val="en-US"/>
        </w:rPr>
        <w:lastRenderedPageBreak/>
        <w:t>(EFS). Kaplan-Meier survival estimates confirmed that dichotomization of the expression of these transcripts successfully stratified patient clinical outcomes (Figure 4A).</w:t>
      </w:r>
    </w:p>
    <w:p w14:paraId="4A7B7D94" w14:textId="47F83D30" w:rsidR="006F1996" w:rsidRDefault="009A3C05" w:rsidP="006F1996">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195034F4" wp14:editId="5458CFB0">
            <wp:extent cx="5400040" cy="6431915"/>
            <wp:effectExtent l="0" t="0" r="0" b="6985"/>
            <wp:docPr id="201992625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26252" name="Imagem 201992625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6431915"/>
                    </a:xfrm>
                    <a:prstGeom prst="rect">
                      <a:avLst/>
                    </a:prstGeom>
                  </pic:spPr>
                </pic:pic>
              </a:graphicData>
            </a:graphic>
          </wp:inline>
        </w:drawing>
      </w:r>
    </w:p>
    <w:p w14:paraId="067B0E36" w14:textId="7A66B3FB" w:rsidR="00B03DC1" w:rsidRDefault="009A3C05" w:rsidP="00697A56">
      <w:pPr>
        <w:spacing w:after="0" w:line="480" w:lineRule="auto"/>
        <w:jc w:val="both"/>
        <w:rPr>
          <w:rFonts w:ascii="Times New Roman" w:hAnsi="Times New Roman" w:cs="Times New Roman"/>
          <w:lang w:val="en-US"/>
        </w:rPr>
      </w:pPr>
      <w:r w:rsidRPr="009A3C05">
        <w:rPr>
          <w:rFonts w:ascii="Times New Roman" w:hAnsi="Times New Roman" w:cs="Times New Roman"/>
          <w:b/>
          <w:bCs/>
          <w:lang w:val="en-US"/>
        </w:rPr>
        <w:t>Figure 4. Prognostic assessment and microenvironment independence of transcriptional signatures in the ZUMA-7 cohort.</w:t>
      </w:r>
      <w:r w:rsidRPr="009A3C05">
        <w:rPr>
          <w:rFonts w:ascii="Times New Roman" w:hAnsi="Times New Roman" w:cs="Times New Roman"/>
          <w:lang w:val="en-US"/>
        </w:rPr>
        <w:t xml:space="preserve"> </w:t>
      </w:r>
      <w:r w:rsidRPr="009A3C05">
        <w:rPr>
          <w:rFonts w:ascii="Times New Roman" w:hAnsi="Times New Roman" w:cs="Times New Roman"/>
          <w:b/>
          <w:bCs/>
          <w:lang w:val="en-US"/>
        </w:rPr>
        <w:t>(A)</w:t>
      </w:r>
      <w:r w:rsidRPr="009A3C05">
        <w:rPr>
          <w:rFonts w:ascii="Times New Roman" w:hAnsi="Times New Roman" w:cs="Times New Roman"/>
          <w:lang w:val="en-US"/>
        </w:rPr>
        <w:t xml:space="preserve"> Kaplan-Meier estimates for Event-Free Survival (EFS), stratifying patients according to the expression (High in red vs. Low in blue) of potential biomarkers. Statistical significance was assessed using the log-rank test. </w:t>
      </w:r>
      <w:r w:rsidRPr="009A3C05">
        <w:rPr>
          <w:rFonts w:ascii="Times New Roman" w:hAnsi="Times New Roman" w:cs="Times New Roman"/>
          <w:b/>
          <w:bCs/>
          <w:lang w:val="en-US"/>
        </w:rPr>
        <w:t>(B)</w:t>
      </w:r>
      <w:r w:rsidRPr="009A3C05">
        <w:rPr>
          <w:rFonts w:ascii="Times New Roman" w:hAnsi="Times New Roman" w:cs="Times New Roman"/>
          <w:lang w:val="en-US"/>
        </w:rPr>
        <w:t xml:space="preserve"> Multivariate Cox proportional hazards analysis validating the </w:t>
      </w:r>
      <w:r w:rsidRPr="009A3C05">
        <w:rPr>
          <w:rFonts w:ascii="Times New Roman" w:hAnsi="Times New Roman" w:cs="Times New Roman"/>
          <w:lang w:val="en-US"/>
        </w:rPr>
        <w:lastRenderedPageBreak/>
        <w:t xml:space="preserve">independent prognostic impact of target genes on EFS, following clinical adjustment for baseline tumor burden (SPD) and lymphoma subtype (Cell of Origin, COO). Hazard Ratios greater than 1 (red) indicate genes associated with a worse clinical outcome, whereas values ​​less than 1 (blue) denote a protective biological effect. </w:t>
      </w:r>
      <w:r w:rsidRPr="009A3C05">
        <w:rPr>
          <w:rFonts w:ascii="Times New Roman" w:hAnsi="Times New Roman" w:cs="Times New Roman"/>
          <w:b/>
          <w:bCs/>
          <w:lang w:val="en-US"/>
        </w:rPr>
        <w:t>(C)</w:t>
      </w:r>
      <w:r w:rsidRPr="009A3C05">
        <w:rPr>
          <w:rFonts w:ascii="Times New Roman" w:hAnsi="Times New Roman" w:cs="Times New Roman"/>
          <w:lang w:val="en-US"/>
        </w:rPr>
        <w:t xml:space="preserve"> Spearman correlation matrix mapping interactions within the tumor ecosystem between candidate gene expression and the absolute abundance of immune and stromal populations, estimated using the MCP-counter algorithm. Statistical significance (p &lt; 0.05; ** p &lt; 0.01; *** p &lt; 0.001) represents the strength of the association between potential marker genes and the estimated cell types</w:t>
      </w:r>
      <w:r w:rsidR="001F60D7">
        <w:rPr>
          <w:rFonts w:ascii="Times New Roman" w:hAnsi="Times New Roman" w:cs="Times New Roman"/>
          <w:lang w:val="en-US"/>
        </w:rPr>
        <w:t>.</w:t>
      </w:r>
    </w:p>
    <w:p w14:paraId="5ACE4DBE" w14:textId="77777777" w:rsidR="001F60D7" w:rsidRDefault="001F60D7" w:rsidP="00697A56">
      <w:pPr>
        <w:spacing w:after="0" w:line="480" w:lineRule="auto"/>
        <w:jc w:val="both"/>
        <w:rPr>
          <w:rFonts w:ascii="Times New Roman" w:hAnsi="Times New Roman" w:cs="Times New Roman"/>
          <w:lang w:val="en-US"/>
        </w:rPr>
      </w:pPr>
    </w:p>
    <w:p w14:paraId="72CC69C7" w14:textId="3FE3F7B8"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Specifically, the preservation of B-cell lineage identity and antigen presentation machinery (CD19, MS4A1, TNFRSF17, HLA-DOB), along with mature lymphoid markers (IRF8, BTLA, LY9), emerged as powerful independent protective factors (HR ranging from 0.77 to 0.86; all p &lt; 0.05), dictating prolonged clinical benefit with Axi-cel. In contrast, transcripts associated with alternative chemotaxis (CCL20; HR = 1.26), dysregulated signaling (DUSP5, WNT11), and markers of tissue remodeling and cellular adhesion (CDH2, NCAM1, LRRC32) were validated as intrinsic and independent risk factors (HR &gt; 1; p &lt; 0.05), driving early therapeutic failure regardless of tumor volume and lymphoma subtype.</w:t>
      </w:r>
    </w:p>
    <w:p w14:paraId="455B3BDD" w14:textId="54B49BB9"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Finally, to decode the cellular origin and crosstalk of these prognostic signatures within the tumor ecosystem, we conducted a Spearman correlation analysis pairing gene expression with the absolute abundance of immune and stromal populations (estimated using the MCP-counter algorithm) (Figure 4C). This topological mapping elucidated which genes were primarily derived from the intrinsic malignant clone versus those </w:t>
      </w:r>
      <w:r w:rsidRPr="001F60D7">
        <w:rPr>
          <w:rFonts w:ascii="Times New Roman" w:hAnsi="Times New Roman" w:cs="Times New Roman"/>
          <w:lang w:val="en-US"/>
        </w:rPr>
        <w:lastRenderedPageBreak/>
        <w:t>mediated by the recruitment of adjacent stromal or myeloid compartments, consolidating the cellular architecture of CAR-T resistance.</w:t>
      </w:r>
    </w:p>
    <w:p w14:paraId="520A9CE7" w14:textId="627B28AA" w:rsidR="004B3329" w:rsidRPr="001F60D7" w:rsidRDefault="001F60D7" w:rsidP="0094675C">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substantiate the premise that resistance is primarily driven by intrinsic tumor biology and its functional programs (rather than the physical exclusion of immune cells), we evaluated the global microenvironmental composition. Cellular deconvolution (MCP-counter) demonstrated that the absolute abundance of baseline infiltrating immune and stromal populations was unable to stratify clinical response to Axi-cel in both the ZUMA-7 and ZUMA-1 cohorts (Supplementary Figure S3; all adjusted p-values non-significant). This lack of segregation by bulk population estimates reinforces the finding that it is the functional state</w:t>
      </w:r>
      <w:r>
        <w:rPr>
          <w:rFonts w:ascii="Times New Roman" w:hAnsi="Times New Roman" w:cs="Times New Roman"/>
          <w:lang w:val="en-US"/>
        </w:rPr>
        <w:t xml:space="preserve"> - </w:t>
      </w:r>
      <w:r w:rsidRPr="001F60D7">
        <w:rPr>
          <w:rFonts w:ascii="Times New Roman" w:hAnsi="Times New Roman" w:cs="Times New Roman"/>
          <w:lang w:val="en-US"/>
        </w:rPr>
        <w:t>specifically the transcriptional phenotype of aggressive adhesion and tissue remodeling</w:t>
      </w:r>
      <w:r>
        <w:rPr>
          <w:rFonts w:ascii="Times New Roman" w:hAnsi="Times New Roman" w:cs="Times New Roman"/>
          <w:lang w:val="en-US"/>
        </w:rPr>
        <w:t xml:space="preserve"> - </w:t>
      </w:r>
      <w:r w:rsidRPr="001F60D7">
        <w:rPr>
          <w:rFonts w:ascii="Times New Roman" w:hAnsi="Times New Roman" w:cs="Times New Roman"/>
          <w:lang w:val="en-US"/>
        </w:rPr>
        <w:t>rather than the quantitative count of infiltrating cells, that dictates therapeutic success or failure.</w:t>
      </w:r>
    </w:p>
    <w:p w14:paraId="001FA7A2" w14:textId="77777777" w:rsidR="004B3329" w:rsidRPr="001F60D7" w:rsidRDefault="004B3329" w:rsidP="00697A56">
      <w:pPr>
        <w:spacing w:after="0" w:line="480" w:lineRule="auto"/>
        <w:jc w:val="both"/>
        <w:rPr>
          <w:rFonts w:ascii="Times New Roman" w:hAnsi="Times New Roman" w:cs="Times New Roman"/>
          <w:lang w:val="en-US"/>
        </w:rPr>
      </w:pPr>
    </w:p>
    <w:p w14:paraId="55BA4696" w14:textId="4DA769A6" w:rsidR="009A3C05" w:rsidRPr="00DD4F74" w:rsidRDefault="004E53FA"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3.5 </w:t>
      </w:r>
      <w:r w:rsidR="00DD4F74" w:rsidRPr="00DD4F74">
        <w:rPr>
          <w:rFonts w:ascii="Times New Roman" w:hAnsi="Times New Roman" w:cs="Times New Roman"/>
          <w:b/>
          <w:bCs/>
          <w:lang w:val="en-US"/>
        </w:rPr>
        <w:t>Orthogonal Validation Confirms the Predictive Specificity of the Signature for CAR T-Cell Therapy</w:t>
      </w:r>
    </w:p>
    <w:p w14:paraId="19B5087F" w14:textId="77777777" w:rsidR="004E53FA" w:rsidRPr="00DD4F74" w:rsidRDefault="004E53FA" w:rsidP="00697A56">
      <w:pPr>
        <w:spacing w:after="0" w:line="480" w:lineRule="auto"/>
        <w:jc w:val="both"/>
        <w:rPr>
          <w:rFonts w:ascii="Times New Roman" w:hAnsi="Times New Roman" w:cs="Times New Roman"/>
          <w:lang w:val="en-US"/>
        </w:rPr>
      </w:pPr>
    </w:p>
    <w:p w14:paraId="51AB443D" w14:textId="291C5C1B" w:rsidR="004E53FA"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To conclusively determine whether the identified biomarkers represent evasion mechanisms specific to cellular immunotherapy (predictive value) or merely reflect the intrinsic, generic aggressiveness of DLBCL (general prognostic value), we conducted a cross-orthogonal validation. The survival impact of each of the 16 candidate transcripts was contrasted in parallel across three distinct clinical scenarios: the experimental arm (ZUMA-7 Axi-cel; cellular therapy), the active control arm (ZUMA-7 SOC; salvage chemotherapy), and an independent first-line cohort (TCGA-DLBC; R-CHOP chemoimmunotherapy) (Figure 5).</w:t>
      </w:r>
    </w:p>
    <w:p w14:paraId="0F00042B" w14:textId="701B8F6C" w:rsidR="004E53FA" w:rsidRDefault="004E53FA" w:rsidP="00697A56">
      <w:pPr>
        <w:spacing w:after="0" w:line="480" w:lineRule="auto"/>
        <w:jc w:val="both"/>
        <w:rPr>
          <w:rFonts w:ascii="Times New Roman" w:hAnsi="Times New Roman" w:cs="Times New Roman"/>
        </w:rPr>
      </w:pPr>
      <w:r>
        <w:rPr>
          <w:rFonts w:ascii="Arial" w:hAnsi="Arial" w:cs="Arial"/>
          <w:noProof/>
          <w:color w:val="000000"/>
          <w:sz w:val="22"/>
          <w:szCs w:val="22"/>
        </w:rPr>
        <w:lastRenderedPageBreak/>
        <w:drawing>
          <wp:inline distT="0" distB="0" distL="0" distR="0" wp14:anchorId="12F7454D" wp14:editId="52386C88">
            <wp:extent cx="5400040" cy="8010525"/>
            <wp:effectExtent l="0" t="0" r="0" b="9525"/>
            <wp:docPr id="110548721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8010525"/>
                    </a:xfrm>
                    <a:prstGeom prst="rect">
                      <a:avLst/>
                    </a:prstGeom>
                    <a:noFill/>
                    <a:ln>
                      <a:noFill/>
                    </a:ln>
                  </pic:spPr>
                </pic:pic>
              </a:graphicData>
            </a:graphic>
          </wp:inline>
        </w:drawing>
      </w:r>
    </w:p>
    <w:p w14:paraId="24E98A34" w14:textId="548417FF" w:rsidR="009A3C05" w:rsidRDefault="004E53FA" w:rsidP="00697A56">
      <w:pPr>
        <w:spacing w:after="0" w:line="480" w:lineRule="auto"/>
        <w:jc w:val="both"/>
        <w:rPr>
          <w:rFonts w:ascii="Times New Roman" w:hAnsi="Times New Roman" w:cs="Times New Roman"/>
          <w:lang w:val="en-US"/>
        </w:rPr>
      </w:pPr>
      <w:r w:rsidRPr="004E53FA">
        <w:rPr>
          <w:rFonts w:ascii="Times New Roman" w:hAnsi="Times New Roman" w:cs="Times New Roman"/>
          <w:b/>
          <w:bCs/>
          <w:lang w:val="en-US"/>
        </w:rPr>
        <w:t>Figure 5. Clinical orthogonal validation of the genomic signature as a specific predictive biomarker for CAR T-cell therapy.</w:t>
      </w:r>
      <w:r w:rsidRPr="004E53FA">
        <w:rPr>
          <w:rFonts w:ascii="Times New Roman" w:hAnsi="Times New Roman" w:cs="Times New Roman"/>
          <w:lang w:val="en-US"/>
        </w:rPr>
        <w:t xml:space="preserve"> Kaplan-Meier survival curves for the 16 </w:t>
      </w:r>
      <w:r w:rsidRPr="004E53FA">
        <w:rPr>
          <w:rFonts w:ascii="Times New Roman" w:hAnsi="Times New Roman" w:cs="Times New Roman"/>
          <w:lang w:val="en-US"/>
        </w:rPr>
        <w:lastRenderedPageBreak/>
        <w:t>identified candidate genes, evaluating the impact of their baseline expression across three distinct clinical scenarios of diffuse large B-cell lymphoma (DLBCL). For each gene, the panels display, from left to right: (1) ZUMA-7 Axi-cel: Event-Free Survival (EFS) in patients treated with anti-CD19 CAR T-cell therapy; (2) ZUMA-7 SOC: EFS in the randomized control arm treated with standard-of-care (SOC) salvage chemotherapy; and (3) TCGA-DLBC: Overall Survival (OS) in first-line patients treated with R-CHOP chemoimmunotherapy. Patients were strictly stratified into high-expression (High, red line) and low-expression (Low, blue line) groups based on the intra-cohort median expression threshold for each transcript. Follow-up time (x-axis) is presented in months for the ZUMA-7 study and in days for the TCGA cohort. Statistical significance was determined using the log-rank test. The retention of statistical significance (p &lt; 0.05) exclusively in the Axi-cel arm</w:t>
      </w:r>
      <w:r>
        <w:rPr>
          <w:rFonts w:ascii="Times New Roman" w:hAnsi="Times New Roman" w:cs="Times New Roman"/>
          <w:lang w:val="en-US"/>
        </w:rPr>
        <w:t xml:space="preserve"> - </w:t>
      </w:r>
      <w:r w:rsidRPr="004E53FA">
        <w:rPr>
          <w:rFonts w:ascii="Times New Roman" w:hAnsi="Times New Roman" w:cs="Times New Roman"/>
          <w:lang w:val="en-US"/>
        </w:rPr>
        <w:t>while absent in the SOC and TCGA-DLBC arms for most targets</w:t>
      </w:r>
      <w:r>
        <w:rPr>
          <w:rFonts w:ascii="Times New Roman" w:hAnsi="Times New Roman" w:cs="Times New Roman"/>
          <w:lang w:val="en-US"/>
        </w:rPr>
        <w:t xml:space="preserve"> - </w:t>
      </w:r>
      <w:r w:rsidRPr="004E53FA">
        <w:rPr>
          <w:rFonts w:ascii="Times New Roman" w:hAnsi="Times New Roman" w:cs="Times New Roman"/>
          <w:lang w:val="en-US"/>
        </w:rPr>
        <w:t>validates the signature's predictive nature regarding resistance mechanisms specific to cellular immunotherapy. The WNT11 gene serves as a notable exception, demonstrating pan-prognostic value indicating intrinsic tumor aggressiveness independent of the therapeutic modality.</w:t>
      </w:r>
    </w:p>
    <w:p w14:paraId="7CE9592F" w14:textId="77777777" w:rsidR="00DD4F74" w:rsidRPr="004E53FA" w:rsidRDefault="00DD4F74" w:rsidP="00697A56">
      <w:pPr>
        <w:spacing w:after="0" w:line="480" w:lineRule="auto"/>
        <w:jc w:val="both"/>
        <w:rPr>
          <w:rFonts w:ascii="Times New Roman" w:hAnsi="Times New Roman" w:cs="Times New Roman"/>
          <w:lang w:val="en-US"/>
        </w:rPr>
      </w:pPr>
    </w:p>
    <w:p w14:paraId="16B1F240" w14:textId="4E1EB467" w:rsidR="009A3C05"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 xml:space="preserve">Kaplan-Meier survival analyses revealed that 15 of the 16 genes in the panel retained statistical significance for survival stratification strictly confined to the Axi-cel arm. This lack of impact under the pressure of conventional treatments indicates that these transcriptomic perturbations may orchestrate a genuine evasion program highly specific to anti-CD19 CAR T-cell biology. The sole exception within this panel was the WNT11 gene. The hyperactivation of this transcript was associated with consistently inferior clinical outcomes in TCGA-DLBC. This finding suggests that WNT11 may act as a pan-prognostic marker of failure, reflecting a state of profound cellular dedifferentiation and </w:t>
      </w:r>
      <w:r w:rsidRPr="00DD4F74">
        <w:rPr>
          <w:rFonts w:ascii="Times New Roman" w:hAnsi="Times New Roman" w:cs="Times New Roman"/>
          <w:lang w:val="en-US"/>
        </w:rPr>
        <w:lastRenderedPageBreak/>
        <w:t>baseline lymphoma aggressiveness that confers cross-resistance to both chemotherapy and cellular immunotherapy.</w:t>
      </w:r>
    </w:p>
    <w:p w14:paraId="34A1BBA4" w14:textId="77777777" w:rsidR="009A3C05" w:rsidRPr="00DD4F74" w:rsidRDefault="009A3C05" w:rsidP="00697A56">
      <w:pPr>
        <w:spacing w:after="0" w:line="480" w:lineRule="auto"/>
        <w:jc w:val="both"/>
        <w:rPr>
          <w:rFonts w:ascii="Times New Roman" w:hAnsi="Times New Roman" w:cs="Times New Roman"/>
          <w:lang w:val="en-US"/>
        </w:rPr>
      </w:pPr>
    </w:p>
    <w:p w14:paraId="550E51E4" w14:textId="4F471DDB" w:rsidR="009A3C05" w:rsidRPr="00DD4F74" w:rsidRDefault="003E5AC9"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3.6 </w:t>
      </w:r>
      <w:r w:rsidR="00DD4F74" w:rsidRPr="00DD4F74">
        <w:rPr>
          <w:rFonts w:ascii="Times New Roman" w:hAnsi="Times New Roman" w:cs="Times New Roman"/>
          <w:b/>
          <w:bCs/>
          <w:lang w:val="en-US"/>
        </w:rPr>
        <w:t>Analytical Integration and Biological Originality: Cross-Validation with Pivotal Trials</w:t>
      </w:r>
    </w:p>
    <w:p w14:paraId="5483325C" w14:textId="77777777" w:rsidR="009A3C05" w:rsidRPr="00DD4F74" w:rsidRDefault="009A3C05" w:rsidP="00697A56">
      <w:pPr>
        <w:spacing w:after="0" w:line="480" w:lineRule="auto"/>
        <w:jc w:val="both"/>
        <w:rPr>
          <w:rFonts w:ascii="Times New Roman" w:hAnsi="Times New Roman" w:cs="Times New Roman"/>
          <w:lang w:val="en-US"/>
        </w:rPr>
      </w:pPr>
    </w:p>
    <w:p w14:paraId="0076DDB9" w14:textId="1CA61DAF" w:rsidR="003E5AC9" w:rsidRP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contextualize the translational robustness and, above all, the biological originality of our discoveries, we conducted a systematic cross-validation of the 16 predictive biomarker panel against the original transcriptomic findings reported in the pivotal ZUMA-1 (Scholler et al., 2022) and ZUMA-7 (Locke et al., 2024) studies. The comparative results, outlined across three concordance scenarios, are summarized in Table 1.</w:t>
      </w:r>
    </w:p>
    <w:p w14:paraId="330E34B2" w14:textId="77777777" w:rsidR="003E5AC9" w:rsidRPr="00DD4F74" w:rsidRDefault="003E5AC9" w:rsidP="00697A56">
      <w:pPr>
        <w:spacing w:after="0" w:line="480" w:lineRule="auto"/>
        <w:jc w:val="both"/>
        <w:rPr>
          <w:rFonts w:ascii="Times New Roman" w:hAnsi="Times New Roman" w:cs="Times New Roman"/>
          <w:lang w:val="en-US"/>
        </w:rPr>
        <w:sectPr w:rsidR="003E5AC9" w:rsidRPr="00DD4F74" w:rsidSect="004772B8">
          <w:headerReference w:type="default" r:id="rId14"/>
          <w:pgSz w:w="11906" w:h="16838"/>
          <w:pgMar w:top="1417" w:right="1701" w:bottom="1417" w:left="1701" w:header="708" w:footer="708" w:gutter="0"/>
          <w:lnNumType w:countBy="1" w:restart="continuous"/>
          <w:cols w:space="708"/>
          <w:docGrid w:linePitch="360"/>
        </w:sectPr>
      </w:pPr>
    </w:p>
    <w:p w14:paraId="4236ABA2" w14:textId="77777777" w:rsidR="003E5AC9" w:rsidRPr="00DD4F74" w:rsidRDefault="003E5AC9" w:rsidP="00697A56">
      <w:pPr>
        <w:spacing w:after="0" w:line="480" w:lineRule="auto"/>
        <w:jc w:val="both"/>
        <w:rPr>
          <w:rFonts w:ascii="Times New Roman" w:hAnsi="Times New Roman" w:cs="Times New Roman"/>
          <w:lang w:val="en-US"/>
        </w:rPr>
      </w:pPr>
    </w:p>
    <w:p w14:paraId="7F5162E9" w14:textId="7317920E" w:rsidR="003E5AC9" w:rsidRPr="003E5AC9" w:rsidRDefault="003E5AC9" w:rsidP="003E5AC9">
      <w:pPr>
        <w:spacing w:after="0" w:line="480" w:lineRule="auto"/>
        <w:jc w:val="both"/>
        <w:rPr>
          <w:rFonts w:ascii="Times New Roman" w:hAnsi="Times New Roman" w:cs="Times New Roman"/>
          <w:lang w:val="en-US"/>
        </w:rPr>
      </w:pPr>
      <w:r w:rsidRPr="003E5AC9">
        <w:rPr>
          <w:rFonts w:ascii="Times New Roman" w:hAnsi="Times New Roman" w:cs="Times New Roman"/>
          <w:b/>
          <w:bCs/>
          <w:lang w:val="en-US"/>
        </w:rPr>
        <w:t>Table 1. Comparative analysis of the 16 potential baseline transcriptomic biomarkers identified in the ZUMA-1 and ZUMA-7 pivotal studies for Axi-cel CAR-T therapy.</w:t>
      </w:r>
    </w:p>
    <w:tbl>
      <w:tblPr>
        <w:tblW w:w="0" w:type="auto"/>
        <w:tblCellMar>
          <w:top w:w="15" w:type="dxa"/>
          <w:left w:w="15" w:type="dxa"/>
          <w:bottom w:w="15" w:type="dxa"/>
          <w:right w:w="15" w:type="dxa"/>
        </w:tblCellMar>
        <w:tblLook w:val="04A0" w:firstRow="1" w:lastRow="0" w:firstColumn="1" w:lastColumn="0" w:noHBand="0" w:noVBand="1"/>
      </w:tblPr>
      <w:tblGrid>
        <w:gridCol w:w="1976"/>
        <w:gridCol w:w="1300"/>
        <w:gridCol w:w="2181"/>
        <w:gridCol w:w="1455"/>
        <w:gridCol w:w="2693"/>
        <w:gridCol w:w="1443"/>
        <w:gridCol w:w="2940"/>
      </w:tblGrid>
      <w:tr w:rsidR="003E5AC9" w:rsidRPr="003E5AC9" w14:paraId="77A43043" w14:textId="77777777" w:rsidTr="0042659F">
        <w:trPr>
          <w:trHeight w:val="525"/>
        </w:trPr>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704C86B8"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Category / Primary Function</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2D9274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Gene / Marker</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1FC4679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ZUMA-1 Study Findings</w:t>
            </w:r>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CC710C7"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ZUMA-1?</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0BDB84FA"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ZUMA-7 Study Findings</w:t>
            </w:r>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7F8926C2"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ZUMA-7?</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BA0ECA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Conclusion</w:t>
            </w:r>
            <w:r w:rsidRPr="0042659F">
              <w:rPr>
                <w:rFonts w:ascii="Times New Roman" w:hAnsi="Times New Roman" w:cs="Times New Roman"/>
              </w:rPr>
              <w:t>††</w:t>
            </w:r>
          </w:p>
        </w:tc>
      </w:tr>
      <w:tr w:rsidR="003E5AC9" w:rsidRPr="00E17A82" w14:paraId="3D78A967" w14:textId="77777777" w:rsidTr="0042659F">
        <w:trPr>
          <w:trHeight w:val="315"/>
        </w:trPr>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0DC79D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Lineage B / </w:t>
            </w:r>
          </w:p>
          <w:p w14:paraId="553C197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Target Preservation</w:t>
            </w:r>
          </w:p>
        </w:tc>
        <w:tc>
          <w:tcPr>
            <w:tcW w:w="0" w:type="auto"/>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DAA69C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CD19</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AA1A2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CR¹.</w:t>
            </w:r>
          </w:p>
          <w:p w14:paraId="51B9BF4D" w14:textId="77777777" w:rsidR="003E5AC9" w:rsidRPr="003E5AC9" w:rsidRDefault="003E5AC9" w:rsidP="003E5AC9">
            <w:pPr>
              <w:spacing w:after="0" w:line="240" w:lineRule="auto"/>
              <w:jc w:val="both"/>
              <w:rPr>
                <w:rFonts w:ascii="Times New Roman" w:hAnsi="Times New Roman" w:cs="Times New Roman"/>
                <w:lang w:val="en-US"/>
              </w:rPr>
            </w:pPr>
          </w:p>
          <w:p w14:paraId="5DECE036"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Baseline:</w:t>
            </w:r>
            <w:r w:rsidRPr="003E5AC9">
              <w:rPr>
                <w:rFonts w:ascii="Times New Roman" w:hAnsi="Times New Roman" w:cs="Times New Roman"/>
                <w:lang w:val="en-US"/>
              </w:rPr>
              <w:t xml:space="preserve"> Similar expression between responders and non-responders.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625F64"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FF26F1F"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Clinical Association: </w:t>
            </w:r>
            <w:r w:rsidRPr="003E5AC9">
              <w:rPr>
                <w:rFonts w:ascii="Times New Roman" w:hAnsi="Times New Roman" w:cs="Times New Roman"/>
                <w:lang w:val="en-US"/>
              </w:rPr>
              <w:t>High gene expression (for the gene and protein in CD19) correlates with better EFS and sustained response.</w:t>
            </w:r>
          </w:p>
          <w:p w14:paraId="229DD267" w14:textId="77777777" w:rsidR="003E5AC9" w:rsidRPr="003E5AC9" w:rsidRDefault="003E5AC9" w:rsidP="003E5AC9">
            <w:pPr>
              <w:spacing w:after="0" w:line="240" w:lineRule="auto"/>
              <w:jc w:val="both"/>
              <w:rPr>
                <w:rFonts w:ascii="Times New Roman" w:hAnsi="Times New Roman" w:cs="Times New Roman"/>
                <w:lang w:val="en-US"/>
              </w:rPr>
            </w:pPr>
          </w:p>
          <w:p w14:paraId="1B9D809A"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xml:space="preserve">Context: </w:t>
            </w:r>
            <w:r w:rsidRPr="003E5AC9">
              <w:rPr>
                <w:rFonts w:ascii="Times New Roman" w:hAnsi="Times New Roman" w:cs="Times New Roman"/>
              </w:rPr>
              <w:t>B-cell signature.</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45B5CD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05E6E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3E5AC9" w14:paraId="0EE95DAD" w14:textId="77777777">
        <w:trPr>
          <w:trHeight w:val="339"/>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9079AB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3C6AD6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MS4A1 (CD20)</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7F7233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F0F6DF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DFA8D4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00A89AD"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F50841F"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3A3B5D99"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9BB631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4D5D19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TNFRSF17 (BCMA)</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D531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2CA2165"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F6FDCD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77B99C"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9187487"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0B98CADE"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282887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4BA9E9E"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LY9 (CD229)</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663D542"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EF9383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EE7DE7"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D6104B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DFF0613"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594E91D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FAB5074"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A3A7FFA"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IRF8</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4C942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DD73F0"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7B5A6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EB27DE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094D8D1" w14:textId="77777777" w:rsidR="003E5AC9" w:rsidRPr="003E5AC9" w:rsidRDefault="003E5AC9" w:rsidP="003E5AC9">
            <w:pPr>
              <w:spacing w:after="0" w:line="240" w:lineRule="auto"/>
              <w:jc w:val="both"/>
              <w:rPr>
                <w:rFonts w:ascii="Times New Roman" w:hAnsi="Times New Roman" w:cs="Times New Roman"/>
              </w:rPr>
            </w:pPr>
          </w:p>
        </w:tc>
      </w:tr>
      <w:tr w:rsidR="003E5AC9" w:rsidRPr="00E17A82" w14:paraId="62C769C2" w14:textId="77777777">
        <w:trPr>
          <w:trHeight w:val="120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3E66C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Antigen Presentation</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F9F9E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HLA-DOB</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AF4ADF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Reduction in post-infusion TME in CR².</w:t>
            </w:r>
          </w:p>
          <w:p w14:paraId="37C2CC86" w14:textId="77777777" w:rsidR="003E5AC9" w:rsidRPr="003E5AC9" w:rsidRDefault="003E5AC9" w:rsidP="003E5AC9">
            <w:pPr>
              <w:spacing w:after="0" w:line="240" w:lineRule="auto"/>
              <w:jc w:val="both"/>
              <w:rPr>
                <w:rFonts w:ascii="Times New Roman" w:hAnsi="Times New Roman" w:cs="Times New Roman"/>
                <w:lang w:val="en-US"/>
              </w:rPr>
            </w:pPr>
          </w:p>
          <w:p w14:paraId="472D0AD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Baseline: </w:t>
            </w:r>
            <w:r w:rsidRPr="003E5AC9">
              <w:rPr>
                <w:rFonts w:ascii="Times New Roman" w:hAnsi="Times New Roman" w:cs="Times New Roman"/>
                <w:lang w:val="en-US"/>
              </w:rPr>
              <w:t>Lower expression in future responders³.</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04E17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44AA7D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Cluster 4 (Lymphoid). Individually associated with continuous response (PCA analysis).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F16990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0F8C5C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ZUMA-7. ZUMA-1 did not show the same profile; this may be an effect of the lines of treatment, given that ZUMA-7 involves second-line treatment while ZUMA-1 involves third-line treatment.</w:t>
            </w:r>
          </w:p>
        </w:tc>
      </w:tr>
      <w:tr w:rsidR="003E5AC9" w:rsidRPr="00E17A82" w14:paraId="78167AC3" w14:textId="77777777">
        <w:trPr>
          <w:trHeight w:val="142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7311FD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lastRenderedPageBreak/>
              <w:t>Hostile Microenvironment / Resistance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29FD47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CCL20</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8A6FD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Baseline: </w:t>
            </w:r>
            <w:r w:rsidRPr="003E5AC9">
              <w:rPr>
                <w:rFonts w:ascii="Times New Roman" w:hAnsi="Times New Roman" w:cs="Times New Roman"/>
                <w:lang w:val="en-US"/>
              </w:rPr>
              <w:t>Significantly higher expression in Non-Responders⁴.</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956EAC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7A2D7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Myeloid inflammatory signature; SII (Stromal and Immunosuppressive Index). </w:t>
            </w:r>
            <w:r w:rsidRPr="003E5AC9">
              <w:rPr>
                <w:rFonts w:ascii="Times New Roman" w:hAnsi="Times New Roman" w:cs="Times New Roman"/>
              </w:rPr>
              <w:t>Associated with worse EFS and lower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82DE44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9C23C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E17A82" w14:paraId="3464529D" w14:textId="77777777">
        <w:trPr>
          <w:trHeight w:val="7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1707E62"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3AD2CA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LRRC32</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597AFB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Not prominently mentioned.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73D6C54"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A71B2B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Stromal signature; SII (Stromal and Immunosuppressive Index). </w:t>
            </w:r>
            <w:r w:rsidRPr="003E5AC9">
              <w:rPr>
                <w:rFonts w:ascii="Times New Roman" w:hAnsi="Times New Roman" w:cs="Times New Roman"/>
              </w:rPr>
              <w:t>Associated with worse EFS and shorter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E245B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19A380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ZUMA-7 but not highlighted by ZUMA-1; however, this gene was not found in the list of genes analyzed in ZUMA-1.</w:t>
            </w:r>
          </w:p>
        </w:tc>
      </w:tr>
      <w:tr w:rsidR="003E5AC9" w:rsidRPr="003E5AC9" w14:paraId="35C50D79" w14:textId="77777777">
        <w:trPr>
          <w:trHeight w:val="52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7C2245C"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F9904C" w14:textId="661C17E6" w:rsidR="003E5AC9" w:rsidRPr="00B138CA" w:rsidRDefault="00B138CA" w:rsidP="00B138CA">
            <w:pPr>
              <w:spacing w:after="0" w:line="240" w:lineRule="auto"/>
              <w:jc w:val="both"/>
              <w:rPr>
                <w:rFonts w:ascii="Times New Roman" w:hAnsi="Times New Roman" w:cs="Times New Roman"/>
              </w:rPr>
            </w:pPr>
            <w:r>
              <w:rPr>
                <w:rFonts w:ascii="Times New Roman" w:hAnsi="Times New Roman" w:cs="Times New Roman"/>
                <w:b/>
                <w:bCs/>
              </w:rPr>
              <w:t>*</w:t>
            </w:r>
            <w:r w:rsidR="003E5AC9" w:rsidRPr="00B138CA">
              <w:rPr>
                <w:rFonts w:ascii="Times New Roman" w:hAnsi="Times New Roman" w:cs="Times New Roman"/>
                <w:b/>
                <w:bCs/>
              </w:rPr>
              <w:t>NCAM1 (CD56)</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A219A4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Trend towards reduction in non-responders⁵.</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627D05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0703E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"NK CD56dim" signature associated with lower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196986"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r w:rsidRPr="003E5AC9">
              <w:rPr>
                <w:rFonts w:ascii="Times New Roman" w:hAnsi="Times New Roman" w:cs="Times New Roman"/>
                <w:b/>
                <w:bCs/>
              </w:rPr>
              <w:br/>
              <w:t>(indirectly)</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2F1EAA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lang w:val="en-US"/>
              </w:rPr>
              <w:t xml:space="preserve">Identified as a potential baseline risk factor with significance in EFS and Cox analyses. </w:t>
            </w:r>
            <w:r w:rsidRPr="003E5AC9">
              <w:rPr>
                <w:rFonts w:ascii="Times New Roman" w:hAnsi="Times New Roman" w:cs="Times New Roman"/>
              </w:rPr>
              <w:t>This result aligns with the findings from ZUMA-7.</w:t>
            </w:r>
          </w:p>
        </w:tc>
      </w:tr>
      <w:tr w:rsidR="003E5AC9" w:rsidRPr="00E17A82" w14:paraId="35A356F9" w14:textId="77777777">
        <w:trPr>
          <w:trHeight w:val="1200"/>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A2A2E3"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Immune Activation and Dysfunction</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14FC6B0" w14:textId="5ECDBC4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*BTLA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C86412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CR⁶.</w:t>
            </w:r>
          </w:p>
          <w:p w14:paraId="657F4345" w14:textId="77777777" w:rsidR="003E5AC9" w:rsidRPr="003E5AC9" w:rsidRDefault="003E5AC9" w:rsidP="003E5AC9">
            <w:pPr>
              <w:spacing w:after="0" w:line="240" w:lineRule="auto"/>
              <w:jc w:val="both"/>
              <w:rPr>
                <w:rFonts w:ascii="Times New Roman" w:hAnsi="Times New Roman" w:cs="Times New Roman"/>
                <w:lang w:val="en-US"/>
              </w:rPr>
            </w:pPr>
          </w:p>
          <w:p w14:paraId="5E44ABC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Baseline:</w:t>
            </w:r>
            <w:r w:rsidRPr="003E5AC9">
              <w:rPr>
                <w:rFonts w:ascii="Times New Roman" w:hAnsi="Times New Roman" w:cs="Times New Roman"/>
                <w:lang w:val="en-US"/>
              </w:rPr>
              <w:t xml:space="preserve"> Similar expression between responders and non-responders.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B7F830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5D1ABA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Context:</w:t>
            </w:r>
            <w:r w:rsidRPr="003E5AC9">
              <w:rPr>
                <w:rFonts w:ascii="Times New Roman" w:hAnsi="Times New Roman" w:cs="Times New Roman"/>
                <w:lang w:val="en-US"/>
              </w:rPr>
              <w:t xml:space="preserve"> Frequently associated with T-cell regulation; supports an "immunologically hot" tumor.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7B3344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E894DA"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It has been proposed as a potential baseline protective factor, showing significance in EFS and Cox analyses. Although the ZUMA-1 trial demonstrated that CAR-T therapy reduces the expression of this gene in patients achieving a complete response, there was no </w:t>
            </w:r>
            <w:r w:rsidRPr="003E5AC9">
              <w:rPr>
                <w:rFonts w:ascii="Times New Roman" w:hAnsi="Times New Roman" w:cs="Times New Roman"/>
                <w:lang w:val="en-US"/>
              </w:rPr>
              <w:lastRenderedPageBreak/>
              <w:t>difference in baseline levels between responders and non-responders; the ZUMA-7 trial, meanwhile, did not directly address this.</w:t>
            </w:r>
          </w:p>
        </w:tc>
      </w:tr>
      <w:tr w:rsidR="003E5AC9" w:rsidRPr="00E17A82" w14:paraId="0F90DB73" w14:textId="77777777">
        <w:trPr>
          <w:trHeight w:val="16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64C57E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9D4799A" w14:textId="15BCD4F3"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*KLRD1 (CD94)</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749F67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increase in OR⁷. Interestingly, the increase was more detectable in Non-CR.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B8208A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93CB02"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Cluster 4 (Cytotoxic). Signature associated with SOC, but not significantly with axi-cel.</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EDFF6C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10BDFAE" w14:textId="0F892441"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with significance regarding EFS and Cox. While ZUMA-1 shows a significant increase in objective response following CAR-T treatment</w:t>
            </w:r>
            <w:r w:rsidR="00B138CA">
              <w:rPr>
                <w:rFonts w:ascii="Times New Roman" w:hAnsi="Times New Roman" w:cs="Times New Roman"/>
                <w:lang w:val="en-US"/>
              </w:rPr>
              <w:t xml:space="preserve"> - </w:t>
            </w:r>
            <w:r w:rsidRPr="003E5AC9">
              <w:rPr>
                <w:rFonts w:ascii="Times New Roman" w:hAnsi="Times New Roman" w:cs="Times New Roman"/>
                <w:lang w:val="en-US"/>
              </w:rPr>
              <w:t>and a trend toward an increase in non-CR cases</w:t>
            </w:r>
            <w:r w:rsidR="00B138CA">
              <w:rPr>
                <w:rFonts w:ascii="Times New Roman" w:hAnsi="Times New Roman" w:cs="Times New Roman"/>
                <w:lang w:val="en-US"/>
              </w:rPr>
              <w:t xml:space="preserve"> - </w:t>
            </w:r>
            <w:r w:rsidRPr="003E5AC9">
              <w:rPr>
                <w:rFonts w:ascii="Times New Roman" w:hAnsi="Times New Roman" w:cs="Times New Roman"/>
                <w:lang w:val="en-US"/>
              </w:rPr>
              <w:t>this is not observed at baseline; conversely, ZUMA-7 shows significant results regarding SOC.</w:t>
            </w:r>
          </w:p>
        </w:tc>
      </w:tr>
      <w:tr w:rsidR="003E5AC9" w:rsidRPr="00E17A82" w14:paraId="04963AA3" w14:textId="77777777">
        <w:trPr>
          <w:trHeight w:val="12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33F77F6"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4E9E025" w14:textId="08422A00"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*IFI27</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B48EC1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Significantly upregulated in CR and Non-CR⁸.</w:t>
            </w:r>
          </w:p>
          <w:p w14:paraId="479629E9" w14:textId="77777777" w:rsidR="003E5AC9" w:rsidRPr="003E5AC9" w:rsidRDefault="003E5AC9" w:rsidP="003E5AC9">
            <w:pPr>
              <w:spacing w:after="0" w:line="240" w:lineRule="auto"/>
              <w:jc w:val="both"/>
              <w:rPr>
                <w:rFonts w:ascii="Times New Roman" w:hAnsi="Times New Roman" w:cs="Times New Roman"/>
                <w:lang w:val="en-US"/>
              </w:rPr>
            </w:pPr>
          </w:p>
          <w:p w14:paraId="66D2BDA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TME activation marker post-CAR 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C208EE"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specific</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DD6FD2"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Cluster 3 ("IFN downstream" genes). </w:t>
            </w:r>
            <w:r w:rsidRPr="003E5AC9">
              <w:rPr>
                <w:rFonts w:ascii="Times New Roman" w:hAnsi="Times New Roman" w:cs="Times New Roman"/>
              </w:rPr>
              <w:t>Associated with resistance environments.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517B190"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903DF3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reinforced by the ZUMA-7 finding, albeit indirectly.</w:t>
            </w:r>
          </w:p>
        </w:tc>
      </w:tr>
      <w:tr w:rsidR="003E5AC9" w:rsidRPr="00E17A82" w14:paraId="7FB9B8AD" w14:textId="77777777">
        <w:trPr>
          <w:trHeight w:val="75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543EE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"Stem-like" CAR-T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4FE0CE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CD45RA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141730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Baseline (PTPRC/CD45):</w:t>
            </w:r>
            <w:r w:rsidRPr="003E5AC9">
              <w:rPr>
                <w:rFonts w:ascii="Times New Roman" w:hAnsi="Times New Roman" w:cs="Times New Roman"/>
                <w:lang w:val="en-US"/>
              </w:rPr>
              <w:t xml:space="preserve"> General trend of </w:t>
            </w:r>
            <w:r w:rsidRPr="003E5AC9">
              <w:rPr>
                <w:rFonts w:ascii="Times New Roman" w:hAnsi="Times New Roman" w:cs="Times New Roman"/>
                <w:lang w:val="en-US"/>
              </w:rPr>
              <w:lastRenderedPageBreak/>
              <w:t xml:space="preserve">higher expression in responders⁹. </w:t>
            </w:r>
            <w:r w:rsidRPr="003E5AC9">
              <w:rPr>
                <w:rFonts w:ascii="Times New Roman" w:hAnsi="Times New Roman" w:cs="Times New Roman"/>
              </w:rPr>
              <w:t>RA isoform not detailed.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E6921C"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lastRenderedPageBreak/>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80095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CAR-T product (CCR7+CD45RA+): </w:t>
            </w:r>
            <w:r w:rsidRPr="003E5AC9">
              <w:rPr>
                <w:rFonts w:ascii="Times New Roman" w:hAnsi="Times New Roman" w:cs="Times New Roman"/>
                <w:lang w:val="en-US"/>
              </w:rPr>
              <w:t xml:space="preserve">Strongest predictors of </w:t>
            </w:r>
            <w:r w:rsidRPr="003E5AC9">
              <w:rPr>
                <w:rFonts w:ascii="Times New Roman" w:hAnsi="Times New Roman" w:cs="Times New Roman"/>
                <w:lang w:val="en-US"/>
              </w:rPr>
              <w:lastRenderedPageBreak/>
              <w:t>prolonged survival, overcoming an unfavorable TME.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8F3789F"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lastRenderedPageBreak/>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F6724C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Presented as a potential baseline protective factor, confirmed by findings from </w:t>
            </w:r>
            <w:r w:rsidRPr="003E5AC9">
              <w:rPr>
                <w:rFonts w:ascii="Times New Roman" w:hAnsi="Times New Roman" w:cs="Times New Roman"/>
                <w:lang w:val="en-US"/>
              </w:rPr>
              <w:lastRenderedPageBreak/>
              <w:t>ZUMA-7, and supported by the trend of higher expression in responders.</w:t>
            </w:r>
          </w:p>
          <w:p w14:paraId="52FAEF43" w14:textId="77777777" w:rsidR="003E5AC9" w:rsidRPr="003E5AC9" w:rsidRDefault="003E5AC9" w:rsidP="003E5AC9">
            <w:pPr>
              <w:spacing w:after="0" w:line="240" w:lineRule="auto"/>
              <w:jc w:val="both"/>
              <w:rPr>
                <w:rFonts w:ascii="Times New Roman" w:hAnsi="Times New Roman" w:cs="Times New Roman"/>
                <w:lang w:val="en-US"/>
              </w:rPr>
            </w:pPr>
          </w:p>
        </w:tc>
      </w:tr>
      <w:tr w:rsidR="003E5AC9" w:rsidRPr="00E17A82" w14:paraId="12CF3C9F" w14:textId="77777777">
        <w:trPr>
          <w:trHeight w:val="34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EEAEC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Intrinsic Resistance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9B49BF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DUSP5</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0CFC34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Not specifically mentioned (generic families cited).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D84046A"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CAA2D2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Not detailed individually.</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791FD9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6B96E7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risk factor with significance for EFS and Cox.</w:t>
            </w:r>
          </w:p>
        </w:tc>
      </w:tr>
      <w:tr w:rsidR="003E5AC9" w:rsidRPr="003E5AC9" w14:paraId="6A91214F" w14:textId="77777777">
        <w:trPr>
          <w:trHeight w:val="4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5697E"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EBCD66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CDH2</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D7ACA4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AAF902A"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C3A6AD5"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821437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F26477C" w14:textId="77777777" w:rsidR="003E5AC9" w:rsidRPr="003E5AC9" w:rsidRDefault="003E5AC9" w:rsidP="003E5AC9">
            <w:pPr>
              <w:spacing w:after="0" w:line="240" w:lineRule="auto"/>
              <w:jc w:val="both"/>
              <w:rPr>
                <w:rFonts w:ascii="Times New Roman" w:hAnsi="Times New Roman" w:cs="Times New Roman"/>
              </w:rPr>
            </w:pPr>
          </w:p>
        </w:tc>
      </w:tr>
      <w:tr w:rsidR="003E5AC9" w:rsidRPr="00E17A82" w14:paraId="015634A8" w14:textId="77777777">
        <w:trPr>
          <w:trHeight w:val="34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CB7B58E"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EBCEAF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WNT11</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08EF288"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FAF4FF"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49586D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Individually associated with the continuous response.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62F841"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w:t>
            </w:r>
          </w:p>
        </w:tc>
        <w:tc>
          <w:tcPr>
            <w:tcW w:w="0" w:type="auto"/>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hideMark/>
          </w:tcPr>
          <w:p w14:paraId="0ADAA770" w14:textId="152A6BC5"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By evaluating the gene itself</w:t>
            </w:r>
            <w:r w:rsidR="00B138CA">
              <w:rPr>
                <w:rFonts w:ascii="Times New Roman" w:hAnsi="Times New Roman" w:cs="Times New Roman"/>
                <w:lang w:val="en-US"/>
              </w:rPr>
              <w:t xml:space="preserve"> - </w:t>
            </w:r>
            <w:r w:rsidRPr="003E5AC9">
              <w:rPr>
                <w:rFonts w:ascii="Times New Roman" w:hAnsi="Times New Roman" w:cs="Times New Roman"/>
                <w:lang w:val="en-US"/>
              </w:rPr>
              <w:t>rather than just Cluster 1, as ZUMA-7 did</w:t>
            </w:r>
            <w:r w:rsidR="00B138CA">
              <w:rPr>
                <w:rFonts w:ascii="Times New Roman" w:hAnsi="Times New Roman" w:cs="Times New Roman"/>
                <w:lang w:val="en-US"/>
              </w:rPr>
              <w:t xml:space="preserve"> - </w:t>
            </w:r>
            <w:r w:rsidRPr="003E5AC9">
              <w:rPr>
                <w:rFonts w:ascii="Times New Roman" w:hAnsi="Times New Roman" w:cs="Times New Roman"/>
                <w:lang w:val="en-US"/>
              </w:rPr>
              <w:t>we found an association with a possible risk factor.</w:t>
            </w:r>
          </w:p>
        </w:tc>
      </w:tr>
    </w:tbl>
    <w:p w14:paraId="42A6BC00" w14:textId="77777777" w:rsidR="0042659F" w:rsidRDefault="0042659F" w:rsidP="0042659F">
      <w:pPr>
        <w:spacing w:after="0" w:line="240" w:lineRule="auto"/>
        <w:jc w:val="both"/>
        <w:rPr>
          <w:rFonts w:ascii="Times New Roman" w:hAnsi="Times New Roman" w:cs="Times New Roman"/>
          <w:lang w:val="en-US"/>
        </w:rPr>
      </w:pPr>
      <w:r w:rsidRPr="00B138CA">
        <w:rPr>
          <w:rFonts w:ascii="Times New Roman" w:hAnsi="Times New Roman" w:cs="Times New Roman"/>
          <w:b/>
          <w:bCs/>
          <w:lang w:val="en-US"/>
        </w:rPr>
        <w:t>Notes:</w:t>
      </w:r>
      <w:r w:rsidRPr="0042659F">
        <w:rPr>
          <w:rFonts w:ascii="Times New Roman" w:hAnsi="Times New Roman" w:cs="Times New Roman"/>
          <w:lang w:val="en-US"/>
        </w:rPr>
        <w:t xml:space="preserve"> † The quantitative/descriptive associations and trends for the ZUMA-1 study are detailed numerically in the statistical notes below</w:t>
      </w:r>
      <w:r>
        <w:rPr>
          <w:rFonts w:ascii="Times New Roman" w:hAnsi="Times New Roman" w:cs="Times New Roman"/>
          <w:lang w:val="en-US"/>
        </w:rPr>
        <w:t>.</w:t>
      </w:r>
      <w:r w:rsidRPr="0042659F">
        <w:rPr>
          <w:rFonts w:ascii="Times New Roman" w:hAnsi="Times New Roman" w:cs="Times New Roman"/>
          <w:lang w:val="en-US"/>
        </w:rPr>
        <w:t xml:space="preserve"> ‡</w:t>
      </w:r>
      <w:r>
        <w:rPr>
          <w:rFonts w:ascii="Times New Roman" w:hAnsi="Times New Roman" w:cs="Times New Roman"/>
          <w:lang w:val="en-US"/>
        </w:rPr>
        <w:t xml:space="preserve"> </w:t>
      </w:r>
      <w:r w:rsidRPr="0042659F">
        <w:rPr>
          <w:rFonts w:ascii="Times New Roman" w:hAnsi="Times New Roman" w:cs="Times New Roman"/>
          <w:lang w:val="en-US"/>
        </w:rPr>
        <w:t>The associations in the ZUMA-7 study refer to global gene clusters (e.g., Cluster 1, signature B) or composite algorithmic indices (e.g., SII) correlated with clinical outcomes in the Axi-cel arm</w:t>
      </w:r>
      <w:r>
        <w:rPr>
          <w:rFonts w:ascii="Times New Roman" w:hAnsi="Times New Roman" w:cs="Times New Roman"/>
          <w:lang w:val="en-US"/>
        </w:rPr>
        <w:t xml:space="preserve">. </w:t>
      </w:r>
      <w:r w:rsidRPr="0042659F">
        <w:rPr>
          <w:rFonts w:ascii="Times New Roman" w:hAnsi="Times New Roman" w:cs="Times New Roman"/>
          <w:lang w:val="en-US"/>
        </w:rPr>
        <w:t>†† The associations and predictive insights derived from the current work were based on the categorization into risk factors (adjusted Hazard Ratio &gt; 1) and protective factors (adjusted Hazard Ratio &lt; 1), validated through predictive independence testing utilizing multivariable Cox proportional hazards models adjusted for clinical covariates (baseline tumor burden [SPD] and molecular subtype [COO]).</w:t>
      </w:r>
      <w:r>
        <w:rPr>
          <w:rFonts w:ascii="Times New Roman" w:hAnsi="Times New Roman" w:cs="Times New Roman"/>
          <w:lang w:val="en-US"/>
        </w:rPr>
        <w:t xml:space="preserve"> *</w:t>
      </w:r>
      <w:r w:rsidRPr="0042659F">
        <w:rPr>
          <w:rFonts w:ascii="Times New Roman" w:hAnsi="Times New Roman" w:cs="Times New Roman"/>
          <w:lang w:val="en-US"/>
        </w:rPr>
        <w:t xml:space="preserve"> Denotes novel findings from this study that were not explicitly highlighted as independent predictors in the original articles.</w:t>
      </w:r>
      <w:r>
        <w:rPr>
          <w:rFonts w:ascii="Times New Roman" w:hAnsi="Times New Roman" w:cs="Times New Roman"/>
          <w:lang w:val="en-US"/>
        </w:rPr>
        <w:t xml:space="preserve"> </w:t>
      </w:r>
    </w:p>
    <w:p w14:paraId="620D03CD"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1 - Post-treatment reduction in CR: CD19 (Log2FC: -4.75; P=1.89E-06); MS4A1 (Log2FC: -9.02; P=6.02E-07); TNFRSF17 (Log2FC: -7.53; P=3.54E-08); IRF8 (Log2FC: -1.41; P=4.91E-06); LY9 (Log2FC: -2.75; P=0.036).</w:t>
      </w:r>
    </w:p>
    <w:p w14:paraId="72962F93"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2 - HLA-DOB: Significant reduction in the TME post-infusion in CR (Log2</w:t>
      </w:r>
      <w:r>
        <w:rPr>
          <w:rFonts w:ascii="Times New Roman" w:hAnsi="Times New Roman" w:cs="Times New Roman"/>
          <w:lang w:val="en-US"/>
        </w:rPr>
        <w:t>F</w:t>
      </w:r>
      <w:r w:rsidRPr="0042659F">
        <w:rPr>
          <w:rFonts w:ascii="Times New Roman" w:hAnsi="Times New Roman" w:cs="Times New Roman"/>
          <w:lang w:val="en-US"/>
        </w:rPr>
        <w:t>C: -3.00; P=0.004).</w:t>
      </w:r>
    </w:p>
    <w:p w14:paraId="73C52C22"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3 - HLA-DOB (Baseline): Lower expression in responders (Log2FC</w:t>
      </w:r>
      <w:r>
        <w:rPr>
          <w:rFonts w:ascii="Times New Roman" w:hAnsi="Times New Roman" w:cs="Times New Roman"/>
          <w:lang w:val="en-US"/>
        </w:rPr>
        <w:t>:</w:t>
      </w:r>
      <w:r w:rsidRPr="0042659F">
        <w:rPr>
          <w:rFonts w:ascii="Times New Roman" w:hAnsi="Times New Roman" w:cs="Times New Roman"/>
          <w:lang w:val="en-US"/>
        </w:rPr>
        <w:t xml:space="preserve"> -2.47; P=0.011).</w:t>
      </w:r>
    </w:p>
    <w:p w14:paraId="0326C2E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4 - CCL20 (Baseline): Identified as a marker of worse clinical outcome (Log2FC: -3.61; P=0.013).</w:t>
      </w:r>
    </w:p>
    <w:p w14:paraId="4A992F48"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5 - NCAM1 (Post-treatment): Trend towards reduction in Non-CR (Log2FC: -4.00; P=0.120).</w:t>
      </w:r>
    </w:p>
    <w:p w14:paraId="2B59C0C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6 - BTLA: Significant post-infusion reduction in CR (Log2FC: -3.67; P=0.003).</w:t>
      </w:r>
    </w:p>
    <w:p w14:paraId="3078322B"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7 - KLRD1 (Post-treatment): Significant increase in OR (Log2FC: 2.31; P=0.015). Numerically greater increase in Non-CR (P=0.027) vs. CR (P=0.095).</w:t>
      </w:r>
    </w:p>
    <w:p w14:paraId="450293DC"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8 - IFI27 (Post-treatment): Upregulated in CR (Log2FC: 1.88; P=3.60E-05) and Non-CR (Log2FC: 2.73; P=0.002).</w:t>
      </w:r>
    </w:p>
    <w:p w14:paraId="4DD0AED0"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9 - PTPRC/CD45 (Baseline): Overall trend P=0.070.</w:t>
      </w:r>
    </w:p>
    <w:p w14:paraId="3085DE13" w14:textId="0E076C41" w:rsidR="003E5AC9" w:rsidRPr="003E5AC9" w:rsidRDefault="0042659F" w:rsidP="0042659F">
      <w:pPr>
        <w:spacing w:after="0" w:line="240" w:lineRule="auto"/>
        <w:jc w:val="both"/>
        <w:rPr>
          <w:rFonts w:ascii="Times New Roman" w:hAnsi="Times New Roman" w:cs="Times New Roman"/>
          <w:lang w:val="en-US"/>
        </w:rPr>
        <w:sectPr w:rsidR="003E5AC9" w:rsidRPr="003E5AC9" w:rsidSect="003E5AC9">
          <w:pgSz w:w="16838" w:h="11906" w:orient="landscape"/>
          <w:pgMar w:top="1701" w:right="1417" w:bottom="1701" w:left="1417" w:header="708" w:footer="708" w:gutter="0"/>
          <w:lnNumType w:countBy="1" w:restart="continuous"/>
          <w:cols w:space="708"/>
          <w:docGrid w:linePitch="360"/>
        </w:sectPr>
      </w:pPr>
      <w:r w:rsidRPr="00B138CA">
        <w:rPr>
          <w:rFonts w:ascii="Times New Roman" w:hAnsi="Times New Roman" w:cs="Times New Roman"/>
          <w:b/>
          <w:bCs/>
          <w:lang w:val="en-US"/>
        </w:rPr>
        <w:lastRenderedPageBreak/>
        <w:t>Abbreviations:</w:t>
      </w:r>
      <w:r w:rsidRPr="0042659F">
        <w:rPr>
          <w:rFonts w:ascii="Times New Roman" w:hAnsi="Times New Roman" w:cs="Times New Roman"/>
          <w:lang w:val="en-US"/>
        </w:rPr>
        <w:t xml:space="preserve"> </w:t>
      </w:r>
      <w:r w:rsidRPr="00B138CA">
        <w:rPr>
          <w:rFonts w:ascii="Times New Roman" w:hAnsi="Times New Roman" w:cs="Times New Roman"/>
          <w:b/>
          <w:bCs/>
          <w:lang w:val="en-US"/>
        </w:rPr>
        <w:t>CAR</w:t>
      </w:r>
      <w:r w:rsidRPr="0042659F">
        <w:rPr>
          <w:rFonts w:ascii="Times New Roman" w:hAnsi="Times New Roman" w:cs="Times New Roman"/>
          <w:lang w:val="en-US"/>
        </w:rPr>
        <w:t xml:space="preserve">: Chimeric Antigen Receptor; </w:t>
      </w:r>
      <w:r w:rsidRPr="00B138CA">
        <w:rPr>
          <w:rFonts w:ascii="Times New Roman" w:hAnsi="Times New Roman" w:cs="Times New Roman"/>
          <w:b/>
          <w:bCs/>
          <w:lang w:val="en-US"/>
        </w:rPr>
        <w:t>CR</w:t>
      </w:r>
      <w:r w:rsidRPr="0042659F">
        <w:rPr>
          <w:rFonts w:ascii="Times New Roman" w:hAnsi="Times New Roman" w:cs="Times New Roman"/>
          <w:lang w:val="en-US"/>
        </w:rPr>
        <w:t xml:space="preserve">: Complete Response; </w:t>
      </w:r>
      <w:r w:rsidRPr="00B138CA">
        <w:rPr>
          <w:rFonts w:ascii="Times New Roman" w:hAnsi="Times New Roman" w:cs="Times New Roman"/>
          <w:b/>
          <w:bCs/>
          <w:lang w:val="en-US"/>
        </w:rPr>
        <w:t>DOR</w:t>
      </w:r>
      <w:r w:rsidRPr="0042659F">
        <w:rPr>
          <w:rFonts w:ascii="Times New Roman" w:hAnsi="Times New Roman" w:cs="Times New Roman"/>
          <w:lang w:val="en-US"/>
        </w:rPr>
        <w:t xml:space="preserve">: Duration of Response; </w:t>
      </w:r>
      <w:r w:rsidRPr="00B138CA">
        <w:rPr>
          <w:rFonts w:ascii="Times New Roman" w:hAnsi="Times New Roman" w:cs="Times New Roman"/>
          <w:b/>
          <w:bCs/>
          <w:lang w:val="en-US"/>
        </w:rPr>
        <w:t>EFS</w:t>
      </w:r>
      <w:r w:rsidRPr="0042659F">
        <w:rPr>
          <w:rFonts w:ascii="Times New Roman" w:hAnsi="Times New Roman" w:cs="Times New Roman"/>
          <w:lang w:val="en-US"/>
        </w:rPr>
        <w:t xml:space="preserve">: Event-Free Survival; </w:t>
      </w:r>
      <w:r w:rsidRPr="00B138CA">
        <w:rPr>
          <w:rFonts w:ascii="Times New Roman" w:hAnsi="Times New Roman" w:cs="Times New Roman"/>
          <w:b/>
          <w:bCs/>
          <w:lang w:val="en-US"/>
        </w:rPr>
        <w:t>FC</w:t>
      </w:r>
      <w:r w:rsidRPr="0042659F">
        <w:rPr>
          <w:rFonts w:ascii="Times New Roman" w:hAnsi="Times New Roman" w:cs="Times New Roman"/>
          <w:lang w:val="en-US"/>
        </w:rPr>
        <w:t xml:space="preserve">: Fold Change; </w:t>
      </w:r>
      <w:r w:rsidRPr="00B138CA">
        <w:rPr>
          <w:rFonts w:ascii="Times New Roman" w:hAnsi="Times New Roman" w:cs="Times New Roman"/>
          <w:b/>
          <w:bCs/>
          <w:lang w:val="en-US"/>
        </w:rPr>
        <w:t>IFN</w:t>
      </w:r>
      <w:r w:rsidRPr="0042659F">
        <w:rPr>
          <w:rFonts w:ascii="Times New Roman" w:hAnsi="Times New Roman" w:cs="Times New Roman"/>
          <w:lang w:val="en-US"/>
        </w:rPr>
        <w:t xml:space="preserve">: Interferon; </w:t>
      </w:r>
      <w:r w:rsidRPr="00B138CA">
        <w:rPr>
          <w:rFonts w:ascii="Times New Roman" w:hAnsi="Times New Roman" w:cs="Times New Roman"/>
          <w:b/>
          <w:bCs/>
          <w:lang w:val="en-US"/>
        </w:rPr>
        <w:t>MCP-counter</w:t>
      </w:r>
      <w:r w:rsidRPr="0042659F">
        <w:rPr>
          <w:rFonts w:ascii="Times New Roman" w:hAnsi="Times New Roman" w:cs="Times New Roman"/>
          <w:lang w:val="en-US"/>
        </w:rPr>
        <w:t xml:space="preserve">: Microenvironment Cell Populations Counter; </w:t>
      </w:r>
      <w:r w:rsidRPr="00B138CA">
        <w:rPr>
          <w:rFonts w:ascii="Times New Roman" w:hAnsi="Times New Roman" w:cs="Times New Roman"/>
          <w:b/>
          <w:bCs/>
          <w:lang w:val="en-US"/>
        </w:rPr>
        <w:t>NK</w:t>
      </w:r>
      <w:r w:rsidRPr="0042659F">
        <w:rPr>
          <w:rFonts w:ascii="Times New Roman" w:hAnsi="Times New Roman" w:cs="Times New Roman"/>
          <w:lang w:val="en-US"/>
        </w:rPr>
        <w:t xml:space="preserve">: Natural Killer; </w:t>
      </w:r>
      <w:r w:rsidRPr="00B138CA">
        <w:rPr>
          <w:rFonts w:ascii="Times New Roman" w:hAnsi="Times New Roman" w:cs="Times New Roman"/>
          <w:b/>
          <w:bCs/>
          <w:lang w:val="en-US"/>
        </w:rPr>
        <w:t>OR</w:t>
      </w:r>
      <w:r w:rsidRPr="0042659F">
        <w:rPr>
          <w:rFonts w:ascii="Times New Roman" w:hAnsi="Times New Roman" w:cs="Times New Roman"/>
          <w:lang w:val="en-US"/>
        </w:rPr>
        <w:t xml:space="preserve">: Objective Response; </w:t>
      </w:r>
      <w:r w:rsidRPr="00B138CA">
        <w:rPr>
          <w:rFonts w:ascii="Times New Roman" w:hAnsi="Times New Roman" w:cs="Times New Roman"/>
          <w:b/>
          <w:bCs/>
          <w:lang w:val="en-US"/>
        </w:rPr>
        <w:t>PCA</w:t>
      </w:r>
      <w:r w:rsidRPr="0042659F">
        <w:rPr>
          <w:rFonts w:ascii="Times New Roman" w:hAnsi="Times New Roman" w:cs="Times New Roman"/>
          <w:lang w:val="en-US"/>
        </w:rPr>
        <w:t xml:space="preserve">: Principal Component Analysis; </w:t>
      </w:r>
      <w:r w:rsidRPr="00B138CA">
        <w:rPr>
          <w:rFonts w:ascii="Times New Roman" w:hAnsi="Times New Roman" w:cs="Times New Roman"/>
          <w:b/>
          <w:bCs/>
          <w:lang w:val="en-US"/>
        </w:rPr>
        <w:t>SOC</w:t>
      </w:r>
      <w:r w:rsidRPr="0042659F">
        <w:rPr>
          <w:rFonts w:ascii="Times New Roman" w:hAnsi="Times New Roman" w:cs="Times New Roman"/>
          <w:lang w:val="en-US"/>
        </w:rPr>
        <w:t xml:space="preserve">: Standard of Care; </w:t>
      </w:r>
      <w:r w:rsidRPr="00B138CA">
        <w:rPr>
          <w:rFonts w:ascii="Times New Roman" w:hAnsi="Times New Roman" w:cs="Times New Roman"/>
          <w:b/>
          <w:bCs/>
          <w:lang w:val="en-US"/>
        </w:rPr>
        <w:t>TME</w:t>
      </w:r>
      <w:r w:rsidRPr="0042659F">
        <w:rPr>
          <w:rFonts w:ascii="Times New Roman" w:hAnsi="Times New Roman" w:cs="Times New Roman"/>
          <w:lang w:val="en-US"/>
        </w:rPr>
        <w:t xml:space="preserve">: Tumor Microenvironment; </w:t>
      </w:r>
      <w:r w:rsidRPr="00B138CA">
        <w:rPr>
          <w:rFonts w:ascii="Times New Roman" w:hAnsi="Times New Roman" w:cs="Times New Roman"/>
          <w:b/>
          <w:bCs/>
          <w:lang w:val="en-US"/>
        </w:rPr>
        <w:t>SII</w:t>
      </w:r>
      <w:r w:rsidRPr="0042659F">
        <w:rPr>
          <w:rFonts w:ascii="Times New Roman" w:hAnsi="Times New Roman" w:cs="Times New Roman"/>
          <w:lang w:val="en-US"/>
        </w:rPr>
        <w:t>: Stromal and Immunosuppressive Index.</w:t>
      </w:r>
    </w:p>
    <w:p w14:paraId="284171ED" w14:textId="5A38C0A8"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The first scenario, Broad Concordance, validated our analytical workflow by mirroring the established literature. The retention of B-cell lineage identity (CD19, MS4A1, TNFRSF17) and antigen presentation markers consensually emerged as a crucial protective factor across all analyses. Similarly, inflammatory signatures and specific profiles (Cohort-Specific Concordance) tended to align with the original descriptive findings of their respective cohorts, confirming the intrinsic consistency of the primary data.</w:t>
      </w:r>
    </w:p>
    <w:p w14:paraId="7AD82A2D" w14:textId="72403E64"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The most notable finding of this integration, however, lay in the contribution of Novel Biological Discoveries. Several genes identified in our study as powerful intrinsic risk factors for CAR T-cell failure</w:t>
      </w:r>
      <w:r>
        <w:rPr>
          <w:rFonts w:ascii="Times New Roman" w:hAnsi="Times New Roman" w:cs="Times New Roman"/>
          <w:lang w:val="en-US"/>
        </w:rPr>
        <w:t xml:space="preserve"> - </w:t>
      </w:r>
      <w:r w:rsidRPr="00DD4F74">
        <w:rPr>
          <w:rFonts w:ascii="Times New Roman" w:hAnsi="Times New Roman" w:cs="Times New Roman"/>
          <w:lang w:val="en-US"/>
        </w:rPr>
        <w:t>most notably DUSP5, WNT11, CDH2, NCAM1, and LRRC32</w:t>
      </w:r>
      <w:r>
        <w:rPr>
          <w:rFonts w:ascii="Times New Roman" w:hAnsi="Times New Roman" w:cs="Times New Roman"/>
          <w:lang w:val="en-US"/>
        </w:rPr>
        <w:t xml:space="preserve"> - </w:t>
      </w:r>
      <w:r w:rsidRPr="00DD4F74">
        <w:rPr>
          <w:rFonts w:ascii="Times New Roman" w:hAnsi="Times New Roman" w:cs="Times New Roman"/>
          <w:lang w:val="en-US"/>
        </w:rPr>
        <w:t>were not reported or failed to gain prominence as independent predictors in the original publications. While the pivotal trials frequently based their conclusions on univariate analyses, composite indices (e.g., Stromal and Immunosuppressive Index), or global clusters, our multivariable modeling made it possible to isolate the direct transcriptional impact of these targets. Thus, our model indicates that genetic programs associated with tissue remodeling, aggressive cellular adhesion, and epithelial-mesenchymal transition (EMT) may serve as latent and independent determinants of early resistance to Axi-cel, adding an unprecedented mechanistic layer to the understanding of therapeutic failure.</w:t>
      </w:r>
    </w:p>
    <w:p w14:paraId="24F43B8B" w14:textId="77777777" w:rsidR="003E5AC9" w:rsidRPr="00DD4F74" w:rsidRDefault="003E5AC9" w:rsidP="00697A56">
      <w:pPr>
        <w:spacing w:after="0" w:line="480" w:lineRule="auto"/>
        <w:jc w:val="both"/>
        <w:rPr>
          <w:rFonts w:ascii="Times New Roman" w:hAnsi="Times New Roman" w:cs="Times New Roman"/>
          <w:lang w:val="en-US"/>
        </w:rPr>
      </w:pPr>
    </w:p>
    <w:p w14:paraId="34FCABA6" w14:textId="259E1636" w:rsidR="008C2BA8" w:rsidRPr="00DD4F74" w:rsidRDefault="008C2BA8"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3.7 </w:t>
      </w:r>
      <w:r w:rsidR="00DD4F74" w:rsidRPr="00DD4F74">
        <w:rPr>
          <w:rFonts w:ascii="Times New Roman" w:hAnsi="Times New Roman" w:cs="Times New Roman"/>
          <w:b/>
          <w:bCs/>
          <w:lang w:val="en-US"/>
        </w:rPr>
        <w:t>Integrated Mechanistic Model of CAR T-Cell Response Dynamics</w:t>
      </w:r>
    </w:p>
    <w:p w14:paraId="113C2941" w14:textId="77777777" w:rsidR="008C2BA8" w:rsidRPr="00DD4F74" w:rsidRDefault="008C2BA8" w:rsidP="00697A56">
      <w:pPr>
        <w:spacing w:after="0" w:line="480" w:lineRule="auto"/>
        <w:jc w:val="both"/>
        <w:rPr>
          <w:rFonts w:ascii="Times New Roman" w:hAnsi="Times New Roman" w:cs="Times New Roman"/>
          <w:lang w:val="en-US"/>
        </w:rPr>
      </w:pPr>
    </w:p>
    <w:p w14:paraId="6B4CD47E" w14:textId="77777777" w:rsid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consolidate the complexity of the transcriptomic and clinical interactions uncovered in this study, we developed an integrative mechanistic model of the response dynamics to Axi-cel (Figure 6).</w:t>
      </w:r>
    </w:p>
    <w:p w14:paraId="434FFDD1" w14:textId="56DCAFB0" w:rsidR="003E5AC9" w:rsidRPr="00DD4F74" w:rsidRDefault="008C2BA8" w:rsidP="00697A56">
      <w:pPr>
        <w:spacing w:after="0" w:line="480" w:lineRule="auto"/>
        <w:jc w:val="both"/>
        <w:rPr>
          <w:rFonts w:ascii="Times New Roman" w:hAnsi="Times New Roman" w:cs="Times New Roman"/>
          <w:lang w:val="en-US"/>
        </w:rPr>
      </w:pPr>
      <w:commentRangeStart w:id="0"/>
      <w:r>
        <w:rPr>
          <w:rFonts w:ascii="Arial" w:hAnsi="Arial" w:cs="Arial"/>
          <w:noProof/>
          <w:color w:val="000000"/>
          <w:sz w:val="20"/>
          <w:szCs w:val="20"/>
        </w:rPr>
        <w:lastRenderedPageBreak/>
        <w:drawing>
          <wp:inline distT="0" distB="0" distL="0" distR="0" wp14:anchorId="755744F5" wp14:editId="60B24ACB">
            <wp:extent cx="5400040" cy="4547870"/>
            <wp:effectExtent l="0" t="0" r="0" b="5080"/>
            <wp:docPr id="10993590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4547870"/>
                    </a:xfrm>
                    <a:prstGeom prst="rect">
                      <a:avLst/>
                    </a:prstGeom>
                    <a:noFill/>
                    <a:ln>
                      <a:noFill/>
                    </a:ln>
                  </pic:spPr>
                </pic:pic>
              </a:graphicData>
            </a:graphic>
          </wp:inline>
        </w:drawing>
      </w:r>
      <w:commentRangeEnd w:id="0"/>
      <w:r w:rsidR="00403188" w:rsidRPr="00DD4F74">
        <w:rPr>
          <w:rStyle w:val="Refdecomentrio"/>
          <w:rFonts w:ascii="Times New Roman" w:hAnsi="Times New Roman" w:cs="Times New Roman"/>
          <w:sz w:val="24"/>
          <w:szCs w:val="24"/>
          <w:lang w:val="en-US"/>
        </w:rPr>
        <w:commentReference w:id="0"/>
      </w:r>
    </w:p>
    <w:p w14:paraId="731C98CD" w14:textId="3A63E17C" w:rsidR="003E5AC9" w:rsidRDefault="008C2BA8" w:rsidP="00697A56">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Figure 6. Integrated mechanistic model of transcriptional signatures determining sensitivity and resistance to anti-CD19 CAR T-cell therapy.</w:t>
      </w:r>
      <w:r w:rsidRPr="008C2BA8">
        <w:rPr>
          <w:rFonts w:ascii="Times New Roman" w:hAnsi="Times New Roman" w:cs="Times New Roman"/>
          <w:lang w:val="en-US"/>
        </w:rPr>
        <w:t xml:space="preserve"> A comprehensive synthesis of the biological landscape and tumor-microenvironment interactions derived from the orthogonal cross-analyses of the ZUMA-1 and ZUMA-7 cohorts. The Top Panel (Red – Therapeutic Failure/Evasion) illustrates the intrinsic resistance mechanisms orchestrated by the enrichment of risk markers (e.g., tissue remodeling, aggressive cellular adhesion, and dedifferentiation programs), culminating in impaired anti-CD19 CAR T-cell efficacy and early relapse. The Bottom Panel (Blue – Therapeutic Success/Sensitivity) delineates the cellular and microenvironmental state associated with durable clinical responses, strictly governed by the robust baseline expression of protective biomarkers (e.g., canonical B-cell lineage preservation and antigen presentation integrity).</w:t>
      </w:r>
    </w:p>
    <w:p w14:paraId="467D4B56" w14:textId="54E84510" w:rsidR="008C2BA8"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Within the therapeutic failure axis (top panel), the model illustrates how tumor dedifferentiation—orchestrated by the loss of B-cell identity, cell cycle hyperactivation, and tissue remodeling programs (EMT and CDH2/NCAM1-mediated adhesion)—fosters a phenotype of intrinsic resistance, ultimately culminating in evasion from CAR T-cell recognition and clearance. Conversely, within the clinical success axis (bottom panel), the model highlights the state of therapeutic sensitivity dictated by the robust preservation of the canonical B-cell lineage (CD19, MS4A1), the integrity of antigen presentation (HLA-DOB), and a permissive microenvironment.</w:t>
      </w:r>
    </w:p>
    <w:p w14:paraId="49FB92E6" w14:textId="3B218559" w:rsidR="00DD4F74" w:rsidRPr="00DD4F74"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Collectively, this visual representation synthesizes the transition from a dogma primarily focused on immune exhaustion (classical for immune checkpoint inhibitors) toward a novel paradigm centered on the intrinsic biology of the malignant clone and its capacity for phenotypic adaptation under the selective pressure of cellular immunotherapy.</w:t>
      </w:r>
    </w:p>
    <w:p w14:paraId="66859CB0" w14:textId="77777777" w:rsidR="009A3C05" w:rsidRPr="00DD4F74" w:rsidRDefault="009A3C05" w:rsidP="00697A56">
      <w:pPr>
        <w:spacing w:after="0" w:line="480" w:lineRule="auto"/>
        <w:jc w:val="both"/>
        <w:rPr>
          <w:rFonts w:ascii="Times New Roman" w:hAnsi="Times New Roman" w:cs="Times New Roman"/>
          <w:lang w:val="en-US"/>
        </w:rPr>
      </w:pPr>
    </w:p>
    <w:p w14:paraId="5AFF9F99" w14:textId="166DD597" w:rsidR="004772B8" w:rsidRPr="005C2D0A" w:rsidRDefault="000B3C8E" w:rsidP="00697A56">
      <w:pPr>
        <w:spacing w:after="0" w:line="480" w:lineRule="auto"/>
        <w:jc w:val="both"/>
        <w:rPr>
          <w:rFonts w:ascii="Times New Roman" w:hAnsi="Times New Roman" w:cs="Times New Roman"/>
          <w:b/>
          <w:bCs/>
          <w:lang w:val="en-US"/>
        </w:rPr>
      </w:pPr>
      <w:r w:rsidRPr="005C2D0A">
        <w:rPr>
          <w:rFonts w:ascii="Times New Roman" w:hAnsi="Times New Roman" w:cs="Times New Roman"/>
          <w:b/>
          <w:bCs/>
          <w:lang w:val="en-US"/>
        </w:rPr>
        <w:t xml:space="preserve">4. </w:t>
      </w:r>
      <w:r w:rsidR="005C2D0A" w:rsidRPr="005C2D0A">
        <w:rPr>
          <w:rFonts w:ascii="Times New Roman" w:hAnsi="Times New Roman" w:cs="Times New Roman"/>
          <w:b/>
          <w:bCs/>
          <w:lang w:val="en-US"/>
        </w:rPr>
        <w:t>Discussion</w:t>
      </w:r>
    </w:p>
    <w:p w14:paraId="798AF189" w14:textId="77777777" w:rsidR="009919A4" w:rsidRPr="005C2D0A" w:rsidRDefault="009919A4" w:rsidP="00697A56">
      <w:pPr>
        <w:spacing w:after="0" w:line="480" w:lineRule="auto"/>
        <w:jc w:val="both"/>
        <w:rPr>
          <w:rFonts w:ascii="Times New Roman" w:hAnsi="Times New Roman" w:cs="Times New Roman"/>
          <w:lang w:val="en-US"/>
        </w:rPr>
      </w:pPr>
    </w:p>
    <w:p w14:paraId="0C157AA1" w14:textId="73F145F2"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The findings of this study position resistance to anti-CD19 CAR T-cell therapy (Axi-cel) in diffuse large B-cell lymphoma (DLBCL) as a multifactorial process in which baseline CD19 antigen availability alone possesses limited predictive value. Although CD19 loss is widely described as a classic relapse mechanism, it occurs in only a minority of cases, and disease progression frequently emerges in tumors that retain detectable target expression (Jain et al., 2021; Majzner et al., 2018). Consistent with this premise, our data demonstrate that Axi-cel efficacy relies fundamentally on the overall preservation of B-cell lineage identity (CD19, MS4A1, TNFRSF17). These observations support a model in which CD19 expression is necessary but not sufficient, indicating that </w:t>
      </w:r>
      <w:r w:rsidRPr="005C2D0A">
        <w:rPr>
          <w:rFonts w:ascii="Times New Roman" w:hAnsi="Times New Roman" w:cs="Times New Roman"/>
          <w:lang w:val="en-US"/>
        </w:rPr>
        <w:lastRenderedPageBreak/>
        <w:t>tumors retaining a differentiated and mature lymphoid program remain significantly more susceptible to CAR T-cell-mediated cytotoxicity.</w:t>
      </w:r>
    </w:p>
    <w:p w14:paraId="3B03A18D" w14:textId="3C9F93C4"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One of the most prominent findings within these cohorts lies in the refutation that pre-existing T-cell exhaustion and the downregulation of the HLA machinery act as the primary determinants of baseline resistance to Axi-cel. In classical tumor immunology, PD-1/PD-L1 signaling and HLA loss dictate therapeutic failure to immune checkpoint inhibitors. However, our transcriptomic mapping demonstrated that these baseline exhaustion signatures fail to independently stratify clinical response. This observation does not preclude the biological role of immune checkpoints; rather, it aligns with recent clinical evidence suggesting that pathways such as PD-1 operate in a dynamic, post-infusional manner, intrinsically affecting the CAR T-cell itself instead of being reflected in the global baseline tumor transcriptome (Chong et al., 2017; Hill et al., 2018; Chong et al., 2022). Furthermore, the independence of Axi-cel from the HLA complex reiterates that the synthetic design of the receptor effectively bypasses traditional antigen presentation pathways, thereby redirecting the focus of resistance toward alternative barriers within the tumor microenvironment.</w:t>
      </w:r>
    </w:p>
    <w:p w14:paraId="1FE35457" w14:textId="4D4DB822" w:rsidR="000B3C8E"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Upon investigating the architecture of this intrinsic resistance, we revealed that evasion mechanisms diverge significantly depending on the line of therapy. In later-line settings involving extensively pretreated patients (ZUMA-1), therapeutic failure was characterized by an intrinsically anergic or "silenced" microenvironment, governed by the coordinated suppression of interferon (IFN-alpha and IFN-gamma) signaling. Although chronic IFN signaling can induce adaptive resistance (Benci et al., 2016), our data do not support a model of excessive inflammation. Instead, they point to an inability to mount an effective baseline inflammatory program, coupled with immune exclusion </w:t>
      </w:r>
      <w:r w:rsidRPr="005C2D0A">
        <w:rPr>
          <w:rFonts w:ascii="Times New Roman" w:hAnsi="Times New Roman" w:cs="Times New Roman"/>
          <w:lang w:val="en-US"/>
        </w:rPr>
        <w:lastRenderedPageBreak/>
        <w:t>mediated by alternative chemotactic axes, such as the hyperactivation of CCL20 (Karin and Clevers, 2016; Liu et al., 2021).</w:t>
      </w:r>
    </w:p>
    <w:p w14:paraId="4284D6FD" w14:textId="505A001B" w:rsidR="000B3C8E" w:rsidRPr="005C2D0A"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In stark contrast, in earlier lines of treatment (ZUMA-7), resistance was not mediated by immune deprivation, but rather by profound tumor dedifferentiation, cell cycle activation, and aggressive tissue remodeling programs. The independent validation of transcripts associated with epithelial-mesenchymal transition (EMT) and cellular adhesion</w:t>
      </w:r>
      <w:r>
        <w:rPr>
          <w:rFonts w:ascii="Times New Roman" w:hAnsi="Times New Roman" w:cs="Times New Roman"/>
          <w:lang w:val="en-US"/>
        </w:rPr>
        <w:t xml:space="preserve"> - </w:t>
      </w:r>
      <w:r w:rsidRPr="005C2D0A">
        <w:rPr>
          <w:rFonts w:ascii="Times New Roman" w:hAnsi="Times New Roman" w:cs="Times New Roman"/>
          <w:lang w:val="en-US"/>
        </w:rPr>
        <w:t>namely CDH2 and NCAM1</w:t>
      </w:r>
      <w:r>
        <w:rPr>
          <w:rFonts w:ascii="Times New Roman" w:hAnsi="Times New Roman" w:cs="Times New Roman"/>
          <w:lang w:val="en-US"/>
        </w:rPr>
        <w:t xml:space="preserve"> - </w:t>
      </w:r>
      <w:r w:rsidRPr="005C2D0A">
        <w:rPr>
          <w:rFonts w:ascii="Times New Roman" w:hAnsi="Times New Roman" w:cs="Times New Roman"/>
          <w:lang w:val="en-US"/>
        </w:rPr>
        <w:t>as risk factors (HR &gt; 1) represents an unprecedented translational discovery in this context. It is well established that phenotypic plasticity and tissue remodeling confer both physical and biological protection against the infiltration and cytotoxicity of effector immune cells (Chaffer &amp; Weinberg, 2011; Terry et al., 2017). Notably, the WNT11 gene emerged not only as a predictor of CAR T-cell failure but also as a transversal pan-prognostic marker, indicating an intrinsic tumor hyperaggressiveness that confers cross-resistance to both conventional chemotherapy and cellular immunotherapy (Galluzzi et al., 2018; Wang et al., 2020).</w:t>
      </w:r>
    </w:p>
    <w:p w14:paraId="0E2B99B7" w14:textId="47248E43" w:rsidR="000B3C8E" w:rsidRPr="00403188"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As a counterpoint to this evasion network, we identified a protective ecosystem defined by IRF8, HLA-DOB, LY9, and BTLA. IRF8, in particular, acts as a master regulator that links B-cell differentiation to immune competence, polarizing myeloid cells and sustaining interferon responsiveness (Alspach et al., 2019). Interestingly, although BTLA is classically considered an inhibitory receptor, its association with improved outcomes corroborates studies linking it to less differentiated, memory-like cellular states, which exhibit greater proliferative potential and persistence in adoptive cell therapies (Ritthipichai et al., 2017). Such findings refine the concept of a "hot" tumor in the CAR T-cell era: what determines therapeutic success is not the bulk volume of the pre-existing immune infiltrate (as demonstrated by our cellular deconvolution analysis), but rather the </w:t>
      </w:r>
      <w:r w:rsidRPr="00403188">
        <w:rPr>
          <w:rFonts w:ascii="Times New Roman" w:hAnsi="Times New Roman" w:cs="Times New Roman"/>
          <w:lang w:val="en-US"/>
        </w:rPr>
        <w:t>functional and structural competence of this signaling.</w:t>
      </w:r>
    </w:p>
    <w:p w14:paraId="5D5A3209" w14:textId="59976B87" w:rsidR="00403188" w:rsidRDefault="00172BCD" w:rsidP="00172BCD">
      <w:pPr>
        <w:spacing w:after="0" w:line="480" w:lineRule="auto"/>
        <w:ind w:firstLine="709"/>
        <w:jc w:val="both"/>
        <w:rPr>
          <w:rFonts w:ascii="Times New Roman" w:hAnsi="Times New Roman" w:cs="Times New Roman"/>
          <w:lang w:val="en-US"/>
        </w:rPr>
      </w:pPr>
      <w:r w:rsidRPr="00172BCD">
        <w:rPr>
          <w:rFonts w:ascii="Times New Roman" w:hAnsi="Times New Roman" w:cs="Times New Roman"/>
          <w:lang w:val="en-US"/>
        </w:rPr>
        <w:lastRenderedPageBreak/>
        <w:t xml:space="preserve">In summary, the results synthesized by our integrative mechanistic model (Figure 6) </w:t>
      </w:r>
      <w:r w:rsidR="000C3C2A" w:rsidRPr="000C3C2A">
        <w:rPr>
          <w:rFonts w:ascii="Times New Roman" w:hAnsi="Times New Roman" w:cs="Times New Roman"/>
          <w:lang w:val="en-US"/>
        </w:rPr>
        <w:t>provide a valuable contribution to better understanding the complexity of Axi-cel failure.</w:t>
      </w:r>
      <w:r w:rsidRPr="00172BCD">
        <w:rPr>
          <w:rFonts w:ascii="Times New Roman" w:hAnsi="Times New Roman" w:cs="Times New Roman"/>
          <w:lang w:val="en-US"/>
        </w:rPr>
        <w:t xml:space="preserve"> CAR T-cell resistance in DLBCL does not stem simply from host T-cell "exhaustion", but results from latent biological determinants of the malignant clone</w:t>
      </w:r>
      <w:r>
        <w:rPr>
          <w:rFonts w:ascii="Times New Roman" w:hAnsi="Times New Roman" w:cs="Times New Roman"/>
          <w:lang w:val="en-US"/>
        </w:rPr>
        <w:t xml:space="preserve"> - </w:t>
      </w:r>
      <w:r w:rsidRPr="00172BCD">
        <w:rPr>
          <w:rFonts w:ascii="Times New Roman" w:hAnsi="Times New Roman" w:cs="Times New Roman"/>
          <w:lang w:val="en-US"/>
        </w:rPr>
        <w:t>which sheds its canonical lymphoid identity and adopts aberrant phenotypes of adhesion, dedifferentiation, and localized immune silencing. From a translational perspective, patients whose baseline transcriptomic profile expresses this high-risk signature (enriched for EMT, WNT11, CDH2, and CCL20) may not derive primary benefit from Axi-cel monotherapy, necessitating the rational design of combination strategies (such as Wnt pathway blockers, chemotaxis inhibitors, or stromal niche modulation) and next-generation CAR T-cells armored against this hostile microenvironment.</w:t>
      </w:r>
    </w:p>
    <w:p w14:paraId="47191A8A" w14:textId="77777777" w:rsidR="000C3C2A" w:rsidRDefault="003E76B2" w:rsidP="000C3C2A">
      <w:pPr>
        <w:spacing w:after="0" w:line="480" w:lineRule="auto"/>
        <w:ind w:firstLine="709"/>
        <w:jc w:val="both"/>
        <w:rPr>
          <w:rFonts w:ascii="Times New Roman" w:hAnsi="Times New Roman" w:cs="Times New Roman"/>
          <w:lang w:val="en-US"/>
        </w:rPr>
      </w:pPr>
      <w:r w:rsidRPr="003E76B2">
        <w:rPr>
          <w:rFonts w:ascii="Times New Roman" w:hAnsi="Times New Roman" w:cs="Times New Roman"/>
          <w:lang w:val="en-US"/>
        </w:rPr>
        <w:t>Despite the translational contributions and methodological rigor of this study, certain limitations must be acknowledged. First, the reliance on targeted gene expression panels (such as the IO360 platform), while highly sensitive for tumor-immune profiling, restricts the analysis to a pre-selected repertoire of transcripts, precluding the discovery of novel biological pathways beyond this scope. Furthermore, this approach captures an averaged expression profile across the bulk tumor tissue, potentially obscuring intratumoral heterogeneity within rare cellular subclones or cell-to-cell interactions at single-cell resolution. Second, as this investigation represents a secondary analysis of pivotal clinical trial cohorts, prospective validation in independent real-world patient series remains essential to establish the routine clinical utility of this biomarker panel. Finally, although we demonstrated the independent prognostic impact of novel risk targets</w:t>
      </w:r>
      <w:r>
        <w:rPr>
          <w:rFonts w:ascii="Times New Roman" w:hAnsi="Times New Roman" w:cs="Times New Roman"/>
          <w:lang w:val="en-US"/>
        </w:rPr>
        <w:t xml:space="preserve"> </w:t>
      </w:r>
      <w:r w:rsidRPr="003E76B2">
        <w:rPr>
          <w:rFonts w:ascii="Times New Roman" w:hAnsi="Times New Roman" w:cs="Times New Roman"/>
          <w:lang w:val="en-US"/>
        </w:rPr>
        <w:t xml:space="preserve">further mechanistic in vitro and in vivo functional studies are required to elucidate the precise molecular pathways through which tissue remodeling and phenotypic plasticity impair CAR T-cell cytotoxicity. Future perspectives should leverage single-cell and </w:t>
      </w:r>
      <w:r w:rsidRPr="003E76B2">
        <w:rPr>
          <w:rFonts w:ascii="Times New Roman" w:hAnsi="Times New Roman" w:cs="Times New Roman"/>
          <w:lang w:val="en-US"/>
        </w:rPr>
        <w:lastRenderedPageBreak/>
        <w:t>spatial transcriptomics to decipher the microenvironmental topography of immune evasion, alongside preclinical trials evaluating combination strategies designed to neutralize these intrinsic resistance programs.</w:t>
      </w:r>
    </w:p>
    <w:p w14:paraId="7E710206" w14:textId="77777777" w:rsidR="000C3C2A" w:rsidRDefault="000C3C2A" w:rsidP="000C3C2A">
      <w:pPr>
        <w:spacing w:after="0" w:line="480" w:lineRule="auto"/>
        <w:ind w:firstLine="709"/>
        <w:jc w:val="both"/>
        <w:rPr>
          <w:rFonts w:ascii="Times New Roman" w:hAnsi="Times New Roman" w:cs="Times New Roman"/>
          <w:lang w:val="en-US"/>
        </w:rPr>
      </w:pPr>
    </w:p>
    <w:p w14:paraId="2CFC8BA9" w14:textId="77777777" w:rsidR="000C3C2A" w:rsidRPr="000C3C2A" w:rsidRDefault="000C3C2A" w:rsidP="000C3C2A">
      <w:pPr>
        <w:spacing w:after="0" w:line="480" w:lineRule="auto"/>
        <w:jc w:val="both"/>
        <w:rPr>
          <w:rFonts w:ascii="Times New Roman" w:hAnsi="Times New Roman" w:cs="Times New Roman"/>
          <w:b/>
          <w:bCs/>
          <w:lang w:val="en-US"/>
        </w:rPr>
      </w:pPr>
      <w:r w:rsidRPr="000C3C2A">
        <w:rPr>
          <w:rFonts w:ascii="Times New Roman" w:hAnsi="Times New Roman" w:cs="Times New Roman"/>
          <w:b/>
          <w:bCs/>
          <w:lang w:val="en-US"/>
        </w:rPr>
        <w:t>Conclusion</w:t>
      </w:r>
    </w:p>
    <w:p w14:paraId="3E1991D0" w14:textId="77777777" w:rsidR="000C3C2A" w:rsidRDefault="000C3C2A" w:rsidP="000C3C2A">
      <w:pPr>
        <w:spacing w:after="0" w:line="480" w:lineRule="auto"/>
        <w:jc w:val="both"/>
        <w:rPr>
          <w:rFonts w:ascii="Times New Roman" w:hAnsi="Times New Roman" w:cs="Times New Roman"/>
          <w:lang w:val="en-US"/>
        </w:rPr>
      </w:pPr>
    </w:p>
    <w:p w14:paraId="23CBC001" w14:textId="4AF90B00" w:rsidR="009E3191" w:rsidRPr="009E3191" w:rsidRDefault="009E3191" w:rsidP="009E3191">
      <w:pPr>
        <w:spacing w:after="0" w:line="480" w:lineRule="auto"/>
        <w:ind w:firstLine="709"/>
        <w:jc w:val="both"/>
        <w:rPr>
          <w:rFonts w:ascii="Times New Roman" w:hAnsi="Times New Roman" w:cs="Times New Roman"/>
          <w:lang w:val="en-US"/>
        </w:rPr>
      </w:pPr>
      <w:r w:rsidRPr="009E3191">
        <w:rPr>
          <w:rFonts w:ascii="Times New Roman" w:hAnsi="Times New Roman" w:cs="Times New Roman"/>
          <w:lang w:val="en-US"/>
        </w:rPr>
        <w:t>Collectively, this study provides a valuable addition to understanding the mechanisms of resistance to anti-CD19 CAR T-cell therapy (Axi-cel) in diffuse large B-cell lymphoma (DLBCL). Our findings indicate that therapeutic failure is not primarily dictated by the isolated loss of the CD19 antigen or pre-existing immune exhaustion within the tumor microenvironment. Instead, sensitivity to Axi-cel relies on the overall preservation of B-cell lineage phenotypic integrity (CD19, MS4A1, TNFRSF17) and the functional competence of immune signaling (IRF8, HLA-DOB, BTLA). Conversely, early therapeutic escape is driven by intrinsic biological determinants of the malignant clone, including the loss of lymphoid differentiation, the activation of tissue remodeling and epithelial-mesenchymal transition programs (EMT; mediated by CDH2 and NCAM1), immune-excluding chemotaxis (CCL20), and a baseline hyperaggressive state (WNT11).</w:t>
      </w:r>
    </w:p>
    <w:p w14:paraId="45FF5476" w14:textId="2CB40546" w:rsidR="00756E06" w:rsidRPr="009E3191" w:rsidRDefault="009E3191" w:rsidP="009E3191">
      <w:pPr>
        <w:spacing w:after="0" w:line="480" w:lineRule="auto"/>
        <w:ind w:firstLine="709"/>
        <w:jc w:val="both"/>
        <w:rPr>
          <w:rFonts w:ascii="Times New Roman" w:hAnsi="Times New Roman" w:cs="Times New Roman"/>
        </w:rPr>
      </w:pPr>
      <w:r w:rsidRPr="009E3191">
        <w:rPr>
          <w:rFonts w:ascii="Times New Roman" w:hAnsi="Times New Roman" w:cs="Times New Roman"/>
          <w:lang w:val="en-US"/>
        </w:rPr>
        <w:t>Orthogonal validation confirmed that this transcriptomic signature possesses strict predictive specificity for cellular immunotherapy, distinguishing it from agnostic resistance markers to conventional chemotherapy. From a translational perspective, characterizing these evasion axes helps to better understand the heterogeneity of CAR T-cell response, establishing a rational foundation for pre-treatment risk stratification and providing promising biological targets for the development of combination strategies</w:t>
      </w:r>
      <w:r>
        <w:rPr>
          <w:rFonts w:ascii="Times New Roman" w:hAnsi="Times New Roman" w:cs="Times New Roman"/>
          <w:lang w:val="en-US"/>
        </w:rPr>
        <w:t xml:space="preserve"> </w:t>
      </w:r>
      <w:r w:rsidRPr="009E3191">
        <w:rPr>
          <w:rFonts w:ascii="Times New Roman" w:hAnsi="Times New Roman" w:cs="Times New Roman"/>
          <w:lang w:val="en-US"/>
        </w:rPr>
        <w:t xml:space="preserve">as </w:t>
      </w:r>
      <w:r w:rsidRPr="009E3191">
        <w:rPr>
          <w:rFonts w:ascii="Times New Roman" w:hAnsi="Times New Roman" w:cs="Times New Roman"/>
          <w:lang w:val="en-US"/>
        </w:rPr>
        <w:lastRenderedPageBreak/>
        <w:t>well as the design of next-generation CAR T-cells engineered to overcome the refractory tumor microenvironment.</w:t>
      </w:r>
      <w:r w:rsidR="006B2A9E" w:rsidRPr="009E3191">
        <w:rPr>
          <w:rFonts w:ascii="Times New Roman" w:hAnsi="Times New Roman" w:cs="Times New Roman"/>
          <w:b/>
          <w:bCs/>
          <w:lang w:val="en-US"/>
        </w:rPr>
        <w:br w:type="page"/>
      </w:r>
      <w:r w:rsidR="00172BCD" w:rsidRPr="009E3191">
        <w:rPr>
          <w:rFonts w:ascii="Times New Roman" w:hAnsi="Times New Roman" w:cs="Times New Roman"/>
          <w:b/>
          <w:bCs/>
        </w:rPr>
        <w:lastRenderedPageBreak/>
        <w:t>Supplementary Material</w:t>
      </w:r>
    </w:p>
    <w:p w14:paraId="7FC57E2E" w14:textId="77777777" w:rsidR="00756E06" w:rsidRPr="009E3191" w:rsidRDefault="00756E06" w:rsidP="00855F70">
      <w:pPr>
        <w:spacing w:after="0" w:line="480" w:lineRule="auto"/>
        <w:jc w:val="both"/>
        <w:rPr>
          <w:rFonts w:ascii="Times New Roman" w:hAnsi="Times New Roman" w:cs="Times New Roman"/>
        </w:rPr>
      </w:pPr>
    </w:p>
    <w:p w14:paraId="79FD20D3" w14:textId="22FFB3F6" w:rsidR="00756E06" w:rsidRDefault="00756E06" w:rsidP="00855F70">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46A7BA89" wp14:editId="35763B7B">
            <wp:extent cx="5400040" cy="2622550"/>
            <wp:effectExtent l="0" t="0" r="0" b="6350"/>
            <wp:docPr id="10998119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11917" name="Imagem 109981191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2622550"/>
                    </a:xfrm>
                    <a:prstGeom prst="rect">
                      <a:avLst/>
                    </a:prstGeom>
                  </pic:spPr>
                </pic:pic>
              </a:graphicData>
            </a:graphic>
          </wp:inline>
        </w:drawing>
      </w:r>
    </w:p>
    <w:p w14:paraId="5DB5546D" w14:textId="690C3098" w:rsidR="00756E06" w:rsidRPr="00E96F36" w:rsidRDefault="00756E0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Supplementary Figure 1. B-cell lineage abundance determined by deconvolution.</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B-cell lineage abundance at baseline (pre-infusion) in the Axi-cel-treated cohort from the ZUMA-7 study, computationally estimated using the MCP-counter (Microenvironment Cell Populations-counter) algorithm. </w:t>
      </w:r>
      <w:r w:rsidRPr="00E96F36">
        <w:rPr>
          <w:rFonts w:ascii="Times New Roman" w:hAnsi="Times New Roman" w:cs="Times New Roman"/>
          <w:b/>
          <w:bCs/>
          <w:lang w:val="en-US"/>
        </w:rPr>
        <w:t>(B)</w:t>
      </w:r>
      <w:r w:rsidRPr="00E96F36">
        <w:rPr>
          <w:rFonts w:ascii="Times New Roman" w:hAnsi="Times New Roman" w:cs="Times New Roman"/>
          <w:lang w:val="en-US"/>
        </w:rPr>
        <w:t xml:space="preserve"> B-cell lineage abundance in the standard-of-care (SOC) control arm of the ZUMA-7 study.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B-cell lineage abundance in the ZUMA-1 study cohort, comprising previously treated patients, stratified by clinical response (CR vs.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B-cell lineage abundance between pre-infusion (baseline) and post-CAR-T treatment biopsies in patients from the ZUMA-1 study. Cell abundance scores are presented on a Log2 scale. Statistical differences were assessed using the Wilcoxon rank-sum test </w:t>
      </w:r>
      <w:r w:rsidRPr="00E96F36">
        <w:rPr>
          <w:rFonts w:ascii="Times New Roman" w:hAnsi="Times New Roman" w:cs="Times New Roman"/>
          <w:b/>
          <w:bCs/>
          <w:lang w:val="en-US"/>
        </w:rPr>
        <w:t>(A-C)</w:t>
      </w:r>
      <w:r w:rsidRPr="00E96F36">
        <w:rPr>
          <w:rFonts w:ascii="Times New Roman" w:hAnsi="Times New Roman" w:cs="Times New Roman"/>
          <w:lang w:val="en-US"/>
        </w:rPr>
        <w:t xml:space="preserve"> and the Wilcoxon signed-rank test for paired samples </w:t>
      </w:r>
      <w:r w:rsidRPr="00E96F36">
        <w:rPr>
          <w:rFonts w:ascii="Times New Roman" w:hAnsi="Times New Roman" w:cs="Times New Roman"/>
          <w:b/>
          <w:bCs/>
          <w:lang w:val="en-US"/>
        </w:rPr>
        <w:t>(D)</w:t>
      </w:r>
      <w:r w:rsidRPr="00E96F36">
        <w:rPr>
          <w:rFonts w:ascii="Times New Roman" w:hAnsi="Times New Roman" w:cs="Times New Roman"/>
          <w:lang w:val="en-US"/>
        </w:rPr>
        <w:t>, with Benjamini-Hochberg correction for False Discovery Rate (FDR). Boxplots overlaid on violin plots indicate the median and interquartile range. Overlaid scatter points represent individual patients, color-coded according to granular clinical classifications.</w:t>
      </w:r>
    </w:p>
    <w:p w14:paraId="75259EA9" w14:textId="77777777" w:rsidR="00756E06" w:rsidRPr="00E96F36" w:rsidRDefault="00756E06" w:rsidP="00E96F36">
      <w:pPr>
        <w:spacing w:after="0" w:line="480" w:lineRule="auto"/>
        <w:jc w:val="both"/>
        <w:rPr>
          <w:rFonts w:ascii="Times New Roman" w:hAnsi="Times New Roman" w:cs="Times New Roman"/>
          <w:sz w:val="32"/>
          <w:szCs w:val="32"/>
          <w:lang w:val="en-US"/>
        </w:rPr>
      </w:pPr>
    </w:p>
    <w:p w14:paraId="3AAEF9BD" w14:textId="77777777" w:rsidR="00756E06" w:rsidRDefault="00756E06" w:rsidP="00855F70">
      <w:pPr>
        <w:spacing w:after="0" w:line="480" w:lineRule="auto"/>
        <w:jc w:val="both"/>
        <w:rPr>
          <w:rFonts w:ascii="Times New Roman" w:hAnsi="Times New Roman" w:cs="Times New Roman"/>
          <w:lang w:val="en-US"/>
        </w:rPr>
        <w:sectPr w:rsidR="00756E06" w:rsidSect="004772B8">
          <w:pgSz w:w="11906" w:h="16838"/>
          <w:pgMar w:top="1417" w:right="1701" w:bottom="1417" w:left="1701" w:header="708" w:footer="708" w:gutter="0"/>
          <w:lnNumType w:countBy="1" w:restart="continuous"/>
          <w:cols w:space="708"/>
          <w:docGrid w:linePitch="360"/>
        </w:sectPr>
      </w:pPr>
    </w:p>
    <w:p w14:paraId="009AA88E" w14:textId="04508695" w:rsidR="00756E06" w:rsidRPr="00E96F36" w:rsidRDefault="00B03DC1" w:rsidP="00E96F3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lastRenderedPageBreak/>
        <w:t xml:space="preserve">Supplementary Table 1. Statistical summary of the transcriptional profile for T-cell exhaustion and the antigen presentation (HLA) machinery. </w:t>
      </w:r>
      <w:r w:rsidRPr="00B03DC1">
        <w:rPr>
          <w:rFonts w:ascii="Times New Roman" w:hAnsi="Times New Roman" w:cs="Times New Roman"/>
          <w:lang w:val="en-US"/>
        </w:rPr>
        <w:t>Statistical comparisons of the expression levels of key T-cell exhaustion markers and HLA machinery genes across the evaluated clinical cohorts. Details include the context of the empirical analysis (Cohort), the biological category and specific transcriptional target (Gene group and feature), as well as the clinical or temporal strata compared (group_1 and group_2). Comparisons assess durable clinical response (Sustained vs. Failure in ZUMA-7; CR vs. Non-CR in ZUMA-1) or longitudinal intra-patient evolution (Baseline vs. Post-CAR T). Nominal p-values (p_value) were derived using non-parametric statistical testing (the Wilcoxon rank-sum/Mann-Whitney U test for independent groups, or the Wilcoxon signed-rank test for paired longitudinal samples). To ensure statistical rigor and preserve biological power, adjusted p-values (padj_BH and label_padj) reflect the False Discovery Rate (FDR) correction via the Benjamini-Hochberg method, applied strictly and independently within each mechanistic panel (T-cell exhaustion and HLA).</w:t>
      </w:r>
    </w:p>
    <w:p w14:paraId="497C6D7F" w14:textId="77777777" w:rsidR="00E96F36" w:rsidRPr="00E96F36" w:rsidRDefault="00E96F36" w:rsidP="00E96F36">
      <w:pPr>
        <w:spacing w:after="0" w:line="480" w:lineRule="auto"/>
        <w:jc w:val="both"/>
        <w:rPr>
          <w:rFonts w:ascii="Times New Roman" w:hAnsi="Times New Roman" w:cs="Times New Roman"/>
          <w:lang w:val="en-US"/>
        </w:rPr>
      </w:pPr>
    </w:p>
    <w:tbl>
      <w:tblPr>
        <w:tblStyle w:val="TabelaSimples5"/>
        <w:tblW w:w="14004" w:type="dxa"/>
        <w:tblLook w:val="04A0" w:firstRow="1" w:lastRow="0" w:firstColumn="1" w:lastColumn="0" w:noHBand="0" w:noVBand="1"/>
      </w:tblPr>
      <w:tblGrid>
        <w:gridCol w:w="2390"/>
        <w:gridCol w:w="1892"/>
        <w:gridCol w:w="2384"/>
        <w:gridCol w:w="1150"/>
        <w:gridCol w:w="1399"/>
        <w:gridCol w:w="1716"/>
        <w:gridCol w:w="1596"/>
        <w:gridCol w:w="1477"/>
      </w:tblGrid>
      <w:tr w:rsidR="00756E06" w:rsidRPr="00756E06" w14:paraId="301E479F"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100" w:firstRow="0" w:lastRow="0" w:firstColumn="1" w:lastColumn="0" w:oddVBand="0" w:evenVBand="0" w:oddHBand="0" w:evenHBand="0" w:firstRowFirstColumn="1" w:firstRowLastColumn="0" w:lastRowFirstColumn="0" w:lastRowLastColumn="0"/>
            <w:tcW w:w="0" w:type="auto"/>
            <w:tcBorders>
              <w:top w:val="single" w:sz="4" w:space="0" w:color="auto"/>
            </w:tcBorders>
            <w:hideMark/>
          </w:tcPr>
          <w:p w14:paraId="4105D3C4" w14:textId="77777777" w:rsidR="00756E06" w:rsidRPr="00756E06" w:rsidRDefault="00756E06" w:rsidP="00D81832">
            <w:pPr>
              <w:jc w:val="both"/>
              <w:rPr>
                <w:rFonts w:ascii="Times New Roman" w:hAnsi="Times New Roman" w:cs="Times New Roman"/>
                <w:b/>
                <w:bCs/>
                <w:i w:val="0"/>
                <w:iCs w:val="0"/>
              </w:rPr>
            </w:pPr>
            <w:r w:rsidRPr="00756E06">
              <w:rPr>
                <w:rFonts w:ascii="Times New Roman" w:hAnsi="Times New Roman" w:cs="Times New Roman"/>
                <w:b/>
                <w:bCs/>
                <w:i w:val="0"/>
                <w:iCs w:val="0"/>
              </w:rPr>
              <w:t>Cohort</w:t>
            </w:r>
          </w:p>
        </w:tc>
        <w:tc>
          <w:tcPr>
            <w:tcW w:w="0" w:type="auto"/>
            <w:tcBorders>
              <w:top w:val="single" w:sz="4" w:space="0" w:color="auto"/>
            </w:tcBorders>
            <w:hideMark/>
          </w:tcPr>
          <w:p w14:paraId="1799E883"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Gene group</w:t>
            </w:r>
          </w:p>
        </w:tc>
        <w:tc>
          <w:tcPr>
            <w:tcW w:w="0" w:type="auto"/>
            <w:tcBorders>
              <w:top w:val="single" w:sz="4" w:space="0" w:color="auto"/>
            </w:tcBorders>
            <w:hideMark/>
          </w:tcPr>
          <w:p w14:paraId="0679A90F"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feature</w:t>
            </w:r>
          </w:p>
        </w:tc>
        <w:tc>
          <w:tcPr>
            <w:tcW w:w="0" w:type="auto"/>
            <w:tcBorders>
              <w:top w:val="single" w:sz="4" w:space="0" w:color="auto"/>
            </w:tcBorders>
            <w:hideMark/>
          </w:tcPr>
          <w:p w14:paraId="04575229"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group_1</w:t>
            </w:r>
          </w:p>
        </w:tc>
        <w:tc>
          <w:tcPr>
            <w:tcW w:w="0" w:type="auto"/>
            <w:tcBorders>
              <w:top w:val="single" w:sz="4" w:space="0" w:color="auto"/>
            </w:tcBorders>
            <w:hideMark/>
          </w:tcPr>
          <w:p w14:paraId="24F79ABB"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group_2</w:t>
            </w:r>
          </w:p>
        </w:tc>
        <w:tc>
          <w:tcPr>
            <w:tcW w:w="0" w:type="auto"/>
            <w:tcBorders>
              <w:top w:val="single" w:sz="4" w:space="0" w:color="auto"/>
            </w:tcBorders>
            <w:hideMark/>
          </w:tcPr>
          <w:p w14:paraId="49F7B560"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p_value</w:t>
            </w:r>
          </w:p>
        </w:tc>
        <w:tc>
          <w:tcPr>
            <w:tcW w:w="0" w:type="auto"/>
            <w:tcBorders>
              <w:top w:val="single" w:sz="4" w:space="0" w:color="auto"/>
            </w:tcBorders>
            <w:hideMark/>
          </w:tcPr>
          <w:p w14:paraId="3EF5FB9E"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padj_BH</w:t>
            </w:r>
          </w:p>
        </w:tc>
        <w:tc>
          <w:tcPr>
            <w:tcW w:w="0" w:type="auto"/>
            <w:tcBorders>
              <w:top w:val="single" w:sz="4" w:space="0" w:color="auto"/>
            </w:tcBorders>
            <w:hideMark/>
          </w:tcPr>
          <w:p w14:paraId="7DC2AAC5"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label_padj</w:t>
            </w:r>
          </w:p>
        </w:tc>
      </w:tr>
      <w:tr w:rsidR="008A7D19" w:rsidRPr="00756E06" w14:paraId="34815C2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7F7F7F" w:themeColor="text1" w:themeTint="80"/>
              <w:bottom w:val="single" w:sz="4" w:space="0" w:color="auto"/>
            </w:tcBorders>
            <w:vAlign w:val="center"/>
            <w:hideMark/>
          </w:tcPr>
          <w:p w14:paraId="14AE6293"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(Axi-cel)</w:t>
            </w:r>
          </w:p>
        </w:tc>
        <w:tc>
          <w:tcPr>
            <w:tcW w:w="0" w:type="auto"/>
            <w:vMerge w:val="restart"/>
            <w:tcBorders>
              <w:top w:val="single" w:sz="4" w:space="0" w:color="7F7F7F" w:themeColor="text1" w:themeTint="80"/>
              <w:bottom w:val="single" w:sz="4" w:space="0" w:color="auto"/>
            </w:tcBorders>
            <w:vAlign w:val="center"/>
            <w:hideMark/>
          </w:tcPr>
          <w:p w14:paraId="010863A5"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39E353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6117CAF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8D36F6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265A9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0.2719692403</w:t>
            </w:r>
          </w:p>
        </w:tc>
        <w:tc>
          <w:tcPr>
            <w:tcW w:w="0" w:type="auto"/>
            <w:hideMark/>
          </w:tcPr>
          <w:p w14:paraId="611C8B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F12EFA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63E3DBF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1B9D0C9" w14:textId="1156EA9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08B8FD4" w14:textId="60D8B90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51985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6F25E5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BDFEA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8438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0.9408566095</w:t>
            </w:r>
          </w:p>
        </w:tc>
        <w:tc>
          <w:tcPr>
            <w:tcW w:w="0" w:type="auto"/>
            <w:hideMark/>
          </w:tcPr>
          <w:p w14:paraId="52493AA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5E5AFE8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DA71C29"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77B22F2" w14:textId="4E71C23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F873EF" w14:textId="753E79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B845F6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404BF7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D75600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AF1D27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0.8688339197</w:t>
            </w:r>
          </w:p>
        </w:tc>
        <w:tc>
          <w:tcPr>
            <w:tcW w:w="0" w:type="auto"/>
            <w:hideMark/>
          </w:tcPr>
          <w:p w14:paraId="0A233A7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486423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E5DB1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EF0251C" w14:textId="7D33EC3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DCCA9AB" w14:textId="78C967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F95E0C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03DC51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64027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6344B4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F3880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5A24C8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9AB99C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8197BD" w14:textId="4BFA54C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71848" w14:textId="6198F3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65B6E3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6C9F97E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1928E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E7260D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0.5673178455</w:t>
            </w:r>
          </w:p>
        </w:tc>
        <w:tc>
          <w:tcPr>
            <w:tcW w:w="0" w:type="auto"/>
            <w:hideMark/>
          </w:tcPr>
          <w:p w14:paraId="74FA718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6E2E65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C88B0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7366E83" w14:textId="5D92F26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E3A5290" w14:textId="43B45E5B"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E7E0F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0535674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CC84F3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B938F7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0.8537887177</w:t>
            </w:r>
          </w:p>
        </w:tc>
        <w:tc>
          <w:tcPr>
            <w:tcW w:w="0" w:type="auto"/>
            <w:hideMark/>
          </w:tcPr>
          <w:p w14:paraId="46F41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C751C3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1A5AEDD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F89661A" w14:textId="6969C49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51ECAE2" w14:textId="79949E5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95A3F5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463C63B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5C93F8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4975A7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0.5935402521</w:t>
            </w:r>
          </w:p>
        </w:tc>
        <w:tc>
          <w:tcPr>
            <w:tcW w:w="0" w:type="auto"/>
            <w:hideMark/>
          </w:tcPr>
          <w:p w14:paraId="1D77409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2F55F7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736B5A3C"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D63BDCF" w14:textId="19A79B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675711C" w14:textId="558ACB1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28120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6ED72C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FC6D5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A02F61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0.6510243896</w:t>
            </w:r>
          </w:p>
        </w:tc>
        <w:tc>
          <w:tcPr>
            <w:tcW w:w="0" w:type="auto"/>
            <w:hideMark/>
          </w:tcPr>
          <w:p w14:paraId="7EA804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EC69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C5363E4"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71A32F" w14:textId="4E0B952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A8E37CA" w14:textId="489F063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CFF01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CTLA4.IO360</w:t>
            </w:r>
          </w:p>
        </w:tc>
        <w:tc>
          <w:tcPr>
            <w:tcW w:w="0" w:type="auto"/>
            <w:hideMark/>
          </w:tcPr>
          <w:p w14:paraId="5DEEF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3CB8C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2DF43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0.5150549128</w:t>
            </w:r>
          </w:p>
        </w:tc>
        <w:tc>
          <w:tcPr>
            <w:tcW w:w="0" w:type="auto"/>
            <w:hideMark/>
          </w:tcPr>
          <w:p w14:paraId="6A3E88F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7C19FE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47A004"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2BE230" w14:textId="2D6710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14CC4" w14:textId="17BDDD99"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3AC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PD-L1.IO360</w:t>
            </w:r>
          </w:p>
        </w:tc>
        <w:tc>
          <w:tcPr>
            <w:tcW w:w="0" w:type="auto"/>
            <w:hideMark/>
          </w:tcPr>
          <w:p w14:paraId="1242F8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E4D5C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8E74A8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0.9427607212</w:t>
            </w:r>
          </w:p>
        </w:tc>
        <w:tc>
          <w:tcPr>
            <w:tcW w:w="0" w:type="auto"/>
            <w:hideMark/>
          </w:tcPr>
          <w:p w14:paraId="0C23062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36B073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F20F4B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8D28762" w14:textId="65ED219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A06A7B" w14:textId="69EAEEDA"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821CD2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PD-L2.IO360</w:t>
            </w:r>
          </w:p>
        </w:tc>
        <w:tc>
          <w:tcPr>
            <w:tcW w:w="0" w:type="auto"/>
            <w:hideMark/>
          </w:tcPr>
          <w:p w14:paraId="33C7E3D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67BF84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CEFD75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0.2556070809</w:t>
            </w:r>
          </w:p>
        </w:tc>
        <w:tc>
          <w:tcPr>
            <w:tcW w:w="0" w:type="auto"/>
            <w:hideMark/>
          </w:tcPr>
          <w:p w14:paraId="0824020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686E00C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3589F3"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E59C8B6" w14:textId="552DDC4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5759DA0" w14:textId="74DA0AD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C2CBCB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TIGIT.IO360</w:t>
            </w:r>
          </w:p>
        </w:tc>
        <w:tc>
          <w:tcPr>
            <w:tcW w:w="0" w:type="auto"/>
            <w:hideMark/>
          </w:tcPr>
          <w:p w14:paraId="4B51B90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93388D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914CD3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0.8895972964</w:t>
            </w:r>
          </w:p>
        </w:tc>
        <w:tc>
          <w:tcPr>
            <w:tcW w:w="0" w:type="auto"/>
            <w:hideMark/>
          </w:tcPr>
          <w:p w14:paraId="5E1254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04787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330060B"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7FA11BC" w14:textId="5B69058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873515" w14:textId="6BDEDEA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10C540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Treg.IO360</w:t>
            </w:r>
          </w:p>
        </w:tc>
        <w:tc>
          <w:tcPr>
            <w:tcW w:w="0" w:type="auto"/>
            <w:hideMark/>
          </w:tcPr>
          <w:p w14:paraId="31004B8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735DB88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D7E02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0.4654097293</w:t>
            </w:r>
          </w:p>
        </w:tc>
        <w:tc>
          <w:tcPr>
            <w:tcW w:w="0" w:type="auto"/>
            <w:hideMark/>
          </w:tcPr>
          <w:p w14:paraId="1640CC0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EE0DAA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3DD4B2C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4648647" w14:textId="6707106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F8000B3" w14:textId="601092F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CA7A1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Exhausted CD8.IO360</w:t>
            </w:r>
          </w:p>
        </w:tc>
        <w:tc>
          <w:tcPr>
            <w:tcW w:w="0" w:type="auto"/>
            <w:hideMark/>
          </w:tcPr>
          <w:p w14:paraId="15F065B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27B21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8C40D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0.8631859034</w:t>
            </w:r>
          </w:p>
        </w:tc>
        <w:tc>
          <w:tcPr>
            <w:tcW w:w="0" w:type="auto"/>
            <w:hideMark/>
          </w:tcPr>
          <w:p w14:paraId="644790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882D2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4C6EE57D"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23DA8B27"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219265F"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69E1BDC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1439C4F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07464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DA5A8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0.3063178545</w:t>
            </w:r>
          </w:p>
        </w:tc>
        <w:tc>
          <w:tcPr>
            <w:tcW w:w="0" w:type="auto"/>
            <w:hideMark/>
          </w:tcPr>
          <w:p w14:paraId="474EAF2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0A1DB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30BAA4C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566CF64" w14:textId="419D242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42F0724" w14:textId="14C9E56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31EBC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452F53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3A68C1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75A20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0.1563394684</w:t>
            </w:r>
          </w:p>
        </w:tc>
        <w:tc>
          <w:tcPr>
            <w:tcW w:w="0" w:type="auto"/>
            <w:hideMark/>
          </w:tcPr>
          <w:p w14:paraId="07A0CB2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E9D39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4414617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34F19BE" w14:textId="4481505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B4626" w14:textId="2071F24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DED52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EA4369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CCF0BF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E0A8C6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0.2384186045</w:t>
            </w:r>
          </w:p>
        </w:tc>
        <w:tc>
          <w:tcPr>
            <w:tcW w:w="0" w:type="auto"/>
            <w:hideMark/>
          </w:tcPr>
          <w:p w14:paraId="15B8E91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71D2EE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684BF5B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ECF337" w14:textId="2FF35D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3B7A06" w14:textId="4E67D2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9C4E10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0F930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2B5DF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644991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0.656339371</w:t>
            </w:r>
          </w:p>
        </w:tc>
        <w:tc>
          <w:tcPr>
            <w:tcW w:w="0" w:type="auto"/>
            <w:hideMark/>
          </w:tcPr>
          <w:p w14:paraId="70B1D47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713062D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4CD25B70"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1E6F2E" w14:textId="265D109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B9C21A9" w14:textId="7FFE85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FC424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52A95C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63E16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7033E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0.6763501953</w:t>
            </w:r>
          </w:p>
        </w:tc>
        <w:tc>
          <w:tcPr>
            <w:tcW w:w="0" w:type="auto"/>
            <w:hideMark/>
          </w:tcPr>
          <w:p w14:paraId="3273F16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2501B03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1B4CA2A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D0AC4A2" w14:textId="5B52FFF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12658BC" w14:textId="62468ED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2714F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15D0EF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7A1316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940182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0.1849245518</w:t>
            </w:r>
          </w:p>
        </w:tc>
        <w:tc>
          <w:tcPr>
            <w:tcW w:w="0" w:type="auto"/>
            <w:hideMark/>
          </w:tcPr>
          <w:p w14:paraId="3AEA75E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4FB98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7544EF8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6092906" w14:textId="1A31C780"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77C025" w14:textId="47E3BDEE"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51313A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7E68B3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277C62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7FA764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4E994C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A19A7B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733BB00F"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A6D1A8" w14:textId="02BF322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AC6075A" w14:textId="06FA20CA"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A14E22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7E3415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F261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162CF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4C8295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DE7DDF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3399D66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53DE338C"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0E6C64B1"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6F5FA42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32A56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3D768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2F804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6FE4146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1BEECF7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D1CD4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C23263" w14:textId="26355B5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813D010" w14:textId="263827B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B21D65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C27DFD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0C2B24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83DA3E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0.08540005721</w:t>
            </w:r>
          </w:p>
        </w:tc>
        <w:tc>
          <w:tcPr>
            <w:tcW w:w="0" w:type="auto"/>
            <w:hideMark/>
          </w:tcPr>
          <w:p w14:paraId="3FC5E6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263719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6F231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BDDD43" w14:textId="67FDC8E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7DE2876" w14:textId="535976AB"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0C2F7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029EECE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5F250E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1572C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0.4488283331</w:t>
            </w:r>
          </w:p>
        </w:tc>
        <w:tc>
          <w:tcPr>
            <w:tcW w:w="0" w:type="auto"/>
            <w:hideMark/>
          </w:tcPr>
          <w:p w14:paraId="3DE0044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5610A0B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511AC9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562528" w14:textId="0E1258B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7DC28C7" w14:textId="2A2A65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4152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6B305D0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96D9A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CC9388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0.3208014374</w:t>
            </w:r>
          </w:p>
        </w:tc>
        <w:tc>
          <w:tcPr>
            <w:tcW w:w="0" w:type="auto"/>
            <w:hideMark/>
          </w:tcPr>
          <w:p w14:paraId="0E8BA9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EEAE9A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7899D1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216F44D" w14:textId="70E2EAF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6E079" w14:textId="377FD2E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FE6C2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14872D9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ECE0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A6DAF3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0.2094087821</w:t>
            </w:r>
          </w:p>
        </w:tc>
        <w:tc>
          <w:tcPr>
            <w:tcW w:w="0" w:type="auto"/>
            <w:hideMark/>
          </w:tcPr>
          <w:p w14:paraId="1CE7E8F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07E000C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0F7A8DB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55D59CC" w14:textId="4C5C777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94AAF0A" w14:textId="3DCA457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29FAD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628996C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36AF7E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9B488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0.4277861069</w:t>
            </w:r>
          </w:p>
        </w:tc>
        <w:tc>
          <w:tcPr>
            <w:tcW w:w="0" w:type="auto"/>
            <w:hideMark/>
          </w:tcPr>
          <w:p w14:paraId="2DF4935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AC4EB1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BA830E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9B91" w14:textId="1261097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BABEDB4" w14:textId="13D737B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DCAFF1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0FA9C4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EE4D2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71E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0.2735956697</w:t>
            </w:r>
          </w:p>
        </w:tc>
        <w:tc>
          <w:tcPr>
            <w:tcW w:w="0" w:type="auto"/>
            <w:hideMark/>
          </w:tcPr>
          <w:p w14:paraId="4B3EE8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4777D80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19DAE1C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E69FBDE" w14:textId="2FB6161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2F05296" w14:textId="4280AF9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9CFD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9ADCD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BB4B4E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E8CF1B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0.6586315234</w:t>
            </w:r>
          </w:p>
        </w:tc>
        <w:tc>
          <w:tcPr>
            <w:tcW w:w="0" w:type="auto"/>
            <w:hideMark/>
          </w:tcPr>
          <w:p w14:paraId="4021AD4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0.752721741</w:t>
            </w:r>
          </w:p>
        </w:tc>
        <w:tc>
          <w:tcPr>
            <w:tcW w:w="0" w:type="auto"/>
            <w:hideMark/>
          </w:tcPr>
          <w:p w14:paraId="6700842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0.75</w:t>
            </w:r>
          </w:p>
        </w:tc>
      </w:tr>
      <w:tr w:rsidR="008A7D19" w:rsidRPr="00756E06" w14:paraId="7844B72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7D154531" w14:textId="083460CE"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340C7332"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5CAC0B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F42DCA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31816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E1429E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0.0625</w:t>
            </w:r>
          </w:p>
        </w:tc>
        <w:tc>
          <w:tcPr>
            <w:tcW w:w="0" w:type="auto"/>
            <w:hideMark/>
          </w:tcPr>
          <w:p w14:paraId="4698499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5B4B714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8A7D19" w:rsidRPr="00756E06" w14:paraId="64FDF05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F34677A" w14:textId="159DDD4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872B89F" w14:textId="5989977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2164A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01E6F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AA924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5F94E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08412D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76ABD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21C84688"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F972DF" w14:textId="643DF3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B8C33C" w14:textId="0E847B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3268FC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9662A2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F6C96E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3E5E93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0.328125</w:t>
            </w:r>
          </w:p>
        </w:tc>
        <w:tc>
          <w:tcPr>
            <w:tcW w:w="0" w:type="auto"/>
            <w:hideMark/>
          </w:tcPr>
          <w:p w14:paraId="3631DAB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31A1A87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344B3C36"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468176" w14:textId="37AFD31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E14C3A" w14:textId="0B83FF4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0364E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E6A665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E3DA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3A52F4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0.2734375</w:t>
            </w:r>
          </w:p>
        </w:tc>
        <w:tc>
          <w:tcPr>
            <w:tcW w:w="0" w:type="auto"/>
            <w:hideMark/>
          </w:tcPr>
          <w:p w14:paraId="1B85CD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7734812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2485A5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51C074" w14:textId="6F42124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C50FE00" w14:textId="61E6003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2D3A5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3424DF1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58E94E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9F4045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315758F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7EFBFF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3A110C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61F44F5" w14:textId="54C4812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8A54404" w14:textId="4FA336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72F4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B8C85A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8F0E1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C0B29F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0.609375</w:t>
            </w:r>
          </w:p>
        </w:tc>
        <w:tc>
          <w:tcPr>
            <w:tcW w:w="0" w:type="auto"/>
            <w:hideMark/>
          </w:tcPr>
          <w:p w14:paraId="235671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639FFA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7ED38CF1"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B707E" w14:textId="119C11D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8768EB" w14:textId="43730FCF"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1D0BC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FD710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890B6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2B10B9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0.00390625</w:t>
            </w:r>
          </w:p>
        </w:tc>
        <w:tc>
          <w:tcPr>
            <w:tcW w:w="0" w:type="auto"/>
            <w:hideMark/>
          </w:tcPr>
          <w:p w14:paraId="3D167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0.03125</w:t>
            </w:r>
          </w:p>
        </w:tc>
        <w:tc>
          <w:tcPr>
            <w:tcW w:w="0" w:type="auto"/>
            <w:hideMark/>
          </w:tcPr>
          <w:p w14:paraId="2224F4E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0.031</w:t>
            </w:r>
          </w:p>
        </w:tc>
      </w:tr>
      <w:tr w:rsidR="008A7D19" w:rsidRPr="00756E06" w14:paraId="5DF60D73"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D2E9A5" w14:textId="2B64EF9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5A2E96" w14:textId="30324BD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0BA33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26688ED"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29FBB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4F26B7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0.0859375</w:t>
            </w:r>
          </w:p>
        </w:tc>
        <w:tc>
          <w:tcPr>
            <w:tcW w:w="0" w:type="auto"/>
            <w:hideMark/>
          </w:tcPr>
          <w:p w14:paraId="4310E5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7A34FDB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E96F36" w:rsidRPr="00756E06" w14:paraId="4F064ED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36EE8FE"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(Axi-cel)</w:t>
            </w:r>
          </w:p>
        </w:tc>
        <w:tc>
          <w:tcPr>
            <w:tcW w:w="0" w:type="auto"/>
            <w:vMerge w:val="restart"/>
            <w:tcBorders>
              <w:top w:val="single" w:sz="4" w:space="0" w:color="auto"/>
              <w:bottom w:val="single" w:sz="4" w:space="0" w:color="auto"/>
            </w:tcBorders>
            <w:vAlign w:val="center"/>
            <w:hideMark/>
          </w:tcPr>
          <w:p w14:paraId="10ED278D"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751306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75EAFC0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2D4B1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4AD44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0.1558275284</w:t>
            </w:r>
          </w:p>
        </w:tc>
        <w:tc>
          <w:tcPr>
            <w:tcW w:w="0" w:type="auto"/>
            <w:hideMark/>
          </w:tcPr>
          <w:p w14:paraId="4626ABE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49E11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9F27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00B068A" w14:textId="4F42CD7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206A8B7" w14:textId="5826D5A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4831A0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48A0B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7EF0F4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CE39D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0.4537893506</w:t>
            </w:r>
          </w:p>
        </w:tc>
        <w:tc>
          <w:tcPr>
            <w:tcW w:w="0" w:type="auto"/>
            <w:hideMark/>
          </w:tcPr>
          <w:p w14:paraId="433002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23E050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EDA98E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458622E" w14:textId="50D22B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DBB3E2D" w14:textId="64DF1EF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34D18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4FAE93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774CD6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9E032E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90E7C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BCCE7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69C46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29C478" w14:textId="29E60BF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62F98C" w14:textId="5EB3C58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40C54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280F37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AC5B7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E2851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2BBBCC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EA7E33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693DB1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3E5E4C" w14:textId="7965F60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B45A76" w14:textId="31AD465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FF13F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7ADE6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5686C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217D04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0.3068034716</w:t>
            </w:r>
          </w:p>
        </w:tc>
        <w:tc>
          <w:tcPr>
            <w:tcW w:w="0" w:type="auto"/>
            <w:hideMark/>
          </w:tcPr>
          <w:p w14:paraId="669F1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1431B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CBAB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148184E" w14:textId="579CF2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5D95AB5" w14:textId="5F70A5A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E79C1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100B91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6E0CE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9677B7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0.3469206171</w:t>
            </w:r>
          </w:p>
        </w:tc>
        <w:tc>
          <w:tcPr>
            <w:tcW w:w="0" w:type="auto"/>
            <w:hideMark/>
          </w:tcPr>
          <w:p w14:paraId="31F8E33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431A4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0C03A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F13DA45" w14:textId="3B19287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7A9502C" w14:textId="7F9042B8"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57590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A2D145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E7317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05713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0.5869328169</w:t>
            </w:r>
          </w:p>
        </w:tc>
        <w:tc>
          <w:tcPr>
            <w:tcW w:w="0" w:type="auto"/>
            <w:hideMark/>
          </w:tcPr>
          <w:p w14:paraId="57A18F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6BFE8A4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4FA910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AF54F06" w14:textId="4F32DF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FE570D9" w14:textId="5C5C96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026FC3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32A78D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0FE4C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6D5D3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0.9142337549</w:t>
            </w:r>
          </w:p>
        </w:tc>
        <w:tc>
          <w:tcPr>
            <w:tcW w:w="0" w:type="auto"/>
            <w:hideMark/>
          </w:tcPr>
          <w:p w14:paraId="240F88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2EE8F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274BC8C0"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4A6F" w14:textId="6DA6FD2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836355" w14:textId="670606C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E869A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CF084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D7E806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9112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13FE24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AD98E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7F9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1613442" w14:textId="3A49DC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E9EE5" w14:textId="6D402563"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6C285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3F8DC53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CD474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D90B1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0.6035147298</w:t>
            </w:r>
          </w:p>
        </w:tc>
        <w:tc>
          <w:tcPr>
            <w:tcW w:w="0" w:type="auto"/>
            <w:hideMark/>
          </w:tcPr>
          <w:p w14:paraId="73070E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0B65FA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691306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D5E9E90" w14:textId="3EA715C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1F5FCD7" w14:textId="50E7404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4F187C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00F244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948CA3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883A5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0.5640794632</w:t>
            </w:r>
          </w:p>
        </w:tc>
        <w:tc>
          <w:tcPr>
            <w:tcW w:w="0" w:type="auto"/>
            <w:hideMark/>
          </w:tcPr>
          <w:p w14:paraId="5D69A58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8FF55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7C33050"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AFBCE0A" w14:textId="2AFA830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C4CEC" w14:textId="52999A4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BFB3C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7E61B6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5B2D0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7FB5F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0.8015823694</w:t>
            </w:r>
          </w:p>
        </w:tc>
        <w:tc>
          <w:tcPr>
            <w:tcW w:w="0" w:type="auto"/>
            <w:hideMark/>
          </w:tcPr>
          <w:p w14:paraId="418E5A2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D2461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1280687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215571" w14:textId="67825F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D78480" w14:textId="69BFFE9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0302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5871DD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34957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FBCF0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0.4771962257</w:t>
            </w:r>
          </w:p>
        </w:tc>
        <w:tc>
          <w:tcPr>
            <w:tcW w:w="0" w:type="auto"/>
            <w:hideMark/>
          </w:tcPr>
          <w:p w14:paraId="1E6B42C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3ED52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4F358E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3350FB2" w14:textId="0FA2A37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A817C7" w14:textId="0595CEAE"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CA4E74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7D49CBF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1323750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24DC91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0.3022943929</w:t>
            </w:r>
          </w:p>
        </w:tc>
        <w:tc>
          <w:tcPr>
            <w:tcW w:w="0" w:type="auto"/>
            <w:hideMark/>
          </w:tcPr>
          <w:p w14:paraId="0D2843A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CB7743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75E672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A72CE1" w14:textId="6D655A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67170BB" w14:textId="5F26A00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8FE8A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3809BA2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83801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79B8B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354218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43A120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7B2BDCC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A81657" w14:textId="644A03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A6DD2E9" w14:textId="67D737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40FD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123D7A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B94EB7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B1B1C2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A1527F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8AC0AE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FCAA6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C248A9" w14:textId="066C76F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46A7169" w14:textId="4684202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28D7F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296E4B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76192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52B5B6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0.9256335295</w:t>
            </w:r>
          </w:p>
        </w:tc>
        <w:tc>
          <w:tcPr>
            <w:tcW w:w="0" w:type="auto"/>
            <w:hideMark/>
          </w:tcPr>
          <w:p w14:paraId="2B5F32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1C55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481C5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28325" w14:textId="0A1C8F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0DE5BA" w14:textId="55D1E42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E32EEC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12FE485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0291B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42303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0.5608500093</w:t>
            </w:r>
          </w:p>
        </w:tc>
        <w:tc>
          <w:tcPr>
            <w:tcW w:w="0" w:type="auto"/>
            <w:hideMark/>
          </w:tcPr>
          <w:p w14:paraId="4E46B8D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A2D3C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8CE749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180FC90" w14:textId="04C30D5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C65D8BC" w14:textId="702AE5F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75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630150B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482A8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794C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0.6135638729</w:t>
            </w:r>
          </w:p>
        </w:tc>
        <w:tc>
          <w:tcPr>
            <w:tcW w:w="0" w:type="auto"/>
            <w:hideMark/>
          </w:tcPr>
          <w:p w14:paraId="3F6E8D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F4518A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60F1FF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B7CC0" w14:textId="49E4A27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7CDBEEB" w14:textId="38C606B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B2230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599E793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F9D61D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3C033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0.9599152389</w:t>
            </w:r>
          </w:p>
        </w:tc>
        <w:tc>
          <w:tcPr>
            <w:tcW w:w="0" w:type="auto"/>
            <w:hideMark/>
          </w:tcPr>
          <w:p w14:paraId="3F7821A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B021D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CDE6C5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D49AE6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EB397CE"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6AD388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501A796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2B1858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F5D06C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7ED8EB1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62C0789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6938F62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EFA770" w14:textId="6FD0E4A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3F75F5C" w14:textId="0DFE2A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1226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76C88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9CAC7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5424B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0.1199195598</w:t>
            </w:r>
          </w:p>
        </w:tc>
        <w:tc>
          <w:tcPr>
            <w:tcW w:w="0" w:type="auto"/>
            <w:hideMark/>
          </w:tcPr>
          <w:p w14:paraId="2E1212B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0664EF3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04F7FB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9491236" w14:textId="3BDFCB5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34C70BF" w14:textId="6AAAB5A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68DFBA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FFCB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CED40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4BE9E3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0.333079009</w:t>
            </w:r>
          </w:p>
        </w:tc>
        <w:tc>
          <w:tcPr>
            <w:tcW w:w="0" w:type="auto"/>
            <w:hideMark/>
          </w:tcPr>
          <w:p w14:paraId="6FC7A0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586470F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031A4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E449BB" w14:textId="1388437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ED5D21" w14:textId="3207990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11A9EC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754AA97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C54EE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1597A3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10B3AB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7D7E32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18F5446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7F082D" w14:textId="6D8FE51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36980DD" w14:textId="6886F883"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18161F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B975B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8A10E8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5B697F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0.1243516212</w:t>
            </w:r>
          </w:p>
        </w:tc>
        <w:tc>
          <w:tcPr>
            <w:tcW w:w="0" w:type="auto"/>
            <w:hideMark/>
          </w:tcPr>
          <w:p w14:paraId="28F00F6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1C8AEE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A484F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4D7C9C" w14:textId="4453C50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B21CB3" w14:textId="1CF8984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03E9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601ED1B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196123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E8C04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0.1266150558</w:t>
            </w:r>
          </w:p>
        </w:tc>
        <w:tc>
          <w:tcPr>
            <w:tcW w:w="0" w:type="auto"/>
            <w:hideMark/>
          </w:tcPr>
          <w:p w14:paraId="1C9A046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BA6D50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FAF1AF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1C0488" w14:textId="5CBA36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4E69984" w14:textId="07F78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9C3B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D92B4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01205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E57C12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7798AB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36F6A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74CF9BC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A9B18B" w14:textId="6ED4EB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0D1675" w14:textId="3ECB672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923752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4052FD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ADB279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489F5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0.7033887869</w:t>
            </w:r>
          </w:p>
        </w:tc>
        <w:tc>
          <w:tcPr>
            <w:tcW w:w="0" w:type="auto"/>
            <w:hideMark/>
          </w:tcPr>
          <w:p w14:paraId="4BA33F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0B96E7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313F732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98053F" w14:textId="7965151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20E27B6" w14:textId="1C4069EE"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4166B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0B28D2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822F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0543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0.6041998353</w:t>
            </w:r>
          </w:p>
        </w:tc>
        <w:tc>
          <w:tcPr>
            <w:tcW w:w="0" w:type="auto"/>
            <w:hideMark/>
          </w:tcPr>
          <w:p w14:paraId="29B6A9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F96A4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0DCFC5F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A32445C" w14:textId="35E611C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5757469" w14:textId="6E2C9C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FFA4B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5B5E6EF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0D326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F83C3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0.6696536082</w:t>
            </w:r>
          </w:p>
        </w:tc>
        <w:tc>
          <w:tcPr>
            <w:tcW w:w="0" w:type="auto"/>
            <w:hideMark/>
          </w:tcPr>
          <w:p w14:paraId="0D009C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6B85F9D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637CEE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EB5CFD" w14:textId="5645E39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E5B4D32" w14:textId="407C36C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AD579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480659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6AA4A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DE72A7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854DFF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0.7693768991</w:t>
            </w:r>
          </w:p>
        </w:tc>
        <w:tc>
          <w:tcPr>
            <w:tcW w:w="0" w:type="auto"/>
            <w:hideMark/>
          </w:tcPr>
          <w:p w14:paraId="1B21AEB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0.77</w:t>
            </w:r>
          </w:p>
        </w:tc>
      </w:tr>
      <w:tr w:rsidR="00E96F36" w:rsidRPr="00756E06" w14:paraId="388FFA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0A92B8" w14:textId="523873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EAB8C42" w14:textId="784D981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630C40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7DC0F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05C3F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DEFBA9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50D73E7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6C84AA8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9281A7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8716B8" w14:textId="5AA605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7F52A2" w14:textId="53D0FF4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A91D6C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07E8BC6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68F77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8F8C31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0.2649679363</w:t>
            </w:r>
          </w:p>
        </w:tc>
        <w:tc>
          <w:tcPr>
            <w:tcW w:w="0" w:type="auto"/>
            <w:hideMark/>
          </w:tcPr>
          <w:p w14:paraId="0A6258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79D8B1C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67A53B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8B5F74" w14:textId="2E381A4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7D9CF64" w14:textId="13DF0F8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F5F8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0C4C650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9CBAA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568746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0.2276352435</w:t>
            </w:r>
          </w:p>
        </w:tc>
        <w:tc>
          <w:tcPr>
            <w:tcW w:w="0" w:type="auto"/>
            <w:hideMark/>
          </w:tcPr>
          <w:p w14:paraId="534753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726A009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4832803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DB3E14" w14:textId="3955DD9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DE96939" w14:textId="6F629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E766F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408DFF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2887A8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8D063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1D881D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09DB9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759190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46E8B1C" w14:textId="2E2350C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FDBA10B" w14:textId="35107181"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BDDDB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69F085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B2E66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E1657A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0.7102091039</w:t>
            </w:r>
          </w:p>
        </w:tc>
        <w:tc>
          <w:tcPr>
            <w:tcW w:w="0" w:type="auto"/>
            <w:hideMark/>
          </w:tcPr>
          <w:p w14:paraId="4A2CB1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2F99B8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27E80325"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22A1DF" w14:textId="1BDF01D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A8D0E8" w14:textId="52DF354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6635F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7D61D7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D872D7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5E8CA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0.744649997</w:t>
            </w:r>
          </w:p>
        </w:tc>
        <w:tc>
          <w:tcPr>
            <w:tcW w:w="0" w:type="auto"/>
            <w:hideMark/>
          </w:tcPr>
          <w:p w14:paraId="3EBC1BF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189A0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FE8B9C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ACD7AC9" w14:textId="55557D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EC2A6B" w14:textId="580B05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A2403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2AAA4F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786EA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DCFA98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0.8079050805</w:t>
            </w:r>
          </w:p>
        </w:tc>
        <w:tc>
          <w:tcPr>
            <w:tcW w:w="0" w:type="auto"/>
            <w:hideMark/>
          </w:tcPr>
          <w:p w14:paraId="02A7A8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0.8504264005</w:t>
            </w:r>
          </w:p>
        </w:tc>
        <w:tc>
          <w:tcPr>
            <w:tcW w:w="0" w:type="auto"/>
            <w:hideMark/>
          </w:tcPr>
          <w:p w14:paraId="74EC14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08F02D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E2AE154" w14:textId="4BC60B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13208C" w14:textId="39D2BE9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ED443D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003B9D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A03A3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8AC16E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0.347009064</w:t>
            </w:r>
          </w:p>
        </w:tc>
        <w:tc>
          <w:tcPr>
            <w:tcW w:w="0" w:type="auto"/>
            <w:hideMark/>
          </w:tcPr>
          <w:p w14:paraId="0CF723A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001E96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A7858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96CC86C" w14:textId="07C2D4D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51C90D" w14:textId="64E714A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9ACE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3EE7D8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F7033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E7E0A7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0.2172040643</w:t>
            </w:r>
          </w:p>
        </w:tc>
        <w:tc>
          <w:tcPr>
            <w:tcW w:w="0" w:type="auto"/>
            <w:hideMark/>
          </w:tcPr>
          <w:p w14:paraId="7465510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6DE2378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DED0E4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15E65F7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41E82AD9"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02C0948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310F0D1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976AD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8F0151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0.3901535746</w:t>
            </w:r>
          </w:p>
        </w:tc>
        <w:tc>
          <w:tcPr>
            <w:tcW w:w="0" w:type="auto"/>
            <w:hideMark/>
          </w:tcPr>
          <w:p w14:paraId="3D66DD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2E51A9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73AE32A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A494841" w14:textId="30B4C6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865C1A0" w14:textId="4BFD37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C1F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659681C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9FDAE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425C5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0.1988162762</w:t>
            </w:r>
          </w:p>
        </w:tc>
        <w:tc>
          <w:tcPr>
            <w:tcW w:w="0" w:type="auto"/>
            <w:hideMark/>
          </w:tcPr>
          <w:p w14:paraId="68076F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05FBB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220A795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DB2E93" w14:textId="222C2D8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96C53E" w14:textId="4C3ADA1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619E7D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AE0EB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B2461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F3700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0.6940491792</w:t>
            </w:r>
          </w:p>
        </w:tc>
        <w:tc>
          <w:tcPr>
            <w:tcW w:w="0" w:type="auto"/>
            <w:hideMark/>
          </w:tcPr>
          <w:p w14:paraId="4C2D218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A6C266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D99987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DDC75D" w14:textId="13DB017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35FC93" w14:textId="08CCAFC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327595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179A17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0D8811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8198EE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0.5624921805</w:t>
            </w:r>
          </w:p>
        </w:tc>
        <w:tc>
          <w:tcPr>
            <w:tcW w:w="0" w:type="auto"/>
            <w:hideMark/>
          </w:tcPr>
          <w:p w14:paraId="478B207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3F6916B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C03A7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7ADE3A" w14:textId="53D3E3E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CAC3E79" w14:textId="2F7FDA21"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6E574E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0BC2D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BFEC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9EE41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0.1673796468</w:t>
            </w:r>
          </w:p>
        </w:tc>
        <w:tc>
          <w:tcPr>
            <w:tcW w:w="0" w:type="auto"/>
            <w:hideMark/>
          </w:tcPr>
          <w:p w14:paraId="445BA6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B19FB0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0D01D9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900242" w14:textId="02DB258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2B370C6" w14:textId="56DFFB5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FA2AC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30470B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08767B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5A202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0.3171323429</w:t>
            </w:r>
          </w:p>
        </w:tc>
        <w:tc>
          <w:tcPr>
            <w:tcW w:w="0" w:type="auto"/>
            <w:hideMark/>
          </w:tcPr>
          <w:p w14:paraId="43473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1DF64D5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2989836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AF458C7" w14:textId="2C3B9B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AFE9932" w14:textId="69BAA3F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47D0E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5226218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BE142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C728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126CB82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6FE1190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E29A3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839F7A" w14:textId="05CD9B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89CB9C" w14:textId="3830B5F0"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54F3A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6E14B2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B0AE8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7D036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42F8F8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646B2E7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0.98</w:t>
            </w:r>
          </w:p>
        </w:tc>
      </w:tr>
      <w:tr w:rsidR="00E96F36" w:rsidRPr="00756E06" w14:paraId="5AAC800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423985" w14:textId="3BCA90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5A57690" w14:textId="3FC07A0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7C244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72CDF2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EC5B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3836BD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0.7285843592</w:t>
            </w:r>
          </w:p>
        </w:tc>
        <w:tc>
          <w:tcPr>
            <w:tcW w:w="0" w:type="auto"/>
            <w:hideMark/>
          </w:tcPr>
          <w:p w14:paraId="23CC7D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6E56D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0C49725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B856CC" w14:textId="651ABC1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8E6AA2D" w14:textId="5617119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41B40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7488A15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8A255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6C859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0F1567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4332BB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051B80D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B33702" w14:textId="4DAF7FA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5240AA" w14:textId="4E0B025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8773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B735D1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3C7035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D8CF9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7CA1A92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60E325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46D5A1D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B2AD84E" w14:textId="60C0D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B8E927" w14:textId="17664CD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D5353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0B6753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603CA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A8633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7966B9E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74F71B0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074C7B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CAF2A33" w14:textId="6138AE6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F29FA0" w14:textId="4A9F2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4E2805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50623A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36984D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21989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0.5859048498</w:t>
            </w:r>
          </w:p>
        </w:tc>
        <w:tc>
          <w:tcPr>
            <w:tcW w:w="0" w:type="auto"/>
            <w:hideMark/>
          </w:tcPr>
          <w:p w14:paraId="08B0DDE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43E2DE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61076C79"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B1EC9E3" w14:textId="568706E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3406D1" w14:textId="55CEA76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1F67B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7F78B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EA286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C0058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645245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4334F0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1215A16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4D94308" w14:textId="15216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DED8B62" w14:textId="73F9C98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0903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DDDB10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DC21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01A0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3D83D25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52907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CB067D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DD8298" w14:textId="3DACE54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6E7F86D" w14:textId="50B4299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C326D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659CC3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100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46DD7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0.1013197697</w:t>
            </w:r>
          </w:p>
        </w:tc>
        <w:tc>
          <w:tcPr>
            <w:tcW w:w="0" w:type="auto"/>
            <w:hideMark/>
          </w:tcPr>
          <w:p w14:paraId="64EFA3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585129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FF610F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8D5483" w14:textId="2CE5223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F00D85" w14:textId="2AAC438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3585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CA013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4200E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CE742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0.1071026924</w:t>
            </w:r>
          </w:p>
        </w:tc>
        <w:tc>
          <w:tcPr>
            <w:tcW w:w="0" w:type="auto"/>
            <w:hideMark/>
          </w:tcPr>
          <w:p w14:paraId="3EFD584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182F7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4EF820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F5FA98" w14:textId="6D5FA6F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09B86D6" w14:textId="2DA731F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90B5F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5FA229E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B2FA8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1E5334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0.1047164729</w:t>
            </w:r>
          </w:p>
        </w:tc>
        <w:tc>
          <w:tcPr>
            <w:tcW w:w="0" w:type="auto"/>
            <w:hideMark/>
          </w:tcPr>
          <w:p w14:paraId="79041DA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2DF32C1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0E4CE42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C93FF" w14:textId="0995815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1A679BA" w14:textId="023492B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A98911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hideMark/>
          </w:tcPr>
          <w:p w14:paraId="1A03D66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4447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6672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6F1E00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6CF857C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5EC8D7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36DAA608" w14:textId="644A0F28"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7D205B44" w14:textId="77777777" w:rsidR="00E96F36" w:rsidRPr="00756E06" w:rsidRDefault="00E96F36" w:rsidP="00D8183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5D5A422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6AA8B5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53A4A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84D8B1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0.203125</w:t>
            </w:r>
          </w:p>
        </w:tc>
        <w:tc>
          <w:tcPr>
            <w:tcW w:w="0" w:type="auto"/>
            <w:hideMark/>
          </w:tcPr>
          <w:p w14:paraId="21DE606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6B242D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4E70CA0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EFB0749" w14:textId="64B6C70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535030" w14:textId="1FDC5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25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56F0F3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4C0286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ADAF65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0.0546875</w:t>
            </w:r>
          </w:p>
        </w:tc>
        <w:tc>
          <w:tcPr>
            <w:tcW w:w="0" w:type="auto"/>
            <w:hideMark/>
          </w:tcPr>
          <w:p w14:paraId="0D2982C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0.3463541667</w:t>
            </w:r>
          </w:p>
        </w:tc>
        <w:tc>
          <w:tcPr>
            <w:tcW w:w="0" w:type="auto"/>
            <w:hideMark/>
          </w:tcPr>
          <w:p w14:paraId="0C8B13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0.35</w:t>
            </w:r>
          </w:p>
        </w:tc>
      </w:tr>
      <w:tr w:rsidR="00E96F36" w:rsidRPr="00756E06" w14:paraId="22309B7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803C3A3" w14:textId="52FD5D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753489" w14:textId="6228EBB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26D29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10EF9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1E9BEB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F45DCD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0.01953125</w:t>
            </w:r>
          </w:p>
        </w:tc>
        <w:tc>
          <w:tcPr>
            <w:tcW w:w="0" w:type="auto"/>
            <w:hideMark/>
          </w:tcPr>
          <w:p w14:paraId="063577E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4C4585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0346903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C9C694" w14:textId="5CF55C2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0D3F024" w14:textId="56E8A4E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DB03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4C24A0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4304C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3BEB9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573A5E9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754C182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97BCD0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5167859" w14:textId="4BDC80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A13D24B" w14:textId="360AF3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577373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398D82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4E5CC4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7EDA2FA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0.359375</w:t>
            </w:r>
          </w:p>
        </w:tc>
        <w:tc>
          <w:tcPr>
            <w:tcW w:w="0" w:type="auto"/>
            <w:hideMark/>
          </w:tcPr>
          <w:p w14:paraId="1364246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0.6828125</w:t>
            </w:r>
          </w:p>
        </w:tc>
        <w:tc>
          <w:tcPr>
            <w:tcW w:w="0" w:type="auto"/>
            <w:hideMark/>
          </w:tcPr>
          <w:p w14:paraId="03D4E5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8238E0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765632" w14:textId="652C74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D59A45" w14:textId="5D25CD4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08C4E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61B2A48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1D5DAD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2DC48A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67FFC5C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5A541E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4A0C6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70BDDAF" w14:textId="758D0E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445F2F" w14:textId="0E4229D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047B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7DFEAC0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E1B71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DD187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0.5703125</w:t>
            </w:r>
          </w:p>
        </w:tc>
        <w:tc>
          <w:tcPr>
            <w:tcW w:w="0" w:type="auto"/>
            <w:hideMark/>
          </w:tcPr>
          <w:p w14:paraId="1A59E68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5EE5E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9179B6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6EA60FA" w14:textId="3F7E46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89734EF" w14:textId="1B4BE44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D66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3B1A5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6E12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3C6FB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3B5E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43D2627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6BB3A65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B0F4FE" w14:textId="6A6005E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4B36773" w14:textId="4981B3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19482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19701B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CCB01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1306E4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0A8AF6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01409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2B7AFE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601BD2F" w14:textId="00D068D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C3A2E4" w14:textId="0FDB1C1C"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4CF77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62BE8D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33949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7CCB3D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531BFC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3BFDE1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396CB24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7BE34C70" w14:textId="56537AE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9F84EA3" w14:textId="63D21BD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ED97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26C8FE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91B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9352CA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0.02734375</w:t>
            </w:r>
          </w:p>
        </w:tc>
        <w:tc>
          <w:tcPr>
            <w:tcW w:w="0" w:type="auto"/>
            <w:hideMark/>
          </w:tcPr>
          <w:p w14:paraId="17FEDB9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273BB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4F4C8E8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FF57B5" w14:textId="5B9E54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3D48A66" w14:textId="0E82CD6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CE6E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79712F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62E0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2EC5308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5DE3FA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E117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0C2737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705928F" w14:textId="6427DE7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BD461E6" w14:textId="4B0E375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DBC88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24C3D4F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E00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4E83A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0.1875</w:t>
            </w:r>
          </w:p>
        </w:tc>
        <w:tc>
          <w:tcPr>
            <w:tcW w:w="0" w:type="auto"/>
            <w:hideMark/>
          </w:tcPr>
          <w:p w14:paraId="5C2A35E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5A628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2FE629A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0ED3A300" w14:textId="688F4D1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20EE85" w14:textId="7B6DDF6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6B55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AA90EC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A80A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3B840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0E8A7C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1DC6A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7D556D7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BD952F9" w14:textId="5C8CF9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B50E9BB" w14:textId="4120EB68"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A238B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0AC25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73934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89FB5B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020B15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7E46CD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E15F35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1560DBB" w14:textId="273EC41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D59971F" w14:textId="26F3BF09"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10778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36A494B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2EB0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CDF30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w:t>
            </w:r>
          </w:p>
        </w:tc>
        <w:tc>
          <w:tcPr>
            <w:tcW w:w="0" w:type="auto"/>
            <w:hideMark/>
          </w:tcPr>
          <w:p w14:paraId="494A0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38C9502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5CCB80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B252965" w14:textId="2DF5F41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B1EAE5" w14:textId="6FF496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8D3FE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7CD9BD0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836EC7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7E1AB9E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625A5B2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3F680D2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78D21131"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9BBD25B" w14:textId="4FA2A7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581DEA6" w14:textId="1538217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76E3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495CA4C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2B1E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B38EA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0.09765625</w:t>
            </w:r>
          </w:p>
        </w:tc>
        <w:tc>
          <w:tcPr>
            <w:tcW w:w="0" w:type="auto"/>
            <w:hideMark/>
          </w:tcPr>
          <w:p w14:paraId="6186D9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0D4A5CA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0AB4F8C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DEA756B" w14:textId="2E0B02F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6A76403" w14:textId="2568529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tcBorders>
              <w:bottom w:val="single" w:sz="4" w:space="0" w:color="auto"/>
            </w:tcBorders>
            <w:hideMark/>
          </w:tcPr>
          <w:p w14:paraId="2EB48E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tcBorders>
              <w:bottom w:val="single" w:sz="4" w:space="0" w:color="auto"/>
            </w:tcBorders>
            <w:hideMark/>
          </w:tcPr>
          <w:p w14:paraId="5FC2DC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tcBorders>
              <w:bottom w:val="single" w:sz="4" w:space="0" w:color="auto"/>
            </w:tcBorders>
            <w:hideMark/>
          </w:tcPr>
          <w:p w14:paraId="518B9E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tcBorders>
              <w:bottom w:val="single" w:sz="4" w:space="0" w:color="auto"/>
            </w:tcBorders>
            <w:hideMark/>
          </w:tcPr>
          <w:p w14:paraId="745E4D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tcBorders>
              <w:bottom w:val="single" w:sz="4" w:space="0" w:color="auto"/>
            </w:tcBorders>
            <w:hideMark/>
          </w:tcPr>
          <w:p w14:paraId="60D9F8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tcBorders>
              <w:bottom w:val="single" w:sz="4" w:space="0" w:color="auto"/>
            </w:tcBorders>
            <w:hideMark/>
          </w:tcPr>
          <w:p w14:paraId="2510A5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bl>
    <w:p w14:paraId="61919C35" w14:textId="77777777" w:rsidR="00756E06" w:rsidRDefault="00756E06" w:rsidP="00855F70">
      <w:pPr>
        <w:spacing w:after="0" w:line="480" w:lineRule="auto"/>
        <w:jc w:val="both"/>
        <w:rPr>
          <w:rFonts w:ascii="Times New Roman" w:hAnsi="Times New Roman" w:cs="Times New Roman"/>
          <w:lang w:val="en-US"/>
        </w:rPr>
      </w:pPr>
    </w:p>
    <w:p w14:paraId="3836F84C" w14:textId="76B2C2D0" w:rsidR="00756E06"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t>Supplementary Table 2. Differential gene expression (DEG) analysis associated with clinical outcomes and longitudinal cellular evolution in the ZUMA-1 and ZUMA-7 cohorts.</w:t>
      </w:r>
      <w:r w:rsidRPr="000C069A">
        <w:rPr>
          <w:rFonts w:ascii="Times New Roman" w:hAnsi="Times New Roman" w:cs="Times New Roman"/>
          <w:lang w:val="en-US"/>
        </w:rPr>
        <w:t xml:space="preserve"> For each assessed transcript, the magnitude of biological change is reported as the Log2 Fold Change (logFC), alongside its mean expression across all contrast samples (AveExpr). Statistical inferences for each group comparison (contrast and comparison) are derived from empirical Bayes moderated t-statistics (t) and the log-odds of differential expression (B). Statistical significance is denoted by the nominal p-value (P.Value) and the adjusted p-value (adj.P.Val) rigorously corrected for multiple comparisons using the Benjamini-Hochberg False Discovery Rate (FDR) control method. The definitive biological direction of transcriptional enrichment for each gene is explicitly summarized (direction_RawP).</w:t>
      </w:r>
    </w:p>
    <w:p w14:paraId="2FCA3FC5" w14:textId="77777777" w:rsidR="000C069A" w:rsidRDefault="000C069A" w:rsidP="00855F70">
      <w:pPr>
        <w:spacing w:after="0" w:line="480" w:lineRule="auto"/>
        <w:jc w:val="both"/>
        <w:rPr>
          <w:rFonts w:ascii="Times New Roman" w:hAnsi="Times New Roman" w:cs="Times New Roman"/>
          <w:lang w:val="en-US"/>
        </w:rPr>
      </w:pPr>
    </w:p>
    <w:tbl>
      <w:tblPr>
        <w:tblStyle w:val="TabelaSimples4"/>
        <w:tblW w:w="14216" w:type="dxa"/>
        <w:tblLayout w:type="fixed"/>
        <w:tblLook w:val="04A0" w:firstRow="1" w:lastRow="0" w:firstColumn="1" w:lastColumn="0" w:noHBand="0" w:noVBand="1"/>
      </w:tblPr>
      <w:tblGrid>
        <w:gridCol w:w="2410"/>
        <w:gridCol w:w="843"/>
        <w:gridCol w:w="1142"/>
        <w:gridCol w:w="851"/>
        <w:gridCol w:w="1116"/>
        <w:gridCol w:w="1132"/>
        <w:gridCol w:w="1012"/>
        <w:gridCol w:w="2141"/>
        <w:gridCol w:w="2112"/>
        <w:gridCol w:w="1457"/>
      </w:tblGrid>
      <w:tr w:rsidR="00520ED2" w:rsidRPr="00520ED2" w14:paraId="07543406"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auto"/>
              <w:bottom w:val="single" w:sz="4" w:space="0" w:color="auto"/>
            </w:tcBorders>
            <w:hideMark/>
          </w:tcPr>
          <w:p w14:paraId="497DFD5C" w14:textId="77777777" w:rsidR="00520ED2" w:rsidRPr="00520ED2" w:rsidRDefault="00520ED2" w:rsidP="00D81832">
            <w:pPr>
              <w:jc w:val="both"/>
              <w:rPr>
                <w:rFonts w:ascii="Times New Roman" w:hAnsi="Times New Roman" w:cs="Times New Roman"/>
              </w:rPr>
            </w:pPr>
            <w:r w:rsidRPr="00520ED2">
              <w:rPr>
                <w:rFonts w:ascii="Times New Roman" w:hAnsi="Times New Roman" w:cs="Times New Roman"/>
              </w:rPr>
              <w:t>Feature</w:t>
            </w:r>
          </w:p>
        </w:tc>
        <w:tc>
          <w:tcPr>
            <w:tcW w:w="843" w:type="dxa"/>
            <w:tcBorders>
              <w:top w:val="single" w:sz="4" w:space="0" w:color="auto"/>
              <w:bottom w:val="single" w:sz="4" w:space="0" w:color="auto"/>
            </w:tcBorders>
            <w:hideMark/>
          </w:tcPr>
          <w:p w14:paraId="016D8167"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logFC</w:t>
            </w:r>
          </w:p>
        </w:tc>
        <w:tc>
          <w:tcPr>
            <w:tcW w:w="1142" w:type="dxa"/>
            <w:tcBorders>
              <w:top w:val="single" w:sz="4" w:space="0" w:color="auto"/>
              <w:bottom w:val="single" w:sz="4" w:space="0" w:color="auto"/>
            </w:tcBorders>
            <w:hideMark/>
          </w:tcPr>
          <w:p w14:paraId="610A01C4"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AveExpr</w:t>
            </w:r>
          </w:p>
        </w:tc>
        <w:tc>
          <w:tcPr>
            <w:tcW w:w="851" w:type="dxa"/>
            <w:tcBorders>
              <w:top w:val="single" w:sz="4" w:space="0" w:color="auto"/>
              <w:bottom w:val="single" w:sz="4" w:space="0" w:color="auto"/>
            </w:tcBorders>
            <w:hideMark/>
          </w:tcPr>
          <w:p w14:paraId="57F2A2A1"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t</w:t>
            </w:r>
          </w:p>
        </w:tc>
        <w:tc>
          <w:tcPr>
            <w:tcW w:w="1116" w:type="dxa"/>
            <w:tcBorders>
              <w:top w:val="single" w:sz="4" w:space="0" w:color="auto"/>
              <w:bottom w:val="single" w:sz="4" w:space="0" w:color="auto"/>
            </w:tcBorders>
            <w:hideMark/>
          </w:tcPr>
          <w:p w14:paraId="1255EB69"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P.Value</w:t>
            </w:r>
          </w:p>
        </w:tc>
        <w:tc>
          <w:tcPr>
            <w:tcW w:w="1132" w:type="dxa"/>
            <w:tcBorders>
              <w:top w:val="single" w:sz="4" w:space="0" w:color="auto"/>
              <w:bottom w:val="single" w:sz="4" w:space="0" w:color="auto"/>
            </w:tcBorders>
            <w:hideMark/>
          </w:tcPr>
          <w:p w14:paraId="0534C45C"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adj.P.Val</w:t>
            </w:r>
          </w:p>
        </w:tc>
        <w:tc>
          <w:tcPr>
            <w:tcW w:w="1012" w:type="dxa"/>
            <w:tcBorders>
              <w:top w:val="single" w:sz="4" w:space="0" w:color="auto"/>
              <w:bottom w:val="single" w:sz="4" w:space="0" w:color="auto"/>
            </w:tcBorders>
            <w:hideMark/>
          </w:tcPr>
          <w:p w14:paraId="545DAD26"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B</w:t>
            </w:r>
          </w:p>
        </w:tc>
        <w:tc>
          <w:tcPr>
            <w:tcW w:w="2141" w:type="dxa"/>
            <w:tcBorders>
              <w:top w:val="single" w:sz="4" w:space="0" w:color="auto"/>
              <w:bottom w:val="single" w:sz="4" w:space="0" w:color="auto"/>
            </w:tcBorders>
            <w:hideMark/>
          </w:tcPr>
          <w:p w14:paraId="2ED790EE"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comparison</w:t>
            </w:r>
          </w:p>
        </w:tc>
        <w:tc>
          <w:tcPr>
            <w:tcW w:w="3569" w:type="dxa"/>
            <w:gridSpan w:val="2"/>
            <w:tcBorders>
              <w:top w:val="single" w:sz="4" w:space="0" w:color="auto"/>
              <w:bottom w:val="single" w:sz="4" w:space="0" w:color="auto"/>
            </w:tcBorders>
            <w:hideMark/>
          </w:tcPr>
          <w:p w14:paraId="1EDFB5F5"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direction_RawP</w:t>
            </w:r>
          </w:p>
        </w:tc>
      </w:tr>
      <w:tr w:rsidR="00520ED2" w:rsidRPr="00520ED2" w14:paraId="29FBFA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5C90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CCL20</w:t>
            </w:r>
          </w:p>
        </w:tc>
        <w:tc>
          <w:tcPr>
            <w:tcW w:w="843" w:type="dxa"/>
            <w:hideMark/>
          </w:tcPr>
          <w:p w14:paraId="2E24A6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4F26E4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851" w:type="dxa"/>
            <w:hideMark/>
          </w:tcPr>
          <w:p w14:paraId="220A332F" w14:textId="77777777" w:rsidR="00520ED2" w:rsidRPr="00520ED2" w:rsidRDefault="00520ED2" w:rsidP="00D81832">
            <w:pPr>
              <w:ind w:right="-38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4.62</w:t>
            </w:r>
          </w:p>
        </w:tc>
        <w:tc>
          <w:tcPr>
            <w:tcW w:w="1116" w:type="dxa"/>
            <w:hideMark/>
          </w:tcPr>
          <w:p w14:paraId="7C5A5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0.000072</w:t>
            </w:r>
          </w:p>
        </w:tc>
        <w:tc>
          <w:tcPr>
            <w:tcW w:w="1132" w:type="dxa"/>
            <w:hideMark/>
          </w:tcPr>
          <w:p w14:paraId="3083C8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4ABDB4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2141" w:type="dxa"/>
            <w:hideMark/>
          </w:tcPr>
          <w:p w14:paraId="7FB90F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9A0D4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B4E90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CA1EA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KIR_Activating_Subgroup_2</w:t>
            </w:r>
          </w:p>
        </w:tc>
        <w:tc>
          <w:tcPr>
            <w:tcW w:w="843" w:type="dxa"/>
            <w:hideMark/>
          </w:tcPr>
          <w:p w14:paraId="5F066F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42" w:type="dxa"/>
            <w:hideMark/>
          </w:tcPr>
          <w:p w14:paraId="15023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1002A3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4.45</w:t>
            </w:r>
          </w:p>
        </w:tc>
        <w:tc>
          <w:tcPr>
            <w:tcW w:w="1116" w:type="dxa"/>
            <w:hideMark/>
          </w:tcPr>
          <w:p w14:paraId="503CD1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0.000117</w:t>
            </w:r>
          </w:p>
        </w:tc>
        <w:tc>
          <w:tcPr>
            <w:tcW w:w="1132" w:type="dxa"/>
            <w:hideMark/>
          </w:tcPr>
          <w:p w14:paraId="484EFD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196556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2141" w:type="dxa"/>
            <w:hideMark/>
          </w:tcPr>
          <w:p w14:paraId="280765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EDC83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0D93FE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5D8A1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MAGEA12</w:t>
            </w:r>
          </w:p>
        </w:tc>
        <w:tc>
          <w:tcPr>
            <w:tcW w:w="843" w:type="dxa"/>
            <w:hideMark/>
          </w:tcPr>
          <w:p w14:paraId="2686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1142" w:type="dxa"/>
            <w:hideMark/>
          </w:tcPr>
          <w:p w14:paraId="0D6B49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851" w:type="dxa"/>
            <w:hideMark/>
          </w:tcPr>
          <w:p w14:paraId="67E36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19C20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0.000180</w:t>
            </w:r>
          </w:p>
        </w:tc>
        <w:tc>
          <w:tcPr>
            <w:tcW w:w="1132" w:type="dxa"/>
            <w:hideMark/>
          </w:tcPr>
          <w:p w14:paraId="44C34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38991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0.81</w:t>
            </w:r>
          </w:p>
        </w:tc>
        <w:tc>
          <w:tcPr>
            <w:tcW w:w="2141" w:type="dxa"/>
            <w:hideMark/>
          </w:tcPr>
          <w:p w14:paraId="1D5A37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91E77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025C46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758BE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MAGEA3</w:t>
            </w:r>
          </w:p>
        </w:tc>
        <w:tc>
          <w:tcPr>
            <w:tcW w:w="843" w:type="dxa"/>
            <w:hideMark/>
          </w:tcPr>
          <w:p w14:paraId="2D854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6C276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DD8D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16" w:type="dxa"/>
            <w:hideMark/>
          </w:tcPr>
          <w:p w14:paraId="429C2B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0.000483</w:t>
            </w:r>
          </w:p>
        </w:tc>
        <w:tc>
          <w:tcPr>
            <w:tcW w:w="1132" w:type="dxa"/>
            <w:hideMark/>
          </w:tcPr>
          <w:p w14:paraId="7C2D45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FCB6D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w:t>
            </w:r>
          </w:p>
        </w:tc>
        <w:tc>
          <w:tcPr>
            <w:tcW w:w="2141" w:type="dxa"/>
            <w:hideMark/>
          </w:tcPr>
          <w:p w14:paraId="525972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95F6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EC7AF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EDB1E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IL13</w:t>
            </w:r>
          </w:p>
        </w:tc>
        <w:tc>
          <w:tcPr>
            <w:tcW w:w="843" w:type="dxa"/>
            <w:hideMark/>
          </w:tcPr>
          <w:p w14:paraId="40CE2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402C63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01EBB1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1116" w:type="dxa"/>
            <w:hideMark/>
          </w:tcPr>
          <w:p w14:paraId="49F56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0.000504</w:t>
            </w:r>
          </w:p>
        </w:tc>
        <w:tc>
          <w:tcPr>
            <w:tcW w:w="1132" w:type="dxa"/>
            <w:hideMark/>
          </w:tcPr>
          <w:p w14:paraId="6582E6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DAB6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w:t>
            </w:r>
          </w:p>
        </w:tc>
        <w:tc>
          <w:tcPr>
            <w:tcW w:w="2141" w:type="dxa"/>
            <w:hideMark/>
          </w:tcPr>
          <w:p w14:paraId="668DA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257D6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9A4A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DA411F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KIR3DL3</w:t>
            </w:r>
          </w:p>
        </w:tc>
        <w:tc>
          <w:tcPr>
            <w:tcW w:w="843" w:type="dxa"/>
            <w:hideMark/>
          </w:tcPr>
          <w:p w14:paraId="0A5337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1142" w:type="dxa"/>
            <w:hideMark/>
          </w:tcPr>
          <w:p w14:paraId="357E8D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851" w:type="dxa"/>
            <w:hideMark/>
          </w:tcPr>
          <w:p w14:paraId="530AF8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16" w:type="dxa"/>
            <w:hideMark/>
          </w:tcPr>
          <w:p w14:paraId="66F10E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0.000704</w:t>
            </w:r>
          </w:p>
        </w:tc>
        <w:tc>
          <w:tcPr>
            <w:tcW w:w="1132" w:type="dxa"/>
            <w:hideMark/>
          </w:tcPr>
          <w:p w14:paraId="48C099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1FBC08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1EB77A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FEBC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75A9E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1FCD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MASP1</w:t>
            </w:r>
          </w:p>
        </w:tc>
        <w:tc>
          <w:tcPr>
            <w:tcW w:w="843" w:type="dxa"/>
            <w:hideMark/>
          </w:tcPr>
          <w:p w14:paraId="131697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64D0D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3A281D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30125F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0.000780</w:t>
            </w:r>
          </w:p>
        </w:tc>
        <w:tc>
          <w:tcPr>
            <w:tcW w:w="1132" w:type="dxa"/>
            <w:hideMark/>
          </w:tcPr>
          <w:p w14:paraId="4BED4C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A0D1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30116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63416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67820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7780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CCL16</w:t>
            </w:r>
          </w:p>
        </w:tc>
        <w:tc>
          <w:tcPr>
            <w:tcW w:w="843" w:type="dxa"/>
            <w:hideMark/>
          </w:tcPr>
          <w:p w14:paraId="4587E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42" w:type="dxa"/>
            <w:hideMark/>
          </w:tcPr>
          <w:p w14:paraId="08C99E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1.51</w:t>
            </w:r>
          </w:p>
        </w:tc>
        <w:tc>
          <w:tcPr>
            <w:tcW w:w="851" w:type="dxa"/>
            <w:hideMark/>
          </w:tcPr>
          <w:p w14:paraId="39C7F6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473B23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0.000783</w:t>
            </w:r>
          </w:p>
        </w:tc>
        <w:tc>
          <w:tcPr>
            <w:tcW w:w="1132" w:type="dxa"/>
            <w:hideMark/>
          </w:tcPr>
          <w:p w14:paraId="42C4AD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0E33E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63B564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D069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2C9A7A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75B4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IL27</w:t>
            </w:r>
          </w:p>
        </w:tc>
        <w:tc>
          <w:tcPr>
            <w:tcW w:w="843" w:type="dxa"/>
            <w:hideMark/>
          </w:tcPr>
          <w:p w14:paraId="53A637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2AB49B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1.84</w:t>
            </w:r>
          </w:p>
        </w:tc>
        <w:tc>
          <w:tcPr>
            <w:tcW w:w="851" w:type="dxa"/>
            <w:hideMark/>
          </w:tcPr>
          <w:p w14:paraId="6DCB1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24070C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0.000793</w:t>
            </w:r>
          </w:p>
        </w:tc>
        <w:tc>
          <w:tcPr>
            <w:tcW w:w="1132" w:type="dxa"/>
            <w:hideMark/>
          </w:tcPr>
          <w:p w14:paraId="3D6B07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4E00C6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-0.50</w:t>
            </w:r>
          </w:p>
        </w:tc>
        <w:tc>
          <w:tcPr>
            <w:tcW w:w="2141" w:type="dxa"/>
            <w:hideMark/>
          </w:tcPr>
          <w:p w14:paraId="61511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E7AA9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8EA4A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3288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CCL15</w:t>
            </w:r>
          </w:p>
        </w:tc>
        <w:tc>
          <w:tcPr>
            <w:tcW w:w="843" w:type="dxa"/>
            <w:hideMark/>
          </w:tcPr>
          <w:p w14:paraId="269E97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2D32D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851" w:type="dxa"/>
            <w:hideMark/>
          </w:tcPr>
          <w:p w14:paraId="1278F0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44BD52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0.000874</w:t>
            </w:r>
          </w:p>
        </w:tc>
        <w:tc>
          <w:tcPr>
            <w:tcW w:w="1132" w:type="dxa"/>
            <w:hideMark/>
          </w:tcPr>
          <w:p w14:paraId="2E02DC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3EE050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2141" w:type="dxa"/>
            <w:hideMark/>
          </w:tcPr>
          <w:p w14:paraId="6DBE0F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F63F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04ED1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265C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CCR3</w:t>
            </w:r>
          </w:p>
        </w:tc>
        <w:tc>
          <w:tcPr>
            <w:tcW w:w="843" w:type="dxa"/>
            <w:hideMark/>
          </w:tcPr>
          <w:p w14:paraId="3DBF83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715D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1.50</w:t>
            </w:r>
          </w:p>
        </w:tc>
        <w:tc>
          <w:tcPr>
            <w:tcW w:w="851" w:type="dxa"/>
            <w:hideMark/>
          </w:tcPr>
          <w:p w14:paraId="1BE382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1116" w:type="dxa"/>
            <w:hideMark/>
          </w:tcPr>
          <w:p w14:paraId="020467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0.001031</w:t>
            </w:r>
          </w:p>
        </w:tc>
        <w:tc>
          <w:tcPr>
            <w:tcW w:w="1132" w:type="dxa"/>
            <w:hideMark/>
          </w:tcPr>
          <w:p w14:paraId="7E04BF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0.068</w:t>
            </w:r>
          </w:p>
        </w:tc>
        <w:tc>
          <w:tcPr>
            <w:tcW w:w="1012" w:type="dxa"/>
            <w:hideMark/>
          </w:tcPr>
          <w:p w14:paraId="172205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2141" w:type="dxa"/>
            <w:hideMark/>
          </w:tcPr>
          <w:p w14:paraId="2F30DE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0CAD4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6BB09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CC2DC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F12</w:t>
            </w:r>
          </w:p>
        </w:tc>
        <w:tc>
          <w:tcPr>
            <w:tcW w:w="843" w:type="dxa"/>
            <w:hideMark/>
          </w:tcPr>
          <w:p w14:paraId="36061E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42" w:type="dxa"/>
            <w:hideMark/>
          </w:tcPr>
          <w:p w14:paraId="23DC30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851" w:type="dxa"/>
            <w:hideMark/>
          </w:tcPr>
          <w:p w14:paraId="51433B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3.33</w:t>
            </w:r>
          </w:p>
        </w:tc>
        <w:tc>
          <w:tcPr>
            <w:tcW w:w="1116" w:type="dxa"/>
            <w:hideMark/>
          </w:tcPr>
          <w:p w14:paraId="1B3B62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0.002402</w:t>
            </w:r>
          </w:p>
        </w:tc>
        <w:tc>
          <w:tcPr>
            <w:tcW w:w="1132" w:type="dxa"/>
            <w:hideMark/>
          </w:tcPr>
          <w:p w14:paraId="502C06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FB73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2141" w:type="dxa"/>
            <w:hideMark/>
          </w:tcPr>
          <w:p w14:paraId="1783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C1618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E678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5A763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SPANXB1</w:t>
            </w:r>
          </w:p>
        </w:tc>
        <w:tc>
          <w:tcPr>
            <w:tcW w:w="843" w:type="dxa"/>
            <w:hideMark/>
          </w:tcPr>
          <w:p w14:paraId="697597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F49ED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851" w:type="dxa"/>
            <w:hideMark/>
          </w:tcPr>
          <w:p w14:paraId="322512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53339A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0.002504</w:t>
            </w:r>
          </w:p>
        </w:tc>
        <w:tc>
          <w:tcPr>
            <w:tcW w:w="1132" w:type="dxa"/>
            <w:hideMark/>
          </w:tcPr>
          <w:p w14:paraId="7DA8D5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11A7D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2D967D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16AE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351EED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885A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PRM1</w:t>
            </w:r>
          </w:p>
        </w:tc>
        <w:tc>
          <w:tcPr>
            <w:tcW w:w="843" w:type="dxa"/>
            <w:hideMark/>
          </w:tcPr>
          <w:p w14:paraId="5DF7D6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42" w:type="dxa"/>
            <w:hideMark/>
          </w:tcPr>
          <w:p w14:paraId="07F26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1.95</w:t>
            </w:r>
          </w:p>
        </w:tc>
        <w:tc>
          <w:tcPr>
            <w:tcW w:w="851" w:type="dxa"/>
            <w:hideMark/>
          </w:tcPr>
          <w:p w14:paraId="7A3A69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2DE115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0.002521</w:t>
            </w:r>
          </w:p>
        </w:tc>
        <w:tc>
          <w:tcPr>
            <w:tcW w:w="1132" w:type="dxa"/>
            <w:hideMark/>
          </w:tcPr>
          <w:p w14:paraId="2F10E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762A1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5C601C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2B6F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EBBC8C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944A98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6A27E6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17C842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851" w:type="dxa"/>
            <w:hideMark/>
          </w:tcPr>
          <w:p w14:paraId="78BB4E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16" w:type="dxa"/>
            <w:hideMark/>
          </w:tcPr>
          <w:p w14:paraId="44B28E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0.002871</w:t>
            </w:r>
          </w:p>
        </w:tc>
        <w:tc>
          <w:tcPr>
            <w:tcW w:w="1132" w:type="dxa"/>
            <w:hideMark/>
          </w:tcPr>
          <w:p w14:paraId="11149E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F061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0BD8E9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B7912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29A84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115D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IFNA17</w:t>
            </w:r>
          </w:p>
        </w:tc>
        <w:tc>
          <w:tcPr>
            <w:tcW w:w="843" w:type="dxa"/>
            <w:hideMark/>
          </w:tcPr>
          <w:p w14:paraId="164157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1142" w:type="dxa"/>
            <w:hideMark/>
          </w:tcPr>
          <w:p w14:paraId="63C6D9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E8AB5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A54D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0.002898</w:t>
            </w:r>
          </w:p>
        </w:tc>
        <w:tc>
          <w:tcPr>
            <w:tcW w:w="1132" w:type="dxa"/>
            <w:hideMark/>
          </w:tcPr>
          <w:p w14:paraId="7400F6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3F563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2981FA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A802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467A9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E4AB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PRAME</w:t>
            </w:r>
          </w:p>
        </w:tc>
        <w:tc>
          <w:tcPr>
            <w:tcW w:w="843" w:type="dxa"/>
            <w:hideMark/>
          </w:tcPr>
          <w:p w14:paraId="0BA075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1142" w:type="dxa"/>
            <w:hideMark/>
          </w:tcPr>
          <w:p w14:paraId="25D5E8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851" w:type="dxa"/>
            <w:hideMark/>
          </w:tcPr>
          <w:p w14:paraId="1A45C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1116" w:type="dxa"/>
            <w:hideMark/>
          </w:tcPr>
          <w:p w14:paraId="02ABF6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0.003161</w:t>
            </w:r>
          </w:p>
        </w:tc>
        <w:tc>
          <w:tcPr>
            <w:tcW w:w="1132" w:type="dxa"/>
            <w:hideMark/>
          </w:tcPr>
          <w:p w14:paraId="1A09F1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A9163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2141" w:type="dxa"/>
            <w:hideMark/>
          </w:tcPr>
          <w:p w14:paraId="26D0AA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E2C4B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60AEAF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F132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SPACA3</w:t>
            </w:r>
          </w:p>
        </w:tc>
        <w:tc>
          <w:tcPr>
            <w:tcW w:w="843" w:type="dxa"/>
            <w:hideMark/>
          </w:tcPr>
          <w:p w14:paraId="0B198F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42" w:type="dxa"/>
            <w:hideMark/>
          </w:tcPr>
          <w:p w14:paraId="6EA175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43364A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14D075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0.003362</w:t>
            </w:r>
          </w:p>
        </w:tc>
        <w:tc>
          <w:tcPr>
            <w:tcW w:w="1132" w:type="dxa"/>
            <w:hideMark/>
          </w:tcPr>
          <w:p w14:paraId="1C37CE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3F5C2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2141" w:type="dxa"/>
            <w:hideMark/>
          </w:tcPr>
          <w:p w14:paraId="308738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E8B6E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C92233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E5605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w:t>
            </w:r>
          </w:p>
        </w:tc>
        <w:tc>
          <w:tcPr>
            <w:tcW w:w="843" w:type="dxa"/>
            <w:hideMark/>
          </w:tcPr>
          <w:p w14:paraId="29AEF7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3855E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31715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37AF28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0.003580</w:t>
            </w:r>
          </w:p>
        </w:tc>
        <w:tc>
          <w:tcPr>
            <w:tcW w:w="1132" w:type="dxa"/>
            <w:hideMark/>
          </w:tcPr>
          <w:p w14:paraId="55A1BB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8A49E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2141" w:type="dxa"/>
            <w:hideMark/>
          </w:tcPr>
          <w:p w14:paraId="70405D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05DE1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CA72D2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D5E2E2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MPPED1</w:t>
            </w:r>
          </w:p>
        </w:tc>
        <w:tc>
          <w:tcPr>
            <w:tcW w:w="843" w:type="dxa"/>
            <w:hideMark/>
          </w:tcPr>
          <w:p w14:paraId="511C7B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4CB91E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74E09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3.12</w:t>
            </w:r>
          </w:p>
        </w:tc>
        <w:tc>
          <w:tcPr>
            <w:tcW w:w="1116" w:type="dxa"/>
            <w:hideMark/>
          </w:tcPr>
          <w:p w14:paraId="671B97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0.004042</w:t>
            </w:r>
          </w:p>
        </w:tc>
        <w:tc>
          <w:tcPr>
            <w:tcW w:w="1132" w:type="dxa"/>
            <w:hideMark/>
          </w:tcPr>
          <w:p w14:paraId="2887B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9802D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2141" w:type="dxa"/>
            <w:hideMark/>
          </w:tcPr>
          <w:p w14:paraId="3898A5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3220F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7C653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CE29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FEZ1</w:t>
            </w:r>
          </w:p>
        </w:tc>
        <w:tc>
          <w:tcPr>
            <w:tcW w:w="843" w:type="dxa"/>
            <w:hideMark/>
          </w:tcPr>
          <w:p w14:paraId="160D0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0D2BB2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5.42</w:t>
            </w:r>
          </w:p>
        </w:tc>
        <w:tc>
          <w:tcPr>
            <w:tcW w:w="851" w:type="dxa"/>
            <w:hideMark/>
          </w:tcPr>
          <w:p w14:paraId="607A59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0DB7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0.004276</w:t>
            </w:r>
          </w:p>
        </w:tc>
        <w:tc>
          <w:tcPr>
            <w:tcW w:w="1132" w:type="dxa"/>
            <w:hideMark/>
          </w:tcPr>
          <w:p w14:paraId="0EE187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D1F37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2141" w:type="dxa"/>
            <w:hideMark/>
          </w:tcPr>
          <w:p w14:paraId="570BE9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EFAB8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552A5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43DE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74C34C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42" w:type="dxa"/>
            <w:hideMark/>
          </w:tcPr>
          <w:p w14:paraId="0351EB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CC1C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497F7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0.004463</w:t>
            </w:r>
          </w:p>
        </w:tc>
        <w:tc>
          <w:tcPr>
            <w:tcW w:w="1132" w:type="dxa"/>
            <w:hideMark/>
          </w:tcPr>
          <w:p w14:paraId="3A252A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ED5AD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6CC20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B8D1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430F00A"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4644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TSLP</w:t>
            </w:r>
          </w:p>
        </w:tc>
        <w:tc>
          <w:tcPr>
            <w:tcW w:w="843" w:type="dxa"/>
            <w:hideMark/>
          </w:tcPr>
          <w:p w14:paraId="54BD62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007A5C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851" w:type="dxa"/>
            <w:hideMark/>
          </w:tcPr>
          <w:p w14:paraId="712CBA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5C060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0.004465</w:t>
            </w:r>
          </w:p>
        </w:tc>
        <w:tc>
          <w:tcPr>
            <w:tcW w:w="1132" w:type="dxa"/>
            <w:hideMark/>
          </w:tcPr>
          <w:p w14:paraId="6EA896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49F9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1BD870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96434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27EDE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59A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IL25</w:t>
            </w:r>
          </w:p>
        </w:tc>
        <w:tc>
          <w:tcPr>
            <w:tcW w:w="843" w:type="dxa"/>
            <w:hideMark/>
          </w:tcPr>
          <w:p w14:paraId="7EC29A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42" w:type="dxa"/>
            <w:hideMark/>
          </w:tcPr>
          <w:p w14:paraId="0AB5A8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1.81</w:t>
            </w:r>
          </w:p>
        </w:tc>
        <w:tc>
          <w:tcPr>
            <w:tcW w:w="851" w:type="dxa"/>
            <w:hideMark/>
          </w:tcPr>
          <w:p w14:paraId="76098C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674E77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0.004655</w:t>
            </w:r>
          </w:p>
        </w:tc>
        <w:tc>
          <w:tcPr>
            <w:tcW w:w="1132" w:type="dxa"/>
            <w:hideMark/>
          </w:tcPr>
          <w:p w14:paraId="483963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CAF8B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2141" w:type="dxa"/>
            <w:hideMark/>
          </w:tcPr>
          <w:p w14:paraId="60AA65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40EAF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337895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1873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FUT5</w:t>
            </w:r>
          </w:p>
        </w:tc>
        <w:tc>
          <w:tcPr>
            <w:tcW w:w="843" w:type="dxa"/>
            <w:hideMark/>
          </w:tcPr>
          <w:p w14:paraId="7D0E4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27FEF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851" w:type="dxa"/>
            <w:hideMark/>
          </w:tcPr>
          <w:p w14:paraId="7B89E5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74443B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0.004786</w:t>
            </w:r>
          </w:p>
        </w:tc>
        <w:tc>
          <w:tcPr>
            <w:tcW w:w="1132" w:type="dxa"/>
            <w:hideMark/>
          </w:tcPr>
          <w:p w14:paraId="78A503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D71B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2141" w:type="dxa"/>
            <w:hideMark/>
          </w:tcPr>
          <w:p w14:paraId="6C141A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5252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23DF85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9C3B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CD207</w:t>
            </w:r>
          </w:p>
        </w:tc>
        <w:tc>
          <w:tcPr>
            <w:tcW w:w="843" w:type="dxa"/>
            <w:hideMark/>
          </w:tcPr>
          <w:p w14:paraId="18B1C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42" w:type="dxa"/>
            <w:hideMark/>
          </w:tcPr>
          <w:p w14:paraId="77B19C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851" w:type="dxa"/>
            <w:hideMark/>
          </w:tcPr>
          <w:p w14:paraId="73D9A0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16" w:type="dxa"/>
            <w:hideMark/>
          </w:tcPr>
          <w:p w14:paraId="7EDCAC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0.004819</w:t>
            </w:r>
          </w:p>
        </w:tc>
        <w:tc>
          <w:tcPr>
            <w:tcW w:w="1132" w:type="dxa"/>
            <w:hideMark/>
          </w:tcPr>
          <w:p w14:paraId="72C5CB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90BC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2B8A4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087BB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BABD8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6C84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IL3</w:t>
            </w:r>
          </w:p>
        </w:tc>
        <w:tc>
          <w:tcPr>
            <w:tcW w:w="843" w:type="dxa"/>
            <w:hideMark/>
          </w:tcPr>
          <w:p w14:paraId="442263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764E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851" w:type="dxa"/>
            <w:hideMark/>
          </w:tcPr>
          <w:p w14:paraId="37C62B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16" w:type="dxa"/>
            <w:hideMark/>
          </w:tcPr>
          <w:p w14:paraId="48717B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0.005057</w:t>
            </w:r>
          </w:p>
        </w:tc>
        <w:tc>
          <w:tcPr>
            <w:tcW w:w="1132" w:type="dxa"/>
            <w:hideMark/>
          </w:tcPr>
          <w:p w14:paraId="44947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F6EF1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DA0E6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0C90A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A7EB3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ADF7E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CTCFL</w:t>
            </w:r>
          </w:p>
        </w:tc>
        <w:tc>
          <w:tcPr>
            <w:tcW w:w="843" w:type="dxa"/>
            <w:hideMark/>
          </w:tcPr>
          <w:p w14:paraId="6F0B4F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42" w:type="dxa"/>
            <w:hideMark/>
          </w:tcPr>
          <w:p w14:paraId="1FED16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851" w:type="dxa"/>
            <w:hideMark/>
          </w:tcPr>
          <w:p w14:paraId="658FD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59F661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0.005234</w:t>
            </w:r>
          </w:p>
        </w:tc>
        <w:tc>
          <w:tcPr>
            <w:tcW w:w="1132" w:type="dxa"/>
            <w:hideMark/>
          </w:tcPr>
          <w:p w14:paraId="5C087C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CA09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0F7FF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B709E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83DE53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C87F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PTGDR2</w:t>
            </w:r>
          </w:p>
        </w:tc>
        <w:tc>
          <w:tcPr>
            <w:tcW w:w="843" w:type="dxa"/>
            <w:hideMark/>
          </w:tcPr>
          <w:p w14:paraId="3BCAA9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8C69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1.31</w:t>
            </w:r>
          </w:p>
        </w:tc>
        <w:tc>
          <w:tcPr>
            <w:tcW w:w="851" w:type="dxa"/>
            <w:hideMark/>
          </w:tcPr>
          <w:p w14:paraId="2667C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764A94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0.005262</w:t>
            </w:r>
          </w:p>
        </w:tc>
        <w:tc>
          <w:tcPr>
            <w:tcW w:w="1132" w:type="dxa"/>
            <w:hideMark/>
          </w:tcPr>
          <w:p w14:paraId="261DDD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2D50A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7EFC2E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B946D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2C7346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8E7B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OSM</w:t>
            </w:r>
          </w:p>
        </w:tc>
        <w:tc>
          <w:tcPr>
            <w:tcW w:w="843" w:type="dxa"/>
            <w:hideMark/>
          </w:tcPr>
          <w:p w14:paraId="6A2DF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FF964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1D9DF0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4F1BB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0.006636</w:t>
            </w:r>
          </w:p>
        </w:tc>
        <w:tc>
          <w:tcPr>
            <w:tcW w:w="1132" w:type="dxa"/>
            <w:hideMark/>
          </w:tcPr>
          <w:p w14:paraId="747B03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2E358E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2ADE8C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6BEDA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E541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32DA0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C8B</w:t>
            </w:r>
          </w:p>
        </w:tc>
        <w:tc>
          <w:tcPr>
            <w:tcW w:w="843" w:type="dxa"/>
            <w:hideMark/>
          </w:tcPr>
          <w:p w14:paraId="1CE3A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6427A7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60542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1694D0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0.006680</w:t>
            </w:r>
          </w:p>
        </w:tc>
        <w:tc>
          <w:tcPr>
            <w:tcW w:w="1132" w:type="dxa"/>
            <w:hideMark/>
          </w:tcPr>
          <w:p w14:paraId="660F01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68B3F7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3188E4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BB7E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86468E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FE219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S100A7</w:t>
            </w:r>
          </w:p>
        </w:tc>
        <w:tc>
          <w:tcPr>
            <w:tcW w:w="843" w:type="dxa"/>
            <w:hideMark/>
          </w:tcPr>
          <w:p w14:paraId="535B4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1142" w:type="dxa"/>
            <w:hideMark/>
          </w:tcPr>
          <w:p w14:paraId="70B3A2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851" w:type="dxa"/>
            <w:hideMark/>
          </w:tcPr>
          <w:p w14:paraId="366FFD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014F73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0.007042</w:t>
            </w:r>
          </w:p>
        </w:tc>
        <w:tc>
          <w:tcPr>
            <w:tcW w:w="1132" w:type="dxa"/>
            <w:hideMark/>
          </w:tcPr>
          <w:p w14:paraId="600CB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0.155</w:t>
            </w:r>
          </w:p>
        </w:tc>
        <w:tc>
          <w:tcPr>
            <w:tcW w:w="1012" w:type="dxa"/>
            <w:hideMark/>
          </w:tcPr>
          <w:p w14:paraId="620955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2141" w:type="dxa"/>
            <w:hideMark/>
          </w:tcPr>
          <w:p w14:paraId="20EB42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C6B38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210E0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992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CLU</w:t>
            </w:r>
          </w:p>
        </w:tc>
        <w:tc>
          <w:tcPr>
            <w:tcW w:w="843" w:type="dxa"/>
            <w:hideMark/>
          </w:tcPr>
          <w:p w14:paraId="1320B7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693A25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851" w:type="dxa"/>
            <w:hideMark/>
          </w:tcPr>
          <w:p w14:paraId="76B1EAC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228962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0.008299</w:t>
            </w:r>
          </w:p>
        </w:tc>
        <w:tc>
          <w:tcPr>
            <w:tcW w:w="1132" w:type="dxa"/>
            <w:hideMark/>
          </w:tcPr>
          <w:p w14:paraId="0B9CA8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13F61B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2141" w:type="dxa"/>
            <w:hideMark/>
          </w:tcPr>
          <w:p w14:paraId="3EB1F5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34D6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8307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899D0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IFNB1</w:t>
            </w:r>
          </w:p>
        </w:tc>
        <w:tc>
          <w:tcPr>
            <w:tcW w:w="843" w:type="dxa"/>
            <w:hideMark/>
          </w:tcPr>
          <w:p w14:paraId="4659F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04C562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1.53</w:t>
            </w:r>
          </w:p>
        </w:tc>
        <w:tc>
          <w:tcPr>
            <w:tcW w:w="851" w:type="dxa"/>
            <w:hideMark/>
          </w:tcPr>
          <w:p w14:paraId="237271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78849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0.008458</w:t>
            </w:r>
          </w:p>
        </w:tc>
        <w:tc>
          <w:tcPr>
            <w:tcW w:w="1132" w:type="dxa"/>
            <w:hideMark/>
          </w:tcPr>
          <w:p w14:paraId="11BB5E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5C3581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4E9DB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4C389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C81534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BC08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7DAAE6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05426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851" w:type="dxa"/>
            <w:hideMark/>
          </w:tcPr>
          <w:p w14:paraId="574C1C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1DDBE3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0.008571</w:t>
            </w:r>
          </w:p>
        </w:tc>
        <w:tc>
          <w:tcPr>
            <w:tcW w:w="1132" w:type="dxa"/>
            <w:hideMark/>
          </w:tcPr>
          <w:p w14:paraId="17B57C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2866D0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0AF6F1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E8B99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8427C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64C08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SH2D1B</w:t>
            </w:r>
          </w:p>
        </w:tc>
        <w:tc>
          <w:tcPr>
            <w:tcW w:w="843" w:type="dxa"/>
            <w:hideMark/>
          </w:tcPr>
          <w:p w14:paraId="2C39FC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479549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851" w:type="dxa"/>
            <w:hideMark/>
          </w:tcPr>
          <w:p w14:paraId="452D8E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16" w:type="dxa"/>
            <w:hideMark/>
          </w:tcPr>
          <w:p w14:paraId="7FB4DA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0.009075</w:t>
            </w:r>
          </w:p>
        </w:tc>
        <w:tc>
          <w:tcPr>
            <w:tcW w:w="1132" w:type="dxa"/>
            <w:hideMark/>
          </w:tcPr>
          <w:p w14:paraId="582490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0.178</w:t>
            </w:r>
          </w:p>
        </w:tc>
        <w:tc>
          <w:tcPr>
            <w:tcW w:w="1012" w:type="dxa"/>
            <w:hideMark/>
          </w:tcPr>
          <w:p w14:paraId="0DBBF5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2141" w:type="dxa"/>
            <w:hideMark/>
          </w:tcPr>
          <w:p w14:paraId="0E1BBE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976A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8B574C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A29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RAG1</w:t>
            </w:r>
          </w:p>
        </w:tc>
        <w:tc>
          <w:tcPr>
            <w:tcW w:w="843" w:type="dxa"/>
            <w:hideMark/>
          </w:tcPr>
          <w:p w14:paraId="1EA72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42" w:type="dxa"/>
            <w:hideMark/>
          </w:tcPr>
          <w:p w14:paraId="0CA776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1.69</w:t>
            </w:r>
          </w:p>
        </w:tc>
        <w:tc>
          <w:tcPr>
            <w:tcW w:w="851" w:type="dxa"/>
            <w:hideMark/>
          </w:tcPr>
          <w:p w14:paraId="0F8821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746BB9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0.009468</w:t>
            </w:r>
          </w:p>
        </w:tc>
        <w:tc>
          <w:tcPr>
            <w:tcW w:w="1132" w:type="dxa"/>
            <w:hideMark/>
          </w:tcPr>
          <w:p w14:paraId="63C55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24E305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2141" w:type="dxa"/>
            <w:hideMark/>
          </w:tcPr>
          <w:p w14:paraId="1D8521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76CEC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AC554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E7F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IL8</w:t>
            </w:r>
          </w:p>
        </w:tc>
        <w:tc>
          <w:tcPr>
            <w:tcW w:w="843" w:type="dxa"/>
            <w:hideMark/>
          </w:tcPr>
          <w:p w14:paraId="0290EA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42" w:type="dxa"/>
            <w:hideMark/>
          </w:tcPr>
          <w:p w14:paraId="0C80DF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851" w:type="dxa"/>
            <w:hideMark/>
          </w:tcPr>
          <w:p w14:paraId="46F90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16" w:type="dxa"/>
            <w:hideMark/>
          </w:tcPr>
          <w:p w14:paraId="5AB5E8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0.010362</w:t>
            </w:r>
          </w:p>
        </w:tc>
        <w:tc>
          <w:tcPr>
            <w:tcW w:w="1132" w:type="dxa"/>
            <w:hideMark/>
          </w:tcPr>
          <w:p w14:paraId="0FA06E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8B798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2BFE6E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EB95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7022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F40001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75503E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2742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851" w:type="dxa"/>
            <w:hideMark/>
          </w:tcPr>
          <w:p w14:paraId="5C8CC4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16" w:type="dxa"/>
            <w:hideMark/>
          </w:tcPr>
          <w:p w14:paraId="1F58B2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0.011037</w:t>
            </w:r>
          </w:p>
        </w:tc>
        <w:tc>
          <w:tcPr>
            <w:tcW w:w="1132" w:type="dxa"/>
            <w:hideMark/>
          </w:tcPr>
          <w:p w14:paraId="28D568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E092D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2141" w:type="dxa"/>
            <w:hideMark/>
          </w:tcPr>
          <w:p w14:paraId="661C27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1298F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BA346F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2D795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IL24</w:t>
            </w:r>
          </w:p>
        </w:tc>
        <w:tc>
          <w:tcPr>
            <w:tcW w:w="843" w:type="dxa"/>
            <w:hideMark/>
          </w:tcPr>
          <w:p w14:paraId="537C35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5F17D6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309747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3696C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0.011617</w:t>
            </w:r>
          </w:p>
        </w:tc>
        <w:tc>
          <w:tcPr>
            <w:tcW w:w="1132" w:type="dxa"/>
            <w:hideMark/>
          </w:tcPr>
          <w:p w14:paraId="5189A4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28752F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4ED6A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BD0FD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1BAB6A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E5CBD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CT45A1</w:t>
            </w:r>
          </w:p>
        </w:tc>
        <w:tc>
          <w:tcPr>
            <w:tcW w:w="843" w:type="dxa"/>
            <w:hideMark/>
          </w:tcPr>
          <w:p w14:paraId="67C8E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1142" w:type="dxa"/>
            <w:hideMark/>
          </w:tcPr>
          <w:p w14:paraId="22676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3.90</w:t>
            </w:r>
          </w:p>
        </w:tc>
        <w:tc>
          <w:tcPr>
            <w:tcW w:w="851" w:type="dxa"/>
            <w:hideMark/>
          </w:tcPr>
          <w:p w14:paraId="74CAB2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F37D3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0.011623</w:t>
            </w:r>
          </w:p>
        </w:tc>
        <w:tc>
          <w:tcPr>
            <w:tcW w:w="1132" w:type="dxa"/>
            <w:hideMark/>
          </w:tcPr>
          <w:p w14:paraId="3BA884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4AE45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769D8A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4D45B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9157CA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FCD3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18497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556889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851" w:type="dxa"/>
            <w:hideMark/>
          </w:tcPr>
          <w:p w14:paraId="26686A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0ED9D3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0.011697</w:t>
            </w:r>
          </w:p>
        </w:tc>
        <w:tc>
          <w:tcPr>
            <w:tcW w:w="1132" w:type="dxa"/>
            <w:hideMark/>
          </w:tcPr>
          <w:p w14:paraId="5586FB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3674DA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67750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EB60C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70BA36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5BA8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MAGEB2</w:t>
            </w:r>
          </w:p>
        </w:tc>
        <w:tc>
          <w:tcPr>
            <w:tcW w:w="843" w:type="dxa"/>
            <w:hideMark/>
          </w:tcPr>
          <w:p w14:paraId="7F6C3D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7684FF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67483D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595E2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0.012247</w:t>
            </w:r>
          </w:p>
        </w:tc>
        <w:tc>
          <w:tcPr>
            <w:tcW w:w="1132" w:type="dxa"/>
            <w:hideMark/>
          </w:tcPr>
          <w:p w14:paraId="0CD55A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0.193</w:t>
            </w:r>
          </w:p>
        </w:tc>
        <w:tc>
          <w:tcPr>
            <w:tcW w:w="1012" w:type="dxa"/>
            <w:hideMark/>
          </w:tcPr>
          <w:p w14:paraId="701062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2141" w:type="dxa"/>
            <w:hideMark/>
          </w:tcPr>
          <w:p w14:paraId="70F908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CD4B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F229C3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48849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IL5RA</w:t>
            </w:r>
          </w:p>
        </w:tc>
        <w:tc>
          <w:tcPr>
            <w:tcW w:w="843" w:type="dxa"/>
            <w:hideMark/>
          </w:tcPr>
          <w:p w14:paraId="7B7DB3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206C70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851" w:type="dxa"/>
            <w:hideMark/>
          </w:tcPr>
          <w:p w14:paraId="7B20E9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389A46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0.014747</w:t>
            </w:r>
          </w:p>
        </w:tc>
        <w:tc>
          <w:tcPr>
            <w:tcW w:w="1132" w:type="dxa"/>
            <w:hideMark/>
          </w:tcPr>
          <w:p w14:paraId="1192A3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4195BD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2F1B5B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9A8D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415BCE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DD0D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FLT3</w:t>
            </w:r>
          </w:p>
        </w:tc>
        <w:tc>
          <w:tcPr>
            <w:tcW w:w="843" w:type="dxa"/>
            <w:hideMark/>
          </w:tcPr>
          <w:p w14:paraId="0F380D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459DF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851" w:type="dxa"/>
            <w:hideMark/>
          </w:tcPr>
          <w:p w14:paraId="36D39C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6F2070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0.014998</w:t>
            </w:r>
          </w:p>
        </w:tc>
        <w:tc>
          <w:tcPr>
            <w:tcW w:w="1132" w:type="dxa"/>
            <w:hideMark/>
          </w:tcPr>
          <w:p w14:paraId="4A81C9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0224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57A64E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2265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EDA0E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FC3E8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C8A</w:t>
            </w:r>
          </w:p>
        </w:tc>
        <w:tc>
          <w:tcPr>
            <w:tcW w:w="843" w:type="dxa"/>
            <w:hideMark/>
          </w:tcPr>
          <w:p w14:paraId="27F7E1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42" w:type="dxa"/>
            <w:hideMark/>
          </w:tcPr>
          <w:p w14:paraId="6B830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1.36</w:t>
            </w:r>
          </w:p>
        </w:tc>
        <w:tc>
          <w:tcPr>
            <w:tcW w:w="851" w:type="dxa"/>
            <w:hideMark/>
          </w:tcPr>
          <w:p w14:paraId="1CED9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619B60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0.015070</w:t>
            </w:r>
          </w:p>
        </w:tc>
        <w:tc>
          <w:tcPr>
            <w:tcW w:w="1132" w:type="dxa"/>
            <w:hideMark/>
          </w:tcPr>
          <w:p w14:paraId="20C4B7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C80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76AD3B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D57A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78830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7C37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E7B3D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38F4D6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4.37</w:t>
            </w:r>
          </w:p>
        </w:tc>
        <w:tc>
          <w:tcPr>
            <w:tcW w:w="851" w:type="dxa"/>
            <w:hideMark/>
          </w:tcPr>
          <w:p w14:paraId="23CD91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205C52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0.015514</w:t>
            </w:r>
          </w:p>
        </w:tc>
        <w:tc>
          <w:tcPr>
            <w:tcW w:w="1132" w:type="dxa"/>
            <w:hideMark/>
          </w:tcPr>
          <w:p w14:paraId="10E63D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0.216</w:t>
            </w:r>
          </w:p>
        </w:tc>
        <w:tc>
          <w:tcPr>
            <w:tcW w:w="1012" w:type="dxa"/>
            <w:hideMark/>
          </w:tcPr>
          <w:p w14:paraId="6BCFEE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73D6D7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A9DEC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D3EA3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B35B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51B761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2.97</w:t>
            </w:r>
          </w:p>
        </w:tc>
        <w:tc>
          <w:tcPr>
            <w:tcW w:w="1142" w:type="dxa"/>
            <w:hideMark/>
          </w:tcPr>
          <w:p w14:paraId="031202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851" w:type="dxa"/>
            <w:hideMark/>
          </w:tcPr>
          <w:p w14:paraId="64F091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16" w:type="dxa"/>
            <w:hideMark/>
          </w:tcPr>
          <w:p w14:paraId="7C0345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0.016748</w:t>
            </w:r>
          </w:p>
        </w:tc>
        <w:tc>
          <w:tcPr>
            <w:tcW w:w="1132" w:type="dxa"/>
            <w:hideMark/>
          </w:tcPr>
          <w:p w14:paraId="247C6A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0.229</w:t>
            </w:r>
          </w:p>
        </w:tc>
        <w:tc>
          <w:tcPr>
            <w:tcW w:w="1012" w:type="dxa"/>
            <w:hideMark/>
          </w:tcPr>
          <w:p w14:paraId="53FF1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79941A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1D25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29CC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06CC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IFNA7</w:t>
            </w:r>
          </w:p>
        </w:tc>
        <w:tc>
          <w:tcPr>
            <w:tcW w:w="843" w:type="dxa"/>
            <w:hideMark/>
          </w:tcPr>
          <w:p w14:paraId="4AEE1A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42" w:type="dxa"/>
            <w:hideMark/>
          </w:tcPr>
          <w:p w14:paraId="2B6CD6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851" w:type="dxa"/>
            <w:hideMark/>
          </w:tcPr>
          <w:p w14:paraId="097F11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6AC5B0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0.017408</w:t>
            </w:r>
          </w:p>
        </w:tc>
        <w:tc>
          <w:tcPr>
            <w:tcW w:w="1132" w:type="dxa"/>
            <w:hideMark/>
          </w:tcPr>
          <w:p w14:paraId="3D0EE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0.233</w:t>
            </w:r>
          </w:p>
        </w:tc>
        <w:tc>
          <w:tcPr>
            <w:tcW w:w="1012" w:type="dxa"/>
            <w:hideMark/>
          </w:tcPr>
          <w:p w14:paraId="0040FF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2141" w:type="dxa"/>
            <w:hideMark/>
          </w:tcPr>
          <w:p w14:paraId="0ADA27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349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D5F3F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A56A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CASP10</w:t>
            </w:r>
          </w:p>
        </w:tc>
        <w:tc>
          <w:tcPr>
            <w:tcW w:w="843" w:type="dxa"/>
            <w:hideMark/>
          </w:tcPr>
          <w:p w14:paraId="55F14C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42" w:type="dxa"/>
            <w:hideMark/>
          </w:tcPr>
          <w:p w14:paraId="250C5B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851" w:type="dxa"/>
            <w:hideMark/>
          </w:tcPr>
          <w:p w14:paraId="662EF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324816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0.018813</w:t>
            </w:r>
          </w:p>
        </w:tc>
        <w:tc>
          <w:tcPr>
            <w:tcW w:w="1132" w:type="dxa"/>
            <w:hideMark/>
          </w:tcPr>
          <w:p w14:paraId="128502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0.248</w:t>
            </w:r>
          </w:p>
        </w:tc>
        <w:tc>
          <w:tcPr>
            <w:tcW w:w="1012" w:type="dxa"/>
            <w:hideMark/>
          </w:tcPr>
          <w:p w14:paraId="13B2F4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301130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E8131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7D4E3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1462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IL26</w:t>
            </w:r>
          </w:p>
        </w:tc>
        <w:tc>
          <w:tcPr>
            <w:tcW w:w="843" w:type="dxa"/>
            <w:hideMark/>
          </w:tcPr>
          <w:p w14:paraId="6B12AC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6763D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2.76</w:t>
            </w:r>
          </w:p>
        </w:tc>
        <w:tc>
          <w:tcPr>
            <w:tcW w:w="851" w:type="dxa"/>
            <w:hideMark/>
          </w:tcPr>
          <w:p w14:paraId="411BEE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67A3F6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0.019776</w:t>
            </w:r>
          </w:p>
        </w:tc>
        <w:tc>
          <w:tcPr>
            <w:tcW w:w="1132" w:type="dxa"/>
            <w:hideMark/>
          </w:tcPr>
          <w:p w14:paraId="182CAF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0.256</w:t>
            </w:r>
          </w:p>
        </w:tc>
        <w:tc>
          <w:tcPr>
            <w:tcW w:w="1012" w:type="dxa"/>
            <w:hideMark/>
          </w:tcPr>
          <w:p w14:paraId="055C79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26C3B3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CCDA2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A38D7B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1D50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IFNA2</w:t>
            </w:r>
          </w:p>
        </w:tc>
        <w:tc>
          <w:tcPr>
            <w:tcW w:w="843" w:type="dxa"/>
            <w:hideMark/>
          </w:tcPr>
          <w:p w14:paraId="6899CC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6F36E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851" w:type="dxa"/>
            <w:hideMark/>
          </w:tcPr>
          <w:p w14:paraId="293AEB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479E9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0.021014</w:t>
            </w:r>
          </w:p>
        </w:tc>
        <w:tc>
          <w:tcPr>
            <w:tcW w:w="1132" w:type="dxa"/>
            <w:hideMark/>
          </w:tcPr>
          <w:p w14:paraId="640347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6CE59C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2141" w:type="dxa"/>
            <w:hideMark/>
          </w:tcPr>
          <w:p w14:paraId="173186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203E3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2CA13D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B953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GATA3</w:t>
            </w:r>
          </w:p>
        </w:tc>
        <w:tc>
          <w:tcPr>
            <w:tcW w:w="843" w:type="dxa"/>
            <w:hideMark/>
          </w:tcPr>
          <w:p w14:paraId="3DBC1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73C621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1.37</w:t>
            </w:r>
          </w:p>
        </w:tc>
        <w:tc>
          <w:tcPr>
            <w:tcW w:w="851" w:type="dxa"/>
            <w:hideMark/>
          </w:tcPr>
          <w:p w14:paraId="12F4E7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872BB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0.021117</w:t>
            </w:r>
          </w:p>
        </w:tc>
        <w:tc>
          <w:tcPr>
            <w:tcW w:w="1132" w:type="dxa"/>
            <w:hideMark/>
          </w:tcPr>
          <w:p w14:paraId="448D2B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76C10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76FFE6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23914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0E4AF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681B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TNFRSF12A</w:t>
            </w:r>
          </w:p>
        </w:tc>
        <w:tc>
          <w:tcPr>
            <w:tcW w:w="843" w:type="dxa"/>
            <w:hideMark/>
          </w:tcPr>
          <w:p w14:paraId="2DED9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0E1548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4.40</w:t>
            </w:r>
          </w:p>
        </w:tc>
        <w:tc>
          <w:tcPr>
            <w:tcW w:w="851" w:type="dxa"/>
            <w:hideMark/>
          </w:tcPr>
          <w:p w14:paraId="6188C9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79AB1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0.022384</w:t>
            </w:r>
          </w:p>
        </w:tc>
        <w:tc>
          <w:tcPr>
            <w:tcW w:w="1132" w:type="dxa"/>
            <w:hideMark/>
          </w:tcPr>
          <w:p w14:paraId="6486C9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0.275</w:t>
            </w:r>
          </w:p>
        </w:tc>
        <w:tc>
          <w:tcPr>
            <w:tcW w:w="1012" w:type="dxa"/>
            <w:hideMark/>
          </w:tcPr>
          <w:p w14:paraId="21FA04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2141" w:type="dxa"/>
            <w:hideMark/>
          </w:tcPr>
          <w:p w14:paraId="754BE3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B69FC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AB1F2E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B5DC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IL17F</w:t>
            </w:r>
          </w:p>
        </w:tc>
        <w:tc>
          <w:tcPr>
            <w:tcW w:w="843" w:type="dxa"/>
            <w:hideMark/>
          </w:tcPr>
          <w:p w14:paraId="170B49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271AF9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w:t>
            </w:r>
          </w:p>
        </w:tc>
        <w:tc>
          <w:tcPr>
            <w:tcW w:w="851" w:type="dxa"/>
            <w:hideMark/>
          </w:tcPr>
          <w:p w14:paraId="50D69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46DA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0.022922</w:t>
            </w:r>
          </w:p>
        </w:tc>
        <w:tc>
          <w:tcPr>
            <w:tcW w:w="1132" w:type="dxa"/>
            <w:hideMark/>
          </w:tcPr>
          <w:p w14:paraId="0D053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1D4154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66390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4BD3B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3A921A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BF89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SPINK5</w:t>
            </w:r>
          </w:p>
        </w:tc>
        <w:tc>
          <w:tcPr>
            <w:tcW w:w="843" w:type="dxa"/>
            <w:hideMark/>
          </w:tcPr>
          <w:p w14:paraId="1A0B5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FFDC7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05E48B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2BBD39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0.023273</w:t>
            </w:r>
          </w:p>
        </w:tc>
        <w:tc>
          <w:tcPr>
            <w:tcW w:w="1132" w:type="dxa"/>
            <w:hideMark/>
          </w:tcPr>
          <w:p w14:paraId="1546A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52E5F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-3.44</w:t>
            </w:r>
          </w:p>
        </w:tc>
        <w:tc>
          <w:tcPr>
            <w:tcW w:w="2141" w:type="dxa"/>
            <w:hideMark/>
          </w:tcPr>
          <w:p w14:paraId="33AF52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80C1C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050BFC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E00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LBP</w:t>
            </w:r>
          </w:p>
        </w:tc>
        <w:tc>
          <w:tcPr>
            <w:tcW w:w="843" w:type="dxa"/>
            <w:hideMark/>
          </w:tcPr>
          <w:p w14:paraId="4EEFB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5E873F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851" w:type="dxa"/>
            <w:hideMark/>
          </w:tcPr>
          <w:p w14:paraId="0589C3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1110F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0.026269</w:t>
            </w:r>
          </w:p>
        </w:tc>
        <w:tc>
          <w:tcPr>
            <w:tcW w:w="1132" w:type="dxa"/>
            <w:hideMark/>
          </w:tcPr>
          <w:p w14:paraId="51FAAF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93AB9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2141" w:type="dxa"/>
            <w:hideMark/>
          </w:tcPr>
          <w:p w14:paraId="7743A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A1706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315B6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D9E3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IL1RAPL2</w:t>
            </w:r>
          </w:p>
        </w:tc>
        <w:tc>
          <w:tcPr>
            <w:tcW w:w="843" w:type="dxa"/>
            <w:hideMark/>
          </w:tcPr>
          <w:p w14:paraId="060028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42" w:type="dxa"/>
            <w:hideMark/>
          </w:tcPr>
          <w:p w14:paraId="4F0C9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851" w:type="dxa"/>
            <w:hideMark/>
          </w:tcPr>
          <w:p w14:paraId="326261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34965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0.026805</w:t>
            </w:r>
          </w:p>
        </w:tc>
        <w:tc>
          <w:tcPr>
            <w:tcW w:w="1132" w:type="dxa"/>
            <w:hideMark/>
          </w:tcPr>
          <w:p w14:paraId="31C55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10C8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39BECE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80280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534A19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01C3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FOXJ1</w:t>
            </w:r>
          </w:p>
        </w:tc>
        <w:tc>
          <w:tcPr>
            <w:tcW w:w="843" w:type="dxa"/>
            <w:hideMark/>
          </w:tcPr>
          <w:p w14:paraId="65BED4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1142" w:type="dxa"/>
            <w:hideMark/>
          </w:tcPr>
          <w:p w14:paraId="64F467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0.48</w:t>
            </w:r>
          </w:p>
        </w:tc>
        <w:tc>
          <w:tcPr>
            <w:tcW w:w="851" w:type="dxa"/>
            <w:hideMark/>
          </w:tcPr>
          <w:p w14:paraId="0F41B0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6620C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0.026860</w:t>
            </w:r>
          </w:p>
        </w:tc>
        <w:tc>
          <w:tcPr>
            <w:tcW w:w="1132" w:type="dxa"/>
            <w:hideMark/>
          </w:tcPr>
          <w:p w14:paraId="13A1B3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3D811C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E7A76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2FD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3691C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2826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CTAGE1</w:t>
            </w:r>
          </w:p>
        </w:tc>
        <w:tc>
          <w:tcPr>
            <w:tcW w:w="843" w:type="dxa"/>
            <w:hideMark/>
          </w:tcPr>
          <w:p w14:paraId="7257E8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2.03</w:t>
            </w:r>
          </w:p>
        </w:tc>
        <w:tc>
          <w:tcPr>
            <w:tcW w:w="1142" w:type="dxa"/>
            <w:hideMark/>
          </w:tcPr>
          <w:p w14:paraId="31848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453760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787ACE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0.026897</w:t>
            </w:r>
          </w:p>
        </w:tc>
        <w:tc>
          <w:tcPr>
            <w:tcW w:w="1132" w:type="dxa"/>
            <w:hideMark/>
          </w:tcPr>
          <w:p w14:paraId="1A611C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A9738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49540A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81CC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2E8A08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79AD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ROPN1</w:t>
            </w:r>
          </w:p>
        </w:tc>
        <w:tc>
          <w:tcPr>
            <w:tcW w:w="843" w:type="dxa"/>
            <w:hideMark/>
          </w:tcPr>
          <w:p w14:paraId="0109DA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42" w:type="dxa"/>
            <w:hideMark/>
          </w:tcPr>
          <w:p w14:paraId="72005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851" w:type="dxa"/>
            <w:hideMark/>
          </w:tcPr>
          <w:p w14:paraId="11EE7B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4FC7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0.027077</w:t>
            </w:r>
          </w:p>
        </w:tc>
        <w:tc>
          <w:tcPr>
            <w:tcW w:w="1132" w:type="dxa"/>
            <w:hideMark/>
          </w:tcPr>
          <w:p w14:paraId="64A61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51FFCB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713D4E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7F4BC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9DCB71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32A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IL1RL1</w:t>
            </w:r>
          </w:p>
        </w:tc>
        <w:tc>
          <w:tcPr>
            <w:tcW w:w="843" w:type="dxa"/>
            <w:hideMark/>
          </w:tcPr>
          <w:p w14:paraId="2466C5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42" w:type="dxa"/>
            <w:hideMark/>
          </w:tcPr>
          <w:p w14:paraId="15B3414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851" w:type="dxa"/>
            <w:hideMark/>
          </w:tcPr>
          <w:p w14:paraId="18DCE8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DC62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0.028540</w:t>
            </w:r>
          </w:p>
        </w:tc>
        <w:tc>
          <w:tcPr>
            <w:tcW w:w="1132" w:type="dxa"/>
            <w:hideMark/>
          </w:tcPr>
          <w:p w14:paraId="65EC14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CC9FD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72F2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6D73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6AE40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679C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REN</w:t>
            </w:r>
          </w:p>
        </w:tc>
        <w:tc>
          <w:tcPr>
            <w:tcW w:w="843" w:type="dxa"/>
            <w:hideMark/>
          </w:tcPr>
          <w:p w14:paraId="08E9F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1142" w:type="dxa"/>
            <w:hideMark/>
          </w:tcPr>
          <w:p w14:paraId="13D3B3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851" w:type="dxa"/>
            <w:hideMark/>
          </w:tcPr>
          <w:p w14:paraId="3B8917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1549D8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0.029764</w:t>
            </w:r>
          </w:p>
        </w:tc>
        <w:tc>
          <w:tcPr>
            <w:tcW w:w="1132" w:type="dxa"/>
            <w:hideMark/>
          </w:tcPr>
          <w:p w14:paraId="4CFD12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3B47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6A954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D01BCA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1E3B5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FAFFC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CCL26</w:t>
            </w:r>
          </w:p>
        </w:tc>
        <w:tc>
          <w:tcPr>
            <w:tcW w:w="843" w:type="dxa"/>
            <w:hideMark/>
          </w:tcPr>
          <w:p w14:paraId="293356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318C30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851" w:type="dxa"/>
            <w:hideMark/>
          </w:tcPr>
          <w:p w14:paraId="6A22BB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51895B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0.029854</w:t>
            </w:r>
          </w:p>
        </w:tc>
        <w:tc>
          <w:tcPr>
            <w:tcW w:w="1132" w:type="dxa"/>
            <w:hideMark/>
          </w:tcPr>
          <w:p w14:paraId="1D81E0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1AA10F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1AA10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ED316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8BCE93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D771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XCR1</w:t>
            </w:r>
          </w:p>
        </w:tc>
        <w:tc>
          <w:tcPr>
            <w:tcW w:w="843" w:type="dxa"/>
            <w:hideMark/>
          </w:tcPr>
          <w:p w14:paraId="0925DB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0C694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3DDE4B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16" w:type="dxa"/>
            <w:hideMark/>
          </w:tcPr>
          <w:p w14:paraId="1405EF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0.030876</w:t>
            </w:r>
          </w:p>
        </w:tc>
        <w:tc>
          <w:tcPr>
            <w:tcW w:w="1132" w:type="dxa"/>
            <w:hideMark/>
          </w:tcPr>
          <w:p w14:paraId="42B4F0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0.310</w:t>
            </w:r>
          </w:p>
        </w:tc>
        <w:tc>
          <w:tcPr>
            <w:tcW w:w="1012" w:type="dxa"/>
            <w:hideMark/>
          </w:tcPr>
          <w:p w14:paraId="328AB5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18688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13426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C42C27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3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CXCL5</w:t>
            </w:r>
          </w:p>
        </w:tc>
        <w:tc>
          <w:tcPr>
            <w:tcW w:w="843" w:type="dxa"/>
            <w:hideMark/>
          </w:tcPr>
          <w:p w14:paraId="013DCFB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1142" w:type="dxa"/>
            <w:hideMark/>
          </w:tcPr>
          <w:p w14:paraId="3B5707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851" w:type="dxa"/>
            <w:hideMark/>
          </w:tcPr>
          <w:p w14:paraId="14D17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hideMark/>
          </w:tcPr>
          <w:p w14:paraId="4359B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0.031581</w:t>
            </w:r>
          </w:p>
        </w:tc>
        <w:tc>
          <w:tcPr>
            <w:tcW w:w="1132" w:type="dxa"/>
            <w:hideMark/>
          </w:tcPr>
          <w:p w14:paraId="63A30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0.313</w:t>
            </w:r>
          </w:p>
        </w:tc>
        <w:tc>
          <w:tcPr>
            <w:tcW w:w="1012" w:type="dxa"/>
            <w:hideMark/>
          </w:tcPr>
          <w:p w14:paraId="0071EA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08A91E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FD8E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3499A1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2A7CF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5108B2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55ABF7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5.04</w:t>
            </w:r>
          </w:p>
        </w:tc>
        <w:tc>
          <w:tcPr>
            <w:tcW w:w="851" w:type="dxa"/>
            <w:hideMark/>
          </w:tcPr>
          <w:p w14:paraId="41357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3B2AA5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0.033161</w:t>
            </w:r>
          </w:p>
        </w:tc>
        <w:tc>
          <w:tcPr>
            <w:tcW w:w="1132" w:type="dxa"/>
            <w:hideMark/>
          </w:tcPr>
          <w:p w14:paraId="6E27D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0.324</w:t>
            </w:r>
          </w:p>
        </w:tc>
        <w:tc>
          <w:tcPr>
            <w:tcW w:w="1012" w:type="dxa"/>
            <w:hideMark/>
          </w:tcPr>
          <w:p w14:paraId="0A9288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-3.73</w:t>
            </w:r>
          </w:p>
        </w:tc>
        <w:tc>
          <w:tcPr>
            <w:tcW w:w="2141" w:type="dxa"/>
            <w:hideMark/>
          </w:tcPr>
          <w:p w14:paraId="078EE3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FAC62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20C680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AA17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ITGA2B</w:t>
            </w:r>
          </w:p>
        </w:tc>
        <w:tc>
          <w:tcPr>
            <w:tcW w:w="843" w:type="dxa"/>
            <w:hideMark/>
          </w:tcPr>
          <w:p w14:paraId="2D485F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4C7D2F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7993CD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16" w:type="dxa"/>
            <w:hideMark/>
          </w:tcPr>
          <w:p w14:paraId="364A90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0.033807</w:t>
            </w:r>
          </w:p>
        </w:tc>
        <w:tc>
          <w:tcPr>
            <w:tcW w:w="1132" w:type="dxa"/>
            <w:hideMark/>
          </w:tcPr>
          <w:p w14:paraId="658822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0.326</w:t>
            </w:r>
          </w:p>
        </w:tc>
        <w:tc>
          <w:tcPr>
            <w:tcW w:w="1012" w:type="dxa"/>
            <w:hideMark/>
          </w:tcPr>
          <w:p w14:paraId="329D5A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298AF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36F5B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B197B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000D8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KIR3DL1</w:t>
            </w:r>
          </w:p>
        </w:tc>
        <w:tc>
          <w:tcPr>
            <w:tcW w:w="843" w:type="dxa"/>
            <w:hideMark/>
          </w:tcPr>
          <w:p w14:paraId="5A1453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42" w:type="dxa"/>
            <w:hideMark/>
          </w:tcPr>
          <w:p w14:paraId="58C502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190A7E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42B3D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0.035380</w:t>
            </w:r>
          </w:p>
        </w:tc>
        <w:tc>
          <w:tcPr>
            <w:tcW w:w="1132" w:type="dxa"/>
            <w:hideMark/>
          </w:tcPr>
          <w:p w14:paraId="08AD20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0.328</w:t>
            </w:r>
          </w:p>
        </w:tc>
        <w:tc>
          <w:tcPr>
            <w:tcW w:w="1012" w:type="dxa"/>
            <w:hideMark/>
          </w:tcPr>
          <w:p w14:paraId="74BC36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4FF7D0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0FED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341A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9329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ARG2</w:t>
            </w:r>
          </w:p>
        </w:tc>
        <w:tc>
          <w:tcPr>
            <w:tcW w:w="843" w:type="dxa"/>
            <w:hideMark/>
          </w:tcPr>
          <w:p w14:paraId="77B368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38BD0A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851" w:type="dxa"/>
            <w:hideMark/>
          </w:tcPr>
          <w:p w14:paraId="4750A6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1116" w:type="dxa"/>
            <w:hideMark/>
          </w:tcPr>
          <w:p w14:paraId="7C1754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0.039041</w:t>
            </w:r>
          </w:p>
        </w:tc>
        <w:tc>
          <w:tcPr>
            <w:tcW w:w="1132" w:type="dxa"/>
            <w:hideMark/>
          </w:tcPr>
          <w:p w14:paraId="261B2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7AB563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-3.87</w:t>
            </w:r>
          </w:p>
        </w:tc>
        <w:tc>
          <w:tcPr>
            <w:tcW w:w="2141" w:type="dxa"/>
            <w:hideMark/>
          </w:tcPr>
          <w:p w14:paraId="37F4B8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26121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DF5C6E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F7FC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SLC11A1</w:t>
            </w:r>
          </w:p>
        </w:tc>
        <w:tc>
          <w:tcPr>
            <w:tcW w:w="843" w:type="dxa"/>
            <w:hideMark/>
          </w:tcPr>
          <w:p w14:paraId="4C8B84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1F6386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851" w:type="dxa"/>
            <w:hideMark/>
          </w:tcPr>
          <w:p w14:paraId="481901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1116" w:type="dxa"/>
            <w:hideMark/>
          </w:tcPr>
          <w:p w14:paraId="024B03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0.039609</w:t>
            </w:r>
          </w:p>
        </w:tc>
        <w:tc>
          <w:tcPr>
            <w:tcW w:w="1132" w:type="dxa"/>
            <w:hideMark/>
          </w:tcPr>
          <w:p w14:paraId="12D332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4B4FC2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24BAF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2E172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50A6D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DB45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SYCP1</w:t>
            </w:r>
          </w:p>
        </w:tc>
        <w:tc>
          <w:tcPr>
            <w:tcW w:w="843" w:type="dxa"/>
            <w:hideMark/>
          </w:tcPr>
          <w:p w14:paraId="7F11E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6CB71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4648C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2.12</w:t>
            </w:r>
          </w:p>
        </w:tc>
        <w:tc>
          <w:tcPr>
            <w:tcW w:w="1116" w:type="dxa"/>
            <w:hideMark/>
          </w:tcPr>
          <w:p w14:paraId="71F92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0.042437</w:t>
            </w:r>
          </w:p>
        </w:tc>
        <w:tc>
          <w:tcPr>
            <w:tcW w:w="1132" w:type="dxa"/>
            <w:hideMark/>
          </w:tcPr>
          <w:p w14:paraId="7D6DF3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0.375</w:t>
            </w:r>
          </w:p>
        </w:tc>
        <w:tc>
          <w:tcPr>
            <w:tcW w:w="1012" w:type="dxa"/>
            <w:hideMark/>
          </w:tcPr>
          <w:p w14:paraId="7E2F11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E63DB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E05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C13904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17E7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3C291E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10821A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851" w:type="dxa"/>
            <w:hideMark/>
          </w:tcPr>
          <w:p w14:paraId="6A3379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1116" w:type="dxa"/>
            <w:hideMark/>
          </w:tcPr>
          <w:p w14:paraId="53C185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0.047217</w:t>
            </w:r>
          </w:p>
        </w:tc>
        <w:tc>
          <w:tcPr>
            <w:tcW w:w="1132" w:type="dxa"/>
            <w:hideMark/>
          </w:tcPr>
          <w:p w14:paraId="42246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0.407</w:t>
            </w:r>
          </w:p>
        </w:tc>
        <w:tc>
          <w:tcPr>
            <w:tcW w:w="1012" w:type="dxa"/>
            <w:hideMark/>
          </w:tcPr>
          <w:p w14:paraId="09C68B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2F1D39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F3B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E81EA5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593E2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AIRE</w:t>
            </w:r>
          </w:p>
        </w:tc>
        <w:tc>
          <w:tcPr>
            <w:tcW w:w="843" w:type="dxa"/>
            <w:hideMark/>
          </w:tcPr>
          <w:p w14:paraId="557053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513864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851" w:type="dxa"/>
            <w:hideMark/>
          </w:tcPr>
          <w:p w14:paraId="7B6F81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16" w:type="dxa"/>
            <w:hideMark/>
          </w:tcPr>
          <w:p w14:paraId="7FCAE8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0.048027</w:t>
            </w:r>
          </w:p>
        </w:tc>
        <w:tc>
          <w:tcPr>
            <w:tcW w:w="1132" w:type="dxa"/>
            <w:hideMark/>
          </w:tcPr>
          <w:p w14:paraId="263DB9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0.409</w:t>
            </w:r>
          </w:p>
        </w:tc>
        <w:tc>
          <w:tcPr>
            <w:tcW w:w="1012" w:type="dxa"/>
            <w:hideMark/>
          </w:tcPr>
          <w:p w14:paraId="2907BE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32E2F1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4C8B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2876B4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071F4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61470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7DF6CC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11.94</w:t>
            </w:r>
          </w:p>
        </w:tc>
        <w:tc>
          <w:tcPr>
            <w:tcW w:w="851" w:type="dxa"/>
            <w:hideMark/>
          </w:tcPr>
          <w:p w14:paraId="00131E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16" w:type="dxa"/>
            <w:hideMark/>
          </w:tcPr>
          <w:p w14:paraId="7886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0.049601</w:t>
            </w:r>
          </w:p>
        </w:tc>
        <w:tc>
          <w:tcPr>
            <w:tcW w:w="1132" w:type="dxa"/>
            <w:hideMark/>
          </w:tcPr>
          <w:p w14:paraId="5318AF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0.418</w:t>
            </w:r>
          </w:p>
        </w:tc>
        <w:tc>
          <w:tcPr>
            <w:tcW w:w="1012" w:type="dxa"/>
            <w:hideMark/>
          </w:tcPr>
          <w:p w14:paraId="75202F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-4.07</w:t>
            </w:r>
          </w:p>
        </w:tc>
        <w:tc>
          <w:tcPr>
            <w:tcW w:w="2141" w:type="dxa"/>
            <w:hideMark/>
          </w:tcPr>
          <w:p w14:paraId="19A6ED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3E350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9C8335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2B14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PLA2G6</w:t>
            </w:r>
          </w:p>
        </w:tc>
        <w:tc>
          <w:tcPr>
            <w:tcW w:w="843" w:type="dxa"/>
            <w:hideMark/>
          </w:tcPr>
          <w:p w14:paraId="5FB4C1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346E4F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06F3F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8536E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0.004286</w:t>
            </w:r>
          </w:p>
        </w:tc>
        <w:tc>
          <w:tcPr>
            <w:tcW w:w="1132" w:type="dxa"/>
            <w:hideMark/>
          </w:tcPr>
          <w:p w14:paraId="13C337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2F9E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-1.99</w:t>
            </w:r>
          </w:p>
        </w:tc>
        <w:tc>
          <w:tcPr>
            <w:tcW w:w="2141" w:type="dxa"/>
            <w:hideMark/>
          </w:tcPr>
          <w:p w14:paraId="133F95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95B2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68DD07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66C44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MX1</w:t>
            </w:r>
          </w:p>
        </w:tc>
        <w:tc>
          <w:tcPr>
            <w:tcW w:w="843" w:type="dxa"/>
            <w:hideMark/>
          </w:tcPr>
          <w:p w14:paraId="6184EE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43AC3D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9.11</w:t>
            </w:r>
          </w:p>
        </w:tc>
        <w:tc>
          <w:tcPr>
            <w:tcW w:w="851" w:type="dxa"/>
            <w:hideMark/>
          </w:tcPr>
          <w:p w14:paraId="41B802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4B55C7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0.011293</w:t>
            </w:r>
          </w:p>
        </w:tc>
        <w:tc>
          <w:tcPr>
            <w:tcW w:w="1132" w:type="dxa"/>
            <w:hideMark/>
          </w:tcPr>
          <w:p w14:paraId="34C795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67BA0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2141" w:type="dxa"/>
            <w:hideMark/>
          </w:tcPr>
          <w:p w14:paraId="62FE2D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2CAC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776A1C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87273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15F8E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096EC0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78E93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26C84A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0.011356</w:t>
            </w:r>
          </w:p>
        </w:tc>
        <w:tc>
          <w:tcPr>
            <w:tcW w:w="1132" w:type="dxa"/>
            <w:hideMark/>
          </w:tcPr>
          <w:p w14:paraId="6CDC12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51B845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2141" w:type="dxa"/>
            <w:hideMark/>
          </w:tcPr>
          <w:p w14:paraId="2B0294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D198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471ACDF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E66C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6EE7CC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4D9F61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9.22</w:t>
            </w:r>
          </w:p>
        </w:tc>
        <w:tc>
          <w:tcPr>
            <w:tcW w:w="851" w:type="dxa"/>
            <w:hideMark/>
          </w:tcPr>
          <w:p w14:paraId="7670B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5C67C9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0.014474</w:t>
            </w:r>
          </w:p>
        </w:tc>
        <w:tc>
          <w:tcPr>
            <w:tcW w:w="1132" w:type="dxa"/>
            <w:hideMark/>
          </w:tcPr>
          <w:p w14:paraId="14A5B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4107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2141" w:type="dxa"/>
            <w:hideMark/>
          </w:tcPr>
          <w:p w14:paraId="377548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9734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2128D6E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5D206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11B1D4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6E2AA4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506FE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28662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0.014712</w:t>
            </w:r>
          </w:p>
        </w:tc>
        <w:tc>
          <w:tcPr>
            <w:tcW w:w="1132" w:type="dxa"/>
            <w:hideMark/>
          </w:tcPr>
          <w:p w14:paraId="71D127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FF5F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741868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76823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5BAC71A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A21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STAT1</w:t>
            </w:r>
          </w:p>
        </w:tc>
        <w:tc>
          <w:tcPr>
            <w:tcW w:w="843" w:type="dxa"/>
            <w:hideMark/>
          </w:tcPr>
          <w:p w14:paraId="0381AD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1142" w:type="dxa"/>
            <w:hideMark/>
          </w:tcPr>
          <w:p w14:paraId="20EF59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10.59</w:t>
            </w:r>
          </w:p>
        </w:tc>
        <w:tc>
          <w:tcPr>
            <w:tcW w:w="851" w:type="dxa"/>
            <w:hideMark/>
          </w:tcPr>
          <w:p w14:paraId="195007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1116" w:type="dxa"/>
            <w:hideMark/>
          </w:tcPr>
          <w:p w14:paraId="2E3523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0.025074</w:t>
            </w:r>
          </w:p>
        </w:tc>
        <w:tc>
          <w:tcPr>
            <w:tcW w:w="1132" w:type="dxa"/>
            <w:hideMark/>
          </w:tcPr>
          <w:p w14:paraId="47AAB7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5A0E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35D3C0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78B72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1F3396A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90D5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ITGA4</w:t>
            </w:r>
          </w:p>
        </w:tc>
        <w:tc>
          <w:tcPr>
            <w:tcW w:w="843" w:type="dxa"/>
            <w:hideMark/>
          </w:tcPr>
          <w:p w14:paraId="2C53EF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-1.62</w:t>
            </w:r>
          </w:p>
        </w:tc>
        <w:tc>
          <w:tcPr>
            <w:tcW w:w="1142" w:type="dxa"/>
            <w:hideMark/>
          </w:tcPr>
          <w:p w14:paraId="2B1E6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8.51</w:t>
            </w:r>
          </w:p>
        </w:tc>
        <w:tc>
          <w:tcPr>
            <w:tcW w:w="851" w:type="dxa"/>
            <w:hideMark/>
          </w:tcPr>
          <w:p w14:paraId="486C49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D3F03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0.029284</w:t>
            </w:r>
          </w:p>
        </w:tc>
        <w:tc>
          <w:tcPr>
            <w:tcW w:w="1132" w:type="dxa"/>
            <w:hideMark/>
          </w:tcPr>
          <w:p w14:paraId="758161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7F900F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6D3FB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9495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610BACB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27A4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CD96</w:t>
            </w:r>
          </w:p>
        </w:tc>
        <w:tc>
          <w:tcPr>
            <w:tcW w:w="843" w:type="dxa"/>
            <w:hideMark/>
          </w:tcPr>
          <w:p w14:paraId="20EC99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2FC822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5.90</w:t>
            </w:r>
          </w:p>
        </w:tc>
        <w:tc>
          <w:tcPr>
            <w:tcW w:w="851" w:type="dxa"/>
            <w:hideMark/>
          </w:tcPr>
          <w:p w14:paraId="2BD7D2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11B4B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0.034600</w:t>
            </w:r>
          </w:p>
        </w:tc>
        <w:tc>
          <w:tcPr>
            <w:tcW w:w="1132" w:type="dxa"/>
            <w:hideMark/>
          </w:tcPr>
          <w:p w14:paraId="5DA9548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41BB3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6D7BC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C1AC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793B23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7EEBA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3C7D88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6F3DC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6.26</w:t>
            </w:r>
          </w:p>
        </w:tc>
        <w:tc>
          <w:tcPr>
            <w:tcW w:w="851" w:type="dxa"/>
            <w:hideMark/>
          </w:tcPr>
          <w:p w14:paraId="446AA7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4AA3C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0.034729</w:t>
            </w:r>
          </w:p>
        </w:tc>
        <w:tc>
          <w:tcPr>
            <w:tcW w:w="1132" w:type="dxa"/>
            <w:hideMark/>
          </w:tcPr>
          <w:p w14:paraId="091D75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A3BE2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DFCDD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8D5B2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267315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D071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13A7D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28E61F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9.48</w:t>
            </w:r>
          </w:p>
        </w:tc>
        <w:tc>
          <w:tcPr>
            <w:tcW w:w="851" w:type="dxa"/>
            <w:hideMark/>
          </w:tcPr>
          <w:p w14:paraId="1F5AE6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16" w:type="dxa"/>
            <w:hideMark/>
          </w:tcPr>
          <w:p w14:paraId="7D43D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0.043542</w:t>
            </w:r>
          </w:p>
        </w:tc>
        <w:tc>
          <w:tcPr>
            <w:tcW w:w="1132" w:type="dxa"/>
            <w:hideMark/>
          </w:tcPr>
          <w:p w14:paraId="2F0540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0.380</w:t>
            </w:r>
          </w:p>
        </w:tc>
        <w:tc>
          <w:tcPr>
            <w:tcW w:w="1012" w:type="dxa"/>
            <w:hideMark/>
          </w:tcPr>
          <w:p w14:paraId="777791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568B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C41E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0D9EDD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1C14F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MET</w:t>
            </w:r>
          </w:p>
        </w:tc>
        <w:tc>
          <w:tcPr>
            <w:tcW w:w="843" w:type="dxa"/>
            <w:hideMark/>
          </w:tcPr>
          <w:p w14:paraId="585C02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5CE21E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6.25</w:t>
            </w:r>
          </w:p>
        </w:tc>
        <w:tc>
          <w:tcPr>
            <w:tcW w:w="851" w:type="dxa"/>
            <w:hideMark/>
          </w:tcPr>
          <w:p w14:paraId="69C34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46FA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0.001802</w:t>
            </w:r>
          </w:p>
        </w:tc>
        <w:tc>
          <w:tcPr>
            <w:tcW w:w="1132" w:type="dxa"/>
            <w:hideMark/>
          </w:tcPr>
          <w:p w14:paraId="4B0A04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A56CB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B8A3E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195D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DFB935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94BA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KLRD1</w:t>
            </w:r>
          </w:p>
        </w:tc>
        <w:tc>
          <w:tcPr>
            <w:tcW w:w="843" w:type="dxa"/>
            <w:hideMark/>
          </w:tcPr>
          <w:p w14:paraId="3EB870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0.69</w:t>
            </w:r>
          </w:p>
        </w:tc>
        <w:tc>
          <w:tcPr>
            <w:tcW w:w="1142" w:type="dxa"/>
            <w:hideMark/>
          </w:tcPr>
          <w:p w14:paraId="44D1F1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851" w:type="dxa"/>
            <w:hideMark/>
          </w:tcPr>
          <w:p w14:paraId="451BF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3.01</w:t>
            </w:r>
          </w:p>
        </w:tc>
        <w:tc>
          <w:tcPr>
            <w:tcW w:w="1116" w:type="dxa"/>
            <w:hideMark/>
          </w:tcPr>
          <w:p w14:paraId="5D48D2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0.003097</w:t>
            </w:r>
          </w:p>
        </w:tc>
        <w:tc>
          <w:tcPr>
            <w:tcW w:w="1132" w:type="dxa"/>
            <w:hideMark/>
          </w:tcPr>
          <w:p w14:paraId="4DCBE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229306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7B0438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C0B71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884C6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4FAE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TNFRSF25</w:t>
            </w:r>
          </w:p>
        </w:tc>
        <w:tc>
          <w:tcPr>
            <w:tcW w:w="843" w:type="dxa"/>
            <w:hideMark/>
          </w:tcPr>
          <w:p w14:paraId="16D896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0E2052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851" w:type="dxa"/>
            <w:hideMark/>
          </w:tcPr>
          <w:p w14:paraId="090838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1B7A08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0.004636</w:t>
            </w:r>
          </w:p>
        </w:tc>
        <w:tc>
          <w:tcPr>
            <w:tcW w:w="1132" w:type="dxa"/>
            <w:hideMark/>
          </w:tcPr>
          <w:p w14:paraId="339369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4B2B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-3.66</w:t>
            </w:r>
          </w:p>
        </w:tc>
        <w:tc>
          <w:tcPr>
            <w:tcW w:w="2141" w:type="dxa"/>
            <w:hideMark/>
          </w:tcPr>
          <w:p w14:paraId="710347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5E836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BCEAA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CAD0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PDGFA</w:t>
            </w:r>
          </w:p>
        </w:tc>
        <w:tc>
          <w:tcPr>
            <w:tcW w:w="843" w:type="dxa"/>
            <w:hideMark/>
          </w:tcPr>
          <w:p w14:paraId="179A9F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1D413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5.59</w:t>
            </w:r>
          </w:p>
        </w:tc>
        <w:tc>
          <w:tcPr>
            <w:tcW w:w="851" w:type="dxa"/>
            <w:hideMark/>
          </w:tcPr>
          <w:p w14:paraId="5FEAE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53031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0.005013</w:t>
            </w:r>
          </w:p>
        </w:tc>
        <w:tc>
          <w:tcPr>
            <w:tcW w:w="1132" w:type="dxa"/>
            <w:hideMark/>
          </w:tcPr>
          <w:p w14:paraId="39BBD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66A3B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3528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0E8BE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1CC378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622F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DUSP5</w:t>
            </w:r>
          </w:p>
        </w:tc>
        <w:tc>
          <w:tcPr>
            <w:tcW w:w="843" w:type="dxa"/>
            <w:hideMark/>
          </w:tcPr>
          <w:p w14:paraId="0BC8D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0.68</w:t>
            </w:r>
          </w:p>
        </w:tc>
        <w:tc>
          <w:tcPr>
            <w:tcW w:w="1142" w:type="dxa"/>
            <w:hideMark/>
          </w:tcPr>
          <w:p w14:paraId="332576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7.76</w:t>
            </w:r>
          </w:p>
        </w:tc>
        <w:tc>
          <w:tcPr>
            <w:tcW w:w="851" w:type="dxa"/>
            <w:hideMark/>
          </w:tcPr>
          <w:p w14:paraId="3F371D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4073D6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0.005450</w:t>
            </w:r>
          </w:p>
        </w:tc>
        <w:tc>
          <w:tcPr>
            <w:tcW w:w="1132" w:type="dxa"/>
            <w:hideMark/>
          </w:tcPr>
          <w:p w14:paraId="3702C0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F9CB0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2141" w:type="dxa"/>
            <w:hideMark/>
          </w:tcPr>
          <w:p w14:paraId="77FD42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A001F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B8F23C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7BA7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RORC</w:t>
            </w:r>
          </w:p>
        </w:tc>
        <w:tc>
          <w:tcPr>
            <w:tcW w:w="843" w:type="dxa"/>
            <w:hideMark/>
          </w:tcPr>
          <w:p w14:paraId="2CD43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0.54</w:t>
            </w:r>
          </w:p>
        </w:tc>
        <w:tc>
          <w:tcPr>
            <w:tcW w:w="1142" w:type="dxa"/>
            <w:hideMark/>
          </w:tcPr>
          <w:p w14:paraId="653ABF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3.15</w:t>
            </w:r>
          </w:p>
        </w:tc>
        <w:tc>
          <w:tcPr>
            <w:tcW w:w="851" w:type="dxa"/>
            <w:hideMark/>
          </w:tcPr>
          <w:p w14:paraId="19C35D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6E71C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0.006811</w:t>
            </w:r>
          </w:p>
        </w:tc>
        <w:tc>
          <w:tcPr>
            <w:tcW w:w="1132" w:type="dxa"/>
            <w:hideMark/>
          </w:tcPr>
          <w:p w14:paraId="1B2E8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305F4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6666D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1927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D1686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5BBD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WNT11</w:t>
            </w:r>
          </w:p>
        </w:tc>
        <w:tc>
          <w:tcPr>
            <w:tcW w:w="843" w:type="dxa"/>
            <w:hideMark/>
          </w:tcPr>
          <w:p w14:paraId="4388FE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799B2E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851" w:type="dxa"/>
            <w:hideMark/>
          </w:tcPr>
          <w:p w14:paraId="5145BB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B2F30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0.006825</w:t>
            </w:r>
          </w:p>
        </w:tc>
        <w:tc>
          <w:tcPr>
            <w:tcW w:w="1132" w:type="dxa"/>
            <w:hideMark/>
          </w:tcPr>
          <w:p w14:paraId="5C6A02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9E38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0C55CE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52CDD2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177C1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40A9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CDH2</w:t>
            </w:r>
          </w:p>
        </w:tc>
        <w:tc>
          <w:tcPr>
            <w:tcW w:w="843" w:type="dxa"/>
            <w:hideMark/>
          </w:tcPr>
          <w:p w14:paraId="5FAD85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1EF06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5.63</w:t>
            </w:r>
          </w:p>
        </w:tc>
        <w:tc>
          <w:tcPr>
            <w:tcW w:w="851" w:type="dxa"/>
            <w:hideMark/>
          </w:tcPr>
          <w:p w14:paraId="076AF2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2CF6FB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0.008348</w:t>
            </w:r>
          </w:p>
        </w:tc>
        <w:tc>
          <w:tcPr>
            <w:tcW w:w="1132" w:type="dxa"/>
            <w:hideMark/>
          </w:tcPr>
          <w:p w14:paraId="1A227D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83988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F98D7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59DCA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143CC8F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3F7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NCAM1</w:t>
            </w:r>
          </w:p>
        </w:tc>
        <w:tc>
          <w:tcPr>
            <w:tcW w:w="843" w:type="dxa"/>
            <w:hideMark/>
          </w:tcPr>
          <w:p w14:paraId="50E4613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0.66</w:t>
            </w:r>
          </w:p>
        </w:tc>
        <w:tc>
          <w:tcPr>
            <w:tcW w:w="1142" w:type="dxa"/>
            <w:hideMark/>
          </w:tcPr>
          <w:p w14:paraId="64736D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851" w:type="dxa"/>
            <w:hideMark/>
          </w:tcPr>
          <w:p w14:paraId="3B3F89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0F861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0.008631</w:t>
            </w:r>
          </w:p>
        </w:tc>
        <w:tc>
          <w:tcPr>
            <w:tcW w:w="1132" w:type="dxa"/>
            <w:hideMark/>
          </w:tcPr>
          <w:p w14:paraId="25BCDB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3C57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49BA7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0EDF7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3F4BDB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F6489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554B2C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40098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4.85</w:t>
            </w:r>
          </w:p>
        </w:tc>
        <w:tc>
          <w:tcPr>
            <w:tcW w:w="851" w:type="dxa"/>
            <w:hideMark/>
          </w:tcPr>
          <w:p w14:paraId="4806E2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B284A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0.009373</w:t>
            </w:r>
          </w:p>
        </w:tc>
        <w:tc>
          <w:tcPr>
            <w:tcW w:w="1132" w:type="dxa"/>
            <w:hideMark/>
          </w:tcPr>
          <w:p w14:paraId="63C01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B4BB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A2745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FAE1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BECCB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1F3F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1CD963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5AD769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6.64</w:t>
            </w:r>
          </w:p>
        </w:tc>
        <w:tc>
          <w:tcPr>
            <w:tcW w:w="851" w:type="dxa"/>
            <w:hideMark/>
          </w:tcPr>
          <w:p w14:paraId="14EB9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2C325D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0.009416</w:t>
            </w:r>
          </w:p>
        </w:tc>
        <w:tc>
          <w:tcPr>
            <w:tcW w:w="1132" w:type="dxa"/>
            <w:hideMark/>
          </w:tcPr>
          <w:p w14:paraId="234C8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A0B5B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071A3E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4DF77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27D935C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4D7D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MAML3</w:t>
            </w:r>
          </w:p>
        </w:tc>
        <w:tc>
          <w:tcPr>
            <w:tcW w:w="843" w:type="dxa"/>
            <w:hideMark/>
          </w:tcPr>
          <w:p w14:paraId="05CB6B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0.65</w:t>
            </w:r>
          </w:p>
        </w:tc>
        <w:tc>
          <w:tcPr>
            <w:tcW w:w="1142" w:type="dxa"/>
            <w:hideMark/>
          </w:tcPr>
          <w:p w14:paraId="67D4BB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7.28</w:t>
            </w:r>
          </w:p>
        </w:tc>
        <w:tc>
          <w:tcPr>
            <w:tcW w:w="851" w:type="dxa"/>
            <w:hideMark/>
          </w:tcPr>
          <w:p w14:paraId="6739BC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2D005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0.015074</w:t>
            </w:r>
          </w:p>
        </w:tc>
        <w:tc>
          <w:tcPr>
            <w:tcW w:w="1132" w:type="dxa"/>
            <w:hideMark/>
          </w:tcPr>
          <w:p w14:paraId="022AA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8035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7CDA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6E2DA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D3645B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F12B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NGFR</w:t>
            </w:r>
          </w:p>
        </w:tc>
        <w:tc>
          <w:tcPr>
            <w:tcW w:w="843" w:type="dxa"/>
            <w:hideMark/>
          </w:tcPr>
          <w:p w14:paraId="091AB7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610091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5.41</w:t>
            </w:r>
          </w:p>
        </w:tc>
        <w:tc>
          <w:tcPr>
            <w:tcW w:w="851" w:type="dxa"/>
            <w:hideMark/>
          </w:tcPr>
          <w:p w14:paraId="6DE2C5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1116" w:type="dxa"/>
            <w:hideMark/>
          </w:tcPr>
          <w:p w14:paraId="2FC9B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0.016638</w:t>
            </w:r>
          </w:p>
        </w:tc>
        <w:tc>
          <w:tcPr>
            <w:tcW w:w="1132" w:type="dxa"/>
            <w:hideMark/>
          </w:tcPr>
          <w:p w14:paraId="679BA4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1150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0A9D29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A42BC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9DD3AB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CB6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CCL21</w:t>
            </w:r>
          </w:p>
        </w:tc>
        <w:tc>
          <w:tcPr>
            <w:tcW w:w="843" w:type="dxa"/>
            <w:hideMark/>
          </w:tcPr>
          <w:p w14:paraId="36878C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w:t>
            </w:r>
          </w:p>
        </w:tc>
        <w:tc>
          <w:tcPr>
            <w:tcW w:w="1142" w:type="dxa"/>
            <w:hideMark/>
          </w:tcPr>
          <w:p w14:paraId="09293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7.74</w:t>
            </w:r>
          </w:p>
        </w:tc>
        <w:tc>
          <w:tcPr>
            <w:tcW w:w="851" w:type="dxa"/>
            <w:hideMark/>
          </w:tcPr>
          <w:p w14:paraId="0CEAD6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28262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0.018100</w:t>
            </w:r>
          </w:p>
        </w:tc>
        <w:tc>
          <w:tcPr>
            <w:tcW w:w="1132" w:type="dxa"/>
            <w:hideMark/>
          </w:tcPr>
          <w:p w14:paraId="5A2CF2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0.605</w:t>
            </w:r>
          </w:p>
        </w:tc>
        <w:tc>
          <w:tcPr>
            <w:tcW w:w="1012" w:type="dxa"/>
            <w:hideMark/>
          </w:tcPr>
          <w:p w14:paraId="095DA6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208B9A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6B647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4E3727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23511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LRRC32</w:t>
            </w:r>
          </w:p>
        </w:tc>
        <w:tc>
          <w:tcPr>
            <w:tcW w:w="843" w:type="dxa"/>
            <w:hideMark/>
          </w:tcPr>
          <w:p w14:paraId="20EA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5B5BB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6.99</w:t>
            </w:r>
          </w:p>
        </w:tc>
        <w:tc>
          <w:tcPr>
            <w:tcW w:w="851" w:type="dxa"/>
            <w:hideMark/>
          </w:tcPr>
          <w:p w14:paraId="6824E6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A9D4C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0.022944</w:t>
            </w:r>
          </w:p>
        </w:tc>
        <w:tc>
          <w:tcPr>
            <w:tcW w:w="1132" w:type="dxa"/>
            <w:hideMark/>
          </w:tcPr>
          <w:p w14:paraId="2F8C42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32E7F7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62993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9FD48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467F01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AABB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CPA3</w:t>
            </w:r>
          </w:p>
        </w:tc>
        <w:tc>
          <w:tcPr>
            <w:tcW w:w="843" w:type="dxa"/>
            <w:hideMark/>
          </w:tcPr>
          <w:p w14:paraId="34E75A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2A96A4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851" w:type="dxa"/>
            <w:hideMark/>
          </w:tcPr>
          <w:p w14:paraId="702A4F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2237E0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0.026873</w:t>
            </w:r>
          </w:p>
        </w:tc>
        <w:tc>
          <w:tcPr>
            <w:tcW w:w="1132" w:type="dxa"/>
            <w:hideMark/>
          </w:tcPr>
          <w:p w14:paraId="54BCA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63D01F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28F0E9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3D2B7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6F96E9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95D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KLRB1</w:t>
            </w:r>
          </w:p>
        </w:tc>
        <w:tc>
          <w:tcPr>
            <w:tcW w:w="843" w:type="dxa"/>
            <w:hideMark/>
          </w:tcPr>
          <w:p w14:paraId="123C59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304128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5.89</w:t>
            </w:r>
          </w:p>
        </w:tc>
        <w:tc>
          <w:tcPr>
            <w:tcW w:w="851" w:type="dxa"/>
            <w:hideMark/>
          </w:tcPr>
          <w:p w14:paraId="4EB53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16" w:type="dxa"/>
            <w:hideMark/>
          </w:tcPr>
          <w:p w14:paraId="19703C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0.035207</w:t>
            </w:r>
          </w:p>
        </w:tc>
        <w:tc>
          <w:tcPr>
            <w:tcW w:w="1132" w:type="dxa"/>
            <w:hideMark/>
          </w:tcPr>
          <w:p w14:paraId="01BE02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71630D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2141" w:type="dxa"/>
            <w:hideMark/>
          </w:tcPr>
          <w:p w14:paraId="5E106F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379F5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89A532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4FD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SERPINA9</w:t>
            </w:r>
          </w:p>
        </w:tc>
        <w:tc>
          <w:tcPr>
            <w:tcW w:w="843" w:type="dxa"/>
            <w:hideMark/>
          </w:tcPr>
          <w:p w14:paraId="7241D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w:t>
            </w:r>
          </w:p>
        </w:tc>
        <w:tc>
          <w:tcPr>
            <w:tcW w:w="1142" w:type="dxa"/>
            <w:hideMark/>
          </w:tcPr>
          <w:p w14:paraId="63A1C3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7.25</w:t>
            </w:r>
          </w:p>
        </w:tc>
        <w:tc>
          <w:tcPr>
            <w:tcW w:w="851" w:type="dxa"/>
            <w:hideMark/>
          </w:tcPr>
          <w:p w14:paraId="4FD0BF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16" w:type="dxa"/>
            <w:hideMark/>
          </w:tcPr>
          <w:p w14:paraId="1643B7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0.047013</w:t>
            </w:r>
          </w:p>
        </w:tc>
        <w:tc>
          <w:tcPr>
            <w:tcW w:w="1132" w:type="dxa"/>
            <w:hideMark/>
          </w:tcPr>
          <w:p w14:paraId="3ED18D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083D3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2141" w:type="dxa"/>
            <w:hideMark/>
          </w:tcPr>
          <w:p w14:paraId="2730C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5E6F6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B16D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7506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2B89A4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-0.96</w:t>
            </w:r>
          </w:p>
        </w:tc>
        <w:tc>
          <w:tcPr>
            <w:tcW w:w="1142" w:type="dxa"/>
            <w:hideMark/>
          </w:tcPr>
          <w:p w14:paraId="5A82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7.41</w:t>
            </w:r>
          </w:p>
        </w:tc>
        <w:tc>
          <w:tcPr>
            <w:tcW w:w="851" w:type="dxa"/>
            <w:hideMark/>
          </w:tcPr>
          <w:p w14:paraId="6AE383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548C7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0.004151</w:t>
            </w:r>
          </w:p>
        </w:tc>
        <w:tc>
          <w:tcPr>
            <w:tcW w:w="1132" w:type="dxa"/>
            <w:hideMark/>
          </w:tcPr>
          <w:p w14:paraId="44213B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9E317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714103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641F3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71376DA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9DF7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752F3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2F8F34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11.72</w:t>
            </w:r>
          </w:p>
        </w:tc>
        <w:tc>
          <w:tcPr>
            <w:tcW w:w="851" w:type="dxa"/>
            <w:hideMark/>
          </w:tcPr>
          <w:p w14:paraId="23E635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19BCA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0.012911</w:t>
            </w:r>
          </w:p>
        </w:tc>
        <w:tc>
          <w:tcPr>
            <w:tcW w:w="1132" w:type="dxa"/>
            <w:hideMark/>
          </w:tcPr>
          <w:p w14:paraId="60AD89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C707D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11600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C4BC0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5ABEAB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7634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2FCBB8F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358342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079A3A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42BD8E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0.015308</w:t>
            </w:r>
          </w:p>
        </w:tc>
        <w:tc>
          <w:tcPr>
            <w:tcW w:w="1132" w:type="dxa"/>
            <w:hideMark/>
          </w:tcPr>
          <w:p w14:paraId="7D0EA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51D12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99256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DFF00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D7E032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D8AA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160293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7BD5A0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D72D0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16" w:type="dxa"/>
            <w:hideMark/>
          </w:tcPr>
          <w:p w14:paraId="48A4A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0.026220</w:t>
            </w:r>
          </w:p>
        </w:tc>
        <w:tc>
          <w:tcPr>
            <w:tcW w:w="1132" w:type="dxa"/>
            <w:hideMark/>
          </w:tcPr>
          <w:p w14:paraId="702D4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14B5B8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572F9F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59159E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0D0B67B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4B8C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2B5E4B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5B8875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8.56</w:t>
            </w:r>
          </w:p>
        </w:tc>
        <w:tc>
          <w:tcPr>
            <w:tcW w:w="851" w:type="dxa"/>
            <w:hideMark/>
          </w:tcPr>
          <w:p w14:paraId="1D1335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04ED23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0.028533</w:t>
            </w:r>
          </w:p>
        </w:tc>
        <w:tc>
          <w:tcPr>
            <w:tcW w:w="1132" w:type="dxa"/>
            <w:hideMark/>
          </w:tcPr>
          <w:p w14:paraId="1887D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F404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2141" w:type="dxa"/>
            <w:hideMark/>
          </w:tcPr>
          <w:p w14:paraId="10845D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108E3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7F0751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9660E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CD45RA</w:t>
            </w:r>
          </w:p>
        </w:tc>
        <w:tc>
          <w:tcPr>
            <w:tcW w:w="843" w:type="dxa"/>
            <w:hideMark/>
          </w:tcPr>
          <w:p w14:paraId="691113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4F1B7B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9.77</w:t>
            </w:r>
          </w:p>
        </w:tc>
        <w:tc>
          <w:tcPr>
            <w:tcW w:w="851" w:type="dxa"/>
            <w:hideMark/>
          </w:tcPr>
          <w:p w14:paraId="6C609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16" w:type="dxa"/>
            <w:hideMark/>
          </w:tcPr>
          <w:p w14:paraId="50CC5D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0.038299</w:t>
            </w:r>
          </w:p>
        </w:tc>
        <w:tc>
          <w:tcPr>
            <w:tcW w:w="1132" w:type="dxa"/>
            <w:hideMark/>
          </w:tcPr>
          <w:p w14:paraId="4B33E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14353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hideMark/>
          </w:tcPr>
          <w:p w14:paraId="1828EC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4FF3E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996AA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D5D5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646221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3B9BE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10.47</w:t>
            </w:r>
          </w:p>
        </w:tc>
        <w:tc>
          <w:tcPr>
            <w:tcW w:w="851" w:type="dxa"/>
            <w:hideMark/>
          </w:tcPr>
          <w:p w14:paraId="27C29D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1116" w:type="dxa"/>
            <w:hideMark/>
          </w:tcPr>
          <w:p w14:paraId="701171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0.039593</w:t>
            </w:r>
          </w:p>
        </w:tc>
        <w:tc>
          <w:tcPr>
            <w:tcW w:w="1132" w:type="dxa"/>
            <w:hideMark/>
          </w:tcPr>
          <w:p w14:paraId="682E60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563CA4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-4.17</w:t>
            </w:r>
          </w:p>
        </w:tc>
        <w:tc>
          <w:tcPr>
            <w:tcW w:w="2141" w:type="dxa"/>
            <w:hideMark/>
          </w:tcPr>
          <w:p w14:paraId="1DA23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2405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281D71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2A39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IFITM2</w:t>
            </w:r>
          </w:p>
        </w:tc>
        <w:tc>
          <w:tcPr>
            <w:tcW w:w="843" w:type="dxa"/>
            <w:hideMark/>
          </w:tcPr>
          <w:p w14:paraId="32F16B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w:t>
            </w:r>
          </w:p>
        </w:tc>
        <w:tc>
          <w:tcPr>
            <w:tcW w:w="1142" w:type="dxa"/>
            <w:hideMark/>
          </w:tcPr>
          <w:p w14:paraId="72C20F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11.06</w:t>
            </w:r>
          </w:p>
        </w:tc>
        <w:tc>
          <w:tcPr>
            <w:tcW w:w="851" w:type="dxa"/>
            <w:hideMark/>
          </w:tcPr>
          <w:p w14:paraId="19E18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5.65</w:t>
            </w:r>
          </w:p>
        </w:tc>
        <w:tc>
          <w:tcPr>
            <w:tcW w:w="1116" w:type="dxa"/>
            <w:hideMark/>
          </w:tcPr>
          <w:p w14:paraId="7C8501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0.000313</w:t>
            </w:r>
          </w:p>
        </w:tc>
        <w:tc>
          <w:tcPr>
            <w:tcW w:w="1132" w:type="dxa"/>
            <w:hideMark/>
          </w:tcPr>
          <w:p w14:paraId="15993E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330B7B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2141" w:type="dxa"/>
            <w:hideMark/>
          </w:tcPr>
          <w:p w14:paraId="693FB3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BD0C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8147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2533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IGF1R</w:t>
            </w:r>
          </w:p>
        </w:tc>
        <w:tc>
          <w:tcPr>
            <w:tcW w:w="843" w:type="dxa"/>
            <w:hideMark/>
          </w:tcPr>
          <w:p w14:paraId="303833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1142" w:type="dxa"/>
            <w:hideMark/>
          </w:tcPr>
          <w:p w14:paraId="772D7E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8.72</w:t>
            </w:r>
          </w:p>
        </w:tc>
        <w:tc>
          <w:tcPr>
            <w:tcW w:w="851" w:type="dxa"/>
            <w:hideMark/>
          </w:tcPr>
          <w:p w14:paraId="275973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5.44</w:t>
            </w:r>
          </w:p>
        </w:tc>
        <w:tc>
          <w:tcPr>
            <w:tcW w:w="1116" w:type="dxa"/>
            <w:hideMark/>
          </w:tcPr>
          <w:p w14:paraId="2DBF07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0.000410</w:t>
            </w:r>
          </w:p>
        </w:tc>
        <w:tc>
          <w:tcPr>
            <w:tcW w:w="1132" w:type="dxa"/>
            <w:hideMark/>
          </w:tcPr>
          <w:p w14:paraId="148A03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0DB9FB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0.46</w:t>
            </w:r>
          </w:p>
        </w:tc>
        <w:tc>
          <w:tcPr>
            <w:tcW w:w="2141" w:type="dxa"/>
            <w:hideMark/>
          </w:tcPr>
          <w:p w14:paraId="219F37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42257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80344E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97E4F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NT5E</w:t>
            </w:r>
          </w:p>
        </w:tc>
        <w:tc>
          <w:tcPr>
            <w:tcW w:w="843" w:type="dxa"/>
            <w:hideMark/>
          </w:tcPr>
          <w:p w14:paraId="34382C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1.89</w:t>
            </w:r>
          </w:p>
        </w:tc>
        <w:tc>
          <w:tcPr>
            <w:tcW w:w="1142" w:type="dxa"/>
            <w:hideMark/>
          </w:tcPr>
          <w:p w14:paraId="6A110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2AF289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5.10</w:t>
            </w:r>
          </w:p>
        </w:tc>
        <w:tc>
          <w:tcPr>
            <w:tcW w:w="1116" w:type="dxa"/>
            <w:hideMark/>
          </w:tcPr>
          <w:p w14:paraId="3581E0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0.000644</w:t>
            </w:r>
          </w:p>
        </w:tc>
        <w:tc>
          <w:tcPr>
            <w:tcW w:w="1132" w:type="dxa"/>
            <w:hideMark/>
          </w:tcPr>
          <w:p w14:paraId="52829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61172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w:t>
            </w:r>
          </w:p>
        </w:tc>
        <w:tc>
          <w:tcPr>
            <w:tcW w:w="2141" w:type="dxa"/>
            <w:hideMark/>
          </w:tcPr>
          <w:p w14:paraId="24C943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296B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F4B49A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76E13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ENTPD1</w:t>
            </w:r>
          </w:p>
        </w:tc>
        <w:tc>
          <w:tcPr>
            <w:tcW w:w="843" w:type="dxa"/>
            <w:hideMark/>
          </w:tcPr>
          <w:p w14:paraId="2BAA63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42C490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8.73</w:t>
            </w:r>
          </w:p>
        </w:tc>
        <w:tc>
          <w:tcPr>
            <w:tcW w:w="851" w:type="dxa"/>
            <w:hideMark/>
          </w:tcPr>
          <w:p w14:paraId="09FAE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7A5501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0.000922</w:t>
            </w:r>
          </w:p>
        </w:tc>
        <w:tc>
          <w:tcPr>
            <w:tcW w:w="1132" w:type="dxa"/>
            <w:hideMark/>
          </w:tcPr>
          <w:p w14:paraId="2A37E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3D2714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77903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2075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F3E9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55E0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LTBR</w:t>
            </w:r>
          </w:p>
        </w:tc>
        <w:tc>
          <w:tcPr>
            <w:tcW w:w="843" w:type="dxa"/>
            <w:hideMark/>
          </w:tcPr>
          <w:p w14:paraId="6799A9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1142" w:type="dxa"/>
            <w:hideMark/>
          </w:tcPr>
          <w:p w14:paraId="0D003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8.62</w:t>
            </w:r>
          </w:p>
        </w:tc>
        <w:tc>
          <w:tcPr>
            <w:tcW w:w="851" w:type="dxa"/>
            <w:hideMark/>
          </w:tcPr>
          <w:p w14:paraId="5D5ED4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4.57</w:t>
            </w:r>
          </w:p>
        </w:tc>
        <w:tc>
          <w:tcPr>
            <w:tcW w:w="1116" w:type="dxa"/>
            <w:hideMark/>
          </w:tcPr>
          <w:p w14:paraId="1A0A8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0.001336</w:t>
            </w:r>
          </w:p>
        </w:tc>
        <w:tc>
          <w:tcPr>
            <w:tcW w:w="1132" w:type="dxa"/>
            <w:hideMark/>
          </w:tcPr>
          <w:p w14:paraId="22081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A6F8F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-0.67</w:t>
            </w:r>
          </w:p>
        </w:tc>
        <w:tc>
          <w:tcPr>
            <w:tcW w:w="2141" w:type="dxa"/>
            <w:hideMark/>
          </w:tcPr>
          <w:p w14:paraId="342B06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1B13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F1C8C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483A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CXCL12</w:t>
            </w:r>
          </w:p>
        </w:tc>
        <w:tc>
          <w:tcPr>
            <w:tcW w:w="843" w:type="dxa"/>
            <w:hideMark/>
          </w:tcPr>
          <w:p w14:paraId="1304C2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38AC8E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11.04</w:t>
            </w:r>
          </w:p>
        </w:tc>
        <w:tc>
          <w:tcPr>
            <w:tcW w:w="851" w:type="dxa"/>
            <w:hideMark/>
          </w:tcPr>
          <w:p w14:paraId="4EDE2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4.50</w:t>
            </w:r>
          </w:p>
        </w:tc>
        <w:tc>
          <w:tcPr>
            <w:tcW w:w="1116" w:type="dxa"/>
            <w:hideMark/>
          </w:tcPr>
          <w:p w14:paraId="3B4DD3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0.001488</w:t>
            </w:r>
          </w:p>
        </w:tc>
        <w:tc>
          <w:tcPr>
            <w:tcW w:w="1132" w:type="dxa"/>
            <w:hideMark/>
          </w:tcPr>
          <w:p w14:paraId="33AF5C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697AAC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2141" w:type="dxa"/>
            <w:hideMark/>
          </w:tcPr>
          <w:p w14:paraId="0FD2E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96126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36222F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3E6F2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PDGFRB</w:t>
            </w:r>
          </w:p>
        </w:tc>
        <w:tc>
          <w:tcPr>
            <w:tcW w:w="843" w:type="dxa"/>
            <w:hideMark/>
          </w:tcPr>
          <w:p w14:paraId="573A68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42" w:type="dxa"/>
            <w:hideMark/>
          </w:tcPr>
          <w:p w14:paraId="76C43D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617F7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4.33</w:t>
            </w:r>
          </w:p>
        </w:tc>
        <w:tc>
          <w:tcPr>
            <w:tcW w:w="1116" w:type="dxa"/>
            <w:hideMark/>
          </w:tcPr>
          <w:p w14:paraId="71DD1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0.001892</w:t>
            </w:r>
          </w:p>
        </w:tc>
        <w:tc>
          <w:tcPr>
            <w:tcW w:w="1132" w:type="dxa"/>
            <w:hideMark/>
          </w:tcPr>
          <w:p w14:paraId="4AABC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3B713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2141" w:type="dxa"/>
            <w:hideMark/>
          </w:tcPr>
          <w:p w14:paraId="20871E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A76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24B27E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E343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MSR1</w:t>
            </w:r>
          </w:p>
        </w:tc>
        <w:tc>
          <w:tcPr>
            <w:tcW w:w="843" w:type="dxa"/>
            <w:hideMark/>
          </w:tcPr>
          <w:p w14:paraId="378E53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6A32DD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8.19</w:t>
            </w:r>
          </w:p>
        </w:tc>
        <w:tc>
          <w:tcPr>
            <w:tcW w:w="851" w:type="dxa"/>
            <w:hideMark/>
          </w:tcPr>
          <w:p w14:paraId="3C63CB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1116" w:type="dxa"/>
            <w:hideMark/>
          </w:tcPr>
          <w:p w14:paraId="5B8776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0.002182</w:t>
            </w:r>
          </w:p>
        </w:tc>
        <w:tc>
          <w:tcPr>
            <w:tcW w:w="1132" w:type="dxa"/>
            <w:hideMark/>
          </w:tcPr>
          <w:p w14:paraId="76D99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0.056</w:t>
            </w:r>
          </w:p>
        </w:tc>
        <w:tc>
          <w:tcPr>
            <w:tcW w:w="1012" w:type="dxa"/>
            <w:hideMark/>
          </w:tcPr>
          <w:p w14:paraId="138B1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2141" w:type="dxa"/>
            <w:hideMark/>
          </w:tcPr>
          <w:p w14:paraId="11C7D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B2981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F293A7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459D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APP</w:t>
            </w:r>
          </w:p>
        </w:tc>
        <w:tc>
          <w:tcPr>
            <w:tcW w:w="843" w:type="dxa"/>
            <w:hideMark/>
          </w:tcPr>
          <w:p w14:paraId="01AEC1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42" w:type="dxa"/>
            <w:hideMark/>
          </w:tcPr>
          <w:p w14:paraId="2841FA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10.26</w:t>
            </w:r>
          </w:p>
        </w:tc>
        <w:tc>
          <w:tcPr>
            <w:tcW w:w="851" w:type="dxa"/>
            <w:hideMark/>
          </w:tcPr>
          <w:p w14:paraId="063E95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16" w:type="dxa"/>
            <w:hideMark/>
          </w:tcPr>
          <w:p w14:paraId="2A033E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0.002384</w:t>
            </w:r>
          </w:p>
        </w:tc>
        <w:tc>
          <w:tcPr>
            <w:tcW w:w="1132" w:type="dxa"/>
            <w:hideMark/>
          </w:tcPr>
          <w:p w14:paraId="597973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0.058</w:t>
            </w:r>
          </w:p>
        </w:tc>
        <w:tc>
          <w:tcPr>
            <w:tcW w:w="1012" w:type="dxa"/>
            <w:hideMark/>
          </w:tcPr>
          <w:p w14:paraId="234DE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-1.23</w:t>
            </w:r>
          </w:p>
        </w:tc>
        <w:tc>
          <w:tcPr>
            <w:tcW w:w="2141" w:type="dxa"/>
            <w:hideMark/>
          </w:tcPr>
          <w:p w14:paraId="6FAA4C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3DA6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3181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BB4C9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FOS</w:t>
            </w:r>
          </w:p>
        </w:tc>
        <w:tc>
          <w:tcPr>
            <w:tcW w:w="843" w:type="dxa"/>
            <w:hideMark/>
          </w:tcPr>
          <w:p w14:paraId="31A19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42" w:type="dxa"/>
            <w:hideMark/>
          </w:tcPr>
          <w:p w14:paraId="1E86C1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8.37</w:t>
            </w:r>
          </w:p>
        </w:tc>
        <w:tc>
          <w:tcPr>
            <w:tcW w:w="851" w:type="dxa"/>
            <w:hideMark/>
          </w:tcPr>
          <w:p w14:paraId="32C42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2A326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0.002879</w:t>
            </w:r>
          </w:p>
        </w:tc>
        <w:tc>
          <w:tcPr>
            <w:tcW w:w="1132" w:type="dxa"/>
            <w:hideMark/>
          </w:tcPr>
          <w:p w14:paraId="6A7530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CC694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4385E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372BF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5AE17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5184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LRP1</w:t>
            </w:r>
          </w:p>
        </w:tc>
        <w:tc>
          <w:tcPr>
            <w:tcW w:w="843" w:type="dxa"/>
            <w:hideMark/>
          </w:tcPr>
          <w:p w14:paraId="04547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3736C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10.11</w:t>
            </w:r>
          </w:p>
        </w:tc>
        <w:tc>
          <w:tcPr>
            <w:tcW w:w="851" w:type="dxa"/>
            <w:hideMark/>
          </w:tcPr>
          <w:p w14:paraId="4CC504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1116" w:type="dxa"/>
            <w:hideMark/>
          </w:tcPr>
          <w:p w14:paraId="3D4C75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0.003739</w:t>
            </w:r>
          </w:p>
        </w:tc>
        <w:tc>
          <w:tcPr>
            <w:tcW w:w="1132" w:type="dxa"/>
            <w:hideMark/>
          </w:tcPr>
          <w:p w14:paraId="3936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760E11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2141" w:type="dxa"/>
            <w:hideMark/>
          </w:tcPr>
          <w:p w14:paraId="6F4E8F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3EC9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9DADFA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BD40B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FCGR2A</w:t>
            </w:r>
          </w:p>
        </w:tc>
        <w:tc>
          <w:tcPr>
            <w:tcW w:w="843" w:type="dxa"/>
            <w:hideMark/>
          </w:tcPr>
          <w:p w14:paraId="4167A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410404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9.97</w:t>
            </w:r>
          </w:p>
        </w:tc>
        <w:tc>
          <w:tcPr>
            <w:tcW w:w="851" w:type="dxa"/>
            <w:hideMark/>
          </w:tcPr>
          <w:p w14:paraId="523CF2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071EB8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0.004015</w:t>
            </w:r>
          </w:p>
        </w:tc>
        <w:tc>
          <w:tcPr>
            <w:tcW w:w="1132" w:type="dxa"/>
            <w:hideMark/>
          </w:tcPr>
          <w:p w14:paraId="4090A1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077DB7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7E4EA3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9ECB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1E3D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3D4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ANXA1</w:t>
            </w:r>
          </w:p>
        </w:tc>
        <w:tc>
          <w:tcPr>
            <w:tcW w:w="843" w:type="dxa"/>
            <w:hideMark/>
          </w:tcPr>
          <w:p w14:paraId="5FACC4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020616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10.93</w:t>
            </w:r>
          </w:p>
        </w:tc>
        <w:tc>
          <w:tcPr>
            <w:tcW w:w="851" w:type="dxa"/>
            <w:hideMark/>
          </w:tcPr>
          <w:p w14:paraId="3E9E0C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503F58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0.004031</w:t>
            </w:r>
          </w:p>
        </w:tc>
        <w:tc>
          <w:tcPr>
            <w:tcW w:w="1132" w:type="dxa"/>
            <w:hideMark/>
          </w:tcPr>
          <w:p w14:paraId="292306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3FC40E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2A9D6A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FC67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B17740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1B12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MAPK3</w:t>
            </w:r>
          </w:p>
        </w:tc>
        <w:tc>
          <w:tcPr>
            <w:tcW w:w="843" w:type="dxa"/>
            <w:hideMark/>
          </w:tcPr>
          <w:p w14:paraId="7D9D81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0.95</w:t>
            </w:r>
          </w:p>
        </w:tc>
        <w:tc>
          <w:tcPr>
            <w:tcW w:w="1142" w:type="dxa"/>
            <w:hideMark/>
          </w:tcPr>
          <w:p w14:paraId="1E7E4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9.41</w:t>
            </w:r>
          </w:p>
        </w:tc>
        <w:tc>
          <w:tcPr>
            <w:tcW w:w="851" w:type="dxa"/>
            <w:hideMark/>
          </w:tcPr>
          <w:p w14:paraId="6DDFDF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16" w:type="dxa"/>
            <w:hideMark/>
          </w:tcPr>
          <w:p w14:paraId="407CFE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0.004068</w:t>
            </w:r>
          </w:p>
        </w:tc>
        <w:tc>
          <w:tcPr>
            <w:tcW w:w="1132" w:type="dxa"/>
            <w:hideMark/>
          </w:tcPr>
          <w:p w14:paraId="163DE8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FFBEE1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-1.75</w:t>
            </w:r>
          </w:p>
        </w:tc>
        <w:tc>
          <w:tcPr>
            <w:tcW w:w="2141" w:type="dxa"/>
            <w:hideMark/>
          </w:tcPr>
          <w:p w14:paraId="7A44D0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CED6A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48C95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CB8B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LAMP2</w:t>
            </w:r>
          </w:p>
        </w:tc>
        <w:tc>
          <w:tcPr>
            <w:tcW w:w="843" w:type="dxa"/>
            <w:hideMark/>
          </w:tcPr>
          <w:p w14:paraId="14A765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1142" w:type="dxa"/>
            <w:hideMark/>
          </w:tcPr>
          <w:p w14:paraId="74DED7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24025F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0A240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0.004541</w:t>
            </w:r>
          </w:p>
        </w:tc>
        <w:tc>
          <w:tcPr>
            <w:tcW w:w="1132" w:type="dxa"/>
            <w:hideMark/>
          </w:tcPr>
          <w:p w14:paraId="22805C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0.082</w:t>
            </w:r>
          </w:p>
        </w:tc>
        <w:tc>
          <w:tcPr>
            <w:tcW w:w="1012" w:type="dxa"/>
            <w:hideMark/>
          </w:tcPr>
          <w:p w14:paraId="3169E5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2141" w:type="dxa"/>
            <w:hideMark/>
          </w:tcPr>
          <w:p w14:paraId="5A1C3B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2CA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F54803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57A0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TNFRSF1A</w:t>
            </w:r>
          </w:p>
        </w:tc>
        <w:tc>
          <w:tcPr>
            <w:tcW w:w="843" w:type="dxa"/>
            <w:hideMark/>
          </w:tcPr>
          <w:p w14:paraId="0CC1F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1142" w:type="dxa"/>
            <w:hideMark/>
          </w:tcPr>
          <w:p w14:paraId="09157D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188B67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16" w:type="dxa"/>
            <w:hideMark/>
          </w:tcPr>
          <w:p w14:paraId="36FE16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0.004746</w:t>
            </w:r>
          </w:p>
        </w:tc>
        <w:tc>
          <w:tcPr>
            <w:tcW w:w="1132" w:type="dxa"/>
            <w:hideMark/>
          </w:tcPr>
          <w:p w14:paraId="4CA580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449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-1.90</w:t>
            </w:r>
          </w:p>
        </w:tc>
        <w:tc>
          <w:tcPr>
            <w:tcW w:w="2141" w:type="dxa"/>
            <w:hideMark/>
          </w:tcPr>
          <w:p w14:paraId="0D0D1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940A0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5280D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C706C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COL3A1</w:t>
            </w:r>
          </w:p>
        </w:tc>
        <w:tc>
          <w:tcPr>
            <w:tcW w:w="843" w:type="dxa"/>
            <w:hideMark/>
          </w:tcPr>
          <w:p w14:paraId="295B1F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27CDFE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13.38</w:t>
            </w:r>
          </w:p>
        </w:tc>
        <w:tc>
          <w:tcPr>
            <w:tcW w:w="851" w:type="dxa"/>
            <w:hideMark/>
          </w:tcPr>
          <w:p w14:paraId="24AC79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07CCD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0.004850</w:t>
            </w:r>
          </w:p>
        </w:tc>
        <w:tc>
          <w:tcPr>
            <w:tcW w:w="1132" w:type="dxa"/>
            <w:hideMark/>
          </w:tcPr>
          <w:p w14:paraId="589C5F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219FF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-1.92</w:t>
            </w:r>
          </w:p>
        </w:tc>
        <w:tc>
          <w:tcPr>
            <w:tcW w:w="2141" w:type="dxa"/>
            <w:hideMark/>
          </w:tcPr>
          <w:p w14:paraId="184C1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A233E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D03A6B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ACD9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THBS1</w:t>
            </w:r>
          </w:p>
        </w:tc>
        <w:tc>
          <w:tcPr>
            <w:tcW w:w="843" w:type="dxa"/>
            <w:hideMark/>
          </w:tcPr>
          <w:p w14:paraId="2E2E7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4870E1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9.76</w:t>
            </w:r>
          </w:p>
        </w:tc>
        <w:tc>
          <w:tcPr>
            <w:tcW w:w="851" w:type="dxa"/>
            <w:hideMark/>
          </w:tcPr>
          <w:p w14:paraId="2D7BFC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16" w:type="dxa"/>
            <w:hideMark/>
          </w:tcPr>
          <w:p w14:paraId="088FC3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0.006321</w:t>
            </w:r>
          </w:p>
        </w:tc>
        <w:tc>
          <w:tcPr>
            <w:tcW w:w="1132" w:type="dxa"/>
            <w:hideMark/>
          </w:tcPr>
          <w:p w14:paraId="0E4A1B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C0EAA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5D506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F0B2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D7BEB2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1F645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7F5A32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1.96</w:t>
            </w:r>
          </w:p>
        </w:tc>
        <w:tc>
          <w:tcPr>
            <w:tcW w:w="1142" w:type="dxa"/>
            <w:hideMark/>
          </w:tcPr>
          <w:p w14:paraId="4245D1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10.75</w:t>
            </w:r>
          </w:p>
        </w:tc>
        <w:tc>
          <w:tcPr>
            <w:tcW w:w="851" w:type="dxa"/>
            <w:hideMark/>
          </w:tcPr>
          <w:p w14:paraId="0B7E6F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0C7EAB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0.006360</w:t>
            </w:r>
          </w:p>
        </w:tc>
        <w:tc>
          <w:tcPr>
            <w:tcW w:w="1132" w:type="dxa"/>
            <w:hideMark/>
          </w:tcPr>
          <w:p w14:paraId="727843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0AB2C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6BDF80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555A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DF47D3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5F84CD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C4B</w:t>
            </w:r>
          </w:p>
        </w:tc>
        <w:tc>
          <w:tcPr>
            <w:tcW w:w="843" w:type="dxa"/>
            <w:hideMark/>
          </w:tcPr>
          <w:p w14:paraId="71A8DE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1142" w:type="dxa"/>
            <w:hideMark/>
          </w:tcPr>
          <w:p w14:paraId="765B5B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9.57</w:t>
            </w:r>
          </w:p>
        </w:tc>
        <w:tc>
          <w:tcPr>
            <w:tcW w:w="851" w:type="dxa"/>
            <w:hideMark/>
          </w:tcPr>
          <w:p w14:paraId="29D45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16" w:type="dxa"/>
            <w:hideMark/>
          </w:tcPr>
          <w:p w14:paraId="5234D3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0.006652</w:t>
            </w:r>
          </w:p>
        </w:tc>
        <w:tc>
          <w:tcPr>
            <w:tcW w:w="1132" w:type="dxa"/>
            <w:hideMark/>
          </w:tcPr>
          <w:p w14:paraId="4FA5A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2178E9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2141" w:type="dxa"/>
            <w:hideMark/>
          </w:tcPr>
          <w:p w14:paraId="3964A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64E6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E1A8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743BF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CD59</w:t>
            </w:r>
          </w:p>
        </w:tc>
        <w:tc>
          <w:tcPr>
            <w:tcW w:w="843" w:type="dxa"/>
            <w:hideMark/>
          </w:tcPr>
          <w:p w14:paraId="412D2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7B509A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11.42</w:t>
            </w:r>
          </w:p>
        </w:tc>
        <w:tc>
          <w:tcPr>
            <w:tcW w:w="851" w:type="dxa"/>
            <w:hideMark/>
          </w:tcPr>
          <w:p w14:paraId="5E3CC5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5C673E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0.007451</w:t>
            </w:r>
          </w:p>
        </w:tc>
        <w:tc>
          <w:tcPr>
            <w:tcW w:w="1132" w:type="dxa"/>
            <w:hideMark/>
          </w:tcPr>
          <w:p w14:paraId="7FC550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A81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24DF57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1B7E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52001C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0F3A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TXNIP</w:t>
            </w:r>
          </w:p>
        </w:tc>
        <w:tc>
          <w:tcPr>
            <w:tcW w:w="843" w:type="dxa"/>
            <w:hideMark/>
          </w:tcPr>
          <w:p w14:paraId="235080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1.58</w:t>
            </w:r>
          </w:p>
        </w:tc>
        <w:tc>
          <w:tcPr>
            <w:tcW w:w="1142" w:type="dxa"/>
            <w:hideMark/>
          </w:tcPr>
          <w:p w14:paraId="62654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12.28</w:t>
            </w:r>
          </w:p>
        </w:tc>
        <w:tc>
          <w:tcPr>
            <w:tcW w:w="851" w:type="dxa"/>
            <w:hideMark/>
          </w:tcPr>
          <w:p w14:paraId="624A2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1116" w:type="dxa"/>
            <w:hideMark/>
          </w:tcPr>
          <w:p w14:paraId="50BF55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0.007735</w:t>
            </w:r>
          </w:p>
        </w:tc>
        <w:tc>
          <w:tcPr>
            <w:tcW w:w="1132" w:type="dxa"/>
            <w:hideMark/>
          </w:tcPr>
          <w:p w14:paraId="573FDC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F07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1E42E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D096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FB9B6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F1909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09454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42" w:type="dxa"/>
            <w:hideMark/>
          </w:tcPr>
          <w:p w14:paraId="417CAD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8.29</w:t>
            </w:r>
          </w:p>
        </w:tc>
        <w:tc>
          <w:tcPr>
            <w:tcW w:w="851" w:type="dxa"/>
            <w:hideMark/>
          </w:tcPr>
          <w:p w14:paraId="67072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3.40</w:t>
            </w:r>
          </w:p>
        </w:tc>
        <w:tc>
          <w:tcPr>
            <w:tcW w:w="1116" w:type="dxa"/>
            <w:hideMark/>
          </w:tcPr>
          <w:p w14:paraId="188750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0.007840</w:t>
            </w:r>
          </w:p>
        </w:tc>
        <w:tc>
          <w:tcPr>
            <w:tcW w:w="1132" w:type="dxa"/>
            <w:hideMark/>
          </w:tcPr>
          <w:p w14:paraId="1A2388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04152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2141" w:type="dxa"/>
            <w:hideMark/>
          </w:tcPr>
          <w:p w14:paraId="0D68A5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2A56F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F1E829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9A71D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CD63</w:t>
            </w:r>
          </w:p>
        </w:tc>
        <w:tc>
          <w:tcPr>
            <w:tcW w:w="843" w:type="dxa"/>
            <w:hideMark/>
          </w:tcPr>
          <w:p w14:paraId="6A0E17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1142" w:type="dxa"/>
            <w:hideMark/>
          </w:tcPr>
          <w:p w14:paraId="39B4E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13.03</w:t>
            </w:r>
          </w:p>
        </w:tc>
        <w:tc>
          <w:tcPr>
            <w:tcW w:w="851" w:type="dxa"/>
            <w:hideMark/>
          </w:tcPr>
          <w:p w14:paraId="6C3037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16" w:type="dxa"/>
            <w:hideMark/>
          </w:tcPr>
          <w:p w14:paraId="10C523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0.008442</w:t>
            </w:r>
          </w:p>
        </w:tc>
        <w:tc>
          <w:tcPr>
            <w:tcW w:w="1132" w:type="dxa"/>
            <w:hideMark/>
          </w:tcPr>
          <w:p w14:paraId="75DF04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7B45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2141" w:type="dxa"/>
            <w:hideMark/>
          </w:tcPr>
          <w:p w14:paraId="4C2089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51FB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81ADBC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846AA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ENG</w:t>
            </w:r>
          </w:p>
        </w:tc>
        <w:tc>
          <w:tcPr>
            <w:tcW w:w="843" w:type="dxa"/>
            <w:hideMark/>
          </w:tcPr>
          <w:p w14:paraId="42FCE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1142" w:type="dxa"/>
            <w:hideMark/>
          </w:tcPr>
          <w:p w14:paraId="7A7B2A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9.59</w:t>
            </w:r>
          </w:p>
        </w:tc>
        <w:tc>
          <w:tcPr>
            <w:tcW w:w="851" w:type="dxa"/>
            <w:hideMark/>
          </w:tcPr>
          <w:p w14:paraId="62204A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3.32</w:t>
            </w:r>
          </w:p>
        </w:tc>
        <w:tc>
          <w:tcPr>
            <w:tcW w:w="1116" w:type="dxa"/>
            <w:hideMark/>
          </w:tcPr>
          <w:p w14:paraId="0BE041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0.008921</w:t>
            </w:r>
          </w:p>
        </w:tc>
        <w:tc>
          <w:tcPr>
            <w:tcW w:w="1132" w:type="dxa"/>
            <w:hideMark/>
          </w:tcPr>
          <w:p w14:paraId="353BBE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FDB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2141" w:type="dxa"/>
            <w:hideMark/>
          </w:tcPr>
          <w:p w14:paraId="2351B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1119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2F813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6E31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NRP1</w:t>
            </w:r>
          </w:p>
        </w:tc>
        <w:tc>
          <w:tcPr>
            <w:tcW w:w="843" w:type="dxa"/>
            <w:hideMark/>
          </w:tcPr>
          <w:p w14:paraId="33724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42" w:type="dxa"/>
            <w:hideMark/>
          </w:tcPr>
          <w:p w14:paraId="42788C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9.36</w:t>
            </w:r>
          </w:p>
        </w:tc>
        <w:tc>
          <w:tcPr>
            <w:tcW w:w="851" w:type="dxa"/>
            <w:hideMark/>
          </w:tcPr>
          <w:p w14:paraId="25B129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18926B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0.009061</w:t>
            </w:r>
          </w:p>
        </w:tc>
        <w:tc>
          <w:tcPr>
            <w:tcW w:w="1132" w:type="dxa"/>
            <w:hideMark/>
          </w:tcPr>
          <w:p w14:paraId="44367A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9011A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04FEA4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FBD3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C21FC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1FFE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CFI</w:t>
            </w:r>
          </w:p>
        </w:tc>
        <w:tc>
          <w:tcPr>
            <w:tcW w:w="843" w:type="dxa"/>
            <w:hideMark/>
          </w:tcPr>
          <w:p w14:paraId="7066D0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2.86</w:t>
            </w:r>
          </w:p>
        </w:tc>
        <w:tc>
          <w:tcPr>
            <w:tcW w:w="1142" w:type="dxa"/>
            <w:hideMark/>
          </w:tcPr>
          <w:p w14:paraId="336700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6.40</w:t>
            </w:r>
          </w:p>
        </w:tc>
        <w:tc>
          <w:tcPr>
            <w:tcW w:w="851" w:type="dxa"/>
            <w:hideMark/>
          </w:tcPr>
          <w:p w14:paraId="117CD0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7C454E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0.009078</w:t>
            </w:r>
          </w:p>
        </w:tc>
        <w:tc>
          <w:tcPr>
            <w:tcW w:w="1132" w:type="dxa"/>
            <w:hideMark/>
          </w:tcPr>
          <w:p w14:paraId="09DF44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554862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565164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B9988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5D6067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EE5C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A2M</w:t>
            </w:r>
          </w:p>
        </w:tc>
        <w:tc>
          <w:tcPr>
            <w:tcW w:w="843" w:type="dxa"/>
            <w:hideMark/>
          </w:tcPr>
          <w:p w14:paraId="795935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6E7846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11.50</w:t>
            </w:r>
          </w:p>
        </w:tc>
        <w:tc>
          <w:tcPr>
            <w:tcW w:w="851" w:type="dxa"/>
            <w:hideMark/>
          </w:tcPr>
          <w:p w14:paraId="172474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6C9E1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0.009113</w:t>
            </w:r>
          </w:p>
        </w:tc>
        <w:tc>
          <w:tcPr>
            <w:tcW w:w="1132" w:type="dxa"/>
            <w:hideMark/>
          </w:tcPr>
          <w:p w14:paraId="0766B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9EC67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1BF066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A71B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ABCB86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EC1DE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PNMA1</w:t>
            </w:r>
          </w:p>
        </w:tc>
        <w:tc>
          <w:tcPr>
            <w:tcW w:w="843" w:type="dxa"/>
            <w:hideMark/>
          </w:tcPr>
          <w:p w14:paraId="3E918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1142" w:type="dxa"/>
            <w:hideMark/>
          </w:tcPr>
          <w:p w14:paraId="6F7D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8.07</w:t>
            </w:r>
          </w:p>
        </w:tc>
        <w:tc>
          <w:tcPr>
            <w:tcW w:w="851" w:type="dxa"/>
            <w:hideMark/>
          </w:tcPr>
          <w:p w14:paraId="3760ED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1C7764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0.009687</w:t>
            </w:r>
          </w:p>
        </w:tc>
        <w:tc>
          <w:tcPr>
            <w:tcW w:w="1132" w:type="dxa"/>
            <w:hideMark/>
          </w:tcPr>
          <w:p w14:paraId="2B6154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E133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5B7C2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577A9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9FA7A5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FA88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NOD1</w:t>
            </w:r>
          </w:p>
        </w:tc>
        <w:tc>
          <w:tcPr>
            <w:tcW w:w="843" w:type="dxa"/>
            <w:hideMark/>
          </w:tcPr>
          <w:p w14:paraId="2A5E1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7711A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8.05</w:t>
            </w:r>
          </w:p>
        </w:tc>
        <w:tc>
          <w:tcPr>
            <w:tcW w:w="851" w:type="dxa"/>
            <w:hideMark/>
          </w:tcPr>
          <w:p w14:paraId="7AD4E5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546BFF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4E3F3C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AFEB7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172D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CA250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27BF61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34FC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BCL2L1</w:t>
            </w:r>
          </w:p>
        </w:tc>
        <w:tc>
          <w:tcPr>
            <w:tcW w:w="843" w:type="dxa"/>
            <w:hideMark/>
          </w:tcPr>
          <w:p w14:paraId="40C8B0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w:t>
            </w:r>
          </w:p>
        </w:tc>
        <w:tc>
          <w:tcPr>
            <w:tcW w:w="1142" w:type="dxa"/>
            <w:hideMark/>
          </w:tcPr>
          <w:p w14:paraId="6E26B4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10.41</w:t>
            </w:r>
          </w:p>
        </w:tc>
        <w:tc>
          <w:tcPr>
            <w:tcW w:w="851" w:type="dxa"/>
            <w:hideMark/>
          </w:tcPr>
          <w:p w14:paraId="5DF5C1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38101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5CCC71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A37A4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A6875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699B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5440C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9BCB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CCL14</w:t>
            </w:r>
          </w:p>
        </w:tc>
        <w:tc>
          <w:tcPr>
            <w:tcW w:w="843" w:type="dxa"/>
            <w:hideMark/>
          </w:tcPr>
          <w:p w14:paraId="2BE3B1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42" w:type="dxa"/>
            <w:hideMark/>
          </w:tcPr>
          <w:p w14:paraId="592EC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1E84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16" w:type="dxa"/>
            <w:hideMark/>
          </w:tcPr>
          <w:p w14:paraId="772C3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0.010600</w:t>
            </w:r>
          </w:p>
        </w:tc>
        <w:tc>
          <w:tcPr>
            <w:tcW w:w="1132" w:type="dxa"/>
            <w:hideMark/>
          </w:tcPr>
          <w:p w14:paraId="76A1F6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3E8642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2141" w:type="dxa"/>
            <w:hideMark/>
          </w:tcPr>
          <w:p w14:paraId="489183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773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230F5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EA577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6CF56C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1142" w:type="dxa"/>
            <w:hideMark/>
          </w:tcPr>
          <w:p w14:paraId="1E46A7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9.53</w:t>
            </w:r>
          </w:p>
        </w:tc>
        <w:tc>
          <w:tcPr>
            <w:tcW w:w="851" w:type="dxa"/>
            <w:hideMark/>
          </w:tcPr>
          <w:p w14:paraId="17A1E6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16" w:type="dxa"/>
            <w:hideMark/>
          </w:tcPr>
          <w:p w14:paraId="39075A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0.010723</w:t>
            </w:r>
          </w:p>
        </w:tc>
        <w:tc>
          <w:tcPr>
            <w:tcW w:w="1132" w:type="dxa"/>
            <w:hideMark/>
          </w:tcPr>
          <w:p w14:paraId="6A2610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515D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2141" w:type="dxa"/>
            <w:hideMark/>
          </w:tcPr>
          <w:p w14:paraId="6F0957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71F0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A5DE0D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58F5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ATG7</w:t>
            </w:r>
          </w:p>
        </w:tc>
        <w:tc>
          <w:tcPr>
            <w:tcW w:w="843" w:type="dxa"/>
            <w:hideMark/>
          </w:tcPr>
          <w:p w14:paraId="3ED79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1142" w:type="dxa"/>
            <w:hideMark/>
          </w:tcPr>
          <w:p w14:paraId="6ED8E7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10.07</w:t>
            </w:r>
          </w:p>
        </w:tc>
        <w:tc>
          <w:tcPr>
            <w:tcW w:w="851" w:type="dxa"/>
            <w:hideMark/>
          </w:tcPr>
          <w:p w14:paraId="123E73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0D2B6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0.010998</w:t>
            </w:r>
          </w:p>
        </w:tc>
        <w:tc>
          <w:tcPr>
            <w:tcW w:w="1132" w:type="dxa"/>
            <w:hideMark/>
          </w:tcPr>
          <w:p w14:paraId="2EC2DC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0483BE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2141" w:type="dxa"/>
            <w:hideMark/>
          </w:tcPr>
          <w:p w14:paraId="1BF761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5C42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96ED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8720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FCGR3A</w:t>
            </w:r>
          </w:p>
        </w:tc>
        <w:tc>
          <w:tcPr>
            <w:tcW w:w="843" w:type="dxa"/>
            <w:hideMark/>
          </w:tcPr>
          <w:p w14:paraId="20F96F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1142" w:type="dxa"/>
            <w:hideMark/>
          </w:tcPr>
          <w:p w14:paraId="1C2858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9.93</w:t>
            </w:r>
          </w:p>
        </w:tc>
        <w:tc>
          <w:tcPr>
            <w:tcW w:w="851" w:type="dxa"/>
            <w:hideMark/>
          </w:tcPr>
          <w:p w14:paraId="52DA9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1116" w:type="dxa"/>
            <w:hideMark/>
          </w:tcPr>
          <w:p w14:paraId="2641C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0.011241</w:t>
            </w:r>
          </w:p>
        </w:tc>
        <w:tc>
          <w:tcPr>
            <w:tcW w:w="1132" w:type="dxa"/>
            <w:hideMark/>
          </w:tcPr>
          <w:p w14:paraId="45077D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4B5BBB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2141" w:type="dxa"/>
            <w:hideMark/>
          </w:tcPr>
          <w:p w14:paraId="208D32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CDCE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6DF42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8D0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C1S</w:t>
            </w:r>
          </w:p>
        </w:tc>
        <w:tc>
          <w:tcPr>
            <w:tcW w:w="843" w:type="dxa"/>
            <w:hideMark/>
          </w:tcPr>
          <w:p w14:paraId="1EEA35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1A14C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10.01</w:t>
            </w:r>
          </w:p>
        </w:tc>
        <w:tc>
          <w:tcPr>
            <w:tcW w:w="851" w:type="dxa"/>
            <w:hideMark/>
          </w:tcPr>
          <w:p w14:paraId="2A0FEE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40398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0.011415</w:t>
            </w:r>
          </w:p>
        </w:tc>
        <w:tc>
          <w:tcPr>
            <w:tcW w:w="1132" w:type="dxa"/>
            <w:hideMark/>
          </w:tcPr>
          <w:p w14:paraId="79FC59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610CCD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12DA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4B10A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52A9E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F7A1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C1R</w:t>
            </w:r>
          </w:p>
        </w:tc>
        <w:tc>
          <w:tcPr>
            <w:tcW w:w="843" w:type="dxa"/>
            <w:hideMark/>
          </w:tcPr>
          <w:p w14:paraId="1FF420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42" w:type="dxa"/>
            <w:hideMark/>
          </w:tcPr>
          <w:p w14:paraId="73928F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11.23</w:t>
            </w:r>
          </w:p>
        </w:tc>
        <w:tc>
          <w:tcPr>
            <w:tcW w:w="851" w:type="dxa"/>
            <w:hideMark/>
          </w:tcPr>
          <w:p w14:paraId="589160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16" w:type="dxa"/>
            <w:hideMark/>
          </w:tcPr>
          <w:p w14:paraId="5C3E90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0.011850</w:t>
            </w:r>
          </w:p>
        </w:tc>
        <w:tc>
          <w:tcPr>
            <w:tcW w:w="1132" w:type="dxa"/>
            <w:hideMark/>
          </w:tcPr>
          <w:p w14:paraId="672CD7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0.106</w:t>
            </w:r>
          </w:p>
        </w:tc>
        <w:tc>
          <w:tcPr>
            <w:tcW w:w="1012" w:type="dxa"/>
            <w:hideMark/>
          </w:tcPr>
          <w:p w14:paraId="3E5AC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2141" w:type="dxa"/>
            <w:hideMark/>
          </w:tcPr>
          <w:p w14:paraId="7B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8266C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D97BC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1D82E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IL1R1</w:t>
            </w:r>
          </w:p>
        </w:tc>
        <w:tc>
          <w:tcPr>
            <w:tcW w:w="843" w:type="dxa"/>
            <w:hideMark/>
          </w:tcPr>
          <w:p w14:paraId="3A3423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7D4E2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3B06E5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16" w:type="dxa"/>
            <w:hideMark/>
          </w:tcPr>
          <w:p w14:paraId="12AA19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0.012080</w:t>
            </w:r>
          </w:p>
        </w:tc>
        <w:tc>
          <w:tcPr>
            <w:tcW w:w="1132" w:type="dxa"/>
            <w:hideMark/>
          </w:tcPr>
          <w:p w14:paraId="2290CB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0.107</w:t>
            </w:r>
          </w:p>
        </w:tc>
        <w:tc>
          <w:tcPr>
            <w:tcW w:w="1012" w:type="dxa"/>
            <w:hideMark/>
          </w:tcPr>
          <w:p w14:paraId="27DE2F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2141" w:type="dxa"/>
            <w:hideMark/>
          </w:tcPr>
          <w:p w14:paraId="50DB8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AFBA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79F3F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1931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RUNX1</w:t>
            </w:r>
          </w:p>
        </w:tc>
        <w:tc>
          <w:tcPr>
            <w:tcW w:w="843" w:type="dxa"/>
            <w:hideMark/>
          </w:tcPr>
          <w:p w14:paraId="1E93A5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0.93</w:t>
            </w:r>
          </w:p>
        </w:tc>
        <w:tc>
          <w:tcPr>
            <w:tcW w:w="1142" w:type="dxa"/>
            <w:hideMark/>
          </w:tcPr>
          <w:p w14:paraId="21307A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9.58</w:t>
            </w:r>
          </w:p>
        </w:tc>
        <w:tc>
          <w:tcPr>
            <w:tcW w:w="851" w:type="dxa"/>
            <w:hideMark/>
          </w:tcPr>
          <w:p w14:paraId="5BDC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31A94D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0.012509</w:t>
            </w:r>
          </w:p>
        </w:tc>
        <w:tc>
          <w:tcPr>
            <w:tcW w:w="1132" w:type="dxa"/>
            <w:hideMark/>
          </w:tcPr>
          <w:p w14:paraId="46FEDE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ABD91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2141" w:type="dxa"/>
            <w:hideMark/>
          </w:tcPr>
          <w:p w14:paraId="74D351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9D767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60EDAB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36677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PDGFC</w:t>
            </w:r>
          </w:p>
        </w:tc>
        <w:tc>
          <w:tcPr>
            <w:tcW w:w="843" w:type="dxa"/>
            <w:hideMark/>
          </w:tcPr>
          <w:p w14:paraId="0CFC57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47AD64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7.38</w:t>
            </w:r>
          </w:p>
        </w:tc>
        <w:tc>
          <w:tcPr>
            <w:tcW w:w="851" w:type="dxa"/>
            <w:hideMark/>
          </w:tcPr>
          <w:p w14:paraId="62022C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0885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0.012571</w:t>
            </w:r>
          </w:p>
        </w:tc>
        <w:tc>
          <w:tcPr>
            <w:tcW w:w="1132" w:type="dxa"/>
            <w:hideMark/>
          </w:tcPr>
          <w:p w14:paraId="777DE4F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3C62F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29576D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A0327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C3DD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E8DB4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F13A1</w:t>
            </w:r>
          </w:p>
        </w:tc>
        <w:tc>
          <w:tcPr>
            <w:tcW w:w="843" w:type="dxa"/>
            <w:hideMark/>
          </w:tcPr>
          <w:p w14:paraId="3A30C2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BA39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8.97</w:t>
            </w:r>
          </w:p>
        </w:tc>
        <w:tc>
          <w:tcPr>
            <w:tcW w:w="851" w:type="dxa"/>
            <w:hideMark/>
          </w:tcPr>
          <w:p w14:paraId="4D8213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1116" w:type="dxa"/>
            <w:hideMark/>
          </w:tcPr>
          <w:p w14:paraId="1227AA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0.015804</w:t>
            </w:r>
          </w:p>
        </w:tc>
        <w:tc>
          <w:tcPr>
            <w:tcW w:w="1132" w:type="dxa"/>
            <w:hideMark/>
          </w:tcPr>
          <w:p w14:paraId="16C8A1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0.124</w:t>
            </w:r>
          </w:p>
        </w:tc>
        <w:tc>
          <w:tcPr>
            <w:tcW w:w="1012" w:type="dxa"/>
            <w:hideMark/>
          </w:tcPr>
          <w:p w14:paraId="29E1BC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63903B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F435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EE4FB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907A5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255441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2C6AA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10.71</w:t>
            </w:r>
          </w:p>
        </w:tc>
        <w:tc>
          <w:tcPr>
            <w:tcW w:w="851" w:type="dxa"/>
            <w:hideMark/>
          </w:tcPr>
          <w:p w14:paraId="13295A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47115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0.016915</w:t>
            </w:r>
          </w:p>
        </w:tc>
        <w:tc>
          <w:tcPr>
            <w:tcW w:w="1132" w:type="dxa"/>
            <w:hideMark/>
          </w:tcPr>
          <w:p w14:paraId="714308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39D3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2141" w:type="dxa"/>
            <w:hideMark/>
          </w:tcPr>
          <w:p w14:paraId="515776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362C3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2EE395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7EB87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CD36</w:t>
            </w:r>
          </w:p>
        </w:tc>
        <w:tc>
          <w:tcPr>
            <w:tcW w:w="843" w:type="dxa"/>
            <w:hideMark/>
          </w:tcPr>
          <w:p w14:paraId="0577C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42" w:type="dxa"/>
            <w:hideMark/>
          </w:tcPr>
          <w:p w14:paraId="5E72C8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9.14</w:t>
            </w:r>
          </w:p>
        </w:tc>
        <w:tc>
          <w:tcPr>
            <w:tcW w:w="851" w:type="dxa"/>
            <w:hideMark/>
          </w:tcPr>
          <w:p w14:paraId="747EBB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CDC00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0.018577</w:t>
            </w:r>
          </w:p>
        </w:tc>
        <w:tc>
          <w:tcPr>
            <w:tcW w:w="1132" w:type="dxa"/>
            <w:hideMark/>
          </w:tcPr>
          <w:p w14:paraId="5EFEA4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6A05DF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2141" w:type="dxa"/>
            <w:hideMark/>
          </w:tcPr>
          <w:p w14:paraId="37672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A8E5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2D64C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19EF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CXCL16</w:t>
            </w:r>
          </w:p>
        </w:tc>
        <w:tc>
          <w:tcPr>
            <w:tcW w:w="843" w:type="dxa"/>
            <w:hideMark/>
          </w:tcPr>
          <w:p w14:paraId="75FC83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1.57</w:t>
            </w:r>
          </w:p>
        </w:tc>
        <w:tc>
          <w:tcPr>
            <w:tcW w:w="1142" w:type="dxa"/>
            <w:hideMark/>
          </w:tcPr>
          <w:p w14:paraId="733E6B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8.24</w:t>
            </w:r>
          </w:p>
        </w:tc>
        <w:tc>
          <w:tcPr>
            <w:tcW w:w="851" w:type="dxa"/>
            <w:hideMark/>
          </w:tcPr>
          <w:p w14:paraId="3CA5DC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16" w:type="dxa"/>
            <w:hideMark/>
          </w:tcPr>
          <w:p w14:paraId="41F7E2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0.019388</w:t>
            </w:r>
          </w:p>
        </w:tc>
        <w:tc>
          <w:tcPr>
            <w:tcW w:w="1132" w:type="dxa"/>
            <w:hideMark/>
          </w:tcPr>
          <w:p w14:paraId="5DB9F5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420E68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00AB0A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CCDED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48EA73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8111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SERPING1</w:t>
            </w:r>
          </w:p>
        </w:tc>
        <w:tc>
          <w:tcPr>
            <w:tcW w:w="843" w:type="dxa"/>
            <w:hideMark/>
          </w:tcPr>
          <w:p w14:paraId="558DD1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42" w:type="dxa"/>
            <w:hideMark/>
          </w:tcPr>
          <w:p w14:paraId="3CBD86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11.85</w:t>
            </w:r>
          </w:p>
        </w:tc>
        <w:tc>
          <w:tcPr>
            <w:tcW w:w="851" w:type="dxa"/>
            <w:hideMark/>
          </w:tcPr>
          <w:p w14:paraId="4DDD50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E60C9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0.019704</w:t>
            </w:r>
          </w:p>
        </w:tc>
        <w:tc>
          <w:tcPr>
            <w:tcW w:w="1132" w:type="dxa"/>
            <w:hideMark/>
          </w:tcPr>
          <w:p w14:paraId="2216FC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6F45F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63FDF3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81F4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1283B3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B12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IL6ST</w:t>
            </w:r>
          </w:p>
        </w:tc>
        <w:tc>
          <w:tcPr>
            <w:tcW w:w="843" w:type="dxa"/>
            <w:hideMark/>
          </w:tcPr>
          <w:p w14:paraId="2A16F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4D537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10.95</w:t>
            </w:r>
          </w:p>
        </w:tc>
        <w:tc>
          <w:tcPr>
            <w:tcW w:w="851" w:type="dxa"/>
            <w:hideMark/>
          </w:tcPr>
          <w:p w14:paraId="1635A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22996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0.019939</w:t>
            </w:r>
          </w:p>
        </w:tc>
        <w:tc>
          <w:tcPr>
            <w:tcW w:w="1132" w:type="dxa"/>
            <w:hideMark/>
          </w:tcPr>
          <w:p w14:paraId="724391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253FAC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2141" w:type="dxa"/>
            <w:hideMark/>
          </w:tcPr>
          <w:p w14:paraId="742A4A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5859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DCCBB2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7481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CDH5</w:t>
            </w:r>
          </w:p>
        </w:tc>
        <w:tc>
          <w:tcPr>
            <w:tcW w:w="843" w:type="dxa"/>
            <w:hideMark/>
          </w:tcPr>
          <w:p w14:paraId="73A46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42" w:type="dxa"/>
            <w:hideMark/>
          </w:tcPr>
          <w:p w14:paraId="041BBB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7.62</w:t>
            </w:r>
          </w:p>
        </w:tc>
        <w:tc>
          <w:tcPr>
            <w:tcW w:w="851" w:type="dxa"/>
            <w:hideMark/>
          </w:tcPr>
          <w:p w14:paraId="36E4F0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07E240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0.020266</w:t>
            </w:r>
          </w:p>
        </w:tc>
        <w:tc>
          <w:tcPr>
            <w:tcW w:w="1132" w:type="dxa"/>
            <w:hideMark/>
          </w:tcPr>
          <w:p w14:paraId="0DC44E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3F0328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5931FD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39D5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C60295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345C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ITGA5</w:t>
            </w:r>
          </w:p>
        </w:tc>
        <w:tc>
          <w:tcPr>
            <w:tcW w:w="843" w:type="dxa"/>
            <w:hideMark/>
          </w:tcPr>
          <w:p w14:paraId="1DD9D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839E8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8.53</w:t>
            </w:r>
          </w:p>
        </w:tc>
        <w:tc>
          <w:tcPr>
            <w:tcW w:w="851" w:type="dxa"/>
            <w:hideMark/>
          </w:tcPr>
          <w:p w14:paraId="70A542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1116" w:type="dxa"/>
            <w:hideMark/>
          </w:tcPr>
          <w:p w14:paraId="0EE24D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0.021010</w:t>
            </w:r>
          </w:p>
        </w:tc>
        <w:tc>
          <w:tcPr>
            <w:tcW w:w="1132" w:type="dxa"/>
            <w:hideMark/>
          </w:tcPr>
          <w:p w14:paraId="1ACD7E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0.138</w:t>
            </w:r>
          </w:p>
        </w:tc>
        <w:tc>
          <w:tcPr>
            <w:tcW w:w="1012" w:type="dxa"/>
            <w:hideMark/>
          </w:tcPr>
          <w:p w14:paraId="587B57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2141" w:type="dxa"/>
            <w:hideMark/>
          </w:tcPr>
          <w:p w14:paraId="581F27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E4DDE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93EBC2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01F693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IL11RA</w:t>
            </w:r>
          </w:p>
        </w:tc>
        <w:tc>
          <w:tcPr>
            <w:tcW w:w="843" w:type="dxa"/>
            <w:hideMark/>
          </w:tcPr>
          <w:p w14:paraId="701539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794DC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5.93</w:t>
            </w:r>
          </w:p>
        </w:tc>
        <w:tc>
          <w:tcPr>
            <w:tcW w:w="851" w:type="dxa"/>
            <w:hideMark/>
          </w:tcPr>
          <w:p w14:paraId="370E89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43AC17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0.021396</w:t>
            </w:r>
          </w:p>
        </w:tc>
        <w:tc>
          <w:tcPr>
            <w:tcW w:w="1132" w:type="dxa"/>
            <w:hideMark/>
          </w:tcPr>
          <w:p w14:paraId="3C1165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0270C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21EE7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9312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986839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C4DB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ITGA6</w:t>
            </w:r>
          </w:p>
        </w:tc>
        <w:tc>
          <w:tcPr>
            <w:tcW w:w="843" w:type="dxa"/>
            <w:hideMark/>
          </w:tcPr>
          <w:p w14:paraId="29329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1618D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7.30</w:t>
            </w:r>
          </w:p>
        </w:tc>
        <w:tc>
          <w:tcPr>
            <w:tcW w:w="851" w:type="dxa"/>
            <w:hideMark/>
          </w:tcPr>
          <w:p w14:paraId="522EE5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6C1ADC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0.021836</w:t>
            </w:r>
          </w:p>
        </w:tc>
        <w:tc>
          <w:tcPr>
            <w:tcW w:w="1132" w:type="dxa"/>
            <w:hideMark/>
          </w:tcPr>
          <w:p w14:paraId="5D7967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158530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-3.38</w:t>
            </w:r>
          </w:p>
        </w:tc>
        <w:tc>
          <w:tcPr>
            <w:tcW w:w="2141" w:type="dxa"/>
            <w:hideMark/>
          </w:tcPr>
          <w:p w14:paraId="4A05B3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7C9F3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C72C67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733C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TLR2</w:t>
            </w:r>
          </w:p>
        </w:tc>
        <w:tc>
          <w:tcPr>
            <w:tcW w:w="843" w:type="dxa"/>
            <w:hideMark/>
          </w:tcPr>
          <w:p w14:paraId="37EF81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7A3972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9.06</w:t>
            </w:r>
          </w:p>
        </w:tc>
        <w:tc>
          <w:tcPr>
            <w:tcW w:w="851" w:type="dxa"/>
            <w:hideMark/>
          </w:tcPr>
          <w:p w14:paraId="08EA9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2B80BC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0.024048</w:t>
            </w:r>
          </w:p>
        </w:tc>
        <w:tc>
          <w:tcPr>
            <w:tcW w:w="1132" w:type="dxa"/>
            <w:hideMark/>
          </w:tcPr>
          <w:p w14:paraId="04D2E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2998EB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-3.47</w:t>
            </w:r>
          </w:p>
        </w:tc>
        <w:tc>
          <w:tcPr>
            <w:tcW w:w="2141" w:type="dxa"/>
            <w:hideMark/>
          </w:tcPr>
          <w:p w14:paraId="0FA16C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EC5F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84128A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353C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CD163</w:t>
            </w:r>
          </w:p>
        </w:tc>
        <w:tc>
          <w:tcPr>
            <w:tcW w:w="843" w:type="dxa"/>
            <w:hideMark/>
          </w:tcPr>
          <w:p w14:paraId="175C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3.39</w:t>
            </w:r>
          </w:p>
        </w:tc>
        <w:tc>
          <w:tcPr>
            <w:tcW w:w="1142" w:type="dxa"/>
            <w:hideMark/>
          </w:tcPr>
          <w:p w14:paraId="5691F7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9.68</w:t>
            </w:r>
          </w:p>
        </w:tc>
        <w:tc>
          <w:tcPr>
            <w:tcW w:w="851" w:type="dxa"/>
            <w:hideMark/>
          </w:tcPr>
          <w:p w14:paraId="38CEBC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6E1832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0.024446</w:t>
            </w:r>
          </w:p>
        </w:tc>
        <w:tc>
          <w:tcPr>
            <w:tcW w:w="1132" w:type="dxa"/>
            <w:hideMark/>
          </w:tcPr>
          <w:p w14:paraId="314C7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5E5787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-3.48</w:t>
            </w:r>
          </w:p>
        </w:tc>
        <w:tc>
          <w:tcPr>
            <w:tcW w:w="2141" w:type="dxa"/>
            <w:hideMark/>
          </w:tcPr>
          <w:p w14:paraId="410A7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8DBED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F318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161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TNFSF10</w:t>
            </w:r>
          </w:p>
        </w:tc>
        <w:tc>
          <w:tcPr>
            <w:tcW w:w="843" w:type="dxa"/>
            <w:hideMark/>
          </w:tcPr>
          <w:p w14:paraId="33CD80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6DCDF0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10.23</w:t>
            </w:r>
          </w:p>
        </w:tc>
        <w:tc>
          <w:tcPr>
            <w:tcW w:w="851" w:type="dxa"/>
            <w:hideMark/>
          </w:tcPr>
          <w:p w14:paraId="109F53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4B5A60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0.024576</w:t>
            </w:r>
          </w:p>
        </w:tc>
        <w:tc>
          <w:tcPr>
            <w:tcW w:w="1132" w:type="dxa"/>
            <w:hideMark/>
          </w:tcPr>
          <w:p w14:paraId="652E44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B0FF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-3.49</w:t>
            </w:r>
          </w:p>
        </w:tc>
        <w:tc>
          <w:tcPr>
            <w:tcW w:w="2141" w:type="dxa"/>
            <w:hideMark/>
          </w:tcPr>
          <w:p w14:paraId="7EA855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AF61F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0B295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A2C2F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LILRB2</w:t>
            </w:r>
          </w:p>
        </w:tc>
        <w:tc>
          <w:tcPr>
            <w:tcW w:w="843" w:type="dxa"/>
            <w:hideMark/>
          </w:tcPr>
          <w:p w14:paraId="311DE0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w:t>
            </w:r>
          </w:p>
        </w:tc>
        <w:tc>
          <w:tcPr>
            <w:tcW w:w="1142" w:type="dxa"/>
            <w:hideMark/>
          </w:tcPr>
          <w:p w14:paraId="62491A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8.03</w:t>
            </w:r>
          </w:p>
        </w:tc>
        <w:tc>
          <w:tcPr>
            <w:tcW w:w="851" w:type="dxa"/>
            <w:hideMark/>
          </w:tcPr>
          <w:p w14:paraId="298CE5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D54C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0.024943</w:t>
            </w:r>
          </w:p>
        </w:tc>
        <w:tc>
          <w:tcPr>
            <w:tcW w:w="1132" w:type="dxa"/>
            <w:hideMark/>
          </w:tcPr>
          <w:p w14:paraId="5760F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D4043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787574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CF727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35560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30F1D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CEBPB</w:t>
            </w:r>
          </w:p>
        </w:tc>
        <w:tc>
          <w:tcPr>
            <w:tcW w:w="843" w:type="dxa"/>
            <w:hideMark/>
          </w:tcPr>
          <w:p w14:paraId="56BB74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1.20</w:t>
            </w:r>
          </w:p>
        </w:tc>
        <w:tc>
          <w:tcPr>
            <w:tcW w:w="1142" w:type="dxa"/>
            <w:hideMark/>
          </w:tcPr>
          <w:p w14:paraId="707C4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9.69</w:t>
            </w:r>
          </w:p>
        </w:tc>
        <w:tc>
          <w:tcPr>
            <w:tcW w:w="851" w:type="dxa"/>
            <w:hideMark/>
          </w:tcPr>
          <w:p w14:paraId="6B4286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723B891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0.025162</w:t>
            </w:r>
          </w:p>
        </w:tc>
        <w:tc>
          <w:tcPr>
            <w:tcW w:w="1132" w:type="dxa"/>
            <w:hideMark/>
          </w:tcPr>
          <w:p w14:paraId="71075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41AE03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124429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BEAA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5B1186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D5C00F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MERTK</w:t>
            </w:r>
          </w:p>
        </w:tc>
        <w:tc>
          <w:tcPr>
            <w:tcW w:w="843" w:type="dxa"/>
            <w:hideMark/>
          </w:tcPr>
          <w:p w14:paraId="1D9E47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1142" w:type="dxa"/>
            <w:hideMark/>
          </w:tcPr>
          <w:p w14:paraId="5C2D64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8.17</w:t>
            </w:r>
          </w:p>
        </w:tc>
        <w:tc>
          <w:tcPr>
            <w:tcW w:w="851" w:type="dxa"/>
            <w:hideMark/>
          </w:tcPr>
          <w:p w14:paraId="547D99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16" w:type="dxa"/>
            <w:hideMark/>
          </w:tcPr>
          <w:p w14:paraId="7181EE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0.026123</w:t>
            </w:r>
          </w:p>
        </w:tc>
        <w:tc>
          <w:tcPr>
            <w:tcW w:w="1132" w:type="dxa"/>
            <w:hideMark/>
          </w:tcPr>
          <w:p w14:paraId="20A25C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0FB11D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-3.55</w:t>
            </w:r>
          </w:p>
        </w:tc>
        <w:tc>
          <w:tcPr>
            <w:tcW w:w="2141" w:type="dxa"/>
            <w:hideMark/>
          </w:tcPr>
          <w:p w14:paraId="6A750A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1B19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6B8D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023F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C3AR1</w:t>
            </w:r>
          </w:p>
        </w:tc>
        <w:tc>
          <w:tcPr>
            <w:tcW w:w="843" w:type="dxa"/>
            <w:hideMark/>
          </w:tcPr>
          <w:p w14:paraId="1F4047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000B57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4E1FE9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16" w:type="dxa"/>
            <w:hideMark/>
          </w:tcPr>
          <w:p w14:paraId="3950A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0.026414</w:t>
            </w:r>
          </w:p>
        </w:tc>
        <w:tc>
          <w:tcPr>
            <w:tcW w:w="1132" w:type="dxa"/>
            <w:hideMark/>
          </w:tcPr>
          <w:p w14:paraId="6559C8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4068AF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0AA9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C94C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D65241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31D5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HLA-C</w:t>
            </w:r>
          </w:p>
        </w:tc>
        <w:tc>
          <w:tcPr>
            <w:tcW w:w="843" w:type="dxa"/>
            <w:hideMark/>
          </w:tcPr>
          <w:p w14:paraId="62D3E1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757432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12.81</w:t>
            </w:r>
          </w:p>
        </w:tc>
        <w:tc>
          <w:tcPr>
            <w:tcW w:w="851" w:type="dxa"/>
            <w:hideMark/>
          </w:tcPr>
          <w:p w14:paraId="05C72C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4F18F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0.026671</w:t>
            </w:r>
          </w:p>
        </w:tc>
        <w:tc>
          <w:tcPr>
            <w:tcW w:w="1132" w:type="dxa"/>
            <w:hideMark/>
          </w:tcPr>
          <w:p w14:paraId="02087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18EFA9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28E4F7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0622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07294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277A8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CFB</w:t>
            </w:r>
          </w:p>
        </w:tc>
        <w:tc>
          <w:tcPr>
            <w:tcW w:w="843" w:type="dxa"/>
            <w:hideMark/>
          </w:tcPr>
          <w:p w14:paraId="519448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40AF92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6.50</w:t>
            </w:r>
          </w:p>
        </w:tc>
        <w:tc>
          <w:tcPr>
            <w:tcW w:w="851" w:type="dxa"/>
            <w:hideMark/>
          </w:tcPr>
          <w:p w14:paraId="2A86A8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0AFEE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0.026913</w:t>
            </w:r>
          </w:p>
        </w:tc>
        <w:tc>
          <w:tcPr>
            <w:tcW w:w="1132" w:type="dxa"/>
            <w:hideMark/>
          </w:tcPr>
          <w:p w14:paraId="70AC82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252153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A12A9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90F06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E11ACA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BF0B9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CD14</w:t>
            </w:r>
          </w:p>
        </w:tc>
        <w:tc>
          <w:tcPr>
            <w:tcW w:w="843" w:type="dxa"/>
            <w:hideMark/>
          </w:tcPr>
          <w:p w14:paraId="7A2B75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703AD5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1C0A4D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16" w:type="dxa"/>
            <w:hideMark/>
          </w:tcPr>
          <w:p w14:paraId="525A3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0.027765</w:t>
            </w:r>
          </w:p>
        </w:tc>
        <w:tc>
          <w:tcPr>
            <w:tcW w:w="1132" w:type="dxa"/>
            <w:hideMark/>
          </w:tcPr>
          <w:p w14:paraId="6A966A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278B57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47438B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55161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368F8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19DB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ITGB1</w:t>
            </w:r>
          </w:p>
        </w:tc>
        <w:tc>
          <w:tcPr>
            <w:tcW w:w="843" w:type="dxa"/>
            <w:hideMark/>
          </w:tcPr>
          <w:p w14:paraId="25FB7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1.25</w:t>
            </w:r>
          </w:p>
        </w:tc>
        <w:tc>
          <w:tcPr>
            <w:tcW w:w="1142" w:type="dxa"/>
            <w:hideMark/>
          </w:tcPr>
          <w:p w14:paraId="3C259E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11.70</w:t>
            </w:r>
          </w:p>
        </w:tc>
        <w:tc>
          <w:tcPr>
            <w:tcW w:w="851" w:type="dxa"/>
            <w:hideMark/>
          </w:tcPr>
          <w:p w14:paraId="0A2D6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16" w:type="dxa"/>
            <w:hideMark/>
          </w:tcPr>
          <w:p w14:paraId="09EFB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0.028006</w:t>
            </w:r>
          </w:p>
        </w:tc>
        <w:tc>
          <w:tcPr>
            <w:tcW w:w="1132" w:type="dxa"/>
            <w:hideMark/>
          </w:tcPr>
          <w:p w14:paraId="4D9E04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4211F6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FDF8E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E6358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9E6AA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2D9B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C2</w:t>
            </w:r>
          </w:p>
        </w:tc>
        <w:tc>
          <w:tcPr>
            <w:tcW w:w="843" w:type="dxa"/>
            <w:hideMark/>
          </w:tcPr>
          <w:p w14:paraId="7CB8BB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1.85</w:t>
            </w:r>
          </w:p>
        </w:tc>
        <w:tc>
          <w:tcPr>
            <w:tcW w:w="1142" w:type="dxa"/>
            <w:hideMark/>
          </w:tcPr>
          <w:p w14:paraId="560747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9.08</w:t>
            </w:r>
          </w:p>
        </w:tc>
        <w:tc>
          <w:tcPr>
            <w:tcW w:w="851" w:type="dxa"/>
            <w:hideMark/>
          </w:tcPr>
          <w:p w14:paraId="705C82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280E63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0.028545</w:t>
            </w:r>
          </w:p>
        </w:tc>
        <w:tc>
          <w:tcPr>
            <w:tcW w:w="1132" w:type="dxa"/>
            <w:hideMark/>
          </w:tcPr>
          <w:p w14:paraId="4B0CA7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3F765C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1157F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6984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957BC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3A01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CD34</w:t>
            </w:r>
          </w:p>
        </w:tc>
        <w:tc>
          <w:tcPr>
            <w:tcW w:w="843" w:type="dxa"/>
            <w:hideMark/>
          </w:tcPr>
          <w:p w14:paraId="1966CC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42" w:type="dxa"/>
            <w:hideMark/>
          </w:tcPr>
          <w:p w14:paraId="17AE51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5.73</w:t>
            </w:r>
          </w:p>
        </w:tc>
        <w:tc>
          <w:tcPr>
            <w:tcW w:w="851" w:type="dxa"/>
            <w:hideMark/>
          </w:tcPr>
          <w:p w14:paraId="156873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63231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0.028561</w:t>
            </w:r>
          </w:p>
        </w:tc>
        <w:tc>
          <w:tcPr>
            <w:tcW w:w="1132" w:type="dxa"/>
            <w:hideMark/>
          </w:tcPr>
          <w:p w14:paraId="5436C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554D08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05C706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F3DDE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46371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BA59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PSEN1</w:t>
            </w:r>
          </w:p>
        </w:tc>
        <w:tc>
          <w:tcPr>
            <w:tcW w:w="843" w:type="dxa"/>
            <w:hideMark/>
          </w:tcPr>
          <w:p w14:paraId="00105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1142" w:type="dxa"/>
            <w:hideMark/>
          </w:tcPr>
          <w:p w14:paraId="0E925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9.25</w:t>
            </w:r>
          </w:p>
        </w:tc>
        <w:tc>
          <w:tcPr>
            <w:tcW w:w="851" w:type="dxa"/>
            <w:hideMark/>
          </w:tcPr>
          <w:p w14:paraId="1F5F9F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27375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0.028907</w:t>
            </w:r>
          </w:p>
        </w:tc>
        <w:tc>
          <w:tcPr>
            <w:tcW w:w="1132" w:type="dxa"/>
            <w:hideMark/>
          </w:tcPr>
          <w:p w14:paraId="126034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FD17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4D3DF5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D03C3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1889C6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7B15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CDKN1A</w:t>
            </w:r>
          </w:p>
        </w:tc>
        <w:tc>
          <w:tcPr>
            <w:tcW w:w="843" w:type="dxa"/>
            <w:hideMark/>
          </w:tcPr>
          <w:p w14:paraId="75FA97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w:t>
            </w:r>
          </w:p>
        </w:tc>
        <w:tc>
          <w:tcPr>
            <w:tcW w:w="1142" w:type="dxa"/>
            <w:hideMark/>
          </w:tcPr>
          <w:p w14:paraId="29965E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8.42</w:t>
            </w:r>
          </w:p>
        </w:tc>
        <w:tc>
          <w:tcPr>
            <w:tcW w:w="851" w:type="dxa"/>
            <w:hideMark/>
          </w:tcPr>
          <w:p w14:paraId="08C3EF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FCAD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0.029110</w:t>
            </w:r>
          </w:p>
        </w:tc>
        <w:tc>
          <w:tcPr>
            <w:tcW w:w="1132" w:type="dxa"/>
            <w:hideMark/>
          </w:tcPr>
          <w:p w14:paraId="04FD54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AAFD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7260D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968B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25DFB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E5C6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49FE2D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3.46</w:t>
            </w:r>
          </w:p>
        </w:tc>
        <w:tc>
          <w:tcPr>
            <w:tcW w:w="1142" w:type="dxa"/>
            <w:hideMark/>
          </w:tcPr>
          <w:p w14:paraId="372220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8.59</w:t>
            </w:r>
          </w:p>
        </w:tc>
        <w:tc>
          <w:tcPr>
            <w:tcW w:w="851" w:type="dxa"/>
            <w:hideMark/>
          </w:tcPr>
          <w:p w14:paraId="333E9C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3FBCD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0.029558</w:t>
            </w:r>
          </w:p>
        </w:tc>
        <w:tc>
          <w:tcPr>
            <w:tcW w:w="1132" w:type="dxa"/>
            <w:hideMark/>
          </w:tcPr>
          <w:p w14:paraId="6DFB70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2230B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7C7794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275F5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B2D1C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DDD6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CD46</w:t>
            </w:r>
          </w:p>
        </w:tc>
        <w:tc>
          <w:tcPr>
            <w:tcW w:w="843" w:type="dxa"/>
            <w:hideMark/>
          </w:tcPr>
          <w:p w14:paraId="49A3E0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2EE1F8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10.88</w:t>
            </w:r>
          </w:p>
        </w:tc>
        <w:tc>
          <w:tcPr>
            <w:tcW w:w="851" w:type="dxa"/>
            <w:hideMark/>
          </w:tcPr>
          <w:p w14:paraId="2E18F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FED84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0.029765</w:t>
            </w:r>
          </w:p>
        </w:tc>
        <w:tc>
          <w:tcPr>
            <w:tcW w:w="1132" w:type="dxa"/>
            <w:hideMark/>
          </w:tcPr>
          <w:p w14:paraId="25F033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0AEBFF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126024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D7276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A79F42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C9B02C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CD99</w:t>
            </w:r>
          </w:p>
        </w:tc>
        <w:tc>
          <w:tcPr>
            <w:tcW w:w="843" w:type="dxa"/>
            <w:hideMark/>
          </w:tcPr>
          <w:p w14:paraId="31C69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29EEAB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11.95</w:t>
            </w:r>
          </w:p>
        </w:tc>
        <w:tc>
          <w:tcPr>
            <w:tcW w:w="851" w:type="dxa"/>
            <w:hideMark/>
          </w:tcPr>
          <w:p w14:paraId="4434B6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355742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0.029835</w:t>
            </w:r>
          </w:p>
        </w:tc>
        <w:tc>
          <w:tcPr>
            <w:tcW w:w="1132" w:type="dxa"/>
            <w:hideMark/>
          </w:tcPr>
          <w:p w14:paraId="6F9768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1EA033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4000A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52FEB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9F900C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976F8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JAK2</w:t>
            </w:r>
          </w:p>
        </w:tc>
        <w:tc>
          <w:tcPr>
            <w:tcW w:w="843" w:type="dxa"/>
            <w:hideMark/>
          </w:tcPr>
          <w:p w14:paraId="239E6A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0F5D36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060AC9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6F189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0.030025</w:t>
            </w:r>
          </w:p>
        </w:tc>
        <w:tc>
          <w:tcPr>
            <w:tcW w:w="1132" w:type="dxa"/>
            <w:hideMark/>
          </w:tcPr>
          <w:p w14:paraId="5B2D20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D4A3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61E361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229D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CFB0D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09F33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MAPK8</w:t>
            </w:r>
          </w:p>
        </w:tc>
        <w:tc>
          <w:tcPr>
            <w:tcW w:w="843" w:type="dxa"/>
            <w:hideMark/>
          </w:tcPr>
          <w:p w14:paraId="0692F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4EE98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7.91</w:t>
            </w:r>
          </w:p>
        </w:tc>
        <w:tc>
          <w:tcPr>
            <w:tcW w:w="851" w:type="dxa"/>
            <w:hideMark/>
          </w:tcPr>
          <w:p w14:paraId="6F0D0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12A69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0.030229</w:t>
            </w:r>
          </w:p>
        </w:tc>
        <w:tc>
          <w:tcPr>
            <w:tcW w:w="1132" w:type="dxa"/>
            <w:hideMark/>
          </w:tcPr>
          <w:p w14:paraId="332B8C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28C5DF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7E0766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FBA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F9CA1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5116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MAF</w:t>
            </w:r>
          </w:p>
        </w:tc>
        <w:tc>
          <w:tcPr>
            <w:tcW w:w="843" w:type="dxa"/>
            <w:hideMark/>
          </w:tcPr>
          <w:p w14:paraId="0FE5C0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1142" w:type="dxa"/>
            <w:hideMark/>
          </w:tcPr>
          <w:p w14:paraId="7C25F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8.91</w:t>
            </w:r>
          </w:p>
        </w:tc>
        <w:tc>
          <w:tcPr>
            <w:tcW w:w="851" w:type="dxa"/>
            <w:hideMark/>
          </w:tcPr>
          <w:p w14:paraId="569C59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471815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0.031098</w:t>
            </w:r>
          </w:p>
        </w:tc>
        <w:tc>
          <w:tcPr>
            <w:tcW w:w="1132" w:type="dxa"/>
            <w:hideMark/>
          </w:tcPr>
          <w:p w14:paraId="01FFE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50A98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2141" w:type="dxa"/>
            <w:hideMark/>
          </w:tcPr>
          <w:p w14:paraId="19634E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B8F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F498BE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DA45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ITGA1</w:t>
            </w:r>
          </w:p>
        </w:tc>
        <w:tc>
          <w:tcPr>
            <w:tcW w:w="843" w:type="dxa"/>
            <w:hideMark/>
          </w:tcPr>
          <w:p w14:paraId="6EB12B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1142" w:type="dxa"/>
            <w:hideMark/>
          </w:tcPr>
          <w:p w14:paraId="1DE101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8.22</w:t>
            </w:r>
          </w:p>
        </w:tc>
        <w:tc>
          <w:tcPr>
            <w:tcW w:w="851" w:type="dxa"/>
            <w:hideMark/>
          </w:tcPr>
          <w:p w14:paraId="5C1616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5660C9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0.031148</w:t>
            </w:r>
          </w:p>
        </w:tc>
        <w:tc>
          <w:tcPr>
            <w:tcW w:w="1132" w:type="dxa"/>
            <w:hideMark/>
          </w:tcPr>
          <w:p w14:paraId="5A201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1CB60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2141" w:type="dxa"/>
            <w:hideMark/>
          </w:tcPr>
          <w:p w14:paraId="4878AF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FF25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B1111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9B1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SIGLEC1</w:t>
            </w:r>
          </w:p>
        </w:tc>
        <w:tc>
          <w:tcPr>
            <w:tcW w:w="843" w:type="dxa"/>
            <w:hideMark/>
          </w:tcPr>
          <w:p w14:paraId="646A7F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64B84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9.07</w:t>
            </w:r>
          </w:p>
        </w:tc>
        <w:tc>
          <w:tcPr>
            <w:tcW w:w="851" w:type="dxa"/>
            <w:hideMark/>
          </w:tcPr>
          <w:p w14:paraId="0D645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D5E4C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0.032983</w:t>
            </w:r>
          </w:p>
        </w:tc>
        <w:tc>
          <w:tcPr>
            <w:tcW w:w="1132" w:type="dxa"/>
            <w:hideMark/>
          </w:tcPr>
          <w:p w14:paraId="05AE29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57942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72094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F272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5FD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E715C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LY96</w:t>
            </w:r>
          </w:p>
        </w:tc>
        <w:tc>
          <w:tcPr>
            <w:tcW w:w="843" w:type="dxa"/>
            <w:hideMark/>
          </w:tcPr>
          <w:p w14:paraId="243AC8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7E3C47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69828F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50C5A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0.033145</w:t>
            </w:r>
          </w:p>
        </w:tc>
        <w:tc>
          <w:tcPr>
            <w:tcW w:w="1132" w:type="dxa"/>
            <w:hideMark/>
          </w:tcPr>
          <w:p w14:paraId="49BDCE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1A4B8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1384A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83C6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E5FA9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E4DBA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LGALS3</w:t>
            </w:r>
          </w:p>
        </w:tc>
        <w:tc>
          <w:tcPr>
            <w:tcW w:w="843" w:type="dxa"/>
            <w:hideMark/>
          </w:tcPr>
          <w:p w14:paraId="3ECAA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1142" w:type="dxa"/>
            <w:hideMark/>
          </w:tcPr>
          <w:p w14:paraId="0021F2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10.60</w:t>
            </w:r>
          </w:p>
        </w:tc>
        <w:tc>
          <w:tcPr>
            <w:tcW w:w="851" w:type="dxa"/>
            <w:hideMark/>
          </w:tcPr>
          <w:p w14:paraId="31560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4B9666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0.033264</w:t>
            </w:r>
          </w:p>
        </w:tc>
        <w:tc>
          <w:tcPr>
            <w:tcW w:w="1132" w:type="dxa"/>
            <w:hideMark/>
          </w:tcPr>
          <w:p w14:paraId="63EEE6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F1DD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2141" w:type="dxa"/>
            <w:hideMark/>
          </w:tcPr>
          <w:p w14:paraId="4C1689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98DC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5ADB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6F702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w:t>
            </w:r>
          </w:p>
        </w:tc>
        <w:tc>
          <w:tcPr>
            <w:tcW w:w="843" w:type="dxa"/>
            <w:hideMark/>
          </w:tcPr>
          <w:p w14:paraId="1D313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42" w:type="dxa"/>
            <w:hideMark/>
          </w:tcPr>
          <w:p w14:paraId="03676B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11.60</w:t>
            </w:r>
          </w:p>
        </w:tc>
        <w:tc>
          <w:tcPr>
            <w:tcW w:w="851" w:type="dxa"/>
            <w:hideMark/>
          </w:tcPr>
          <w:p w14:paraId="31870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24AF19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0.033637</w:t>
            </w:r>
          </w:p>
        </w:tc>
        <w:tc>
          <w:tcPr>
            <w:tcW w:w="1132" w:type="dxa"/>
            <w:hideMark/>
          </w:tcPr>
          <w:p w14:paraId="6C7235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748E1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B1EB8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AA55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0A2926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99B02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IFNL1</w:t>
            </w:r>
          </w:p>
        </w:tc>
        <w:tc>
          <w:tcPr>
            <w:tcW w:w="843" w:type="dxa"/>
            <w:hideMark/>
          </w:tcPr>
          <w:p w14:paraId="5706C4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39ADF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61DD85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0A5CDE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0.034033</w:t>
            </w:r>
          </w:p>
        </w:tc>
        <w:tc>
          <w:tcPr>
            <w:tcW w:w="1132" w:type="dxa"/>
            <w:hideMark/>
          </w:tcPr>
          <w:p w14:paraId="27C789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2CF5D9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28E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A8DE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BAC5B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D7C5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CCR1</w:t>
            </w:r>
          </w:p>
        </w:tc>
        <w:tc>
          <w:tcPr>
            <w:tcW w:w="843" w:type="dxa"/>
            <w:hideMark/>
          </w:tcPr>
          <w:p w14:paraId="3BBBB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B829D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CD490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11C01C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0.034252</w:t>
            </w:r>
          </w:p>
        </w:tc>
        <w:tc>
          <w:tcPr>
            <w:tcW w:w="1132" w:type="dxa"/>
            <w:hideMark/>
          </w:tcPr>
          <w:p w14:paraId="1214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393CF4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2B52EF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A8A4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0442F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2BFB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VEGFA</w:t>
            </w:r>
          </w:p>
        </w:tc>
        <w:tc>
          <w:tcPr>
            <w:tcW w:w="843" w:type="dxa"/>
            <w:hideMark/>
          </w:tcPr>
          <w:p w14:paraId="286A70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167B28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8.10</w:t>
            </w:r>
          </w:p>
        </w:tc>
        <w:tc>
          <w:tcPr>
            <w:tcW w:w="851" w:type="dxa"/>
            <w:hideMark/>
          </w:tcPr>
          <w:p w14:paraId="0DDD53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7ED196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0.035288</w:t>
            </w:r>
          </w:p>
        </w:tc>
        <w:tc>
          <w:tcPr>
            <w:tcW w:w="1132" w:type="dxa"/>
            <w:hideMark/>
          </w:tcPr>
          <w:p w14:paraId="4998CA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0.167</w:t>
            </w:r>
          </w:p>
        </w:tc>
        <w:tc>
          <w:tcPr>
            <w:tcW w:w="1012" w:type="dxa"/>
            <w:hideMark/>
          </w:tcPr>
          <w:p w14:paraId="05951C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C089C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608E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33D3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E22E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MAP3K5</w:t>
            </w:r>
          </w:p>
        </w:tc>
        <w:tc>
          <w:tcPr>
            <w:tcW w:w="843" w:type="dxa"/>
            <w:hideMark/>
          </w:tcPr>
          <w:p w14:paraId="5A0BFC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18E201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9.62</w:t>
            </w:r>
          </w:p>
        </w:tc>
        <w:tc>
          <w:tcPr>
            <w:tcW w:w="851" w:type="dxa"/>
            <w:hideMark/>
          </w:tcPr>
          <w:p w14:paraId="3156FD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16" w:type="dxa"/>
            <w:hideMark/>
          </w:tcPr>
          <w:p w14:paraId="713A48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0.038274</w:t>
            </w:r>
          </w:p>
        </w:tc>
        <w:tc>
          <w:tcPr>
            <w:tcW w:w="1132" w:type="dxa"/>
            <w:hideMark/>
          </w:tcPr>
          <w:p w14:paraId="64081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0.179</w:t>
            </w:r>
          </w:p>
        </w:tc>
        <w:tc>
          <w:tcPr>
            <w:tcW w:w="1012" w:type="dxa"/>
            <w:hideMark/>
          </w:tcPr>
          <w:p w14:paraId="260AF9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3DD62F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CE689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E5A27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CEC4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w:t>
            </w:r>
          </w:p>
        </w:tc>
        <w:tc>
          <w:tcPr>
            <w:tcW w:w="843" w:type="dxa"/>
            <w:hideMark/>
          </w:tcPr>
          <w:p w14:paraId="4D61F8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42" w:type="dxa"/>
            <w:hideMark/>
          </w:tcPr>
          <w:p w14:paraId="428BAC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8.31</w:t>
            </w:r>
          </w:p>
        </w:tc>
        <w:tc>
          <w:tcPr>
            <w:tcW w:w="851" w:type="dxa"/>
            <w:hideMark/>
          </w:tcPr>
          <w:p w14:paraId="03544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29058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0.039052</w:t>
            </w:r>
          </w:p>
        </w:tc>
        <w:tc>
          <w:tcPr>
            <w:tcW w:w="1132" w:type="dxa"/>
            <w:hideMark/>
          </w:tcPr>
          <w:p w14:paraId="068F92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CF2CD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2141" w:type="dxa"/>
            <w:hideMark/>
          </w:tcPr>
          <w:p w14:paraId="68D57C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104C0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3AF25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AA1F0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CSF3R</w:t>
            </w:r>
          </w:p>
        </w:tc>
        <w:tc>
          <w:tcPr>
            <w:tcW w:w="843" w:type="dxa"/>
            <w:hideMark/>
          </w:tcPr>
          <w:p w14:paraId="207565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52BCFE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7884D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030C3C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0.039323</w:t>
            </w:r>
          </w:p>
        </w:tc>
        <w:tc>
          <w:tcPr>
            <w:tcW w:w="1132" w:type="dxa"/>
            <w:hideMark/>
          </w:tcPr>
          <w:p w14:paraId="07828C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645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2C04F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ABB4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372FA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0FC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IL17RA</w:t>
            </w:r>
          </w:p>
        </w:tc>
        <w:tc>
          <w:tcPr>
            <w:tcW w:w="843" w:type="dxa"/>
            <w:hideMark/>
          </w:tcPr>
          <w:p w14:paraId="1D8935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33D585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8.77</w:t>
            </w:r>
          </w:p>
        </w:tc>
        <w:tc>
          <w:tcPr>
            <w:tcW w:w="851" w:type="dxa"/>
            <w:hideMark/>
          </w:tcPr>
          <w:p w14:paraId="217152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136B8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0.040956</w:t>
            </w:r>
          </w:p>
        </w:tc>
        <w:tc>
          <w:tcPr>
            <w:tcW w:w="1132" w:type="dxa"/>
            <w:hideMark/>
          </w:tcPr>
          <w:p w14:paraId="1F6F0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0.182</w:t>
            </w:r>
          </w:p>
        </w:tc>
        <w:tc>
          <w:tcPr>
            <w:tcW w:w="1012" w:type="dxa"/>
            <w:hideMark/>
          </w:tcPr>
          <w:p w14:paraId="0071E8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7ABC8E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EA60D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8A0AC5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783E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FCER1G</w:t>
            </w:r>
          </w:p>
        </w:tc>
        <w:tc>
          <w:tcPr>
            <w:tcW w:w="843" w:type="dxa"/>
            <w:hideMark/>
          </w:tcPr>
          <w:p w14:paraId="045D2D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1.47</w:t>
            </w:r>
          </w:p>
        </w:tc>
        <w:tc>
          <w:tcPr>
            <w:tcW w:w="1142" w:type="dxa"/>
            <w:hideMark/>
          </w:tcPr>
          <w:p w14:paraId="05A4CB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10.86</w:t>
            </w:r>
          </w:p>
        </w:tc>
        <w:tc>
          <w:tcPr>
            <w:tcW w:w="851" w:type="dxa"/>
            <w:hideMark/>
          </w:tcPr>
          <w:p w14:paraId="1E19EE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63EDBD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0.043163</w:t>
            </w:r>
          </w:p>
        </w:tc>
        <w:tc>
          <w:tcPr>
            <w:tcW w:w="1132" w:type="dxa"/>
            <w:hideMark/>
          </w:tcPr>
          <w:p w14:paraId="327F2A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39C06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-4.02</w:t>
            </w:r>
          </w:p>
        </w:tc>
        <w:tc>
          <w:tcPr>
            <w:tcW w:w="2141" w:type="dxa"/>
            <w:hideMark/>
          </w:tcPr>
          <w:p w14:paraId="6151A5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3822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B991CB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FFB7E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UBC</w:t>
            </w:r>
          </w:p>
        </w:tc>
        <w:tc>
          <w:tcPr>
            <w:tcW w:w="843" w:type="dxa"/>
            <w:hideMark/>
          </w:tcPr>
          <w:p w14:paraId="2B3F0B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2C9FC3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14.25</w:t>
            </w:r>
          </w:p>
        </w:tc>
        <w:tc>
          <w:tcPr>
            <w:tcW w:w="851" w:type="dxa"/>
            <w:hideMark/>
          </w:tcPr>
          <w:p w14:paraId="0829A3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406FFB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0.043713</w:t>
            </w:r>
          </w:p>
        </w:tc>
        <w:tc>
          <w:tcPr>
            <w:tcW w:w="1132" w:type="dxa"/>
            <w:hideMark/>
          </w:tcPr>
          <w:p w14:paraId="2317A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D64A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2709D72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F90A8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EE269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F01D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TICAM2</w:t>
            </w:r>
          </w:p>
        </w:tc>
        <w:tc>
          <w:tcPr>
            <w:tcW w:w="843" w:type="dxa"/>
            <w:hideMark/>
          </w:tcPr>
          <w:p w14:paraId="35A11E5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0115C3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B0375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ECF71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0.044546</w:t>
            </w:r>
          </w:p>
        </w:tc>
        <w:tc>
          <w:tcPr>
            <w:tcW w:w="1132" w:type="dxa"/>
            <w:hideMark/>
          </w:tcPr>
          <w:p w14:paraId="474976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8627E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2141" w:type="dxa"/>
            <w:hideMark/>
          </w:tcPr>
          <w:p w14:paraId="694D3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25D4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6C0FE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E984D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CD79A</w:t>
            </w:r>
          </w:p>
        </w:tc>
        <w:tc>
          <w:tcPr>
            <w:tcW w:w="843" w:type="dxa"/>
            <w:hideMark/>
          </w:tcPr>
          <w:p w14:paraId="4F9A0D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-11.31</w:t>
            </w:r>
          </w:p>
        </w:tc>
        <w:tc>
          <w:tcPr>
            <w:tcW w:w="1142" w:type="dxa"/>
            <w:hideMark/>
          </w:tcPr>
          <w:p w14:paraId="63FF79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6.47</w:t>
            </w:r>
          </w:p>
        </w:tc>
        <w:tc>
          <w:tcPr>
            <w:tcW w:w="851" w:type="dxa"/>
            <w:hideMark/>
          </w:tcPr>
          <w:p w14:paraId="5AEFD5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1116" w:type="dxa"/>
            <w:hideMark/>
          </w:tcPr>
          <w:p w14:paraId="3DCD6D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0.000065</w:t>
            </w:r>
          </w:p>
        </w:tc>
        <w:tc>
          <w:tcPr>
            <w:tcW w:w="1132" w:type="dxa"/>
            <w:hideMark/>
          </w:tcPr>
          <w:p w14:paraId="0CEAD0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27590D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2141" w:type="dxa"/>
            <w:hideMark/>
          </w:tcPr>
          <w:p w14:paraId="2B7837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DFB8F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84EB45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FFDC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46C2B7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-7.85</w:t>
            </w:r>
          </w:p>
        </w:tc>
        <w:tc>
          <w:tcPr>
            <w:tcW w:w="1142" w:type="dxa"/>
            <w:hideMark/>
          </w:tcPr>
          <w:p w14:paraId="370F99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6C6EE4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-6.58</w:t>
            </w:r>
          </w:p>
        </w:tc>
        <w:tc>
          <w:tcPr>
            <w:tcW w:w="1116" w:type="dxa"/>
            <w:hideMark/>
          </w:tcPr>
          <w:p w14:paraId="7532BB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0.000100</w:t>
            </w:r>
          </w:p>
        </w:tc>
        <w:tc>
          <w:tcPr>
            <w:tcW w:w="1132" w:type="dxa"/>
            <w:hideMark/>
          </w:tcPr>
          <w:p w14:paraId="364F09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113E30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1.78</w:t>
            </w:r>
          </w:p>
        </w:tc>
        <w:tc>
          <w:tcPr>
            <w:tcW w:w="2141" w:type="dxa"/>
            <w:hideMark/>
          </w:tcPr>
          <w:p w14:paraId="6D93EF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F645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09B51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6839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POU2AF1</w:t>
            </w:r>
          </w:p>
        </w:tc>
        <w:tc>
          <w:tcPr>
            <w:tcW w:w="843" w:type="dxa"/>
            <w:hideMark/>
          </w:tcPr>
          <w:p w14:paraId="2F6C2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-8.81</w:t>
            </w:r>
          </w:p>
        </w:tc>
        <w:tc>
          <w:tcPr>
            <w:tcW w:w="1142" w:type="dxa"/>
            <w:hideMark/>
          </w:tcPr>
          <w:p w14:paraId="62B9A7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5.15</w:t>
            </w:r>
          </w:p>
        </w:tc>
        <w:tc>
          <w:tcPr>
            <w:tcW w:w="851" w:type="dxa"/>
            <w:hideMark/>
          </w:tcPr>
          <w:p w14:paraId="076025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1116" w:type="dxa"/>
            <w:hideMark/>
          </w:tcPr>
          <w:p w14:paraId="0E9415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0.000127</w:t>
            </w:r>
          </w:p>
        </w:tc>
        <w:tc>
          <w:tcPr>
            <w:tcW w:w="1132" w:type="dxa"/>
            <w:hideMark/>
          </w:tcPr>
          <w:p w14:paraId="6206F4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3FCC8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2141" w:type="dxa"/>
            <w:hideMark/>
          </w:tcPr>
          <w:p w14:paraId="3E0F9E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3126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24C17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88EC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TNFRSF13C</w:t>
            </w:r>
          </w:p>
        </w:tc>
        <w:tc>
          <w:tcPr>
            <w:tcW w:w="843" w:type="dxa"/>
            <w:hideMark/>
          </w:tcPr>
          <w:p w14:paraId="6CEA90F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-9.19</w:t>
            </w:r>
          </w:p>
        </w:tc>
        <w:tc>
          <w:tcPr>
            <w:tcW w:w="1142" w:type="dxa"/>
            <w:hideMark/>
          </w:tcPr>
          <w:p w14:paraId="7DC726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5.45</w:t>
            </w:r>
          </w:p>
        </w:tc>
        <w:tc>
          <w:tcPr>
            <w:tcW w:w="851" w:type="dxa"/>
            <w:hideMark/>
          </w:tcPr>
          <w:p w14:paraId="5C2551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-5.75</w:t>
            </w:r>
          </w:p>
        </w:tc>
        <w:tc>
          <w:tcPr>
            <w:tcW w:w="1116" w:type="dxa"/>
            <w:hideMark/>
          </w:tcPr>
          <w:p w14:paraId="1EB2F6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0.000274</w:t>
            </w:r>
          </w:p>
        </w:tc>
        <w:tc>
          <w:tcPr>
            <w:tcW w:w="1132" w:type="dxa"/>
            <w:hideMark/>
          </w:tcPr>
          <w:p w14:paraId="529471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23E2C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2141" w:type="dxa"/>
            <w:hideMark/>
          </w:tcPr>
          <w:p w14:paraId="54EE17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D1965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DED744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2FE3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CD83</w:t>
            </w:r>
          </w:p>
        </w:tc>
        <w:tc>
          <w:tcPr>
            <w:tcW w:w="843" w:type="dxa"/>
            <w:hideMark/>
          </w:tcPr>
          <w:p w14:paraId="74489A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059F7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9.86</w:t>
            </w:r>
          </w:p>
        </w:tc>
        <w:tc>
          <w:tcPr>
            <w:tcW w:w="851" w:type="dxa"/>
            <w:hideMark/>
          </w:tcPr>
          <w:p w14:paraId="368A45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-5.71</w:t>
            </w:r>
          </w:p>
        </w:tc>
        <w:tc>
          <w:tcPr>
            <w:tcW w:w="1116" w:type="dxa"/>
            <w:hideMark/>
          </w:tcPr>
          <w:p w14:paraId="718F7A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0.000290</w:t>
            </w:r>
          </w:p>
        </w:tc>
        <w:tc>
          <w:tcPr>
            <w:tcW w:w="1132" w:type="dxa"/>
            <w:hideMark/>
          </w:tcPr>
          <w:p w14:paraId="285C2B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72EDE5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2141" w:type="dxa"/>
            <w:hideMark/>
          </w:tcPr>
          <w:p w14:paraId="5B0636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5632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EEAA3B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991FBF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ST6GAL1</w:t>
            </w:r>
          </w:p>
        </w:tc>
        <w:tc>
          <w:tcPr>
            <w:tcW w:w="843" w:type="dxa"/>
            <w:hideMark/>
          </w:tcPr>
          <w:p w14:paraId="507C13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-1.49</w:t>
            </w:r>
          </w:p>
        </w:tc>
        <w:tc>
          <w:tcPr>
            <w:tcW w:w="1142" w:type="dxa"/>
            <w:hideMark/>
          </w:tcPr>
          <w:p w14:paraId="430382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78BE43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16" w:type="dxa"/>
            <w:hideMark/>
          </w:tcPr>
          <w:p w14:paraId="362E5D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0.000730</w:t>
            </w:r>
          </w:p>
        </w:tc>
        <w:tc>
          <w:tcPr>
            <w:tcW w:w="1132" w:type="dxa"/>
            <w:hideMark/>
          </w:tcPr>
          <w:p w14:paraId="2BB6B5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B6ADB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w:t>
            </w:r>
          </w:p>
        </w:tc>
        <w:tc>
          <w:tcPr>
            <w:tcW w:w="2141" w:type="dxa"/>
            <w:hideMark/>
          </w:tcPr>
          <w:p w14:paraId="60A06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CE7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F358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A9705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PAX5</w:t>
            </w:r>
          </w:p>
        </w:tc>
        <w:tc>
          <w:tcPr>
            <w:tcW w:w="843" w:type="dxa"/>
            <w:hideMark/>
          </w:tcPr>
          <w:p w14:paraId="5EB293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1142" w:type="dxa"/>
            <w:hideMark/>
          </w:tcPr>
          <w:p w14:paraId="03D9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52594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-4.93</w:t>
            </w:r>
          </w:p>
        </w:tc>
        <w:tc>
          <w:tcPr>
            <w:tcW w:w="1116" w:type="dxa"/>
            <w:hideMark/>
          </w:tcPr>
          <w:p w14:paraId="45762F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0.000808</w:t>
            </w:r>
          </w:p>
        </w:tc>
        <w:tc>
          <w:tcPr>
            <w:tcW w:w="1132" w:type="dxa"/>
            <w:hideMark/>
          </w:tcPr>
          <w:p w14:paraId="621159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E96B0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w:t>
            </w:r>
          </w:p>
        </w:tc>
        <w:tc>
          <w:tcPr>
            <w:tcW w:w="2141" w:type="dxa"/>
            <w:hideMark/>
          </w:tcPr>
          <w:p w14:paraId="3E4969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6C89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F7B29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87E0F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74CD75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1142" w:type="dxa"/>
            <w:hideMark/>
          </w:tcPr>
          <w:p w14:paraId="091955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9.99</w:t>
            </w:r>
          </w:p>
        </w:tc>
        <w:tc>
          <w:tcPr>
            <w:tcW w:w="851" w:type="dxa"/>
            <w:hideMark/>
          </w:tcPr>
          <w:p w14:paraId="2BEE08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-4.91</w:t>
            </w:r>
          </w:p>
        </w:tc>
        <w:tc>
          <w:tcPr>
            <w:tcW w:w="1116" w:type="dxa"/>
            <w:hideMark/>
          </w:tcPr>
          <w:p w14:paraId="65D5F1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0.000834</w:t>
            </w:r>
          </w:p>
        </w:tc>
        <w:tc>
          <w:tcPr>
            <w:tcW w:w="1132" w:type="dxa"/>
            <w:hideMark/>
          </w:tcPr>
          <w:p w14:paraId="5B97F9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049E4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w:t>
            </w:r>
          </w:p>
        </w:tc>
        <w:tc>
          <w:tcPr>
            <w:tcW w:w="2141" w:type="dxa"/>
            <w:hideMark/>
          </w:tcPr>
          <w:p w14:paraId="4894FB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690E3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0CF84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E0FE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CD27</w:t>
            </w:r>
          </w:p>
        </w:tc>
        <w:tc>
          <w:tcPr>
            <w:tcW w:w="843" w:type="dxa"/>
            <w:hideMark/>
          </w:tcPr>
          <w:p w14:paraId="4C88C2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35907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9.98</w:t>
            </w:r>
          </w:p>
        </w:tc>
        <w:tc>
          <w:tcPr>
            <w:tcW w:w="851" w:type="dxa"/>
            <w:hideMark/>
          </w:tcPr>
          <w:p w14:paraId="025B49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-4.86</w:t>
            </w:r>
          </w:p>
        </w:tc>
        <w:tc>
          <w:tcPr>
            <w:tcW w:w="1116" w:type="dxa"/>
            <w:hideMark/>
          </w:tcPr>
          <w:p w14:paraId="03212E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0.000887</w:t>
            </w:r>
          </w:p>
        </w:tc>
        <w:tc>
          <w:tcPr>
            <w:tcW w:w="1132" w:type="dxa"/>
            <w:hideMark/>
          </w:tcPr>
          <w:p w14:paraId="2B0BE3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022F35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w:t>
            </w:r>
          </w:p>
        </w:tc>
        <w:tc>
          <w:tcPr>
            <w:tcW w:w="2141" w:type="dxa"/>
            <w:hideMark/>
          </w:tcPr>
          <w:p w14:paraId="530F8C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683FE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8A342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1365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PRKCE</w:t>
            </w:r>
          </w:p>
        </w:tc>
        <w:tc>
          <w:tcPr>
            <w:tcW w:w="843" w:type="dxa"/>
            <w:hideMark/>
          </w:tcPr>
          <w:p w14:paraId="472200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-4.90</w:t>
            </w:r>
          </w:p>
        </w:tc>
        <w:tc>
          <w:tcPr>
            <w:tcW w:w="1142" w:type="dxa"/>
            <w:hideMark/>
          </w:tcPr>
          <w:p w14:paraId="7E8B8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4940D7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578B1D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0.000918</w:t>
            </w:r>
          </w:p>
        </w:tc>
        <w:tc>
          <w:tcPr>
            <w:tcW w:w="1132" w:type="dxa"/>
            <w:hideMark/>
          </w:tcPr>
          <w:p w14:paraId="0F080B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2B6B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38EE1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2F7A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464ABC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FE8B6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IL12A</w:t>
            </w:r>
          </w:p>
        </w:tc>
        <w:tc>
          <w:tcPr>
            <w:tcW w:w="843" w:type="dxa"/>
            <w:hideMark/>
          </w:tcPr>
          <w:p w14:paraId="68372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271B17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556008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1116" w:type="dxa"/>
            <w:hideMark/>
          </w:tcPr>
          <w:p w14:paraId="602749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0.000975</w:t>
            </w:r>
          </w:p>
        </w:tc>
        <w:tc>
          <w:tcPr>
            <w:tcW w:w="1132" w:type="dxa"/>
            <w:hideMark/>
          </w:tcPr>
          <w:p w14:paraId="5E3967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5B4DA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2141" w:type="dxa"/>
            <w:hideMark/>
          </w:tcPr>
          <w:p w14:paraId="46E9F7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B5E0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1CF7B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51FD8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CCL22</w:t>
            </w:r>
          </w:p>
        </w:tc>
        <w:tc>
          <w:tcPr>
            <w:tcW w:w="843" w:type="dxa"/>
            <w:hideMark/>
          </w:tcPr>
          <w:p w14:paraId="61CCF7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-5.34</w:t>
            </w:r>
          </w:p>
        </w:tc>
        <w:tc>
          <w:tcPr>
            <w:tcW w:w="1142" w:type="dxa"/>
            <w:hideMark/>
          </w:tcPr>
          <w:p w14:paraId="0F42D1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851" w:type="dxa"/>
            <w:hideMark/>
          </w:tcPr>
          <w:p w14:paraId="115E2C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64ED06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0.001010</w:t>
            </w:r>
          </w:p>
        </w:tc>
        <w:tc>
          <w:tcPr>
            <w:tcW w:w="1132" w:type="dxa"/>
            <w:hideMark/>
          </w:tcPr>
          <w:p w14:paraId="7419E7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20E4C1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4BB977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1F6E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F56387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D0A6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TLR9</w:t>
            </w:r>
          </w:p>
        </w:tc>
        <w:tc>
          <w:tcPr>
            <w:tcW w:w="843" w:type="dxa"/>
            <w:hideMark/>
          </w:tcPr>
          <w:p w14:paraId="1286EF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-6.42</w:t>
            </w:r>
          </w:p>
        </w:tc>
        <w:tc>
          <w:tcPr>
            <w:tcW w:w="1142" w:type="dxa"/>
            <w:hideMark/>
          </w:tcPr>
          <w:p w14:paraId="5DAFD2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851" w:type="dxa"/>
            <w:hideMark/>
          </w:tcPr>
          <w:p w14:paraId="3D334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726A33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0.001017</w:t>
            </w:r>
          </w:p>
        </w:tc>
        <w:tc>
          <w:tcPr>
            <w:tcW w:w="1132" w:type="dxa"/>
            <w:hideMark/>
          </w:tcPr>
          <w:p w14:paraId="6F3D16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58428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w:t>
            </w:r>
          </w:p>
        </w:tc>
        <w:tc>
          <w:tcPr>
            <w:tcW w:w="2141" w:type="dxa"/>
            <w:hideMark/>
          </w:tcPr>
          <w:p w14:paraId="48ABA6E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2F58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AF4C6A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C04A8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AICDA</w:t>
            </w:r>
          </w:p>
        </w:tc>
        <w:tc>
          <w:tcPr>
            <w:tcW w:w="843" w:type="dxa"/>
            <w:hideMark/>
          </w:tcPr>
          <w:p w14:paraId="10F8D4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-5.92</w:t>
            </w:r>
          </w:p>
        </w:tc>
        <w:tc>
          <w:tcPr>
            <w:tcW w:w="1142" w:type="dxa"/>
            <w:hideMark/>
          </w:tcPr>
          <w:p w14:paraId="3500AF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851" w:type="dxa"/>
            <w:hideMark/>
          </w:tcPr>
          <w:p w14:paraId="764A30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1116" w:type="dxa"/>
            <w:hideMark/>
          </w:tcPr>
          <w:p w14:paraId="173EA6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0.001108</w:t>
            </w:r>
          </w:p>
        </w:tc>
        <w:tc>
          <w:tcPr>
            <w:tcW w:w="1132" w:type="dxa"/>
            <w:hideMark/>
          </w:tcPr>
          <w:p w14:paraId="597328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0.045</w:t>
            </w:r>
          </w:p>
        </w:tc>
        <w:tc>
          <w:tcPr>
            <w:tcW w:w="1012" w:type="dxa"/>
            <w:hideMark/>
          </w:tcPr>
          <w:p w14:paraId="31D7B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03F33B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42B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8DE7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B769C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CXCR5</w:t>
            </w:r>
          </w:p>
        </w:tc>
        <w:tc>
          <w:tcPr>
            <w:tcW w:w="843" w:type="dxa"/>
            <w:hideMark/>
          </w:tcPr>
          <w:p w14:paraId="406C7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-7.55</w:t>
            </w:r>
          </w:p>
        </w:tc>
        <w:tc>
          <w:tcPr>
            <w:tcW w:w="1142" w:type="dxa"/>
            <w:hideMark/>
          </w:tcPr>
          <w:p w14:paraId="1D46D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40ECA2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-4.60</w:t>
            </w:r>
          </w:p>
        </w:tc>
        <w:tc>
          <w:tcPr>
            <w:tcW w:w="1116" w:type="dxa"/>
            <w:hideMark/>
          </w:tcPr>
          <w:p w14:paraId="51251B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0.001277</w:t>
            </w:r>
          </w:p>
        </w:tc>
        <w:tc>
          <w:tcPr>
            <w:tcW w:w="1132" w:type="dxa"/>
            <w:hideMark/>
          </w:tcPr>
          <w:p w14:paraId="178B5F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58E2F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2141" w:type="dxa"/>
            <w:hideMark/>
          </w:tcPr>
          <w:p w14:paraId="09F173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EE50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E28D06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E67D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6F78AA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-7.78</w:t>
            </w:r>
          </w:p>
        </w:tc>
        <w:tc>
          <w:tcPr>
            <w:tcW w:w="1142" w:type="dxa"/>
            <w:hideMark/>
          </w:tcPr>
          <w:p w14:paraId="0337E1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11D3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-4.54</w:t>
            </w:r>
          </w:p>
        </w:tc>
        <w:tc>
          <w:tcPr>
            <w:tcW w:w="1116" w:type="dxa"/>
            <w:hideMark/>
          </w:tcPr>
          <w:p w14:paraId="7DCCFC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0.001399</w:t>
            </w:r>
          </w:p>
        </w:tc>
        <w:tc>
          <w:tcPr>
            <w:tcW w:w="1132" w:type="dxa"/>
            <w:hideMark/>
          </w:tcPr>
          <w:p w14:paraId="3C1289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E3846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2141" w:type="dxa"/>
            <w:hideMark/>
          </w:tcPr>
          <w:p w14:paraId="0184F7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507FA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D5A2D0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D114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BLK</w:t>
            </w:r>
          </w:p>
        </w:tc>
        <w:tc>
          <w:tcPr>
            <w:tcW w:w="843" w:type="dxa"/>
            <w:hideMark/>
          </w:tcPr>
          <w:p w14:paraId="3619EA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-6.86</w:t>
            </w:r>
          </w:p>
        </w:tc>
        <w:tc>
          <w:tcPr>
            <w:tcW w:w="1142" w:type="dxa"/>
            <w:hideMark/>
          </w:tcPr>
          <w:p w14:paraId="1B32F7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0D3EE9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-4.53</w:t>
            </w:r>
          </w:p>
        </w:tc>
        <w:tc>
          <w:tcPr>
            <w:tcW w:w="1116" w:type="dxa"/>
            <w:hideMark/>
          </w:tcPr>
          <w:p w14:paraId="41987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0.001417</w:t>
            </w:r>
          </w:p>
        </w:tc>
        <w:tc>
          <w:tcPr>
            <w:tcW w:w="1132" w:type="dxa"/>
            <w:hideMark/>
          </w:tcPr>
          <w:p w14:paraId="10A288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465F84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-0.73</w:t>
            </w:r>
          </w:p>
        </w:tc>
        <w:tc>
          <w:tcPr>
            <w:tcW w:w="2141" w:type="dxa"/>
            <w:hideMark/>
          </w:tcPr>
          <w:p w14:paraId="329D6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BBD6F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CA404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77F11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C1QBP</w:t>
            </w:r>
          </w:p>
        </w:tc>
        <w:tc>
          <w:tcPr>
            <w:tcW w:w="843" w:type="dxa"/>
            <w:hideMark/>
          </w:tcPr>
          <w:p w14:paraId="40D719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16F0BD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9.84</w:t>
            </w:r>
          </w:p>
        </w:tc>
        <w:tc>
          <w:tcPr>
            <w:tcW w:w="851" w:type="dxa"/>
            <w:hideMark/>
          </w:tcPr>
          <w:p w14:paraId="2CB27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-4.44</w:t>
            </w:r>
          </w:p>
        </w:tc>
        <w:tc>
          <w:tcPr>
            <w:tcW w:w="1116" w:type="dxa"/>
            <w:hideMark/>
          </w:tcPr>
          <w:p w14:paraId="54BFF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0.001623</w:t>
            </w:r>
          </w:p>
        </w:tc>
        <w:tc>
          <w:tcPr>
            <w:tcW w:w="1132" w:type="dxa"/>
            <w:hideMark/>
          </w:tcPr>
          <w:p w14:paraId="63AC3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w:t>
            </w:r>
          </w:p>
        </w:tc>
        <w:tc>
          <w:tcPr>
            <w:tcW w:w="1012" w:type="dxa"/>
            <w:hideMark/>
          </w:tcPr>
          <w:p w14:paraId="6117C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2141" w:type="dxa"/>
            <w:hideMark/>
          </w:tcPr>
          <w:p w14:paraId="039903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2A82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609F2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084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LAMP3</w:t>
            </w:r>
          </w:p>
        </w:tc>
        <w:tc>
          <w:tcPr>
            <w:tcW w:w="843" w:type="dxa"/>
            <w:hideMark/>
          </w:tcPr>
          <w:p w14:paraId="37A82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-5.06</w:t>
            </w:r>
          </w:p>
        </w:tc>
        <w:tc>
          <w:tcPr>
            <w:tcW w:w="1142" w:type="dxa"/>
            <w:hideMark/>
          </w:tcPr>
          <w:p w14:paraId="489A5F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851" w:type="dxa"/>
            <w:hideMark/>
          </w:tcPr>
          <w:p w14:paraId="6542A3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489206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0.002027</w:t>
            </w:r>
          </w:p>
        </w:tc>
        <w:tc>
          <w:tcPr>
            <w:tcW w:w="1132" w:type="dxa"/>
            <w:hideMark/>
          </w:tcPr>
          <w:p w14:paraId="250A64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1AB465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2141" w:type="dxa"/>
            <w:hideMark/>
          </w:tcPr>
          <w:p w14:paraId="625CD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E1309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6F1A41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C6C70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CD79B</w:t>
            </w:r>
          </w:p>
        </w:tc>
        <w:tc>
          <w:tcPr>
            <w:tcW w:w="843" w:type="dxa"/>
            <w:hideMark/>
          </w:tcPr>
          <w:p w14:paraId="78CF31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-5.47</w:t>
            </w:r>
          </w:p>
        </w:tc>
        <w:tc>
          <w:tcPr>
            <w:tcW w:w="1142" w:type="dxa"/>
            <w:hideMark/>
          </w:tcPr>
          <w:p w14:paraId="3FB5D3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3D8822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16" w:type="dxa"/>
            <w:hideMark/>
          </w:tcPr>
          <w:p w14:paraId="2AA6D8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0.002056</w:t>
            </w:r>
          </w:p>
        </w:tc>
        <w:tc>
          <w:tcPr>
            <w:tcW w:w="1132" w:type="dxa"/>
            <w:hideMark/>
          </w:tcPr>
          <w:p w14:paraId="5DC7EE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5A11FE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w:t>
            </w:r>
          </w:p>
        </w:tc>
        <w:tc>
          <w:tcPr>
            <w:tcW w:w="2141" w:type="dxa"/>
            <w:hideMark/>
          </w:tcPr>
          <w:p w14:paraId="22A0F7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3C43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5E9A24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3228D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225538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42" w:type="dxa"/>
            <w:hideMark/>
          </w:tcPr>
          <w:p w14:paraId="3A69B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8.52</w:t>
            </w:r>
          </w:p>
        </w:tc>
        <w:tc>
          <w:tcPr>
            <w:tcW w:w="851" w:type="dxa"/>
            <w:hideMark/>
          </w:tcPr>
          <w:p w14:paraId="03F4C5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1116" w:type="dxa"/>
            <w:hideMark/>
          </w:tcPr>
          <w:p w14:paraId="605955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0.002267</w:t>
            </w:r>
          </w:p>
        </w:tc>
        <w:tc>
          <w:tcPr>
            <w:tcW w:w="1132" w:type="dxa"/>
            <w:hideMark/>
          </w:tcPr>
          <w:p w14:paraId="5E4286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0.057</w:t>
            </w:r>
          </w:p>
        </w:tc>
        <w:tc>
          <w:tcPr>
            <w:tcW w:w="1012" w:type="dxa"/>
            <w:hideMark/>
          </w:tcPr>
          <w:p w14:paraId="393FB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2141" w:type="dxa"/>
            <w:hideMark/>
          </w:tcPr>
          <w:p w14:paraId="6FED09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84BA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1B7446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F0382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MAP4K2</w:t>
            </w:r>
          </w:p>
        </w:tc>
        <w:tc>
          <w:tcPr>
            <w:tcW w:w="843" w:type="dxa"/>
            <w:hideMark/>
          </w:tcPr>
          <w:p w14:paraId="34A66A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6F3F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851" w:type="dxa"/>
            <w:hideMark/>
          </w:tcPr>
          <w:p w14:paraId="018C74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046EE1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0.002876</w:t>
            </w:r>
          </w:p>
        </w:tc>
        <w:tc>
          <w:tcPr>
            <w:tcW w:w="1132" w:type="dxa"/>
            <w:hideMark/>
          </w:tcPr>
          <w:p w14:paraId="2CCF8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F8E9A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0CD8FC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B4C1B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08950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C861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PBK</w:t>
            </w:r>
          </w:p>
        </w:tc>
        <w:tc>
          <w:tcPr>
            <w:tcW w:w="843" w:type="dxa"/>
            <w:hideMark/>
          </w:tcPr>
          <w:p w14:paraId="485771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1142" w:type="dxa"/>
            <w:hideMark/>
          </w:tcPr>
          <w:p w14:paraId="5DA465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4.95</w:t>
            </w:r>
          </w:p>
        </w:tc>
        <w:tc>
          <w:tcPr>
            <w:tcW w:w="851" w:type="dxa"/>
            <w:hideMark/>
          </w:tcPr>
          <w:p w14:paraId="06CA8D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1116" w:type="dxa"/>
            <w:hideMark/>
          </w:tcPr>
          <w:p w14:paraId="23A6F2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0.003266</w:t>
            </w:r>
          </w:p>
        </w:tc>
        <w:tc>
          <w:tcPr>
            <w:tcW w:w="1132" w:type="dxa"/>
            <w:hideMark/>
          </w:tcPr>
          <w:p w14:paraId="56A019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0.072</w:t>
            </w:r>
          </w:p>
        </w:tc>
        <w:tc>
          <w:tcPr>
            <w:tcW w:w="1012" w:type="dxa"/>
            <w:hideMark/>
          </w:tcPr>
          <w:p w14:paraId="570832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2141" w:type="dxa"/>
            <w:hideMark/>
          </w:tcPr>
          <w:p w14:paraId="57B594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FC7B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FF8EB3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943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LILRA4</w:t>
            </w:r>
          </w:p>
        </w:tc>
        <w:tc>
          <w:tcPr>
            <w:tcW w:w="843" w:type="dxa"/>
            <w:hideMark/>
          </w:tcPr>
          <w:p w14:paraId="399EDF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42" w:type="dxa"/>
            <w:hideMark/>
          </w:tcPr>
          <w:p w14:paraId="1EE1F9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5E2ADD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-3.92</w:t>
            </w:r>
          </w:p>
        </w:tc>
        <w:tc>
          <w:tcPr>
            <w:tcW w:w="1116" w:type="dxa"/>
            <w:hideMark/>
          </w:tcPr>
          <w:p w14:paraId="2D6D6C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0.003479</w:t>
            </w:r>
          </w:p>
        </w:tc>
        <w:tc>
          <w:tcPr>
            <w:tcW w:w="1132" w:type="dxa"/>
            <w:hideMark/>
          </w:tcPr>
          <w:p w14:paraId="59F0A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0.074</w:t>
            </w:r>
          </w:p>
        </w:tc>
        <w:tc>
          <w:tcPr>
            <w:tcW w:w="1012" w:type="dxa"/>
            <w:hideMark/>
          </w:tcPr>
          <w:p w14:paraId="7FDA7A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-1.60</w:t>
            </w:r>
          </w:p>
        </w:tc>
        <w:tc>
          <w:tcPr>
            <w:tcW w:w="2141" w:type="dxa"/>
            <w:hideMark/>
          </w:tcPr>
          <w:p w14:paraId="154FC3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000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98385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6372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BLNK</w:t>
            </w:r>
          </w:p>
        </w:tc>
        <w:tc>
          <w:tcPr>
            <w:tcW w:w="843" w:type="dxa"/>
            <w:hideMark/>
          </w:tcPr>
          <w:p w14:paraId="212D29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-5.38</w:t>
            </w:r>
          </w:p>
        </w:tc>
        <w:tc>
          <w:tcPr>
            <w:tcW w:w="1142" w:type="dxa"/>
            <w:hideMark/>
          </w:tcPr>
          <w:p w14:paraId="5C93E9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5.78</w:t>
            </w:r>
          </w:p>
        </w:tc>
        <w:tc>
          <w:tcPr>
            <w:tcW w:w="851" w:type="dxa"/>
            <w:hideMark/>
          </w:tcPr>
          <w:p w14:paraId="31753D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79BD2E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0.003991</w:t>
            </w:r>
          </w:p>
        </w:tc>
        <w:tc>
          <w:tcPr>
            <w:tcW w:w="1132" w:type="dxa"/>
            <w:hideMark/>
          </w:tcPr>
          <w:p w14:paraId="69A43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CAFAA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-1.73</w:t>
            </w:r>
          </w:p>
        </w:tc>
        <w:tc>
          <w:tcPr>
            <w:tcW w:w="2141" w:type="dxa"/>
            <w:hideMark/>
          </w:tcPr>
          <w:p w14:paraId="1CD640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2823D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C9AAB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5AA75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776AFE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-5.25</w:t>
            </w:r>
          </w:p>
        </w:tc>
        <w:tc>
          <w:tcPr>
            <w:tcW w:w="1142" w:type="dxa"/>
            <w:hideMark/>
          </w:tcPr>
          <w:p w14:paraId="5EAD96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5.49</w:t>
            </w:r>
          </w:p>
        </w:tc>
        <w:tc>
          <w:tcPr>
            <w:tcW w:w="851" w:type="dxa"/>
            <w:hideMark/>
          </w:tcPr>
          <w:p w14:paraId="446AB6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1116" w:type="dxa"/>
            <w:hideMark/>
          </w:tcPr>
          <w:p w14:paraId="4CE43F0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0.005683</w:t>
            </w:r>
          </w:p>
        </w:tc>
        <w:tc>
          <w:tcPr>
            <w:tcW w:w="1132" w:type="dxa"/>
            <w:hideMark/>
          </w:tcPr>
          <w:p w14:paraId="6B5286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7EF3A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2141" w:type="dxa"/>
            <w:hideMark/>
          </w:tcPr>
          <w:p w14:paraId="1E3464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AFDAC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31B39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3A8481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ETS1</w:t>
            </w:r>
          </w:p>
        </w:tc>
        <w:tc>
          <w:tcPr>
            <w:tcW w:w="843" w:type="dxa"/>
            <w:hideMark/>
          </w:tcPr>
          <w:p w14:paraId="49E35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323A0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11.22</w:t>
            </w:r>
          </w:p>
        </w:tc>
        <w:tc>
          <w:tcPr>
            <w:tcW w:w="851" w:type="dxa"/>
            <w:hideMark/>
          </w:tcPr>
          <w:p w14:paraId="76CF96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-3.60</w:t>
            </w:r>
          </w:p>
        </w:tc>
        <w:tc>
          <w:tcPr>
            <w:tcW w:w="1116" w:type="dxa"/>
            <w:hideMark/>
          </w:tcPr>
          <w:p w14:paraId="14D1B2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0.005758</w:t>
            </w:r>
          </w:p>
        </w:tc>
        <w:tc>
          <w:tcPr>
            <w:tcW w:w="1132" w:type="dxa"/>
            <w:hideMark/>
          </w:tcPr>
          <w:p w14:paraId="4BBA55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4675EB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0BB1A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9B9E9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8363A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C37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TP53</w:t>
            </w:r>
          </w:p>
        </w:tc>
        <w:tc>
          <w:tcPr>
            <w:tcW w:w="843" w:type="dxa"/>
            <w:hideMark/>
          </w:tcPr>
          <w:p w14:paraId="2A3133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CA13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9.63</w:t>
            </w:r>
          </w:p>
        </w:tc>
        <w:tc>
          <w:tcPr>
            <w:tcW w:w="851" w:type="dxa"/>
            <w:hideMark/>
          </w:tcPr>
          <w:p w14:paraId="0F644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-3.59</w:t>
            </w:r>
          </w:p>
        </w:tc>
        <w:tc>
          <w:tcPr>
            <w:tcW w:w="1116" w:type="dxa"/>
            <w:hideMark/>
          </w:tcPr>
          <w:p w14:paraId="15FF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0.005796</w:t>
            </w:r>
          </w:p>
        </w:tc>
        <w:tc>
          <w:tcPr>
            <w:tcW w:w="1132" w:type="dxa"/>
            <w:hideMark/>
          </w:tcPr>
          <w:p w14:paraId="17B016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95EB5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75CF7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9A96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84D2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93CD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CD1A</w:t>
            </w:r>
          </w:p>
        </w:tc>
        <w:tc>
          <w:tcPr>
            <w:tcW w:w="843" w:type="dxa"/>
            <w:hideMark/>
          </w:tcPr>
          <w:p w14:paraId="214ADE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0525A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851" w:type="dxa"/>
            <w:hideMark/>
          </w:tcPr>
          <w:p w14:paraId="0268CB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16" w:type="dxa"/>
            <w:hideMark/>
          </w:tcPr>
          <w:p w14:paraId="0958DB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0.006032</w:t>
            </w:r>
          </w:p>
        </w:tc>
        <w:tc>
          <w:tcPr>
            <w:tcW w:w="1132" w:type="dxa"/>
            <w:hideMark/>
          </w:tcPr>
          <w:p w14:paraId="30F20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F3D06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BDF19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F00F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A7AE3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9310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IL22RA1</w:t>
            </w:r>
          </w:p>
        </w:tc>
        <w:tc>
          <w:tcPr>
            <w:tcW w:w="843" w:type="dxa"/>
            <w:hideMark/>
          </w:tcPr>
          <w:p w14:paraId="6ADD02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3BBB4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851" w:type="dxa"/>
            <w:hideMark/>
          </w:tcPr>
          <w:p w14:paraId="1AC94D3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37A4B7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0.006361</w:t>
            </w:r>
          </w:p>
        </w:tc>
        <w:tc>
          <w:tcPr>
            <w:tcW w:w="1132" w:type="dxa"/>
            <w:hideMark/>
          </w:tcPr>
          <w:p w14:paraId="45109A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2916A7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377557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BBBB0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CE3D58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77641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SH2B2</w:t>
            </w:r>
          </w:p>
        </w:tc>
        <w:tc>
          <w:tcPr>
            <w:tcW w:w="843" w:type="dxa"/>
            <w:hideMark/>
          </w:tcPr>
          <w:p w14:paraId="4EA869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-5.67</w:t>
            </w:r>
          </w:p>
        </w:tc>
        <w:tc>
          <w:tcPr>
            <w:tcW w:w="1142" w:type="dxa"/>
            <w:hideMark/>
          </w:tcPr>
          <w:p w14:paraId="2DF29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6.19</w:t>
            </w:r>
          </w:p>
        </w:tc>
        <w:tc>
          <w:tcPr>
            <w:tcW w:w="851" w:type="dxa"/>
            <w:hideMark/>
          </w:tcPr>
          <w:p w14:paraId="4FAA07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1116" w:type="dxa"/>
            <w:hideMark/>
          </w:tcPr>
          <w:p w14:paraId="48F252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0.006743</w:t>
            </w:r>
          </w:p>
        </w:tc>
        <w:tc>
          <w:tcPr>
            <w:tcW w:w="1132" w:type="dxa"/>
            <w:hideMark/>
          </w:tcPr>
          <w:p w14:paraId="135C4A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569EA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2141" w:type="dxa"/>
            <w:hideMark/>
          </w:tcPr>
          <w:p w14:paraId="6B566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D3A9E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274034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84B7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w:t>
            </w:r>
          </w:p>
        </w:tc>
        <w:tc>
          <w:tcPr>
            <w:tcW w:w="843" w:type="dxa"/>
            <w:hideMark/>
          </w:tcPr>
          <w:p w14:paraId="3D8B05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1955CF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10.32</w:t>
            </w:r>
          </w:p>
        </w:tc>
        <w:tc>
          <w:tcPr>
            <w:tcW w:w="851" w:type="dxa"/>
            <w:hideMark/>
          </w:tcPr>
          <w:p w14:paraId="0C0569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1116" w:type="dxa"/>
            <w:hideMark/>
          </w:tcPr>
          <w:p w14:paraId="46BFF3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0.007311</w:t>
            </w:r>
          </w:p>
        </w:tc>
        <w:tc>
          <w:tcPr>
            <w:tcW w:w="1132" w:type="dxa"/>
            <w:hideMark/>
          </w:tcPr>
          <w:p w14:paraId="4CF1A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E7A05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-2.32</w:t>
            </w:r>
          </w:p>
        </w:tc>
        <w:tc>
          <w:tcPr>
            <w:tcW w:w="2141" w:type="dxa"/>
            <w:hideMark/>
          </w:tcPr>
          <w:p w14:paraId="52C090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06234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4E7B66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AEC7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TTK</w:t>
            </w:r>
          </w:p>
        </w:tc>
        <w:tc>
          <w:tcPr>
            <w:tcW w:w="843" w:type="dxa"/>
            <w:hideMark/>
          </w:tcPr>
          <w:p w14:paraId="571D25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-4.52</w:t>
            </w:r>
          </w:p>
        </w:tc>
        <w:tc>
          <w:tcPr>
            <w:tcW w:w="1142" w:type="dxa"/>
            <w:hideMark/>
          </w:tcPr>
          <w:p w14:paraId="142A0E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5.30</w:t>
            </w:r>
          </w:p>
        </w:tc>
        <w:tc>
          <w:tcPr>
            <w:tcW w:w="851" w:type="dxa"/>
            <w:hideMark/>
          </w:tcPr>
          <w:p w14:paraId="2C722B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3300B3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0.007489</w:t>
            </w:r>
          </w:p>
        </w:tc>
        <w:tc>
          <w:tcPr>
            <w:tcW w:w="1132" w:type="dxa"/>
            <w:hideMark/>
          </w:tcPr>
          <w:p w14:paraId="3CE0F0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1C83D4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1782D7D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9F3C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B491E0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84E5D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w:t>
            </w:r>
          </w:p>
        </w:tc>
        <w:tc>
          <w:tcPr>
            <w:tcW w:w="843" w:type="dxa"/>
            <w:hideMark/>
          </w:tcPr>
          <w:p w14:paraId="2175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458E09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75192B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1116" w:type="dxa"/>
            <w:hideMark/>
          </w:tcPr>
          <w:p w14:paraId="61A2A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0.008197</w:t>
            </w:r>
          </w:p>
        </w:tc>
        <w:tc>
          <w:tcPr>
            <w:tcW w:w="1132" w:type="dxa"/>
            <w:hideMark/>
          </w:tcPr>
          <w:p w14:paraId="38B965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B6B9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2141" w:type="dxa"/>
            <w:hideMark/>
          </w:tcPr>
          <w:p w14:paraId="07B1C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9A934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5CB171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11F67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CD22</w:t>
            </w:r>
          </w:p>
        </w:tc>
        <w:tc>
          <w:tcPr>
            <w:tcW w:w="843" w:type="dxa"/>
            <w:hideMark/>
          </w:tcPr>
          <w:p w14:paraId="2F2A14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-6.63</w:t>
            </w:r>
          </w:p>
        </w:tc>
        <w:tc>
          <w:tcPr>
            <w:tcW w:w="1142" w:type="dxa"/>
            <w:hideMark/>
          </w:tcPr>
          <w:p w14:paraId="7C67B6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7.84</w:t>
            </w:r>
          </w:p>
        </w:tc>
        <w:tc>
          <w:tcPr>
            <w:tcW w:w="851" w:type="dxa"/>
            <w:hideMark/>
          </w:tcPr>
          <w:p w14:paraId="31C745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1116" w:type="dxa"/>
            <w:hideMark/>
          </w:tcPr>
          <w:p w14:paraId="44BCB6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0.008314</w:t>
            </w:r>
          </w:p>
        </w:tc>
        <w:tc>
          <w:tcPr>
            <w:tcW w:w="1132" w:type="dxa"/>
            <w:hideMark/>
          </w:tcPr>
          <w:p w14:paraId="16ACBC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BC42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2141" w:type="dxa"/>
            <w:hideMark/>
          </w:tcPr>
          <w:p w14:paraId="5661F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295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A688E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428D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CARD9</w:t>
            </w:r>
          </w:p>
        </w:tc>
        <w:tc>
          <w:tcPr>
            <w:tcW w:w="843" w:type="dxa"/>
            <w:hideMark/>
          </w:tcPr>
          <w:p w14:paraId="5344CC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42" w:type="dxa"/>
            <w:hideMark/>
          </w:tcPr>
          <w:p w14:paraId="11757E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851" w:type="dxa"/>
            <w:hideMark/>
          </w:tcPr>
          <w:p w14:paraId="638A8F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55AF8E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0.009481</w:t>
            </w:r>
          </w:p>
        </w:tc>
        <w:tc>
          <w:tcPr>
            <w:tcW w:w="1132" w:type="dxa"/>
            <w:hideMark/>
          </w:tcPr>
          <w:p w14:paraId="4B0AA5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27897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2141" w:type="dxa"/>
            <w:hideMark/>
          </w:tcPr>
          <w:p w14:paraId="2A5F2A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FFC3A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F77D0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21890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SYT17</w:t>
            </w:r>
          </w:p>
        </w:tc>
        <w:tc>
          <w:tcPr>
            <w:tcW w:w="843" w:type="dxa"/>
            <w:hideMark/>
          </w:tcPr>
          <w:p w14:paraId="099230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484A35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61E59EC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410976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0.009527</w:t>
            </w:r>
          </w:p>
        </w:tc>
        <w:tc>
          <w:tcPr>
            <w:tcW w:w="1132" w:type="dxa"/>
            <w:hideMark/>
          </w:tcPr>
          <w:p w14:paraId="231DE6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D1A66B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2A11A3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1A7B5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0383D4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8353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RPS6</w:t>
            </w:r>
          </w:p>
        </w:tc>
        <w:tc>
          <w:tcPr>
            <w:tcW w:w="843" w:type="dxa"/>
            <w:hideMark/>
          </w:tcPr>
          <w:p w14:paraId="373771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1142" w:type="dxa"/>
            <w:hideMark/>
          </w:tcPr>
          <w:p w14:paraId="65154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14.60</w:t>
            </w:r>
          </w:p>
        </w:tc>
        <w:tc>
          <w:tcPr>
            <w:tcW w:w="851" w:type="dxa"/>
            <w:hideMark/>
          </w:tcPr>
          <w:p w14:paraId="7D58FE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5A2113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0.009716</w:t>
            </w:r>
          </w:p>
        </w:tc>
        <w:tc>
          <w:tcPr>
            <w:tcW w:w="1132" w:type="dxa"/>
            <w:hideMark/>
          </w:tcPr>
          <w:p w14:paraId="41F74B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27D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2141" w:type="dxa"/>
            <w:hideMark/>
          </w:tcPr>
          <w:p w14:paraId="0A6D4F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E925E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136A0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94E64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CR2</w:t>
            </w:r>
          </w:p>
        </w:tc>
        <w:tc>
          <w:tcPr>
            <w:tcW w:w="843" w:type="dxa"/>
            <w:hideMark/>
          </w:tcPr>
          <w:p w14:paraId="4352FE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-4.96</w:t>
            </w:r>
          </w:p>
        </w:tc>
        <w:tc>
          <w:tcPr>
            <w:tcW w:w="1142" w:type="dxa"/>
            <w:hideMark/>
          </w:tcPr>
          <w:p w14:paraId="62096D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5.51</w:t>
            </w:r>
          </w:p>
        </w:tc>
        <w:tc>
          <w:tcPr>
            <w:tcW w:w="851" w:type="dxa"/>
            <w:hideMark/>
          </w:tcPr>
          <w:p w14:paraId="1EBAF7A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5BBC3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0.009968</w:t>
            </w:r>
          </w:p>
        </w:tc>
        <w:tc>
          <w:tcPr>
            <w:tcW w:w="1132" w:type="dxa"/>
            <w:hideMark/>
          </w:tcPr>
          <w:p w14:paraId="0F3FF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3FC43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6AEE4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2B72B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9DA646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D79B1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ANP32B</w:t>
            </w:r>
          </w:p>
        </w:tc>
        <w:tc>
          <w:tcPr>
            <w:tcW w:w="843" w:type="dxa"/>
            <w:hideMark/>
          </w:tcPr>
          <w:p w14:paraId="196651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1142" w:type="dxa"/>
            <w:hideMark/>
          </w:tcPr>
          <w:p w14:paraId="0559E3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11.00</w:t>
            </w:r>
          </w:p>
        </w:tc>
        <w:tc>
          <w:tcPr>
            <w:tcW w:w="851" w:type="dxa"/>
            <w:hideMark/>
          </w:tcPr>
          <w:p w14:paraId="6487CE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490FEB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0.009978</w:t>
            </w:r>
          </w:p>
        </w:tc>
        <w:tc>
          <w:tcPr>
            <w:tcW w:w="1132" w:type="dxa"/>
            <w:hideMark/>
          </w:tcPr>
          <w:p w14:paraId="02C6CF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016D9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2168A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C25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D683E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4B560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CDK1</w:t>
            </w:r>
          </w:p>
        </w:tc>
        <w:tc>
          <w:tcPr>
            <w:tcW w:w="843" w:type="dxa"/>
            <w:hideMark/>
          </w:tcPr>
          <w:p w14:paraId="77303F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-5.48</w:t>
            </w:r>
          </w:p>
        </w:tc>
        <w:tc>
          <w:tcPr>
            <w:tcW w:w="1142" w:type="dxa"/>
            <w:hideMark/>
          </w:tcPr>
          <w:p w14:paraId="1109C6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6.46</w:t>
            </w:r>
          </w:p>
        </w:tc>
        <w:tc>
          <w:tcPr>
            <w:tcW w:w="851" w:type="dxa"/>
            <w:hideMark/>
          </w:tcPr>
          <w:p w14:paraId="3F007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-3.24</w:t>
            </w:r>
          </w:p>
        </w:tc>
        <w:tc>
          <w:tcPr>
            <w:tcW w:w="1116" w:type="dxa"/>
            <w:hideMark/>
          </w:tcPr>
          <w:p w14:paraId="0F21BB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0.010106</w:t>
            </w:r>
          </w:p>
        </w:tc>
        <w:tc>
          <w:tcPr>
            <w:tcW w:w="1132" w:type="dxa"/>
            <w:hideMark/>
          </w:tcPr>
          <w:p w14:paraId="1C1EEC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95B50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2141" w:type="dxa"/>
            <w:hideMark/>
          </w:tcPr>
          <w:p w14:paraId="2CDD37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D9EBA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35249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33ADD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INPP5D</w:t>
            </w:r>
          </w:p>
        </w:tc>
        <w:tc>
          <w:tcPr>
            <w:tcW w:w="843" w:type="dxa"/>
            <w:hideMark/>
          </w:tcPr>
          <w:p w14:paraId="345DD9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0F624D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494A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4DCEF7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0.010226</w:t>
            </w:r>
          </w:p>
        </w:tc>
        <w:tc>
          <w:tcPr>
            <w:tcW w:w="1132" w:type="dxa"/>
            <w:hideMark/>
          </w:tcPr>
          <w:p w14:paraId="180C7D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22540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3DD680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913A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C335B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EA25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MAGEB2</w:t>
            </w:r>
          </w:p>
        </w:tc>
        <w:tc>
          <w:tcPr>
            <w:tcW w:w="843" w:type="dxa"/>
            <w:hideMark/>
          </w:tcPr>
          <w:p w14:paraId="0FAB4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393FD5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851" w:type="dxa"/>
            <w:hideMark/>
          </w:tcPr>
          <w:p w14:paraId="60FDB9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00BCF2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0.010249</w:t>
            </w:r>
          </w:p>
        </w:tc>
        <w:tc>
          <w:tcPr>
            <w:tcW w:w="1132" w:type="dxa"/>
            <w:hideMark/>
          </w:tcPr>
          <w:p w14:paraId="6BA9A7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678C26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2BC622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306F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1B6E8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5C0F5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7BC532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573702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851" w:type="dxa"/>
            <w:hideMark/>
          </w:tcPr>
          <w:p w14:paraId="747248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5F586A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0.010956</w:t>
            </w:r>
          </w:p>
        </w:tc>
        <w:tc>
          <w:tcPr>
            <w:tcW w:w="1132" w:type="dxa"/>
            <w:hideMark/>
          </w:tcPr>
          <w:p w14:paraId="5E0CD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2EC65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2141" w:type="dxa"/>
            <w:hideMark/>
          </w:tcPr>
          <w:p w14:paraId="4DFE81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B4E4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1B8FB1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020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CD3EAP</w:t>
            </w:r>
          </w:p>
        </w:tc>
        <w:tc>
          <w:tcPr>
            <w:tcW w:w="843" w:type="dxa"/>
            <w:hideMark/>
          </w:tcPr>
          <w:p w14:paraId="554BAF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-4.48</w:t>
            </w:r>
          </w:p>
        </w:tc>
        <w:tc>
          <w:tcPr>
            <w:tcW w:w="1142" w:type="dxa"/>
            <w:hideMark/>
          </w:tcPr>
          <w:p w14:paraId="53AA78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5.36</w:t>
            </w:r>
          </w:p>
        </w:tc>
        <w:tc>
          <w:tcPr>
            <w:tcW w:w="851" w:type="dxa"/>
            <w:hideMark/>
          </w:tcPr>
          <w:p w14:paraId="4DD855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16" w:type="dxa"/>
            <w:hideMark/>
          </w:tcPr>
          <w:p w14:paraId="7F4BBE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0.012988</w:t>
            </w:r>
          </w:p>
        </w:tc>
        <w:tc>
          <w:tcPr>
            <w:tcW w:w="1132" w:type="dxa"/>
            <w:hideMark/>
          </w:tcPr>
          <w:p w14:paraId="17CA13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3E5C72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2736B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906B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8F103A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8577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CLEC6A</w:t>
            </w:r>
          </w:p>
        </w:tc>
        <w:tc>
          <w:tcPr>
            <w:tcW w:w="843" w:type="dxa"/>
            <w:hideMark/>
          </w:tcPr>
          <w:p w14:paraId="1B3E85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42" w:type="dxa"/>
            <w:hideMark/>
          </w:tcPr>
          <w:p w14:paraId="4896A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w:t>
            </w:r>
          </w:p>
        </w:tc>
        <w:tc>
          <w:tcPr>
            <w:tcW w:w="851" w:type="dxa"/>
            <w:hideMark/>
          </w:tcPr>
          <w:p w14:paraId="57BD74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1A2C7D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0.013022</w:t>
            </w:r>
          </w:p>
        </w:tc>
        <w:tc>
          <w:tcPr>
            <w:tcW w:w="1132" w:type="dxa"/>
            <w:hideMark/>
          </w:tcPr>
          <w:p w14:paraId="37D531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08D68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377373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2FB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CC6637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25A69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6C7493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42" w:type="dxa"/>
            <w:hideMark/>
          </w:tcPr>
          <w:p w14:paraId="4F4E22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851" w:type="dxa"/>
            <w:hideMark/>
          </w:tcPr>
          <w:p w14:paraId="037C46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519EF7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0.013377</w:t>
            </w:r>
          </w:p>
        </w:tc>
        <w:tc>
          <w:tcPr>
            <w:tcW w:w="1132" w:type="dxa"/>
            <w:hideMark/>
          </w:tcPr>
          <w:p w14:paraId="5A7D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23ED7D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2141" w:type="dxa"/>
            <w:hideMark/>
          </w:tcPr>
          <w:p w14:paraId="0A6FEA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2817D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77575F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E1F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74B258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1142" w:type="dxa"/>
            <w:hideMark/>
          </w:tcPr>
          <w:p w14:paraId="78FE4F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7.73</w:t>
            </w:r>
          </w:p>
        </w:tc>
        <w:tc>
          <w:tcPr>
            <w:tcW w:w="851" w:type="dxa"/>
            <w:hideMark/>
          </w:tcPr>
          <w:p w14:paraId="4F488A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2D0367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0.013581</w:t>
            </w:r>
          </w:p>
        </w:tc>
        <w:tc>
          <w:tcPr>
            <w:tcW w:w="1132" w:type="dxa"/>
            <w:hideMark/>
          </w:tcPr>
          <w:p w14:paraId="76B1C3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C963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3BE120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A809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8B9C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3B646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CD1E</w:t>
            </w:r>
          </w:p>
        </w:tc>
        <w:tc>
          <w:tcPr>
            <w:tcW w:w="843" w:type="dxa"/>
            <w:hideMark/>
          </w:tcPr>
          <w:p w14:paraId="71880E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0BA5DA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74CE94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341DC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0.013652</w:t>
            </w:r>
          </w:p>
        </w:tc>
        <w:tc>
          <w:tcPr>
            <w:tcW w:w="1132" w:type="dxa"/>
            <w:hideMark/>
          </w:tcPr>
          <w:p w14:paraId="747086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BF480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254115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CE3C1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B9BB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F990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TRAF2</w:t>
            </w:r>
          </w:p>
        </w:tc>
        <w:tc>
          <w:tcPr>
            <w:tcW w:w="843" w:type="dxa"/>
            <w:hideMark/>
          </w:tcPr>
          <w:p w14:paraId="4717D9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78EEA6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767C5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16" w:type="dxa"/>
            <w:hideMark/>
          </w:tcPr>
          <w:p w14:paraId="1B9CD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0.013971</w:t>
            </w:r>
          </w:p>
        </w:tc>
        <w:tc>
          <w:tcPr>
            <w:tcW w:w="1132" w:type="dxa"/>
            <w:hideMark/>
          </w:tcPr>
          <w:p w14:paraId="6B09F1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0.112</w:t>
            </w:r>
          </w:p>
        </w:tc>
        <w:tc>
          <w:tcPr>
            <w:tcW w:w="1012" w:type="dxa"/>
            <w:hideMark/>
          </w:tcPr>
          <w:p w14:paraId="77700E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2141" w:type="dxa"/>
            <w:hideMark/>
          </w:tcPr>
          <w:p w14:paraId="504C98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85D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3A0E33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E521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5439B9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42" w:type="dxa"/>
            <w:hideMark/>
          </w:tcPr>
          <w:p w14:paraId="457BB8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851" w:type="dxa"/>
            <w:hideMark/>
          </w:tcPr>
          <w:p w14:paraId="36699A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16" w:type="dxa"/>
            <w:hideMark/>
          </w:tcPr>
          <w:p w14:paraId="0C5CA4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0.015206</w:t>
            </w:r>
          </w:p>
        </w:tc>
        <w:tc>
          <w:tcPr>
            <w:tcW w:w="1132" w:type="dxa"/>
            <w:hideMark/>
          </w:tcPr>
          <w:p w14:paraId="592BB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0.121</w:t>
            </w:r>
          </w:p>
        </w:tc>
        <w:tc>
          <w:tcPr>
            <w:tcW w:w="1012" w:type="dxa"/>
            <w:hideMark/>
          </w:tcPr>
          <w:p w14:paraId="7D771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2141" w:type="dxa"/>
            <w:hideMark/>
          </w:tcPr>
          <w:p w14:paraId="6B5AC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EFEE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2D2CFB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3945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HAMP</w:t>
            </w:r>
          </w:p>
        </w:tc>
        <w:tc>
          <w:tcPr>
            <w:tcW w:w="843" w:type="dxa"/>
            <w:hideMark/>
          </w:tcPr>
          <w:p w14:paraId="56307E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1D6A9A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1DB8F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5D3276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0.016385</w:t>
            </w:r>
          </w:p>
        </w:tc>
        <w:tc>
          <w:tcPr>
            <w:tcW w:w="1132" w:type="dxa"/>
            <w:hideMark/>
          </w:tcPr>
          <w:p w14:paraId="73FE0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4654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B37C6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5B744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80DE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C7810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TLR7</w:t>
            </w:r>
          </w:p>
        </w:tc>
        <w:tc>
          <w:tcPr>
            <w:tcW w:w="843" w:type="dxa"/>
            <w:hideMark/>
          </w:tcPr>
          <w:p w14:paraId="352A4A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328AB7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851" w:type="dxa"/>
            <w:hideMark/>
          </w:tcPr>
          <w:p w14:paraId="0EA224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7D536CC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0.016506</w:t>
            </w:r>
          </w:p>
        </w:tc>
        <w:tc>
          <w:tcPr>
            <w:tcW w:w="1132" w:type="dxa"/>
            <w:hideMark/>
          </w:tcPr>
          <w:p w14:paraId="047FF2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B9039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2141" w:type="dxa"/>
            <w:hideMark/>
          </w:tcPr>
          <w:p w14:paraId="5CCC4C3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4944A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F1FE0F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3919B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CCL11</w:t>
            </w:r>
          </w:p>
        </w:tc>
        <w:tc>
          <w:tcPr>
            <w:tcW w:w="843" w:type="dxa"/>
            <w:hideMark/>
          </w:tcPr>
          <w:p w14:paraId="419C83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2C5BA5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851" w:type="dxa"/>
            <w:hideMark/>
          </w:tcPr>
          <w:p w14:paraId="52FBE4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246D89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0.017106</w:t>
            </w:r>
          </w:p>
        </w:tc>
        <w:tc>
          <w:tcPr>
            <w:tcW w:w="1132" w:type="dxa"/>
            <w:hideMark/>
          </w:tcPr>
          <w:p w14:paraId="19430C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C401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2141" w:type="dxa"/>
            <w:hideMark/>
          </w:tcPr>
          <w:p w14:paraId="287ABA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752D0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CC952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06E3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CCR4</w:t>
            </w:r>
          </w:p>
        </w:tc>
        <w:tc>
          <w:tcPr>
            <w:tcW w:w="843" w:type="dxa"/>
            <w:hideMark/>
          </w:tcPr>
          <w:p w14:paraId="044CAD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1142" w:type="dxa"/>
            <w:hideMark/>
          </w:tcPr>
          <w:p w14:paraId="0CABD9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7C918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38AADD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0.017476</w:t>
            </w:r>
          </w:p>
        </w:tc>
        <w:tc>
          <w:tcPr>
            <w:tcW w:w="1132" w:type="dxa"/>
            <w:hideMark/>
          </w:tcPr>
          <w:p w14:paraId="0E0993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0.130</w:t>
            </w:r>
          </w:p>
        </w:tc>
        <w:tc>
          <w:tcPr>
            <w:tcW w:w="1012" w:type="dxa"/>
            <w:hideMark/>
          </w:tcPr>
          <w:p w14:paraId="2076CC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0D1719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A279D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1B0F9C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76C0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ILF3</w:t>
            </w:r>
          </w:p>
        </w:tc>
        <w:tc>
          <w:tcPr>
            <w:tcW w:w="843" w:type="dxa"/>
            <w:hideMark/>
          </w:tcPr>
          <w:p w14:paraId="20B635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-0.58</w:t>
            </w:r>
          </w:p>
        </w:tc>
        <w:tc>
          <w:tcPr>
            <w:tcW w:w="1142" w:type="dxa"/>
            <w:hideMark/>
          </w:tcPr>
          <w:p w14:paraId="093F3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11.44</w:t>
            </w:r>
          </w:p>
        </w:tc>
        <w:tc>
          <w:tcPr>
            <w:tcW w:w="851" w:type="dxa"/>
            <w:hideMark/>
          </w:tcPr>
          <w:p w14:paraId="5825E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1116" w:type="dxa"/>
            <w:hideMark/>
          </w:tcPr>
          <w:p w14:paraId="40D43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0.017863</w:t>
            </w:r>
          </w:p>
        </w:tc>
        <w:tc>
          <w:tcPr>
            <w:tcW w:w="1132" w:type="dxa"/>
            <w:hideMark/>
          </w:tcPr>
          <w:p w14:paraId="28F476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0.132</w:t>
            </w:r>
          </w:p>
        </w:tc>
        <w:tc>
          <w:tcPr>
            <w:tcW w:w="1012" w:type="dxa"/>
            <w:hideMark/>
          </w:tcPr>
          <w:p w14:paraId="457F8C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2141" w:type="dxa"/>
            <w:hideMark/>
          </w:tcPr>
          <w:p w14:paraId="549CA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86AD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53B1F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6AB0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CD70</w:t>
            </w:r>
          </w:p>
        </w:tc>
        <w:tc>
          <w:tcPr>
            <w:tcW w:w="843" w:type="dxa"/>
            <w:hideMark/>
          </w:tcPr>
          <w:p w14:paraId="01084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35EAE3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4.55</w:t>
            </w:r>
          </w:p>
        </w:tc>
        <w:tc>
          <w:tcPr>
            <w:tcW w:w="851" w:type="dxa"/>
            <w:hideMark/>
          </w:tcPr>
          <w:p w14:paraId="0F2DA9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65C14C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0.018289</w:t>
            </w:r>
          </w:p>
        </w:tc>
        <w:tc>
          <w:tcPr>
            <w:tcW w:w="1132" w:type="dxa"/>
            <w:hideMark/>
          </w:tcPr>
          <w:p w14:paraId="43A049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772BC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0C8513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83F0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82F10A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21D96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IL21R</w:t>
            </w:r>
          </w:p>
        </w:tc>
        <w:tc>
          <w:tcPr>
            <w:tcW w:w="843" w:type="dxa"/>
            <w:hideMark/>
          </w:tcPr>
          <w:p w14:paraId="259F50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1142" w:type="dxa"/>
            <w:hideMark/>
          </w:tcPr>
          <w:p w14:paraId="6BD70B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33E052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FBCD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0.018391</w:t>
            </w:r>
          </w:p>
        </w:tc>
        <w:tc>
          <w:tcPr>
            <w:tcW w:w="1132" w:type="dxa"/>
            <w:hideMark/>
          </w:tcPr>
          <w:p w14:paraId="4BC63F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0F7C37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6AF288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55DBD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C7AFF8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9DF3F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36A602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19B268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6C4DFF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07620A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0.019185</w:t>
            </w:r>
          </w:p>
        </w:tc>
        <w:tc>
          <w:tcPr>
            <w:tcW w:w="1132" w:type="dxa"/>
            <w:hideMark/>
          </w:tcPr>
          <w:p w14:paraId="573744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E5840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2141" w:type="dxa"/>
            <w:hideMark/>
          </w:tcPr>
          <w:p w14:paraId="14414B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EBCF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D4DC0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5A8BA4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ADA</w:t>
            </w:r>
          </w:p>
        </w:tc>
        <w:tc>
          <w:tcPr>
            <w:tcW w:w="843" w:type="dxa"/>
            <w:hideMark/>
          </w:tcPr>
          <w:p w14:paraId="24FE0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F679F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9.35</w:t>
            </w:r>
          </w:p>
        </w:tc>
        <w:tc>
          <w:tcPr>
            <w:tcW w:w="851" w:type="dxa"/>
            <w:hideMark/>
          </w:tcPr>
          <w:p w14:paraId="055BE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15F9C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0.019741</w:t>
            </w:r>
          </w:p>
        </w:tc>
        <w:tc>
          <w:tcPr>
            <w:tcW w:w="1132" w:type="dxa"/>
            <w:hideMark/>
          </w:tcPr>
          <w:p w14:paraId="3BF67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9D6D2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08258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41178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4C583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E3E2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w:t>
            </w:r>
          </w:p>
        </w:tc>
        <w:tc>
          <w:tcPr>
            <w:tcW w:w="843" w:type="dxa"/>
            <w:hideMark/>
          </w:tcPr>
          <w:p w14:paraId="536C15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-4.43</w:t>
            </w:r>
          </w:p>
        </w:tc>
        <w:tc>
          <w:tcPr>
            <w:tcW w:w="1142" w:type="dxa"/>
            <w:hideMark/>
          </w:tcPr>
          <w:p w14:paraId="747854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6.76</w:t>
            </w:r>
          </w:p>
        </w:tc>
        <w:tc>
          <w:tcPr>
            <w:tcW w:w="851" w:type="dxa"/>
            <w:hideMark/>
          </w:tcPr>
          <w:p w14:paraId="47507B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7597A1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0.020115</w:t>
            </w:r>
          </w:p>
        </w:tc>
        <w:tc>
          <w:tcPr>
            <w:tcW w:w="1132" w:type="dxa"/>
            <w:hideMark/>
          </w:tcPr>
          <w:p w14:paraId="550951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192F6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4FB91C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B95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E33B5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5AF8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34FCD5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-2.73</w:t>
            </w:r>
          </w:p>
        </w:tc>
        <w:tc>
          <w:tcPr>
            <w:tcW w:w="1142" w:type="dxa"/>
            <w:hideMark/>
          </w:tcPr>
          <w:p w14:paraId="629DC2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59342B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4178FF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0.020327</w:t>
            </w:r>
          </w:p>
        </w:tc>
        <w:tc>
          <w:tcPr>
            <w:tcW w:w="1132" w:type="dxa"/>
            <w:hideMark/>
          </w:tcPr>
          <w:p w14:paraId="5A019F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0B5843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B4857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4FD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27412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CC866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NFATC1</w:t>
            </w:r>
          </w:p>
        </w:tc>
        <w:tc>
          <w:tcPr>
            <w:tcW w:w="843" w:type="dxa"/>
            <w:hideMark/>
          </w:tcPr>
          <w:p w14:paraId="214C38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042899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8.47</w:t>
            </w:r>
          </w:p>
        </w:tc>
        <w:tc>
          <w:tcPr>
            <w:tcW w:w="851" w:type="dxa"/>
            <w:hideMark/>
          </w:tcPr>
          <w:p w14:paraId="249689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3E2EEC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0.021582</w:t>
            </w:r>
          </w:p>
        </w:tc>
        <w:tc>
          <w:tcPr>
            <w:tcW w:w="1132" w:type="dxa"/>
            <w:hideMark/>
          </w:tcPr>
          <w:p w14:paraId="292A56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583AB6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2141" w:type="dxa"/>
            <w:hideMark/>
          </w:tcPr>
          <w:p w14:paraId="67D714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1353D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784858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0734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TFRC</w:t>
            </w:r>
          </w:p>
        </w:tc>
        <w:tc>
          <w:tcPr>
            <w:tcW w:w="843" w:type="dxa"/>
            <w:hideMark/>
          </w:tcPr>
          <w:p w14:paraId="716DD0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1CD456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9.94</w:t>
            </w:r>
          </w:p>
        </w:tc>
        <w:tc>
          <w:tcPr>
            <w:tcW w:w="851" w:type="dxa"/>
            <w:hideMark/>
          </w:tcPr>
          <w:p w14:paraId="191681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0F827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0.025138</w:t>
            </w:r>
          </w:p>
        </w:tc>
        <w:tc>
          <w:tcPr>
            <w:tcW w:w="1132" w:type="dxa"/>
            <w:hideMark/>
          </w:tcPr>
          <w:p w14:paraId="1C413F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0E3B8C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5C4BD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6AFD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F09E9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0397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IL1B</w:t>
            </w:r>
          </w:p>
        </w:tc>
        <w:tc>
          <w:tcPr>
            <w:tcW w:w="843" w:type="dxa"/>
            <w:hideMark/>
          </w:tcPr>
          <w:p w14:paraId="4ED18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57E145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21F8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A4FF9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0.026898</w:t>
            </w:r>
          </w:p>
        </w:tc>
        <w:tc>
          <w:tcPr>
            <w:tcW w:w="1132" w:type="dxa"/>
            <w:hideMark/>
          </w:tcPr>
          <w:p w14:paraId="79349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713F442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244C6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21307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B7E9E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A4A30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IKBKE</w:t>
            </w:r>
          </w:p>
        </w:tc>
        <w:tc>
          <w:tcPr>
            <w:tcW w:w="843" w:type="dxa"/>
            <w:hideMark/>
          </w:tcPr>
          <w:p w14:paraId="1B2E0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50BFCD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9.39</w:t>
            </w:r>
          </w:p>
        </w:tc>
        <w:tc>
          <w:tcPr>
            <w:tcW w:w="851" w:type="dxa"/>
            <w:hideMark/>
          </w:tcPr>
          <w:p w14:paraId="69360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1116" w:type="dxa"/>
            <w:hideMark/>
          </w:tcPr>
          <w:p w14:paraId="597FE3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0.027146</w:t>
            </w:r>
          </w:p>
        </w:tc>
        <w:tc>
          <w:tcPr>
            <w:tcW w:w="1132" w:type="dxa"/>
            <w:hideMark/>
          </w:tcPr>
          <w:p w14:paraId="1A4EAF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57BE1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4436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8899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E28F0E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DF9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08B5FB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488414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11.30</w:t>
            </w:r>
          </w:p>
        </w:tc>
        <w:tc>
          <w:tcPr>
            <w:tcW w:w="851" w:type="dxa"/>
            <w:hideMark/>
          </w:tcPr>
          <w:p w14:paraId="0E0038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97685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0.028851</w:t>
            </w:r>
          </w:p>
        </w:tc>
        <w:tc>
          <w:tcPr>
            <w:tcW w:w="1132" w:type="dxa"/>
            <w:hideMark/>
          </w:tcPr>
          <w:p w14:paraId="12E7E5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6554BF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0CB935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83B1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3391F9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AF6D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HLA-DRA</w:t>
            </w:r>
          </w:p>
        </w:tc>
        <w:tc>
          <w:tcPr>
            <w:tcW w:w="843" w:type="dxa"/>
            <w:hideMark/>
          </w:tcPr>
          <w:p w14:paraId="4C0B3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1142" w:type="dxa"/>
            <w:hideMark/>
          </w:tcPr>
          <w:p w14:paraId="65B27D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14.26</w:t>
            </w:r>
          </w:p>
        </w:tc>
        <w:tc>
          <w:tcPr>
            <w:tcW w:w="851" w:type="dxa"/>
            <w:hideMark/>
          </w:tcPr>
          <w:p w14:paraId="0B8729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B5750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0.029069</w:t>
            </w:r>
          </w:p>
        </w:tc>
        <w:tc>
          <w:tcPr>
            <w:tcW w:w="1132" w:type="dxa"/>
            <w:hideMark/>
          </w:tcPr>
          <w:p w14:paraId="3FADB4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F6A1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3AE1BF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18415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4FA44C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7EED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CCR7</w:t>
            </w:r>
          </w:p>
        </w:tc>
        <w:tc>
          <w:tcPr>
            <w:tcW w:w="843" w:type="dxa"/>
            <w:hideMark/>
          </w:tcPr>
          <w:p w14:paraId="7D7C85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-4.20</w:t>
            </w:r>
          </w:p>
        </w:tc>
        <w:tc>
          <w:tcPr>
            <w:tcW w:w="1142" w:type="dxa"/>
            <w:hideMark/>
          </w:tcPr>
          <w:p w14:paraId="2D1E79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851" w:type="dxa"/>
            <w:hideMark/>
          </w:tcPr>
          <w:p w14:paraId="05349C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E60BB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0.032619</w:t>
            </w:r>
          </w:p>
        </w:tc>
        <w:tc>
          <w:tcPr>
            <w:tcW w:w="1132" w:type="dxa"/>
            <w:hideMark/>
          </w:tcPr>
          <w:p w14:paraId="70057A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D33ED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2141" w:type="dxa"/>
            <w:hideMark/>
          </w:tcPr>
          <w:p w14:paraId="230735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6A8CE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FB0B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2C60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BIRC5</w:t>
            </w:r>
          </w:p>
        </w:tc>
        <w:tc>
          <w:tcPr>
            <w:tcW w:w="843" w:type="dxa"/>
            <w:hideMark/>
          </w:tcPr>
          <w:p w14:paraId="0183C3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-4.39</w:t>
            </w:r>
          </w:p>
        </w:tc>
        <w:tc>
          <w:tcPr>
            <w:tcW w:w="1142" w:type="dxa"/>
            <w:hideMark/>
          </w:tcPr>
          <w:p w14:paraId="36E082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851" w:type="dxa"/>
            <w:hideMark/>
          </w:tcPr>
          <w:p w14:paraId="5DF2C2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5250B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0.032910</w:t>
            </w:r>
          </w:p>
        </w:tc>
        <w:tc>
          <w:tcPr>
            <w:tcW w:w="1132" w:type="dxa"/>
            <w:hideMark/>
          </w:tcPr>
          <w:p w14:paraId="394459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E1B09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59465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01AA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0874A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0624B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RUNX3</w:t>
            </w:r>
          </w:p>
        </w:tc>
        <w:tc>
          <w:tcPr>
            <w:tcW w:w="843" w:type="dxa"/>
            <w:hideMark/>
          </w:tcPr>
          <w:p w14:paraId="24BA9C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260275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476EC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001C9C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0.033065</w:t>
            </w:r>
          </w:p>
        </w:tc>
        <w:tc>
          <w:tcPr>
            <w:tcW w:w="1132" w:type="dxa"/>
            <w:hideMark/>
          </w:tcPr>
          <w:p w14:paraId="64A80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CA537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6DDB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0A0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8BB43F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44F0B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PDCD1</w:t>
            </w:r>
          </w:p>
        </w:tc>
        <w:tc>
          <w:tcPr>
            <w:tcW w:w="843" w:type="dxa"/>
            <w:hideMark/>
          </w:tcPr>
          <w:p w14:paraId="3CD3C4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232DB2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4.46</w:t>
            </w:r>
          </w:p>
        </w:tc>
        <w:tc>
          <w:tcPr>
            <w:tcW w:w="851" w:type="dxa"/>
            <w:hideMark/>
          </w:tcPr>
          <w:p w14:paraId="2B19A6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12244F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0.033596</w:t>
            </w:r>
          </w:p>
        </w:tc>
        <w:tc>
          <w:tcPr>
            <w:tcW w:w="1132" w:type="dxa"/>
            <w:hideMark/>
          </w:tcPr>
          <w:p w14:paraId="1602E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79617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5D8BD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6F24E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CC450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2C54E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CAMP</w:t>
            </w:r>
          </w:p>
        </w:tc>
        <w:tc>
          <w:tcPr>
            <w:tcW w:w="843" w:type="dxa"/>
            <w:hideMark/>
          </w:tcPr>
          <w:p w14:paraId="26C1A5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DE64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851" w:type="dxa"/>
            <w:hideMark/>
          </w:tcPr>
          <w:p w14:paraId="3682DE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55A63B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0.034145</w:t>
            </w:r>
          </w:p>
        </w:tc>
        <w:tc>
          <w:tcPr>
            <w:tcW w:w="1132" w:type="dxa"/>
            <w:hideMark/>
          </w:tcPr>
          <w:p w14:paraId="655088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D841C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19B22A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0D35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49681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F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HLA-DMB</w:t>
            </w:r>
          </w:p>
        </w:tc>
        <w:tc>
          <w:tcPr>
            <w:tcW w:w="843" w:type="dxa"/>
            <w:hideMark/>
          </w:tcPr>
          <w:p w14:paraId="02F9B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1142" w:type="dxa"/>
            <w:hideMark/>
          </w:tcPr>
          <w:p w14:paraId="4120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11.20</w:t>
            </w:r>
          </w:p>
        </w:tc>
        <w:tc>
          <w:tcPr>
            <w:tcW w:w="851" w:type="dxa"/>
            <w:hideMark/>
          </w:tcPr>
          <w:p w14:paraId="1A8CEC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2B46A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0.034636</w:t>
            </w:r>
          </w:p>
        </w:tc>
        <w:tc>
          <w:tcPr>
            <w:tcW w:w="1132" w:type="dxa"/>
            <w:hideMark/>
          </w:tcPr>
          <w:p w14:paraId="50C38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0.165</w:t>
            </w:r>
          </w:p>
        </w:tc>
        <w:tc>
          <w:tcPr>
            <w:tcW w:w="1012" w:type="dxa"/>
            <w:hideMark/>
          </w:tcPr>
          <w:p w14:paraId="78992A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2141" w:type="dxa"/>
            <w:hideMark/>
          </w:tcPr>
          <w:p w14:paraId="2FF225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78A6D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74558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E609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0107D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42" w:type="dxa"/>
            <w:hideMark/>
          </w:tcPr>
          <w:p w14:paraId="23ADD8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5F51C2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EA9E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0.037199</w:t>
            </w:r>
          </w:p>
        </w:tc>
        <w:tc>
          <w:tcPr>
            <w:tcW w:w="1132" w:type="dxa"/>
            <w:hideMark/>
          </w:tcPr>
          <w:p w14:paraId="3692EA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0.175</w:t>
            </w:r>
          </w:p>
        </w:tc>
        <w:tc>
          <w:tcPr>
            <w:tcW w:w="1012" w:type="dxa"/>
            <w:hideMark/>
          </w:tcPr>
          <w:p w14:paraId="3D3F1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732BBD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12AB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8CD21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6952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SLAMF1</w:t>
            </w:r>
          </w:p>
        </w:tc>
        <w:tc>
          <w:tcPr>
            <w:tcW w:w="843" w:type="dxa"/>
            <w:hideMark/>
          </w:tcPr>
          <w:p w14:paraId="158AF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-4.76</w:t>
            </w:r>
          </w:p>
        </w:tc>
        <w:tc>
          <w:tcPr>
            <w:tcW w:w="1142" w:type="dxa"/>
            <w:hideMark/>
          </w:tcPr>
          <w:p w14:paraId="105DD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7C65798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BF4A4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0.039392</w:t>
            </w:r>
          </w:p>
        </w:tc>
        <w:tc>
          <w:tcPr>
            <w:tcW w:w="1132" w:type="dxa"/>
            <w:hideMark/>
          </w:tcPr>
          <w:p w14:paraId="5358E9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1512C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3DF08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E435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0208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78AC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CD40</w:t>
            </w:r>
          </w:p>
        </w:tc>
        <w:tc>
          <w:tcPr>
            <w:tcW w:w="843" w:type="dxa"/>
            <w:hideMark/>
          </w:tcPr>
          <w:p w14:paraId="307A1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42" w:type="dxa"/>
            <w:hideMark/>
          </w:tcPr>
          <w:p w14:paraId="56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9.67</w:t>
            </w:r>
          </w:p>
        </w:tc>
        <w:tc>
          <w:tcPr>
            <w:tcW w:w="851" w:type="dxa"/>
            <w:hideMark/>
          </w:tcPr>
          <w:p w14:paraId="572653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74521AF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0.039797</w:t>
            </w:r>
          </w:p>
        </w:tc>
        <w:tc>
          <w:tcPr>
            <w:tcW w:w="1132" w:type="dxa"/>
            <w:hideMark/>
          </w:tcPr>
          <w:p w14:paraId="0CE1A7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7EACD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EEAB1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CB3A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3D7A83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D660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6610E0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1142" w:type="dxa"/>
            <w:hideMark/>
          </w:tcPr>
          <w:p w14:paraId="30724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851" w:type="dxa"/>
            <w:hideMark/>
          </w:tcPr>
          <w:p w14:paraId="2C371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8012F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0.039861</w:t>
            </w:r>
          </w:p>
        </w:tc>
        <w:tc>
          <w:tcPr>
            <w:tcW w:w="1132" w:type="dxa"/>
            <w:hideMark/>
          </w:tcPr>
          <w:p w14:paraId="4084EF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6E763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774C8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DF826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F4BB68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5E3A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10EC85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5CCB90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851" w:type="dxa"/>
            <w:hideMark/>
          </w:tcPr>
          <w:p w14:paraId="0879B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406B94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0.039922</w:t>
            </w:r>
          </w:p>
        </w:tc>
        <w:tc>
          <w:tcPr>
            <w:tcW w:w="1132" w:type="dxa"/>
            <w:hideMark/>
          </w:tcPr>
          <w:p w14:paraId="7A3BAC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5E60C9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0C2FF3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693CD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9C257B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A606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MEF2C</w:t>
            </w:r>
          </w:p>
        </w:tc>
        <w:tc>
          <w:tcPr>
            <w:tcW w:w="843" w:type="dxa"/>
            <w:hideMark/>
          </w:tcPr>
          <w:p w14:paraId="0A49A6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4692D3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9.82</w:t>
            </w:r>
          </w:p>
        </w:tc>
        <w:tc>
          <w:tcPr>
            <w:tcW w:w="851" w:type="dxa"/>
            <w:hideMark/>
          </w:tcPr>
          <w:p w14:paraId="09C811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5B475F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0.040252</w:t>
            </w:r>
          </w:p>
        </w:tc>
        <w:tc>
          <w:tcPr>
            <w:tcW w:w="1132" w:type="dxa"/>
            <w:hideMark/>
          </w:tcPr>
          <w:p w14:paraId="5C1F43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804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DCA7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AF951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7EC43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ACEC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CXCL6</w:t>
            </w:r>
          </w:p>
        </w:tc>
        <w:tc>
          <w:tcPr>
            <w:tcW w:w="843" w:type="dxa"/>
            <w:hideMark/>
          </w:tcPr>
          <w:p w14:paraId="5805C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42" w:type="dxa"/>
            <w:hideMark/>
          </w:tcPr>
          <w:p w14:paraId="7140AD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0.92</w:t>
            </w:r>
          </w:p>
        </w:tc>
        <w:tc>
          <w:tcPr>
            <w:tcW w:w="851" w:type="dxa"/>
            <w:hideMark/>
          </w:tcPr>
          <w:p w14:paraId="595D2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658AA4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0.041356</w:t>
            </w:r>
          </w:p>
        </w:tc>
        <w:tc>
          <w:tcPr>
            <w:tcW w:w="1132" w:type="dxa"/>
            <w:hideMark/>
          </w:tcPr>
          <w:p w14:paraId="12C68D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63524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2141" w:type="dxa"/>
            <w:hideMark/>
          </w:tcPr>
          <w:p w14:paraId="3F80F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0D008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9F7E4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DEE32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LCP1</w:t>
            </w:r>
          </w:p>
        </w:tc>
        <w:tc>
          <w:tcPr>
            <w:tcW w:w="843" w:type="dxa"/>
            <w:hideMark/>
          </w:tcPr>
          <w:p w14:paraId="561BBC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011B0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12.11</w:t>
            </w:r>
          </w:p>
        </w:tc>
        <w:tc>
          <w:tcPr>
            <w:tcW w:w="851" w:type="dxa"/>
            <w:hideMark/>
          </w:tcPr>
          <w:p w14:paraId="04228D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3CA196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0.041677</w:t>
            </w:r>
          </w:p>
        </w:tc>
        <w:tc>
          <w:tcPr>
            <w:tcW w:w="1132" w:type="dxa"/>
            <w:hideMark/>
          </w:tcPr>
          <w:p w14:paraId="1E19F5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4EDF7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3D7CDD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592B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5B8E05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18A4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IL23A</w:t>
            </w:r>
          </w:p>
        </w:tc>
        <w:tc>
          <w:tcPr>
            <w:tcW w:w="843" w:type="dxa"/>
            <w:hideMark/>
          </w:tcPr>
          <w:p w14:paraId="3A655C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-2.93</w:t>
            </w:r>
          </w:p>
        </w:tc>
        <w:tc>
          <w:tcPr>
            <w:tcW w:w="1142" w:type="dxa"/>
            <w:hideMark/>
          </w:tcPr>
          <w:p w14:paraId="5DA1F0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851" w:type="dxa"/>
            <w:hideMark/>
          </w:tcPr>
          <w:p w14:paraId="288AD4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7103C8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0.042089</w:t>
            </w:r>
          </w:p>
        </w:tc>
        <w:tc>
          <w:tcPr>
            <w:tcW w:w="1132" w:type="dxa"/>
            <w:hideMark/>
          </w:tcPr>
          <w:p w14:paraId="392D5A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0.184</w:t>
            </w:r>
          </w:p>
        </w:tc>
        <w:tc>
          <w:tcPr>
            <w:tcW w:w="1012" w:type="dxa"/>
            <w:hideMark/>
          </w:tcPr>
          <w:p w14:paraId="1BE3F4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2141" w:type="dxa"/>
            <w:hideMark/>
          </w:tcPr>
          <w:p w14:paraId="1ECFD5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6513D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4D9636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83E5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IL17RB</w:t>
            </w:r>
          </w:p>
        </w:tc>
        <w:tc>
          <w:tcPr>
            <w:tcW w:w="843" w:type="dxa"/>
            <w:hideMark/>
          </w:tcPr>
          <w:p w14:paraId="0EFD46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1142" w:type="dxa"/>
            <w:hideMark/>
          </w:tcPr>
          <w:p w14:paraId="2594B5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851" w:type="dxa"/>
            <w:hideMark/>
          </w:tcPr>
          <w:p w14:paraId="54FFE2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779FFC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0.043296</w:t>
            </w:r>
          </w:p>
        </w:tc>
        <w:tc>
          <w:tcPr>
            <w:tcW w:w="1132" w:type="dxa"/>
            <w:hideMark/>
          </w:tcPr>
          <w:p w14:paraId="4F9FB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3C4CA3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0139F8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801B7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700048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C6D2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CARD11</w:t>
            </w:r>
          </w:p>
        </w:tc>
        <w:tc>
          <w:tcPr>
            <w:tcW w:w="843" w:type="dxa"/>
            <w:hideMark/>
          </w:tcPr>
          <w:p w14:paraId="208A2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6E68EF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4AC36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46676A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0.044827</w:t>
            </w:r>
          </w:p>
        </w:tc>
        <w:tc>
          <w:tcPr>
            <w:tcW w:w="1132" w:type="dxa"/>
            <w:hideMark/>
          </w:tcPr>
          <w:p w14:paraId="0866D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D3EE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2141" w:type="dxa"/>
            <w:hideMark/>
          </w:tcPr>
          <w:p w14:paraId="4D2B66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FA72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3EEF7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B9D7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CD53</w:t>
            </w:r>
          </w:p>
        </w:tc>
        <w:tc>
          <w:tcPr>
            <w:tcW w:w="843" w:type="dxa"/>
            <w:hideMark/>
          </w:tcPr>
          <w:p w14:paraId="2299A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7C0374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11.81</w:t>
            </w:r>
          </w:p>
        </w:tc>
        <w:tc>
          <w:tcPr>
            <w:tcW w:w="851" w:type="dxa"/>
            <w:hideMark/>
          </w:tcPr>
          <w:p w14:paraId="2BA0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-2.31</w:t>
            </w:r>
          </w:p>
        </w:tc>
        <w:tc>
          <w:tcPr>
            <w:tcW w:w="1116" w:type="dxa"/>
            <w:hideMark/>
          </w:tcPr>
          <w:p w14:paraId="3A4D0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0.046343</w:t>
            </w:r>
          </w:p>
        </w:tc>
        <w:tc>
          <w:tcPr>
            <w:tcW w:w="1132" w:type="dxa"/>
            <w:hideMark/>
          </w:tcPr>
          <w:p w14:paraId="3845F2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0.195</w:t>
            </w:r>
          </w:p>
        </w:tc>
        <w:tc>
          <w:tcPr>
            <w:tcW w:w="1012" w:type="dxa"/>
            <w:hideMark/>
          </w:tcPr>
          <w:p w14:paraId="6E68C3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-4.09</w:t>
            </w:r>
          </w:p>
        </w:tc>
        <w:tc>
          <w:tcPr>
            <w:tcW w:w="2141" w:type="dxa"/>
            <w:hideMark/>
          </w:tcPr>
          <w:p w14:paraId="268F3D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042F6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150F4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AB36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205BF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02A282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10.06</w:t>
            </w:r>
          </w:p>
        </w:tc>
        <w:tc>
          <w:tcPr>
            <w:tcW w:w="851" w:type="dxa"/>
            <w:hideMark/>
          </w:tcPr>
          <w:p w14:paraId="2F71E4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3F5584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0.047382</w:t>
            </w:r>
          </w:p>
        </w:tc>
        <w:tc>
          <w:tcPr>
            <w:tcW w:w="1132" w:type="dxa"/>
            <w:hideMark/>
          </w:tcPr>
          <w:p w14:paraId="4ED8E8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726B2B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615019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DF28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AEC09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F700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RELB</w:t>
            </w:r>
          </w:p>
        </w:tc>
        <w:tc>
          <w:tcPr>
            <w:tcW w:w="843" w:type="dxa"/>
            <w:hideMark/>
          </w:tcPr>
          <w:p w14:paraId="3CD4C7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-1.70</w:t>
            </w:r>
          </w:p>
        </w:tc>
        <w:tc>
          <w:tcPr>
            <w:tcW w:w="1142" w:type="dxa"/>
            <w:hideMark/>
          </w:tcPr>
          <w:p w14:paraId="49ED8E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7.70</w:t>
            </w:r>
          </w:p>
        </w:tc>
        <w:tc>
          <w:tcPr>
            <w:tcW w:w="851" w:type="dxa"/>
            <w:hideMark/>
          </w:tcPr>
          <w:p w14:paraId="3988C4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4EE6F0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0.047453</w:t>
            </w:r>
          </w:p>
        </w:tc>
        <w:tc>
          <w:tcPr>
            <w:tcW w:w="1132" w:type="dxa"/>
            <w:hideMark/>
          </w:tcPr>
          <w:p w14:paraId="0CA88A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38C3F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45910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8067B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6CF947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F104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CYFIP2</w:t>
            </w:r>
          </w:p>
        </w:tc>
        <w:tc>
          <w:tcPr>
            <w:tcW w:w="843" w:type="dxa"/>
            <w:hideMark/>
          </w:tcPr>
          <w:p w14:paraId="74C09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1BCEEE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9.32</w:t>
            </w:r>
          </w:p>
        </w:tc>
        <w:tc>
          <w:tcPr>
            <w:tcW w:w="851" w:type="dxa"/>
            <w:hideMark/>
          </w:tcPr>
          <w:p w14:paraId="6CA11E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C178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0.047872</w:t>
            </w:r>
          </w:p>
        </w:tc>
        <w:tc>
          <w:tcPr>
            <w:tcW w:w="1132" w:type="dxa"/>
            <w:hideMark/>
          </w:tcPr>
          <w:p w14:paraId="2E8A80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0.198</w:t>
            </w:r>
          </w:p>
        </w:tc>
        <w:tc>
          <w:tcPr>
            <w:tcW w:w="1012" w:type="dxa"/>
            <w:hideMark/>
          </w:tcPr>
          <w:p w14:paraId="127B9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2141" w:type="dxa"/>
            <w:hideMark/>
          </w:tcPr>
          <w:p w14:paraId="4AF81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B0A5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CC7A8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FC4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CD80</w:t>
            </w:r>
          </w:p>
        </w:tc>
        <w:tc>
          <w:tcPr>
            <w:tcW w:w="843" w:type="dxa"/>
            <w:hideMark/>
          </w:tcPr>
          <w:p w14:paraId="54A2DE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-3.86</w:t>
            </w:r>
          </w:p>
        </w:tc>
        <w:tc>
          <w:tcPr>
            <w:tcW w:w="1142" w:type="dxa"/>
            <w:hideMark/>
          </w:tcPr>
          <w:p w14:paraId="0743C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5.11</w:t>
            </w:r>
          </w:p>
        </w:tc>
        <w:tc>
          <w:tcPr>
            <w:tcW w:w="851" w:type="dxa"/>
            <w:hideMark/>
          </w:tcPr>
          <w:p w14:paraId="4F6F1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73DFF8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0.048264</w:t>
            </w:r>
          </w:p>
        </w:tc>
        <w:tc>
          <w:tcPr>
            <w:tcW w:w="1132" w:type="dxa"/>
            <w:hideMark/>
          </w:tcPr>
          <w:p w14:paraId="724CCB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0.199</w:t>
            </w:r>
          </w:p>
        </w:tc>
        <w:tc>
          <w:tcPr>
            <w:tcW w:w="1012" w:type="dxa"/>
            <w:hideMark/>
          </w:tcPr>
          <w:p w14:paraId="0739CC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-4.13</w:t>
            </w:r>
          </w:p>
        </w:tc>
        <w:tc>
          <w:tcPr>
            <w:tcW w:w="2141" w:type="dxa"/>
            <w:hideMark/>
          </w:tcPr>
          <w:p w14:paraId="7B485A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CE27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6500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tcBorders>
              <w:bottom w:val="single" w:sz="4" w:space="0" w:color="auto"/>
            </w:tcBorders>
            <w:hideMark/>
          </w:tcPr>
          <w:p w14:paraId="1299ACF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ICAM3</w:t>
            </w:r>
          </w:p>
        </w:tc>
        <w:tc>
          <w:tcPr>
            <w:tcW w:w="843" w:type="dxa"/>
            <w:tcBorders>
              <w:bottom w:val="single" w:sz="4" w:space="0" w:color="auto"/>
            </w:tcBorders>
            <w:hideMark/>
          </w:tcPr>
          <w:p w14:paraId="2C8D83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tcBorders>
              <w:bottom w:val="single" w:sz="4" w:space="0" w:color="auto"/>
            </w:tcBorders>
            <w:hideMark/>
          </w:tcPr>
          <w:p w14:paraId="4BF03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10.13</w:t>
            </w:r>
          </w:p>
        </w:tc>
        <w:tc>
          <w:tcPr>
            <w:tcW w:w="851" w:type="dxa"/>
            <w:tcBorders>
              <w:bottom w:val="single" w:sz="4" w:space="0" w:color="auto"/>
            </w:tcBorders>
            <w:hideMark/>
          </w:tcPr>
          <w:p w14:paraId="5ACCA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tcBorders>
              <w:bottom w:val="single" w:sz="4" w:space="0" w:color="auto"/>
            </w:tcBorders>
            <w:hideMark/>
          </w:tcPr>
          <w:p w14:paraId="77FE3C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0.049775</w:t>
            </w:r>
          </w:p>
        </w:tc>
        <w:tc>
          <w:tcPr>
            <w:tcW w:w="1132" w:type="dxa"/>
            <w:tcBorders>
              <w:bottom w:val="single" w:sz="4" w:space="0" w:color="auto"/>
            </w:tcBorders>
            <w:hideMark/>
          </w:tcPr>
          <w:p w14:paraId="6F57EE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0.204</w:t>
            </w:r>
          </w:p>
        </w:tc>
        <w:tc>
          <w:tcPr>
            <w:tcW w:w="1012" w:type="dxa"/>
            <w:tcBorders>
              <w:bottom w:val="single" w:sz="4" w:space="0" w:color="auto"/>
            </w:tcBorders>
            <w:hideMark/>
          </w:tcPr>
          <w:p w14:paraId="1B5469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tcBorders>
              <w:bottom w:val="single" w:sz="4" w:space="0" w:color="auto"/>
            </w:tcBorders>
            <w:hideMark/>
          </w:tcPr>
          <w:p w14:paraId="3F816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tcBorders>
              <w:bottom w:val="single" w:sz="4" w:space="0" w:color="auto"/>
            </w:tcBorders>
            <w:hideMark/>
          </w:tcPr>
          <w:p w14:paraId="639B1A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bl>
    <w:p w14:paraId="23407437" w14:textId="77777777" w:rsidR="00520ED2" w:rsidRDefault="00520ED2" w:rsidP="00855F70">
      <w:pPr>
        <w:spacing w:after="0" w:line="480" w:lineRule="auto"/>
        <w:jc w:val="both"/>
        <w:rPr>
          <w:rFonts w:ascii="Times New Roman" w:hAnsi="Times New Roman" w:cs="Times New Roman"/>
          <w:lang w:val="en-US"/>
        </w:rPr>
      </w:pPr>
    </w:p>
    <w:p w14:paraId="7E97D8F4" w14:textId="3F6829DD" w:rsidR="000C069A"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lastRenderedPageBreak/>
        <w:t xml:space="preserve">Supplementary Table </w:t>
      </w:r>
      <w:r>
        <w:rPr>
          <w:rFonts w:ascii="Times New Roman" w:hAnsi="Times New Roman" w:cs="Times New Roman"/>
          <w:b/>
          <w:bCs/>
          <w:lang w:val="en-US"/>
        </w:rPr>
        <w:t>3</w:t>
      </w:r>
      <w:r w:rsidRPr="000C069A">
        <w:rPr>
          <w:rFonts w:ascii="Times New Roman" w:hAnsi="Times New Roman" w:cs="Times New Roman"/>
          <w:b/>
          <w:bCs/>
          <w:lang w:val="en-US"/>
        </w:rPr>
        <w:t>. Gene Set Enrichment Analysis (GSEA) of Hallmark biological pathways across the ZUMA-1 and ZUMA-7 cohorts.</w:t>
      </w:r>
      <w:r w:rsidRPr="000C069A">
        <w:rPr>
          <w:rFonts w:ascii="Times New Roman" w:hAnsi="Times New Roman" w:cs="Times New Roman"/>
          <w:lang w:val="en-US"/>
        </w:rPr>
        <w:t xml:space="preserve"> Systemic assessment of functional pathways was performed using the Hallmark collection from the Molecular Signatures Database (MSigDB), mapping globally dysregulated transcriptional programs according to baseline clinical outcomes (ZUMA-1 and ZUMA-7) and longitudinal intra-patient treatment dynamics (ZUMA-1 Time Point). For each evaluated biological pathway, the absolute Enrichment Score (ES) and the Normalized Enrichment Score (NES) are presented, reflecting the magnitude and direction of the transcriptional shift for a given clinical phenotype. The statistical significance of the directional enrichment is quantified by the empirical nominal p-value (pval), accompanied by the computational log error estimate (log2err) and the adjusted p-value (padj) via False Discovery Rate (FDR) control using the Benjamini-Hochberg method. The comprehensiveness of each active gene network is indicated by the number of detected transcripts (size), stratified by the corresponding source cohort (Cohort).</w:t>
      </w:r>
    </w:p>
    <w:p w14:paraId="419F7B8C" w14:textId="77777777" w:rsidR="00756E06" w:rsidRDefault="00756E06" w:rsidP="00855F70">
      <w:pPr>
        <w:spacing w:after="0" w:line="480" w:lineRule="auto"/>
        <w:jc w:val="both"/>
        <w:rPr>
          <w:rFonts w:ascii="Times New Roman" w:hAnsi="Times New Roman" w:cs="Times New Roman"/>
          <w:lang w:val="en-US"/>
        </w:rPr>
      </w:pPr>
    </w:p>
    <w:tbl>
      <w:tblPr>
        <w:tblStyle w:val="TabelaSimples4"/>
        <w:tblW w:w="13892" w:type="dxa"/>
        <w:tblLayout w:type="fixed"/>
        <w:tblLook w:val="04A0" w:firstRow="1" w:lastRow="0" w:firstColumn="1" w:lastColumn="0" w:noHBand="0" w:noVBand="1"/>
      </w:tblPr>
      <w:tblGrid>
        <w:gridCol w:w="6096"/>
        <w:gridCol w:w="1275"/>
        <w:gridCol w:w="1134"/>
        <w:gridCol w:w="968"/>
        <w:gridCol w:w="726"/>
        <w:gridCol w:w="723"/>
        <w:gridCol w:w="590"/>
        <w:gridCol w:w="2380"/>
      </w:tblGrid>
      <w:tr w:rsidR="000C069A" w:rsidRPr="000C069A" w14:paraId="2C3D9FBF"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bottom w:val="single" w:sz="4" w:space="0" w:color="auto"/>
            </w:tcBorders>
            <w:hideMark/>
          </w:tcPr>
          <w:p w14:paraId="7310CEE9" w14:textId="77777777" w:rsidR="000C069A" w:rsidRPr="000C069A" w:rsidRDefault="000C069A" w:rsidP="00D81832">
            <w:pPr>
              <w:jc w:val="both"/>
              <w:rPr>
                <w:rFonts w:ascii="Times New Roman" w:hAnsi="Times New Roman" w:cs="Times New Roman"/>
              </w:rPr>
            </w:pPr>
            <w:r w:rsidRPr="000C069A">
              <w:rPr>
                <w:rFonts w:ascii="Times New Roman" w:hAnsi="Times New Roman" w:cs="Times New Roman"/>
              </w:rPr>
              <w:t>pathway</w:t>
            </w:r>
          </w:p>
        </w:tc>
        <w:tc>
          <w:tcPr>
            <w:tcW w:w="1275" w:type="dxa"/>
            <w:tcBorders>
              <w:top w:val="single" w:sz="4" w:space="0" w:color="auto"/>
              <w:bottom w:val="single" w:sz="4" w:space="0" w:color="auto"/>
            </w:tcBorders>
            <w:hideMark/>
          </w:tcPr>
          <w:p w14:paraId="66DEB6E1"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pval</w:t>
            </w:r>
          </w:p>
        </w:tc>
        <w:tc>
          <w:tcPr>
            <w:tcW w:w="1134" w:type="dxa"/>
            <w:tcBorders>
              <w:top w:val="single" w:sz="4" w:space="0" w:color="auto"/>
              <w:bottom w:val="single" w:sz="4" w:space="0" w:color="auto"/>
            </w:tcBorders>
            <w:hideMark/>
          </w:tcPr>
          <w:p w14:paraId="091AC7DC"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padj</w:t>
            </w:r>
          </w:p>
        </w:tc>
        <w:tc>
          <w:tcPr>
            <w:tcW w:w="968" w:type="dxa"/>
            <w:tcBorders>
              <w:top w:val="single" w:sz="4" w:space="0" w:color="auto"/>
              <w:bottom w:val="single" w:sz="4" w:space="0" w:color="auto"/>
            </w:tcBorders>
            <w:hideMark/>
          </w:tcPr>
          <w:p w14:paraId="6371E889"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log2err</w:t>
            </w:r>
          </w:p>
        </w:tc>
        <w:tc>
          <w:tcPr>
            <w:tcW w:w="726" w:type="dxa"/>
            <w:tcBorders>
              <w:top w:val="single" w:sz="4" w:space="0" w:color="auto"/>
              <w:bottom w:val="single" w:sz="4" w:space="0" w:color="auto"/>
            </w:tcBorders>
            <w:hideMark/>
          </w:tcPr>
          <w:p w14:paraId="23F2B0A7"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ES</w:t>
            </w:r>
          </w:p>
        </w:tc>
        <w:tc>
          <w:tcPr>
            <w:tcW w:w="723" w:type="dxa"/>
            <w:tcBorders>
              <w:top w:val="single" w:sz="4" w:space="0" w:color="auto"/>
              <w:bottom w:val="single" w:sz="4" w:space="0" w:color="auto"/>
            </w:tcBorders>
            <w:hideMark/>
          </w:tcPr>
          <w:p w14:paraId="306FCB30"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NES</w:t>
            </w:r>
          </w:p>
        </w:tc>
        <w:tc>
          <w:tcPr>
            <w:tcW w:w="590" w:type="dxa"/>
            <w:tcBorders>
              <w:top w:val="single" w:sz="4" w:space="0" w:color="auto"/>
              <w:bottom w:val="single" w:sz="4" w:space="0" w:color="auto"/>
            </w:tcBorders>
            <w:hideMark/>
          </w:tcPr>
          <w:p w14:paraId="4BD2C615"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size</w:t>
            </w:r>
          </w:p>
        </w:tc>
        <w:tc>
          <w:tcPr>
            <w:tcW w:w="2380" w:type="dxa"/>
            <w:tcBorders>
              <w:top w:val="single" w:sz="4" w:space="0" w:color="auto"/>
              <w:bottom w:val="single" w:sz="4" w:space="0" w:color="auto"/>
            </w:tcBorders>
            <w:hideMark/>
          </w:tcPr>
          <w:p w14:paraId="7005DEB4"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Cohort</w:t>
            </w:r>
          </w:p>
        </w:tc>
      </w:tr>
      <w:tr w:rsidR="000C069A" w:rsidRPr="000C069A" w14:paraId="739B1AE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hideMark/>
          </w:tcPr>
          <w:p w14:paraId="53261BB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tcBorders>
              <w:top w:val="single" w:sz="4" w:space="0" w:color="auto"/>
            </w:tcBorders>
            <w:hideMark/>
          </w:tcPr>
          <w:p w14:paraId="7801C6D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0.000001</w:t>
            </w:r>
          </w:p>
        </w:tc>
        <w:tc>
          <w:tcPr>
            <w:tcW w:w="1134" w:type="dxa"/>
            <w:tcBorders>
              <w:top w:val="single" w:sz="4" w:space="0" w:color="auto"/>
            </w:tcBorders>
            <w:hideMark/>
          </w:tcPr>
          <w:p w14:paraId="773723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0.000023</w:t>
            </w:r>
          </w:p>
        </w:tc>
        <w:tc>
          <w:tcPr>
            <w:tcW w:w="968" w:type="dxa"/>
            <w:tcBorders>
              <w:top w:val="single" w:sz="4" w:space="0" w:color="auto"/>
            </w:tcBorders>
            <w:hideMark/>
          </w:tcPr>
          <w:p w14:paraId="1967C0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0.64</w:t>
            </w:r>
          </w:p>
        </w:tc>
        <w:tc>
          <w:tcPr>
            <w:tcW w:w="726" w:type="dxa"/>
            <w:tcBorders>
              <w:top w:val="single" w:sz="4" w:space="0" w:color="auto"/>
            </w:tcBorders>
            <w:hideMark/>
          </w:tcPr>
          <w:p w14:paraId="3C5C91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tcBorders>
              <w:top w:val="single" w:sz="4" w:space="0" w:color="auto"/>
            </w:tcBorders>
            <w:hideMark/>
          </w:tcPr>
          <w:p w14:paraId="46542B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-2.05</w:t>
            </w:r>
          </w:p>
        </w:tc>
        <w:tc>
          <w:tcPr>
            <w:tcW w:w="590" w:type="dxa"/>
            <w:tcBorders>
              <w:top w:val="single" w:sz="4" w:space="0" w:color="auto"/>
            </w:tcBorders>
            <w:hideMark/>
          </w:tcPr>
          <w:p w14:paraId="260500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tcBorders>
              <w:top w:val="single" w:sz="4" w:space="0" w:color="auto"/>
            </w:tcBorders>
            <w:hideMark/>
          </w:tcPr>
          <w:p w14:paraId="2903031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16E4BA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6489B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C0495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0.000019</w:t>
            </w:r>
          </w:p>
        </w:tc>
        <w:tc>
          <w:tcPr>
            <w:tcW w:w="1134" w:type="dxa"/>
            <w:hideMark/>
          </w:tcPr>
          <w:p w14:paraId="66DC2C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0.000231</w:t>
            </w:r>
          </w:p>
        </w:tc>
        <w:tc>
          <w:tcPr>
            <w:tcW w:w="968" w:type="dxa"/>
            <w:hideMark/>
          </w:tcPr>
          <w:p w14:paraId="27A411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6" w:type="dxa"/>
            <w:hideMark/>
          </w:tcPr>
          <w:p w14:paraId="5C2FF9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-0.57</w:t>
            </w:r>
          </w:p>
        </w:tc>
        <w:tc>
          <w:tcPr>
            <w:tcW w:w="723" w:type="dxa"/>
            <w:hideMark/>
          </w:tcPr>
          <w:p w14:paraId="377B819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-2.30</w:t>
            </w:r>
          </w:p>
        </w:tc>
        <w:tc>
          <w:tcPr>
            <w:tcW w:w="590" w:type="dxa"/>
            <w:hideMark/>
          </w:tcPr>
          <w:p w14:paraId="18278B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4029DF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67DF972"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58BF0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2AA436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0.000049</w:t>
            </w:r>
          </w:p>
        </w:tc>
        <w:tc>
          <w:tcPr>
            <w:tcW w:w="1134" w:type="dxa"/>
            <w:hideMark/>
          </w:tcPr>
          <w:p w14:paraId="78CA8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0.000390</w:t>
            </w:r>
          </w:p>
        </w:tc>
        <w:tc>
          <w:tcPr>
            <w:tcW w:w="968" w:type="dxa"/>
            <w:hideMark/>
          </w:tcPr>
          <w:p w14:paraId="0BBAE3F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6" w:type="dxa"/>
            <w:hideMark/>
          </w:tcPr>
          <w:p w14:paraId="1BC8C2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-0.44</w:t>
            </w:r>
          </w:p>
        </w:tc>
        <w:tc>
          <w:tcPr>
            <w:tcW w:w="723" w:type="dxa"/>
            <w:hideMark/>
          </w:tcPr>
          <w:p w14:paraId="7FDCF8D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-1.99</w:t>
            </w:r>
          </w:p>
        </w:tc>
        <w:tc>
          <w:tcPr>
            <w:tcW w:w="590" w:type="dxa"/>
            <w:hideMark/>
          </w:tcPr>
          <w:p w14:paraId="5B43F50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591ADC3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3B5110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9D78CB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3D3E1D8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0.012167</w:t>
            </w:r>
          </w:p>
        </w:tc>
        <w:tc>
          <w:tcPr>
            <w:tcW w:w="1134" w:type="dxa"/>
            <w:hideMark/>
          </w:tcPr>
          <w:p w14:paraId="12FF7D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0.073000</w:t>
            </w:r>
          </w:p>
        </w:tc>
        <w:tc>
          <w:tcPr>
            <w:tcW w:w="968" w:type="dxa"/>
            <w:hideMark/>
          </w:tcPr>
          <w:p w14:paraId="6E87904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1B5EA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AE77A0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3D4138E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0A30F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E70C58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5C16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7BE8A8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0.033654</w:t>
            </w:r>
          </w:p>
        </w:tc>
        <w:tc>
          <w:tcPr>
            <w:tcW w:w="1134" w:type="dxa"/>
            <w:hideMark/>
          </w:tcPr>
          <w:p w14:paraId="278CF4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0.161541</w:t>
            </w:r>
          </w:p>
        </w:tc>
        <w:tc>
          <w:tcPr>
            <w:tcW w:w="968" w:type="dxa"/>
            <w:hideMark/>
          </w:tcPr>
          <w:p w14:paraId="657C6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120A5C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0C849C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675F4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0623975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72D08E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56DA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0A1125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0.059449</w:t>
            </w:r>
          </w:p>
        </w:tc>
        <w:tc>
          <w:tcPr>
            <w:tcW w:w="1134" w:type="dxa"/>
            <w:hideMark/>
          </w:tcPr>
          <w:p w14:paraId="4EDC423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0.237794</w:t>
            </w:r>
          </w:p>
        </w:tc>
        <w:tc>
          <w:tcPr>
            <w:tcW w:w="968" w:type="dxa"/>
            <w:hideMark/>
          </w:tcPr>
          <w:p w14:paraId="72E5E7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900C5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2D9FC0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-1.60</w:t>
            </w:r>
          </w:p>
        </w:tc>
        <w:tc>
          <w:tcPr>
            <w:tcW w:w="590" w:type="dxa"/>
            <w:hideMark/>
          </w:tcPr>
          <w:p w14:paraId="64A0084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6A6A9D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C477E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BBEF65"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5DBCF3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0.154229</w:t>
            </w:r>
          </w:p>
        </w:tc>
        <w:tc>
          <w:tcPr>
            <w:tcW w:w="1134" w:type="dxa"/>
            <w:hideMark/>
          </w:tcPr>
          <w:p w14:paraId="5CA9E6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D003F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6" w:type="dxa"/>
            <w:hideMark/>
          </w:tcPr>
          <w:p w14:paraId="0D8148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3" w:type="dxa"/>
            <w:hideMark/>
          </w:tcPr>
          <w:p w14:paraId="33C5174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-1.22</w:t>
            </w:r>
          </w:p>
        </w:tc>
        <w:tc>
          <w:tcPr>
            <w:tcW w:w="590" w:type="dxa"/>
            <w:hideMark/>
          </w:tcPr>
          <w:p w14:paraId="2B19EA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C3DCBE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DAFAAD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13771C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571438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0.165834</w:t>
            </w:r>
          </w:p>
        </w:tc>
        <w:tc>
          <w:tcPr>
            <w:tcW w:w="1134" w:type="dxa"/>
            <w:hideMark/>
          </w:tcPr>
          <w:p w14:paraId="3DBC1D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4C824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3D363C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4B447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-1.14</w:t>
            </w:r>
          </w:p>
        </w:tc>
        <w:tc>
          <w:tcPr>
            <w:tcW w:w="590" w:type="dxa"/>
            <w:hideMark/>
          </w:tcPr>
          <w:p w14:paraId="732767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49B55C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820D96"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38BF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0729F8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0.252941</w:t>
            </w:r>
          </w:p>
        </w:tc>
        <w:tc>
          <w:tcPr>
            <w:tcW w:w="1134" w:type="dxa"/>
            <w:hideMark/>
          </w:tcPr>
          <w:p w14:paraId="703E34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0.674510</w:t>
            </w:r>
          </w:p>
        </w:tc>
        <w:tc>
          <w:tcPr>
            <w:tcW w:w="968" w:type="dxa"/>
            <w:hideMark/>
          </w:tcPr>
          <w:p w14:paraId="1D739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761641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3" w:type="dxa"/>
            <w:hideMark/>
          </w:tcPr>
          <w:p w14:paraId="4ED533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1.16</w:t>
            </w:r>
          </w:p>
        </w:tc>
        <w:tc>
          <w:tcPr>
            <w:tcW w:w="590" w:type="dxa"/>
            <w:hideMark/>
          </w:tcPr>
          <w:p w14:paraId="64254B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05DDC2A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EE343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35009CF"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70952D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0.399314</w:t>
            </w:r>
          </w:p>
        </w:tc>
        <w:tc>
          <w:tcPr>
            <w:tcW w:w="1134" w:type="dxa"/>
            <w:hideMark/>
          </w:tcPr>
          <w:p w14:paraId="260454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0F342C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5FAA99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ECF43E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1.07</w:t>
            </w:r>
          </w:p>
        </w:tc>
        <w:tc>
          <w:tcPr>
            <w:tcW w:w="590" w:type="dxa"/>
            <w:hideMark/>
          </w:tcPr>
          <w:p w14:paraId="606BBE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207F6F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268B2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455452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064A74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0.419532</w:t>
            </w:r>
          </w:p>
        </w:tc>
        <w:tc>
          <w:tcPr>
            <w:tcW w:w="1134" w:type="dxa"/>
            <w:hideMark/>
          </w:tcPr>
          <w:p w14:paraId="715ADD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45E968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265555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723" w:type="dxa"/>
            <w:hideMark/>
          </w:tcPr>
          <w:p w14:paraId="32C4E0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1.04</w:t>
            </w:r>
          </w:p>
        </w:tc>
        <w:tc>
          <w:tcPr>
            <w:tcW w:w="590" w:type="dxa"/>
            <w:hideMark/>
          </w:tcPr>
          <w:p w14:paraId="45DC1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280371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513038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CB430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77C7C54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0.459821</w:t>
            </w:r>
          </w:p>
        </w:tc>
        <w:tc>
          <w:tcPr>
            <w:tcW w:w="1134" w:type="dxa"/>
            <w:hideMark/>
          </w:tcPr>
          <w:p w14:paraId="45E91D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1B0C3B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F5E737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2580C08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5767A1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DB1B2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AEEE5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57A2E2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5B4A44A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0.526786</w:t>
            </w:r>
          </w:p>
        </w:tc>
        <w:tc>
          <w:tcPr>
            <w:tcW w:w="1134" w:type="dxa"/>
            <w:hideMark/>
          </w:tcPr>
          <w:p w14:paraId="4B3949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FC6D87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3A6A78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21A89C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5C794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386C1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79F340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F947A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E3ED4A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0.609475</w:t>
            </w:r>
          </w:p>
        </w:tc>
        <w:tc>
          <w:tcPr>
            <w:tcW w:w="1134" w:type="dxa"/>
            <w:hideMark/>
          </w:tcPr>
          <w:p w14:paraId="1B7084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6A745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1A3224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10AD7F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AFDAF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1557CB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3664FEA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19ADFE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0D8D97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0.613260</w:t>
            </w:r>
          </w:p>
        </w:tc>
        <w:tc>
          <w:tcPr>
            <w:tcW w:w="1134" w:type="dxa"/>
            <w:hideMark/>
          </w:tcPr>
          <w:p w14:paraId="0C0A89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0B5A75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2849951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29EA837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24C2C88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5F9371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BA6F5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B8A1AF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5C396ED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0.622549</w:t>
            </w:r>
          </w:p>
        </w:tc>
        <w:tc>
          <w:tcPr>
            <w:tcW w:w="1134" w:type="dxa"/>
            <w:hideMark/>
          </w:tcPr>
          <w:p w14:paraId="225D0FC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7334C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361A7E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3160D3C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-0.89</w:t>
            </w:r>
          </w:p>
        </w:tc>
        <w:tc>
          <w:tcPr>
            <w:tcW w:w="590" w:type="dxa"/>
            <w:hideMark/>
          </w:tcPr>
          <w:p w14:paraId="6AA8D32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9B96D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94BB35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04D50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126F1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0.650000</w:t>
            </w:r>
          </w:p>
        </w:tc>
        <w:tc>
          <w:tcPr>
            <w:tcW w:w="1134" w:type="dxa"/>
            <w:hideMark/>
          </w:tcPr>
          <w:p w14:paraId="0E007F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41FBE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10E5C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9B18E1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0BA5E0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7599D3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DEE4DA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82D162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54B7E3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0.796407</w:t>
            </w:r>
          </w:p>
        </w:tc>
        <w:tc>
          <w:tcPr>
            <w:tcW w:w="1134" w:type="dxa"/>
            <w:hideMark/>
          </w:tcPr>
          <w:p w14:paraId="2DAA55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A8D0A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0FE7B7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478122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4010D7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6117ED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F69094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A25435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3295A52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0.914698</w:t>
            </w:r>
          </w:p>
        </w:tc>
        <w:tc>
          <w:tcPr>
            <w:tcW w:w="1134" w:type="dxa"/>
            <w:hideMark/>
          </w:tcPr>
          <w:p w14:paraId="31ED40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5E09E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53490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0C9AE1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w:t>
            </w:r>
          </w:p>
        </w:tc>
        <w:tc>
          <w:tcPr>
            <w:tcW w:w="590" w:type="dxa"/>
            <w:hideMark/>
          </w:tcPr>
          <w:p w14:paraId="2CBEF3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8939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0F2F60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94F63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2CB6F3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0.929239</w:t>
            </w:r>
          </w:p>
        </w:tc>
        <w:tc>
          <w:tcPr>
            <w:tcW w:w="1134" w:type="dxa"/>
            <w:hideMark/>
          </w:tcPr>
          <w:p w14:paraId="01A192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2E77EF9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A305C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3C532FB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5E5A40D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47757A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34A033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D497E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DD41EF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1DB5730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5509FC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B3832E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360509C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590" w:type="dxa"/>
            <w:hideMark/>
          </w:tcPr>
          <w:p w14:paraId="7A55E7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4C9ECD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B64095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6A5B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104CD2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E34354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3EC57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CE3F0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4F98005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590" w:type="dxa"/>
            <w:hideMark/>
          </w:tcPr>
          <w:p w14:paraId="1552F1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2A070BF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74D60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C6D79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2249D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0655286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0BFCEA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0.18</w:t>
            </w:r>
          </w:p>
        </w:tc>
        <w:tc>
          <w:tcPr>
            <w:tcW w:w="726" w:type="dxa"/>
            <w:hideMark/>
          </w:tcPr>
          <w:p w14:paraId="00CCDC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3" w:type="dxa"/>
            <w:hideMark/>
          </w:tcPr>
          <w:p w14:paraId="4E346E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4C878C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7162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514E5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E80E59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61F3C6D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020E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97F67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57AF44B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3" w:type="dxa"/>
            <w:hideMark/>
          </w:tcPr>
          <w:p w14:paraId="79EC20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590" w:type="dxa"/>
            <w:hideMark/>
          </w:tcPr>
          <w:p w14:paraId="72A04B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hideMark/>
          </w:tcPr>
          <w:p w14:paraId="0A8C57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4DF30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DC67B7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HALLMARK_NOTCH_SIGNALING</w:t>
            </w:r>
          </w:p>
        </w:tc>
        <w:tc>
          <w:tcPr>
            <w:tcW w:w="1275" w:type="dxa"/>
            <w:hideMark/>
          </w:tcPr>
          <w:p w14:paraId="527C26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0.002245</w:t>
            </w:r>
          </w:p>
        </w:tc>
        <w:tc>
          <w:tcPr>
            <w:tcW w:w="1134" w:type="dxa"/>
            <w:hideMark/>
          </w:tcPr>
          <w:p w14:paraId="7FE0D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E9D966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6" w:type="dxa"/>
            <w:hideMark/>
          </w:tcPr>
          <w:p w14:paraId="2EA080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0.71</w:t>
            </w:r>
          </w:p>
        </w:tc>
        <w:tc>
          <w:tcPr>
            <w:tcW w:w="723" w:type="dxa"/>
            <w:hideMark/>
          </w:tcPr>
          <w:p w14:paraId="5E7380C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1.74</w:t>
            </w:r>
          </w:p>
        </w:tc>
        <w:tc>
          <w:tcPr>
            <w:tcW w:w="590" w:type="dxa"/>
            <w:hideMark/>
          </w:tcPr>
          <w:p w14:paraId="101FEF1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34232F6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AE7F8B1"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15B53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HALLMARK_E2F_TARGETS</w:t>
            </w:r>
          </w:p>
        </w:tc>
        <w:tc>
          <w:tcPr>
            <w:tcW w:w="1275" w:type="dxa"/>
            <w:hideMark/>
          </w:tcPr>
          <w:p w14:paraId="678C5EB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0.004378</w:t>
            </w:r>
          </w:p>
        </w:tc>
        <w:tc>
          <w:tcPr>
            <w:tcW w:w="1134" w:type="dxa"/>
            <w:hideMark/>
          </w:tcPr>
          <w:p w14:paraId="0F1AC7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116D39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264AC5D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1D95A09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-1.81</w:t>
            </w:r>
          </w:p>
        </w:tc>
        <w:tc>
          <w:tcPr>
            <w:tcW w:w="590" w:type="dxa"/>
            <w:hideMark/>
          </w:tcPr>
          <w:p w14:paraId="103E19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39714E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F72EB6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03C745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6A47355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0.005023</w:t>
            </w:r>
          </w:p>
        </w:tc>
        <w:tc>
          <w:tcPr>
            <w:tcW w:w="1134" w:type="dxa"/>
            <w:hideMark/>
          </w:tcPr>
          <w:p w14:paraId="48D65CB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2AFB9F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A7DF8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-0.51</w:t>
            </w:r>
          </w:p>
        </w:tc>
        <w:tc>
          <w:tcPr>
            <w:tcW w:w="723" w:type="dxa"/>
            <w:hideMark/>
          </w:tcPr>
          <w:p w14:paraId="1DAA4A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-1.94</w:t>
            </w:r>
          </w:p>
        </w:tc>
        <w:tc>
          <w:tcPr>
            <w:tcW w:w="590" w:type="dxa"/>
            <w:hideMark/>
          </w:tcPr>
          <w:p w14:paraId="28E9BB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w:t>
            </w:r>
          </w:p>
        </w:tc>
        <w:tc>
          <w:tcPr>
            <w:tcW w:w="2380" w:type="dxa"/>
            <w:hideMark/>
          </w:tcPr>
          <w:p w14:paraId="29D9B1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82861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6BCA2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5DA002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0.013761</w:t>
            </w:r>
          </w:p>
        </w:tc>
        <w:tc>
          <w:tcPr>
            <w:tcW w:w="1134" w:type="dxa"/>
            <w:hideMark/>
          </w:tcPr>
          <w:p w14:paraId="5E84A9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0.113530</w:t>
            </w:r>
          </w:p>
        </w:tc>
        <w:tc>
          <w:tcPr>
            <w:tcW w:w="968" w:type="dxa"/>
            <w:hideMark/>
          </w:tcPr>
          <w:p w14:paraId="22628F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3A1CBB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723" w:type="dxa"/>
            <w:hideMark/>
          </w:tcPr>
          <w:p w14:paraId="7B4275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1.56</w:t>
            </w:r>
          </w:p>
        </w:tc>
        <w:tc>
          <w:tcPr>
            <w:tcW w:w="590" w:type="dxa"/>
            <w:hideMark/>
          </w:tcPr>
          <w:p w14:paraId="3FA4F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371B2A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1CD125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02D86DC"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HALLMARK_WNT_BETA_CATENIN_SIGNALING</w:t>
            </w:r>
          </w:p>
        </w:tc>
        <w:tc>
          <w:tcPr>
            <w:tcW w:w="1275" w:type="dxa"/>
            <w:hideMark/>
          </w:tcPr>
          <w:p w14:paraId="5D9B62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0.035067</w:t>
            </w:r>
          </w:p>
        </w:tc>
        <w:tc>
          <w:tcPr>
            <w:tcW w:w="1134" w:type="dxa"/>
            <w:hideMark/>
          </w:tcPr>
          <w:p w14:paraId="2D22FF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32BCEC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14CA33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2C27CF5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1.49</w:t>
            </w:r>
          </w:p>
        </w:tc>
        <w:tc>
          <w:tcPr>
            <w:tcW w:w="590" w:type="dxa"/>
            <w:hideMark/>
          </w:tcPr>
          <w:p w14:paraId="0E4AC5E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6597F63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3BF540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4476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748AC9F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0.039663</w:t>
            </w:r>
          </w:p>
        </w:tc>
        <w:tc>
          <w:tcPr>
            <w:tcW w:w="1134" w:type="dxa"/>
            <w:hideMark/>
          </w:tcPr>
          <w:p w14:paraId="0B728B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445BDA3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12CE84D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7CAC2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1.48</w:t>
            </w:r>
          </w:p>
        </w:tc>
        <w:tc>
          <w:tcPr>
            <w:tcW w:w="590" w:type="dxa"/>
            <w:hideMark/>
          </w:tcPr>
          <w:p w14:paraId="58A61A3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4817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D5D454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086B8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241247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0.041139</w:t>
            </w:r>
          </w:p>
        </w:tc>
        <w:tc>
          <w:tcPr>
            <w:tcW w:w="1134" w:type="dxa"/>
            <w:hideMark/>
          </w:tcPr>
          <w:p w14:paraId="6C4B06B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154DD72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643B50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4E84C0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1.43</w:t>
            </w:r>
          </w:p>
        </w:tc>
        <w:tc>
          <w:tcPr>
            <w:tcW w:w="590" w:type="dxa"/>
            <w:hideMark/>
          </w:tcPr>
          <w:p w14:paraId="55E4A0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52</w:t>
            </w:r>
          </w:p>
        </w:tc>
        <w:tc>
          <w:tcPr>
            <w:tcW w:w="2380" w:type="dxa"/>
            <w:hideMark/>
          </w:tcPr>
          <w:p w14:paraId="3EEB8B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D70F17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E3695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HALLMARK_ANGIOGENESIS</w:t>
            </w:r>
          </w:p>
        </w:tc>
        <w:tc>
          <w:tcPr>
            <w:tcW w:w="1275" w:type="dxa"/>
            <w:hideMark/>
          </w:tcPr>
          <w:p w14:paraId="7F1D7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0.053528</w:t>
            </w:r>
          </w:p>
        </w:tc>
        <w:tc>
          <w:tcPr>
            <w:tcW w:w="1134" w:type="dxa"/>
            <w:hideMark/>
          </w:tcPr>
          <w:p w14:paraId="293134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0.220803</w:t>
            </w:r>
          </w:p>
        </w:tc>
        <w:tc>
          <w:tcPr>
            <w:tcW w:w="968" w:type="dxa"/>
            <w:hideMark/>
          </w:tcPr>
          <w:p w14:paraId="5FC7F7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6" w:type="dxa"/>
            <w:hideMark/>
          </w:tcPr>
          <w:p w14:paraId="156766A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3ADA873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1.46</w:t>
            </w:r>
          </w:p>
        </w:tc>
        <w:tc>
          <w:tcPr>
            <w:tcW w:w="590" w:type="dxa"/>
            <w:hideMark/>
          </w:tcPr>
          <w:p w14:paraId="6C81FB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5193C81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E73F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EBBE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4F0048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0.121319</w:t>
            </w:r>
          </w:p>
        </w:tc>
        <w:tc>
          <w:tcPr>
            <w:tcW w:w="1134" w:type="dxa"/>
            <w:hideMark/>
          </w:tcPr>
          <w:p w14:paraId="58ECFD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16D654B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77D1F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723" w:type="dxa"/>
            <w:hideMark/>
          </w:tcPr>
          <w:p w14:paraId="561D8B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1.34</w:t>
            </w:r>
          </w:p>
        </w:tc>
        <w:tc>
          <w:tcPr>
            <w:tcW w:w="590" w:type="dxa"/>
            <w:hideMark/>
          </w:tcPr>
          <w:p w14:paraId="4671C3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15699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3FBEFD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1FD121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HALLMARK_P53_PATHWAY</w:t>
            </w:r>
          </w:p>
        </w:tc>
        <w:tc>
          <w:tcPr>
            <w:tcW w:w="1275" w:type="dxa"/>
            <w:hideMark/>
          </w:tcPr>
          <w:p w14:paraId="34AC5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0.132517</w:t>
            </w:r>
          </w:p>
        </w:tc>
        <w:tc>
          <w:tcPr>
            <w:tcW w:w="1134" w:type="dxa"/>
            <w:hideMark/>
          </w:tcPr>
          <w:p w14:paraId="52DD0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05286F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7B442C6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0168566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AC809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29</w:t>
            </w:r>
          </w:p>
        </w:tc>
        <w:tc>
          <w:tcPr>
            <w:tcW w:w="2380" w:type="dxa"/>
            <w:hideMark/>
          </w:tcPr>
          <w:p w14:paraId="070F60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44A183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32C4B3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HALLMARK_GLYCOLYSIS</w:t>
            </w:r>
          </w:p>
        </w:tc>
        <w:tc>
          <w:tcPr>
            <w:tcW w:w="1275" w:type="dxa"/>
            <w:hideMark/>
          </w:tcPr>
          <w:p w14:paraId="754EE2E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0.133333</w:t>
            </w:r>
          </w:p>
        </w:tc>
        <w:tc>
          <w:tcPr>
            <w:tcW w:w="1134" w:type="dxa"/>
            <w:hideMark/>
          </w:tcPr>
          <w:p w14:paraId="6E64D61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2D7741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5310D8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485FC20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CA3B2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4EFE13C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837E89A"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98F6B5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HALLMARK_MITOTIC_SPINDLE</w:t>
            </w:r>
          </w:p>
        </w:tc>
        <w:tc>
          <w:tcPr>
            <w:tcW w:w="1275" w:type="dxa"/>
            <w:hideMark/>
          </w:tcPr>
          <w:p w14:paraId="7E15CA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0.142157</w:t>
            </w:r>
          </w:p>
        </w:tc>
        <w:tc>
          <w:tcPr>
            <w:tcW w:w="1134" w:type="dxa"/>
            <w:hideMark/>
          </w:tcPr>
          <w:p w14:paraId="250213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5BAE3A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46124D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472D18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282064A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7DC135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5B1A1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3E364D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15A0608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0.260000</w:t>
            </w:r>
          </w:p>
        </w:tc>
        <w:tc>
          <w:tcPr>
            <w:tcW w:w="1134" w:type="dxa"/>
            <w:hideMark/>
          </w:tcPr>
          <w:p w14:paraId="44A4CF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0.660000</w:t>
            </w:r>
          </w:p>
        </w:tc>
        <w:tc>
          <w:tcPr>
            <w:tcW w:w="968" w:type="dxa"/>
            <w:hideMark/>
          </w:tcPr>
          <w:p w14:paraId="01C879C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02F3BA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5B4F54B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0D7153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4FA7DC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8F0899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A92A58F"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26E6336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0.338809</w:t>
            </w:r>
          </w:p>
        </w:tc>
        <w:tc>
          <w:tcPr>
            <w:tcW w:w="1134" w:type="dxa"/>
            <w:hideMark/>
          </w:tcPr>
          <w:p w14:paraId="684E78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0.798621</w:t>
            </w:r>
          </w:p>
        </w:tc>
        <w:tc>
          <w:tcPr>
            <w:tcW w:w="968" w:type="dxa"/>
            <w:hideMark/>
          </w:tcPr>
          <w:p w14:paraId="256C7D5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4E119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14255F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1.08</w:t>
            </w:r>
          </w:p>
        </w:tc>
        <w:tc>
          <w:tcPr>
            <w:tcW w:w="590" w:type="dxa"/>
            <w:hideMark/>
          </w:tcPr>
          <w:p w14:paraId="78BC0E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72</w:t>
            </w:r>
          </w:p>
        </w:tc>
        <w:tc>
          <w:tcPr>
            <w:tcW w:w="2380" w:type="dxa"/>
            <w:hideMark/>
          </w:tcPr>
          <w:p w14:paraId="618EA8D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D4B3B1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DB29E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38E2E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0.389936</w:t>
            </w:r>
          </w:p>
        </w:tc>
        <w:tc>
          <w:tcPr>
            <w:tcW w:w="1134" w:type="dxa"/>
            <w:hideMark/>
          </w:tcPr>
          <w:p w14:paraId="73C39B8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0.857859</w:t>
            </w:r>
          </w:p>
        </w:tc>
        <w:tc>
          <w:tcPr>
            <w:tcW w:w="968" w:type="dxa"/>
            <w:hideMark/>
          </w:tcPr>
          <w:p w14:paraId="32323EF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6" w:type="dxa"/>
            <w:hideMark/>
          </w:tcPr>
          <w:p w14:paraId="4CA586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052CA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-1.11</w:t>
            </w:r>
          </w:p>
        </w:tc>
        <w:tc>
          <w:tcPr>
            <w:tcW w:w="590" w:type="dxa"/>
            <w:hideMark/>
          </w:tcPr>
          <w:p w14:paraId="1D0E1E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110</w:t>
            </w:r>
          </w:p>
        </w:tc>
        <w:tc>
          <w:tcPr>
            <w:tcW w:w="2380" w:type="dxa"/>
            <w:hideMark/>
          </w:tcPr>
          <w:p w14:paraId="41C1A7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7B1BF6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A26E2F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0DE9A2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0.505882</w:t>
            </w:r>
          </w:p>
        </w:tc>
        <w:tc>
          <w:tcPr>
            <w:tcW w:w="1134" w:type="dxa"/>
            <w:hideMark/>
          </w:tcPr>
          <w:p w14:paraId="46CD15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4AE4F3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E22F9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4EC8C1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06B882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F6884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9EE8DE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908DCD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40BDDD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0.523861</w:t>
            </w:r>
          </w:p>
        </w:tc>
        <w:tc>
          <w:tcPr>
            <w:tcW w:w="1134" w:type="dxa"/>
            <w:hideMark/>
          </w:tcPr>
          <w:p w14:paraId="564A8FD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057D2C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2E18A5B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0299417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4C71DEC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37</w:t>
            </w:r>
          </w:p>
        </w:tc>
        <w:tc>
          <w:tcPr>
            <w:tcW w:w="2380" w:type="dxa"/>
            <w:hideMark/>
          </w:tcPr>
          <w:p w14:paraId="477C62F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77EB1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C7AD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A4EE0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0.526030</w:t>
            </w:r>
          </w:p>
        </w:tc>
        <w:tc>
          <w:tcPr>
            <w:tcW w:w="1134" w:type="dxa"/>
            <w:hideMark/>
          </w:tcPr>
          <w:p w14:paraId="4F0082B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61A40A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D3BCC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2A24D35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1CB73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38</w:t>
            </w:r>
          </w:p>
        </w:tc>
        <w:tc>
          <w:tcPr>
            <w:tcW w:w="2380" w:type="dxa"/>
            <w:hideMark/>
          </w:tcPr>
          <w:p w14:paraId="5522EA2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34C476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5D8D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2A0B9F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0.534911</w:t>
            </w:r>
          </w:p>
        </w:tc>
        <w:tc>
          <w:tcPr>
            <w:tcW w:w="1134" w:type="dxa"/>
            <w:hideMark/>
          </w:tcPr>
          <w:p w14:paraId="1AE39C9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28FAEE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DA7ECD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6E34C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79A455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w:t>
            </w:r>
          </w:p>
        </w:tc>
        <w:tc>
          <w:tcPr>
            <w:tcW w:w="2380" w:type="dxa"/>
            <w:hideMark/>
          </w:tcPr>
          <w:p w14:paraId="307CEA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9E38E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5C300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HALLMARK_COAGULATION</w:t>
            </w:r>
          </w:p>
        </w:tc>
        <w:tc>
          <w:tcPr>
            <w:tcW w:w="1275" w:type="dxa"/>
            <w:hideMark/>
          </w:tcPr>
          <w:p w14:paraId="4BAC69A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0.540636</w:t>
            </w:r>
          </w:p>
        </w:tc>
        <w:tc>
          <w:tcPr>
            <w:tcW w:w="1134" w:type="dxa"/>
            <w:hideMark/>
          </w:tcPr>
          <w:p w14:paraId="305EA4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39CB6C1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4BFF84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48A246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2A31BF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2675CF4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67B574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FABD4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4E3C3D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0.567778</w:t>
            </w:r>
          </w:p>
        </w:tc>
        <w:tc>
          <w:tcPr>
            <w:tcW w:w="1134" w:type="dxa"/>
            <w:hideMark/>
          </w:tcPr>
          <w:p w14:paraId="78041F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513CFD2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hideMark/>
          </w:tcPr>
          <w:p w14:paraId="2BC8D9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535E0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0.94</w:t>
            </w:r>
          </w:p>
        </w:tc>
        <w:tc>
          <w:tcPr>
            <w:tcW w:w="590" w:type="dxa"/>
            <w:hideMark/>
          </w:tcPr>
          <w:p w14:paraId="58502F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31</w:t>
            </w:r>
          </w:p>
        </w:tc>
        <w:tc>
          <w:tcPr>
            <w:tcW w:w="2380" w:type="dxa"/>
            <w:hideMark/>
          </w:tcPr>
          <w:p w14:paraId="173EFCF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F7845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D077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6C7C4D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0.589623</w:t>
            </w:r>
          </w:p>
        </w:tc>
        <w:tc>
          <w:tcPr>
            <w:tcW w:w="1134" w:type="dxa"/>
            <w:hideMark/>
          </w:tcPr>
          <w:p w14:paraId="77A9E9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C81F6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0E824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54BCB1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0.93</w:t>
            </w:r>
          </w:p>
        </w:tc>
        <w:tc>
          <w:tcPr>
            <w:tcW w:w="590" w:type="dxa"/>
            <w:hideMark/>
          </w:tcPr>
          <w:p w14:paraId="65F97D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F3EA2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6E8645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29C9B2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4CF80A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0.685773</w:t>
            </w:r>
          </w:p>
        </w:tc>
        <w:tc>
          <w:tcPr>
            <w:tcW w:w="1134" w:type="dxa"/>
            <w:hideMark/>
          </w:tcPr>
          <w:p w14:paraId="62ABE56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0.983935</w:t>
            </w:r>
          </w:p>
        </w:tc>
        <w:tc>
          <w:tcPr>
            <w:tcW w:w="968" w:type="dxa"/>
            <w:hideMark/>
          </w:tcPr>
          <w:p w14:paraId="778C64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FFC4D0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D23BA5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0EB1842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80</w:t>
            </w:r>
          </w:p>
        </w:tc>
        <w:tc>
          <w:tcPr>
            <w:tcW w:w="2380" w:type="dxa"/>
            <w:hideMark/>
          </w:tcPr>
          <w:p w14:paraId="4B27F4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8AC0A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C5E836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40E49EF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0.777123</w:t>
            </w:r>
          </w:p>
        </w:tc>
        <w:tc>
          <w:tcPr>
            <w:tcW w:w="1134" w:type="dxa"/>
            <w:hideMark/>
          </w:tcPr>
          <w:p w14:paraId="1DB2AC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A910E6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9E380E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07D60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387E2F0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5BDDD7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BC4D14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B0D016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HALLMARK_TGF_BETA_SIGNALING</w:t>
            </w:r>
          </w:p>
        </w:tc>
        <w:tc>
          <w:tcPr>
            <w:tcW w:w="1275" w:type="dxa"/>
            <w:hideMark/>
          </w:tcPr>
          <w:p w14:paraId="2CFBCA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0.825871</w:t>
            </w:r>
          </w:p>
        </w:tc>
        <w:tc>
          <w:tcPr>
            <w:tcW w:w="1134" w:type="dxa"/>
            <w:hideMark/>
          </w:tcPr>
          <w:p w14:paraId="52A0C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CA0AB5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3AD9ED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558624A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w:t>
            </w:r>
          </w:p>
        </w:tc>
        <w:tc>
          <w:tcPr>
            <w:tcW w:w="590" w:type="dxa"/>
            <w:hideMark/>
          </w:tcPr>
          <w:p w14:paraId="1638E2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F5430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E3E156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89E114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HALLMARK_ADIPOGENESIS</w:t>
            </w:r>
          </w:p>
        </w:tc>
        <w:tc>
          <w:tcPr>
            <w:tcW w:w="1275" w:type="dxa"/>
            <w:hideMark/>
          </w:tcPr>
          <w:p w14:paraId="73097AF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0.882206</w:t>
            </w:r>
          </w:p>
        </w:tc>
        <w:tc>
          <w:tcPr>
            <w:tcW w:w="1134" w:type="dxa"/>
            <w:hideMark/>
          </w:tcPr>
          <w:p w14:paraId="4DBFAC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D540DC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2CA09F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291590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w:t>
            </w:r>
          </w:p>
        </w:tc>
        <w:tc>
          <w:tcPr>
            <w:tcW w:w="590" w:type="dxa"/>
            <w:hideMark/>
          </w:tcPr>
          <w:p w14:paraId="3B444C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46469E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206A91D"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EC85D3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77AC31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0.915767</w:t>
            </w:r>
          </w:p>
        </w:tc>
        <w:tc>
          <w:tcPr>
            <w:tcW w:w="1134" w:type="dxa"/>
            <w:hideMark/>
          </w:tcPr>
          <w:p w14:paraId="23EAB8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EC6F60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31D884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A5FA0A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1A205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42</w:t>
            </w:r>
          </w:p>
        </w:tc>
        <w:tc>
          <w:tcPr>
            <w:tcW w:w="2380" w:type="dxa"/>
            <w:hideMark/>
          </w:tcPr>
          <w:p w14:paraId="5FBC9E0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BE87AE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49297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6BA901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0.916304</w:t>
            </w:r>
          </w:p>
        </w:tc>
        <w:tc>
          <w:tcPr>
            <w:tcW w:w="1134" w:type="dxa"/>
            <w:hideMark/>
          </w:tcPr>
          <w:p w14:paraId="6E359FA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A3BEF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086906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402CD70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w:t>
            </w:r>
          </w:p>
        </w:tc>
        <w:tc>
          <w:tcPr>
            <w:tcW w:w="590" w:type="dxa"/>
            <w:hideMark/>
          </w:tcPr>
          <w:p w14:paraId="13418A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36</w:t>
            </w:r>
          </w:p>
        </w:tc>
        <w:tc>
          <w:tcPr>
            <w:tcW w:w="2380" w:type="dxa"/>
            <w:hideMark/>
          </w:tcPr>
          <w:p w14:paraId="545BA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36E5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0BF0FB7"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CCA8A4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0.922175</w:t>
            </w:r>
          </w:p>
        </w:tc>
        <w:tc>
          <w:tcPr>
            <w:tcW w:w="1134" w:type="dxa"/>
            <w:hideMark/>
          </w:tcPr>
          <w:p w14:paraId="412721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543E0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6803F71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7B2A8E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A9D8BB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47</w:t>
            </w:r>
          </w:p>
        </w:tc>
        <w:tc>
          <w:tcPr>
            <w:tcW w:w="2380" w:type="dxa"/>
            <w:hideMark/>
          </w:tcPr>
          <w:p w14:paraId="790517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D2EA0D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3209A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59A850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0.925577</w:t>
            </w:r>
          </w:p>
        </w:tc>
        <w:tc>
          <w:tcPr>
            <w:tcW w:w="1134" w:type="dxa"/>
            <w:hideMark/>
          </w:tcPr>
          <w:p w14:paraId="291ECDD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DCB2F0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16D736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3" w:type="dxa"/>
            <w:hideMark/>
          </w:tcPr>
          <w:p w14:paraId="5949C7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7E659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1ABFD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DE238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0DD3C5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HALLMARK_MTORC1_SIGNALING</w:t>
            </w:r>
          </w:p>
        </w:tc>
        <w:tc>
          <w:tcPr>
            <w:tcW w:w="1275" w:type="dxa"/>
            <w:hideMark/>
          </w:tcPr>
          <w:p w14:paraId="126170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0.967105</w:t>
            </w:r>
          </w:p>
        </w:tc>
        <w:tc>
          <w:tcPr>
            <w:tcW w:w="1134" w:type="dxa"/>
            <w:hideMark/>
          </w:tcPr>
          <w:p w14:paraId="3F29EC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669D1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w:t>
            </w:r>
          </w:p>
        </w:tc>
        <w:tc>
          <w:tcPr>
            <w:tcW w:w="726" w:type="dxa"/>
            <w:hideMark/>
          </w:tcPr>
          <w:p w14:paraId="649763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1ED33E0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28FFDE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7B01D8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081A67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056E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2C5C90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0.978378</w:t>
            </w:r>
          </w:p>
        </w:tc>
        <w:tc>
          <w:tcPr>
            <w:tcW w:w="1134" w:type="dxa"/>
            <w:hideMark/>
          </w:tcPr>
          <w:p w14:paraId="76279C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8A0892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1BA66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w:t>
            </w:r>
          </w:p>
        </w:tc>
        <w:tc>
          <w:tcPr>
            <w:tcW w:w="723" w:type="dxa"/>
            <w:hideMark/>
          </w:tcPr>
          <w:p w14:paraId="16F076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21F9D01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43</w:t>
            </w:r>
          </w:p>
        </w:tc>
        <w:tc>
          <w:tcPr>
            <w:tcW w:w="2380" w:type="dxa"/>
            <w:hideMark/>
          </w:tcPr>
          <w:p w14:paraId="07B0B0F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CC92C0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8DBAF3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0EDDD3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1134" w:type="dxa"/>
            <w:hideMark/>
          </w:tcPr>
          <w:p w14:paraId="6F0AC59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0B4BBA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33610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7C13CAB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w:t>
            </w:r>
          </w:p>
        </w:tc>
        <w:tc>
          <w:tcPr>
            <w:tcW w:w="590" w:type="dxa"/>
            <w:hideMark/>
          </w:tcPr>
          <w:p w14:paraId="1E55E86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86</w:t>
            </w:r>
          </w:p>
        </w:tc>
        <w:tc>
          <w:tcPr>
            <w:tcW w:w="2380" w:type="dxa"/>
            <w:hideMark/>
          </w:tcPr>
          <w:p w14:paraId="60C1FB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5B6B49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CAB615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5C1003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0.000007</w:t>
            </w:r>
          </w:p>
        </w:tc>
        <w:tc>
          <w:tcPr>
            <w:tcW w:w="1134" w:type="dxa"/>
            <w:hideMark/>
          </w:tcPr>
          <w:p w14:paraId="08315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0.000164</w:t>
            </w:r>
          </w:p>
        </w:tc>
        <w:tc>
          <w:tcPr>
            <w:tcW w:w="968" w:type="dxa"/>
            <w:hideMark/>
          </w:tcPr>
          <w:p w14:paraId="6820EF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6" w:type="dxa"/>
            <w:hideMark/>
          </w:tcPr>
          <w:p w14:paraId="528091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w:t>
            </w:r>
          </w:p>
        </w:tc>
        <w:tc>
          <w:tcPr>
            <w:tcW w:w="723" w:type="dxa"/>
            <w:hideMark/>
          </w:tcPr>
          <w:p w14:paraId="2960A7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2.18</w:t>
            </w:r>
          </w:p>
        </w:tc>
        <w:tc>
          <w:tcPr>
            <w:tcW w:w="590" w:type="dxa"/>
            <w:hideMark/>
          </w:tcPr>
          <w:p w14:paraId="7BF899A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0B2C188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419DD6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D39BBE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6AEA3A3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0.000069</w:t>
            </w:r>
          </w:p>
        </w:tc>
        <w:tc>
          <w:tcPr>
            <w:tcW w:w="1134" w:type="dxa"/>
            <w:hideMark/>
          </w:tcPr>
          <w:p w14:paraId="36C97E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0.000826</w:t>
            </w:r>
          </w:p>
        </w:tc>
        <w:tc>
          <w:tcPr>
            <w:tcW w:w="968" w:type="dxa"/>
            <w:hideMark/>
          </w:tcPr>
          <w:p w14:paraId="6B18C22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6" w:type="dxa"/>
            <w:hideMark/>
          </w:tcPr>
          <w:p w14:paraId="2FDCB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w:t>
            </w:r>
          </w:p>
        </w:tc>
        <w:tc>
          <w:tcPr>
            <w:tcW w:w="723" w:type="dxa"/>
            <w:hideMark/>
          </w:tcPr>
          <w:p w14:paraId="411688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2.17</w:t>
            </w:r>
          </w:p>
        </w:tc>
        <w:tc>
          <w:tcPr>
            <w:tcW w:w="590" w:type="dxa"/>
            <w:hideMark/>
          </w:tcPr>
          <w:p w14:paraId="186E0F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5165A9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AEE67E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F4F8F4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1A37C4D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0.000203</w:t>
            </w:r>
          </w:p>
        </w:tc>
        <w:tc>
          <w:tcPr>
            <w:tcW w:w="1134" w:type="dxa"/>
            <w:hideMark/>
          </w:tcPr>
          <w:p w14:paraId="6886911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0.001624</w:t>
            </w:r>
          </w:p>
        </w:tc>
        <w:tc>
          <w:tcPr>
            <w:tcW w:w="968" w:type="dxa"/>
            <w:hideMark/>
          </w:tcPr>
          <w:p w14:paraId="0D781E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w:t>
            </w:r>
          </w:p>
        </w:tc>
        <w:tc>
          <w:tcPr>
            <w:tcW w:w="726" w:type="dxa"/>
            <w:hideMark/>
          </w:tcPr>
          <w:p w14:paraId="54419D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74505F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2.01</w:t>
            </w:r>
          </w:p>
        </w:tc>
        <w:tc>
          <w:tcPr>
            <w:tcW w:w="590" w:type="dxa"/>
            <w:hideMark/>
          </w:tcPr>
          <w:p w14:paraId="4A79E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422685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7A9C9A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71465C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49155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0.003999</w:t>
            </w:r>
          </w:p>
        </w:tc>
        <w:tc>
          <w:tcPr>
            <w:tcW w:w="1134" w:type="dxa"/>
            <w:hideMark/>
          </w:tcPr>
          <w:p w14:paraId="4697DF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0.023996</w:t>
            </w:r>
          </w:p>
        </w:tc>
        <w:tc>
          <w:tcPr>
            <w:tcW w:w="968" w:type="dxa"/>
            <w:hideMark/>
          </w:tcPr>
          <w:p w14:paraId="4B68A72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8E239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69C86A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1.70</w:t>
            </w:r>
          </w:p>
        </w:tc>
        <w:tc>
          <w:tcPr>
            <w:tcW w:w="590" w:type="dxa"/>
            <w:hideMark/>
          </w:tcPr>
          <w:p w14:paraId="48B0CB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417DF1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71F26C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A9F46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7E1284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0.014536</w:t>
            </w:r>
          </w:p>
        </w:tc>
        <w:tc>
          <w:tcPr>
            <w:tcW w:w="1134" w:type="dxa"/>
            <w:hideMark/>
          </w:tcPr>
          <w:p w14:paraId="27650A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A449F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5A766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3" w:type="dxa"/>
            <w:hideMark/>
          </w:tcPr>
          <w:p w14:paraId="620AE8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578F70A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E28AC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C94A3C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C4A87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524703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0.020246</w:t>
            </w:r>
          </w:p>
        </w:tc>
        <w:tc>
          <w:tcPr>
            <w:tcW w:w="1134" w:type="dxa"/>
            <w:hideMark/>
          </w:tcPr>
          <w:p w14:paraId="095C5B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37246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B1B82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397A68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1.62</w:t>
            </w:r>
          </w:p>
        </w:tc>
        <w:tc>
          <w:tcPr>
            <w:tcW w:w="590" w:type="dxa"/>
            <w:hideMark/>
          </w:tcPr>
          <w:p w14:paraId="281395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124FDB1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03DFC4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D5ABE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6D4C7A0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0.020734</w:t>
            </w:r>
          </w:p>
        </w:tc>
        <w:tc>
          <w:tcPr>
            <w:tcW w:w="1134" w:type="dxa"/>
            <w:hideMark/>
          </w:tcPr>
          <w:p w14:paraId="29F2BD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05DD3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A8633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w:t>
            </w:r>
          </w:p>
        </w:tc>
        <w:tc>
          <w:tcPr>
            <w:tcW w:w="723" w:type="dxa"/>
            <w:hideMark/>
          </w:tcPr>
          <w:p w14:paraId="59739DD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1.51</w:t>
            </w:r>
          </w:p>
        </w:tc>
        <w:tc>
          <w:tcPr>
            <w:tcW w:w="590" w:type="dxa"/>
            <w:hideMark/>
          </w:tcPr>
          <w:p w14:paraId="437ABB6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56748C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63997D8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5045F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43DC08C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0.021841</w:t>
            </w:r>
          </w:p>
        </w:tc>
        <w:tc>
          <w:tcPr>
            <w:tcW w:w="1134" w:type="dxa"/>
            <w:hideMark/>
          </w:tcPr>
          <w:p w14:paraId="6B4A65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201E4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4447D4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12AE26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3DF99E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hideMark/>
          </w:tcPr>
          <w:p w14:paraId="2C4163A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6800C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72495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457359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0.041899</w:t>
            </w:r>
          </w:p>
        </w:tc>
        <w:tc>
          <w:tcPr>
            <w:tcW w:w="1134" w:type="dxa"/>
            <w:hideMark/>
          </w:tcPr>
          <w:p w14:paraId="7543427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3059D7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1AE191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3" w:type="dxa"/>
            <w:hideMark/>
          </w:tcPr>
          <w:p w14:paraId="0F05E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1.50</w:t>
            </w:r>
          </w:p>
        </w:tc>
        <w:tc>
          <w:tcPr>
            <w:tcW w:w="590" w:type="dxa"/>
            <w:hideMark/>
          </w:tcPr>
          <w:p w14:paraId="70F240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8A394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518F03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968A9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0F4DBE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0.046359</w:t>
            </w:r>
          </w:p>
        </w:tc>
        <w:tc>
          <w:tcPr>
            <w:tcW w:w="1134" w:type="dxa"/>
            <w:hideMark/>
          </w:tcPr>
          <w:p w14:paraId="349216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6381C2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415C7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-0.59</w:t>
            </w:r>
          </w:p>
        </w:tc>
        <w:tc>
          <w:tcPr>
            <w:tcW w:w="723" w:type="dxa"/>
            <w:hideMark/>
          </w:tcPr>
          <w:p w14:paraId="529FE2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-1.53</w:t>
            </w:r>
          </w:p>
        </w:tc>
        <w:tc>
          <w:tcPr>
            <w:tcW w:w="590" w:type="dxa"/>
            <w:hideMark/>
          </w:tcPr>
          <w:p w14:paraId="5AB615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1660A7F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0B04E04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C387D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003FA04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0.059843</w:t>
            </w:r>
          </w:p>
        </w:tc>
        <w:tc>
          <w:tcPr>
            <w:tcW w:w="1134" w:type="dxa"/>
            <w:hideMark/>
          </w:tcPr>
          <w:p w14:paraId="23F53EE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0.130565</w:t>
            </w:r>
          </w:p>
        </w:tc>
        <w:tc>
          <w:tcPr>
            <w:tcW w:w="968" w:type="dxa"/>
            <w:hideMark/>
          </w:tcPr>
          <w:p w14:paraId="127A0B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F0D1E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654AFB4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08970B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258F719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4B79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51DEA4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77B071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0.107345</w:t>
            </w:r>
          </w:p>
        </w:tc>
        <w:tc>
          <w:tcPr>
            <w:tcW w:w="1134" w:type="dxa"/>
            <w:hideMark/>
          </w:tcPr>
          <w:p w14:paraId="470E0D1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0.214689</w:t>
            </w:r>
          </w:p>
        </w:tc>
        <w:tc>
          <w:tcPr>
            <w:tcW w:w="968" w:type="dxa"/>
            <w:hideMark/>
          </w:tcPr>
          <w:p w14:paraId="011946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6" w:type="dxa"/>
            <w:hideMark/>
          </w:tcPr>
          <w:p w14:paraId="41BF2F8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5E8FE3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5111E2A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36316D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7CA369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A14A07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145C7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0.172185</w:t>
            </w:r>
          </w:p>
        </w:tc>
        <w:tc>
          <w:tcPr>
            <w:tcW w:w="1134" w:type="dxa"/>
            <w:hideMark/>
          </w:tcPr>
          <w:p w14:paraId="3A8B8C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0.317881</w:t>
            </w:r>
          </w:p>
        </w:tc>
        <w:tc>
          <w:tcPr>
            <w:tcW w:w="968" w:type="dxa"/>
            <w:hideMark/>
          </w:tcPr>
          <w:p w14:paraId="169816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6397CC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519EC2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29B46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29F1AEC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519A31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E4C0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AD863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0.210773</w:t>
            </w:r>
          </w:p>
        </w:tc>
        <w:tc>
          <w:tcPr>
            <w:tcW w:w="1134" w:type="dxa"/>
            <w:hideMark/>
          </w:tcPr>
          <w:p w14:paraId="6A7B162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0F0CE6D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7D0009A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057E9C0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1.18</w:t>
            </w:r>
          </w:p>
        </w:tc>
        <w:tc>
          <w:tcPr>
            <w:tcW w:w="590" w:type="dxa"/>
            <w:hideMark/>
          </w:tcPr>
          <w:p w14:paraId="65340B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189EF4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893302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179B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5EF791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0.227273</w:t>
            </w:r>
          </w:p>
        </w:tc>
        <w:tc>
          <w:tcPr>
            <w:tcW w:w="1134" w:type="dxa"/>
            <w:hideMark/>
          </w:tcPr>
          <w:p w14:paraId="5A83F6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1394DD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50F5DC2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030C28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1.15</w:t>
            </w:r>
          </w:p>
        </w:tc>
        <w:tc>
          <w:tcPr>
            <w:tcW w:w="590" w:type="dxa"/>
            <w:hideMark/>
          </w:tcPr>
          <w:p w14:paraId="048514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007F23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61B16C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1AB480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2F6F6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0.230594</w:t>
            </w:r>
          </w:p>
        </w:tc>
        <w:tc>
          <w:tcPr>
            <w:tcW w:w="1134" w:type="dxa"/>
            <w:hideMark/>
          </w:tcPr>
          <w:p w14:paraId="275370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471D35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46AC5A5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723" w:type="dxa"/>
            <w:hideMark/>
          </w:tcPr>
          <w:p w14:paraId="5D12019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16D4A74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20F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B323C9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84553D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36AD41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0.407925</w:t>
            </w:r>
          </w:p>
        </w:tc>
        <w:tc>
          <w:tcPr>
            <w:tcW w:w="1134" w:type="dxa"/>
            <w:hideMark/>
          </w:tcPr>
          <w:p w14:paraId="2FA3B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37113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2A1EB96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77BA5A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1.02</w:t>
            </w:r>
          </w:p>
        </w:tc>
        <w:tc>
          <w:tcPr>
            <w:tcW w:w="590" w:type="dxa"/>
            <w:hideMark/>
          </w:tcPr>
          <w:p w14:paraId="432593A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139D78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C979E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14ADD7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602021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0.419811</w:t>
            </w:r>
          </w:p>
        </w:tc>
        <w:tc>
          <w:tcPr>
            <w:tcW w:w="1134" w:type="dxa"/>
            <w:hideMark/>
          </w:tcPr>
          <w:p w14:paraId="4BC1BA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62149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49EA4D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3CB4CF8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1.03</w:t>
            </w:r>
          </w:p>
        </w:tc>
        <w:tc>
          <w:tcPr>
            <w:tcW w:w="590" w:type="dxa"/>
            <w:hideMark/>
          </w:tcPr>
          <w:p w14:paraId="7F8B65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21C20D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72537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AF37B3"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FF8BA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0.608200</w:t>
            </w:r>
          </w:p>
        </w:tc>
        <w:tc>
          <w:tcPr>
            <w:tcW w:w="1134" w:type="dxa"/>
            <w:hideMark/>
          </w:tcPr>
          <w:p w14:paraId="541B60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0.768253</w:t>
            </w:r>
          </w:p>
        </w:tc>
        <w:tc>
          <w:tcPr>
            <w:tcW w:w="968" w:type="dxa"/>
            <w:hideMark/>
          </w:tcPr>
          <w:p w14:paraId="3964A8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0.08</w:t>
            </w:r>
          </w:p>
        </w:tc>
        <w:tc>
          <w:tcPr>
            <w:tcW w:w="726" w:type="dxa"/>
            <w:hideMark/>
          </w:tcPr>
          <w:p w14:paraId="65AE45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69B1FF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C97BC2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41973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C9A8D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F8F05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1C2A34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0.665428</w:t>
            </w:r>
          </w:p>
        </w:tc>
        <w:tc>
          <w:tcPr>
            <w:tcW w:w="1134" w:type="dxa"/>
            <w:hideMark/>
          </w:tcPr>
          <w:p w14:paraId="1A391A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0.798513</w:t>
            </w:r>
          </w:p>
        </w:tc>
        <w:tc>
          <w:tcPr>
            <w:tcW w:w="968" w:type="dxa"/>
            <w:hideMark/>
          </w:tcPr>
          <w:p w14:paraId="1BBF712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1A639B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7A6117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w:t>
            </w:r>
          </w:p>
        </w:tc>
        <w:tc>
          <w:tcPr>
            <w:tcW w:w="590" w:type="dxa"/>
            <w:hideMark/>
          </w:tcPr>
          <w:p w14:paraId="79DC063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08E762E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28D5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65FC63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343A14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0.731207</w:t>
            </w:r>
          </w:p>
        </w:tc>
        <w:tc>
          <w:tcPr>
            <w:tcW w:w="1134" w:type="dxa"/>
            <w:hideMark/>
          </w:tcPr>
          <w:p w14:paraId="548E88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7B180F7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5170F9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40BE04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0.83</w:t>
            </w:r>
          </w:p>
        </w:tc>
        <w:tc>
          <w:tcPr>
            <w:tcW w:w="590" w:type="dxa"/>
            <w:hideMark/>
          </w:tcPr>
          <w:p w14:paraId="54B8B04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4C4F82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D07A4E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040C7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715EA8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0.732888</w:t>
            </w:r>
          </w:p>
        </w:tc>
        <w:tc>
          <w:tcPr>
            <w:tcW w:w="1134" w:type="dxa"/>
            <w:hideMark/>
          </w:tcPr>
          <w:p w14:paraId="57748D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2D5C99D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548768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w:t>
            </w:r>
          </w:p>
        </w:tc>
        <w:tc>
          <w:tcPr>
            <w:tcW w:w="723" w:type="dxa"/>
            <w:hideMark/>
          </w:tcPr>
          <w:p w14:paraId="69B4B60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4B90E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5A7D89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425093D"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4E42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5A63C4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0.783715</w:t>
            </w:r>
          </w:p>
        </w:tc>
        <w:tc>
          <w:tcPr>
            <w:tcW w:w="1134" w:type="dxa"/>
            <w:hideMark/>
          </w:tcPr>
          <w:p w14:paraId="406B9DF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0.817790</w:t>
            </w:r>
          </w:p>
        </w:tc>
        <w:tc>
          <w:tcPr>
            <w:tcW w:w="968" w:type="dxa"/>
            <w:hideMark/>
          </w:tcPr>
          <w:p w14:paraId="7B96FB3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A3076E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604F25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74B9F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B3039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FE1089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bottom w:val="single" w:sz="4" w:space="0" w:color="auto"/>
            </w:tcBorders>
            <w:hideMark/>
          </w:tcPr>
          <w:p w14:paraId="2BE05EB9"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tcBorders>
              <w:bottom w:val="single" w:sz="4" w:space="0" w:color="auto"/>
            </w:tcBorders>
            <w:hideMark/>
          </w:tcPr>
          <w:p w14:paraId="599EB8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1134" w:type="dxa"/>
            <w:tcBorders>
              <w:bottom w:val="single" w:sz="4" w:space="0" w:color="auto"/>
            </w:tcBorders>
            <w:hideMark/>
          </w:tcPr>
          <w:p w14:paraId="392533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968" w:type="dxa"/>
            <w:tcBorders>
              <w:bottom w:val="single" w:sz="4" w:space="0" w:color="auto"/>
            </w:tcBorders>
            <w:hideMark/>
          </w:tcPr>
          <w:p w14:paraId="6332759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tcBorders>
              <w:bottom w:val="single" w:sz="4" w:space="0" w:color="auto"/>
            </w:tcBorders>
            <w:hideMark/>
          </w:tcPr>
          <w:p w14:paraId="21D748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tcBorders>
              <w:bottom w:val="single" w:sz="4" w:space="0" w:color="auto"/>
            </w:tcBorders>
            <w:hideMark/>
          </w:tcPr>
          <w:p w14:paraId="5AFAAF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-0.74</w:t>
            </w:r>
          </w:p>
        </w:tc>
        <w:tc>
          <w:tcPr>
            <w:tcW w:w="590" w:type="dxa"/>
            <w:tcBorders>
              <w:bottom w:val="single" w:sz="4" w:space="0" w:color="auto"/>
            </w:tcBorders>
            <w:hideMark/>
          </w:tcPr>
          <w:p w14:paraId="5E274C6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tcBorders>
              <w:bottom w:val="single" w:sz="4" w:space="0" w:color="auto"/>
            </w:tcBorders>
            <w:hideMark/>
          </w:tcPr>
          <w:p w14:paraId="24AA99F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bl>
    <w:p w14:paraId="10B1C961" w14:textId="77777777" w:rsidR="00756E06" w:rsidRDefault="00756E06" w:rsidP="00855F70">
      <w:pPr>
        <w:spacing w:after="0" w:line="480" w:lineRule="auto"/>
        <w:jc w:val="both"/>
        <w:rPr>
          <w:rFonts w:ascii="Times New Roman" w:hAnsi="Times New Roman" w:cs="Times New Roman"/>
          <w:lang w:val="en-US"/>
        </w:rPr>
      </w:pPr>
    </w:p>
    <w:p w14:paraId="567A526A" w14:textId="08323B5E" w:rsidR="000C069A" w:rsidRDefault="00D81832" w:rsidP="00D81832">
      <w:pPr>
        <w:spacing w:line="480" w:lineRule="auto"/>
        <w:jc w:val="both"/>
        <w:rPr>
          <w:rFonts w:ascii="Times New Roman" w:hAnsi="Times New Roman" w:cs="Times New Roman"/>
          <w:lang w:val="en-US"/>
        </w:rPr>
      </w:pPr>
      <w:r w:rsidRPr="00D81832">
        <w:rPr>
          <w:rFonts w:ascii="Times New Roman" w:hAnsi="Times New Roman" w:cs="Times New Roman"/>
          <w:b/>
          <w:bCs/>
          <w:lang w:val="en-US"/>
        </w:rPr>
        <w:t xml:space="preserve">Supplementary Table 4. Differential expression analysis of global spatial tumor microenvironment signatures (IO 360 platform) in the ZUMA-7 cohort. The analyzed variables (Feature) correspond to robust algorithmic scores derived from the NanoString Tumor Signaling </w:t>
      </w:r>
      <w:r w:rsidRPr="00D81832">
        <w:rPr>
          <w:rFonts w:ascii="Times New Roman" w:hAnsi="Times New Roman" w:cs="Times New Roman"/>
          <w:b/>
          <w:bCs/>
          <w:lang w:val="en-US"/>
        </w:rPr>
        <w:lastRenderedPageBreak/>
        <w:t>360 platform (identified by the .IO360 suffix).</w:t>
      </w:r>
      <w:r w:rsidRPr="00D81832">
        <w:rPr>
          <w:rFonts w:ascii="Times New Roman" w:hAnsi="Times New Roman" w:cs="Times New Roman"/>
          <w:lang w:val="en-US"/>
        </w:rPr>
        <w:t xml:space="preserve"> These scores encompass broad macro-environmental biological modules, including myeloid inflammation, cell proliferation, hypoxia signaling, and global quantification of immune populations. The table details the magnitude of the enrichment difference (Log2 Fold Change, logFC), the cohort mean expression (AveExpr), the empirical moderated t-statistic (t), and the differential log-odds (B). Significance was evaluated via the nominal p-value (P.Value) and subsequently corrected for multiple testing scenarios using the Benjamini-Hochberg FDR method (adj.P.Val).</w:t>
      </w:r>
    </w:p>
    <w:p w14:paraId="7A7D4F85" w14:textId="77777777" w:rsidR="000C069A" w:rsidRDefault="000C069A" w:rsidP="00D81832">
      <w:pPr>
        <w:spacing w:line="480" w:lineRule="auto"/>
        <w:jc w:val="both"/>
        <w:rPr>
          <w:rFonts w:ascii="Times New Roman" w:hAnsi="Times New Roman" w:cs="Times New Roman"/>
          <w:lang w:val="en-US"/>
        </w:rPr>
      </w:pPr>
    </w:p>
    <w:tbl>
      <w:tblPr>
        <w:tblStyle w:val="TabelaSimples4"/>
        <w:tblW w:w="14026" w:type="dxa"/>
        <w:tblLook w:val="04A0" w:firstRow="1" w:lastRow="0" w:firstColumn="1" w:lastColumn="0" w:noHBand="0" w:noVBand="1"/>
      </w:tblPr>
      <w:tblGrid>
        <w:gridCol w:w="3247"/>
        <w:gridCol w:w="843"/>
        <w:gridCol w:w="1119"/>
        <w:gridCol w:w="842"/>
        <w:gridCol w:w="1126"/>
        <w:gridCol w:w="1267"/>
        <w:gridCol w:w="976"/>
        <w:gridCol w:w="2630"/>
        <w:gridCol w:w="1976"/>
      </w:tblGrid>
      <w:tr w:rsidR="00D81832" w:rsidRPr="00D81832" w14:paraId="0366FEA8"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bottom w:val="single" w:sz="4" w:space="0" w:color="auto"/>
            </w:tcBorders>
            <w:hideMark/>
          </w:tcPr>
          <w:p w14:paraId="18AA8242" w14:textId="77777777" w:rsidR="00D81832" w:rsidRPr="00D81832" w:rsidRDefault="00D81832" w:rsidP="00D81832">
            <w:pPr>
              <w:jc w:val="both"/>
              <w:rPr>
                <w:rFonts w:ascii="Times New Roman" w:hAnsi="Times New Roman" w:cs="Times New Roman"/>
              </w:rPr>
            </w:pPr>
            <w:r w:rsidRPr="00D81832">
              <w:rPr>
                <w:rFonts w:ascii="Times New Roman" w:hAnsi="Times New Roman" w:cs="Times New Roman"/>
              </w:rPr>
              <w:t>Feature</w:t>
            </w:r>
          </w:p>
        </w:tc>
        <w:tc>
          <w:tcPr>
            <w:tcW w:w="835" w:type="dxa"/>
            <w:tcBorders>
              <w:top w:val="single" w:sz="4" w:space="0" w:color="auto"/>
              <w:bottom w:val="single" w:sz="4" w:space="0" w:color="auto"/>
            </w:tcBorders>
            <w:hideMark/>
          </w:tcPr>
          <w:p w14:paraId="6053CA8F"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logFC</w:t>
            </w:r>
          </w:p>
        </w:tc>
        <w:tc>
          <w:tcPr>
            <w:tcW w:w="1089" w:type="dxa"/>
            <w:tcBorders>
              <w:top w:val="single" w:sz="4" w:space="0" w:color="auto"/>
              <w:bottom w:val="single" w:sz="4" w:space="0" w:color="auto"/>
            </w:tcBorders>
            <w:hideMark/>
          </w:tcPr>
          <w:p w14:paraId="098EACB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AveExpr</w:t>
            </w:r>
          </w:p>
        </w:tc>
        <w:tc>
          <w:tcPr>
            <w:tcW w:w="845" w:type="dxa"/>
            <w:tcBorders>
              <w:top w:val="single" w:sz="4" w:space="0" w:color="auto"/>
              <w:bottom w:val="single" w:sz="4" w:space="0" w:color="auto"/>
            </w:tcBorders>
            <w:hideMark/>
          </w:tcPr>
          <w:p w14:paraId="41849703"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t</w:t>
            </w:r>
          </w:p>
        </w:tc>
        <w:tc>
          <w:tcPr>
            <w:tcW w:w="1128" w:type="dxa"/>
            <w:tcBorders>
              <w:top w:val="single" w:sz="4" w:space="0" w:color="auto"/>
              <w:bottom w:val="single" w:sz="4" w:space="0" w:color="auto"/>
            </w:tcBorders>
            <w:hideMark/>
          </w:tcPr>
          <w:p w14:paraId="16A2203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P.Value</w:t>
            </w:r>
          </w:p>
        </w:tc>
        <w:tc>
          <w:tcPr>
            <w:tcW w:w="1269" w:type="dxa"/>
            <w:tcBorders>
              <w:top w:val="single" w:sz="4" w:space="0" w:color="auto"/>
              <w:bottom w:val="single" w:sz="4" w:space="0" w:color="auto"/>
            </w:tcBorders>
            <w:hideMark/>
          </w:tcPr>
          <w:p w14:paraId="64BA9474"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adj.P.Val</w:t>
            </w:r>
          </w:p>
        </w:tc>
        <w:tc>
          <w:tcPr>
            <w:tcW w:w="981" w:type="dxa"/>
            <w:tcBorders>
              <w:top w:val="single" w:sz="4" w:space="0" w:color="auto"/>
              <w:bottom w:val="single" w:sz="4" w:space="0" w:color="auto"/>
            </w:tcBorders>
            <w:hideMark/>
          </w:tcPr>
          <w:p w14:paraId="64DE0200"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B</w:t>
            </w:r>
          </w:p>
        </w:tc>
        <w:tc>
          <w:tcPr>
            <w:tcW w:w="2648" w:type="dxa"/>
            <w:tcBorders>
              <w:top w:val="single" w:sz="4" w:space="0" w:color="auto"/>
              <w:bottom w:val="single" w:sz="4" w:space="0" w:color="auto"/>
            </w:tcBorders>
            <w:hideMark/>
          </w:tcPr>
          <w:p w14:paraId="72D102FE"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comparison</w:t>
            </w:r>
          </w:p>
        </w:tc>
        <w:tc>
          <w:tcPr>
            <w:tcW w:w="1978" w:type="dxa"/>
            <w:tcBorders>
              <w:top w:val="single" w:sz="4" w:space="0" w:color="auto"/>
              <w:bottom w:val="single" w:sz="4" w:space="0" w:color="auto"/>
            </w:tcBorders>
            <w:hideMark/>
          </w:tcPr>
          <w:p w14:paraId="576CC8FA"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direction_RawP</w:t>
            </w:r>
          </w:p>
        </w:tc>
      </w:tr>
      <w:tr w:rsidR="00D81832" w:rsidRPr="00D81832" w14:paraId="730BE7F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tcBorders>
            <w:hideMark/>
          </w:tcPr>
          <w:p w14:paraId="214432B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 Cells.IO360</w:t>
            </w:r>
          </w:p>
        </w:tc>
        <w:tc>
          <w:tcPr>
            <w:tcW w:w="835" w:type="dxa"/>
            <w:tcBorders>
              <w:top w:val="single" w:sz="4" w:space="0" w:color="auto"/>
            </w:tcBorders>
            <w:hideMark/>
          </w:tcPr>
          <w:p w14:paraId="505AA5D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w:t>
            </w:r>
          </w:p>
        </w:tc>
        <w:tc>
          <w:tcPr>
            <w:tcW w:w="1089" w:type="dxa"/>
            <w:tcBorders>
              <w:top w:val="single" w:sz="4" w:space="0" w:color="auto"/>
            </w:tcBorders>
            <w:hideMark/>
          </w:tcPr>
          <w:p w14:paraId="40982F1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8.60</w:t>
            </w:r>
          </w:p>
        </w:tc>
        <w:tc>
          <w:tcPr>
            <w:tcW w:w="845" w:type="dxa"/>
            <w:tcBorders>
              <w:top w:val="single" w:sz="4" w:space="0" w:color="auto"/>
            </w:tcBorders>
            <w:hideMark/>
          </w:tcPr>
          <w:p w14:paraId="29549D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-2.22</w:t>
            </w:r>
          </w:p>
        </w:tc>
        <w:tc>
          <w:tcPr>
            <w:tcW w:w="1128" w:type="dxa"/>
            <w:tcBorders>
              <w:top w:val="single" w:sz="4" w:space="0" w:color="auto"/>
            </w:tcBorders>
            <w:hideMark/>
          </w:tcPr>
          <w:p w14:paraId="2E1F2D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0.028</w:t>
            </w:r>
          </w:p>
        </w:tc>
        <w:tc>
          <w:tcPr>
            <w:tcW w:w="1269" w:type="dxa"/>
            <w:tcBorders>
              <w:top w:val="single" w:sz="4" w:space="0" w:color="auto"/>
            </w:tcBorders>
            <w:hideMark/>
          </w:tcPr>
          <w:p w14:paraId="7D33AD1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tcBorders>
              <w:top w:val="single" w:sz="4" w:space="0" w:color="auto"/>
            </w:tcBorders>
            <w:hideMark/>
          </w:tcPr>
          <w:p w14:paraId="4284C41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-3.77</w:t>
            </w:r>
          </w:p>
        </w:tc>
        <w:tc>
          <w:tcPr>
            <w:tcW w:w="2648" w:type="dxa"/>
            <w:tcBorders>
              <w:top w:val="single" w:sz="4" w:space="0" w:color="auto"/>
            </w:tcBorders>
            <w:hideMark/>
          </w:tcPr>
          <w:p w14:paraId="7EBCFD3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tcBorders>
              <w:top w:val="single" w:sz="4" w:space="0" w:color="auto"/>
            </w:tcBorders>
            <w:hideMark/>
          </w:tcPr>
          <w:p w14:paraId="334B83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359583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ACF24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Myeloid Inflammation.IO360</w:t>
            </w:r>
          </w:p>
        </w:tc>
        <w:tc>
          <w:tcPr>
            <w:tcW w:w="835" w:type="dxa"/>
            <w:hideMark/>
          </w:tcPr>
          <w:p w14:paraId="67B85C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w:t>
            </w:r>
          </w:p>
        </w:tc>
        <w:tc>
          <w:tcPr>
            <w:tcW w:w="1089" w:type="dxa"/>
            <w:hideMark/>
          </w:tcPr>
          <w:p w14:paraId="26B5191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2.61</w:t>
            </w:r>
          </w:p>
        </w:tc>
        <w:tc>
          <w:tcPr>
            <w:tcW w:w="845" w:type="dxa"/>
            <w:hideMark/>
          </w:tcPr>
          <w:p w14:paraId="0C9073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1.68</w:t>
            </w:r>
          </w:p>
        </w:tc>
        <w:tc>
          <w:tcPr>
            <w:tcW w:w="1128" w:type="dxa"/>
            <w:hideMark/>
          </w:tcPr>
          <w:p w14:paraId="1C99AE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0.095</w:t>
            </w:r>
          </w:p>
        </w:tc>
        <w:tc>
          <w:tcPr>
            <w:tcW w:w="1269" w:type="dxa"/>
            <w:hideMark/>
          </w:tcPr>
          <w:p w14:paraId="4EB739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616C1D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-4.25</w:t>
            </w:r>
          </w:p>
        </w:tc>
        <w:tc>
          <w:tcPr>
            <w:tcW w:w="2648" w:type="dxa"/>
            <w:hideMark/>
          </w:tcPr>
          <w:p w14:paraId="1774DC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7929C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7DCCED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99B8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NOS2.IO360</w:t>
            </w:r>
          </w:p>
        </w:tc>
        <w:tc>
          <w:tcPr>
            <w:tcW w:w="835" w:type="dxa"/>
            <w:hideMark/>
          </w:tcPr>
          <w:p w14:paraId="155752F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5217319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845" w:type="dxa"/>
            <w:hideMark/>
          </w:tcPr>
          <w:p w14:paraId="5ED62F7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1.64</w:t>
            </w:r>
          </w:p>
        </w:tc>
        <w:tc>
          <w:tcPr>
            <w:tcW w:w="1128" w:type="dxa"/>
            <w:hideMark/>
          </w:tcPr>
          <w:p w14:paraId="59E8D3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0.104</w:t>
            </w:r>
          </w:p>
        </w:tc>
        <w:tc>
          <w:tcPr>
            <w:tcW w:w="1269" w:type="dxa"/>
            <w:hideMark/>
          </w:tcPr>
          <w:p w14:paraId="53F7A6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ECC809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2648" w:type="dxa"/>
            <w:hideMark/>
          </w:tcPr>
          <w:p w14:paraId="1A58A20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54C36B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8B81A6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CF81AA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Endothelial Cells.IO360</w:t>
            </w:r>
          </w:p>
        </w:tc>
        <w:tc>
          <w:tcPr>
            <w:tcW w:w="835" w:type="dxa"/>
            <w:hideMark/>
          </w:tcPr>
          <w:p w14:paraId="752409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027B5B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3.51</w:t>
            </w:r>
          </w:p>
        </w:tc>
        <w:tc>
          <w:tcPr>
            <w:tcW w:w="845" w:type="dxa"/>
            <w:hideMark/>
          </w:tcPr>
          <w:p w14:paraId="517FECC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1.57</w:t>
            </w:r>
          </w:p>
        </w:tc>
        <w:tc>
          <w:tcPr>
            <w:tcW w:w="1128" w:type="dxa"/>
            <w:hideMark/>
          </w:tcPr>
          <w:p w14:paraId="33AA55D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0.119</w:t>
            </w:r>
          </w:p>
        </w:tc>
        <w:tc>
          <w:tcPr>
            <w:tcW w:w="1269" w:type="dxa"/>
            <w:hideMark/>
          </w:tcPr>
          <w:p w14:paraId="28AB427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22902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-4.33</w:t>
            </w:r>
          </w:p>
        </w:tc>
        <w:tc>
          <w:tcPr>
            <w:tcW w:w="2648" w:type="dxa"/>
            <w:hideMark/>
          </w:tcPr>
          <w:p w14:paraId="35C63CD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117CA4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E508CC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D8B62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MAGEs.IO360</w:t>
            </w:r>
          </w:p>
        </w:tc>
        <w:tc>
          <w:tcPr>
            <w:tcW w:w="835" w:type="dxa"/>
            <w:hideMark/>
          </w:tcPr>
          <w:p w14:paraId="79D0075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3CB6C8B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845" w:type="dxa"/>
            <w:hideMark/>
          </w:tcPr>
          <w:p w14:paraId="4B3FA1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1.48</w:t>
            </w:r>
          </w:p>
        </w:tc>
        <w:tc>
          <w:tcPr>
            <w:tcW w:w="1128" w:type="dxa"/>
            <w:hideMark/>
          </w:tcPr>
          <w:p w14:paraId="6319DCA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0.141</w:t>
            </w:r>
          </w:p>
        </w:tc>
        <w:tc>
          <w:tcPr>
            <w:tcW w:w="1269" w:type="dxa"/>
            <w:hideMark/>
          </w:tcPr>
          <w:p w14:paraId="7231F8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020A17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-4.40</w:t>
            </w:r>
          </w:p>
        </w:tc>
        <w:tc>
          <w:tcPr>
            <w:tcW w:w="2648" w:type="dxa"/>
            <w:hideMark/>
          </w:tcPr>
          <w:p w14:paraId="6546EB8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CC5761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F21DEF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33667B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Cells.IO360</w:t>
            </w:r>
          </w:p>
        </w:tc>
        <w:tc>
          <w:tcPr>
            <w:tcW w:w="835" w:type="dxa"/>
            <w:hideMark/>
          </w:tcPr>
          <w:p w14:paraId="7935D03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2080B32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845" w:type="dxa"/>
            <w:hideMark/>
          </w:tcPr>
          <w:p w14:paraId="0466BB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1128" w:type="dxa"/>
            <w:hideMark/>
          </w:tcPr>
          <w:p w14:paraId="742E95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0.144</w:t>
            </w:r>
          </w:p>
        </w:tc>
        <w:tc>
          <w:tcPr>
            <w:tcW w:w="1269" w:type="dxa"/>
            <w:hideMark/>
          </w:tcPr>
          <w:p w14:paraId="3A29807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531A3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5D432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8E61E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68CE331"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172E83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Apoptosis.IO360</w:t>
            </w:r>
          </w:p>
        </w:tc>
        <w:tc>
          <w:tcPr>
            <w:tcW w:w="835" w:type="dxa"/>
            <w:hideMark/>
          </w:tcPr>
          <w:p w14:paraId="304475F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D6DECE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845" w:type="dxa"/>
            <w:hideMark/>
          </w:tcPr>
          <w:p w14:paraId="0D26486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1.46</w:t>
            </w:r>
          </w:p>
        </w:tc>
        <w:tc>
          <w:tcPr>
            <w:tcW w:w="1128" w:type="dxa"/>
            <w:hideMark/>
          </w:tcPr>
          <w:p w14:paraId="10B4578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0.147</w:t>
            </w:r>
          </w:p>
        </w:tc>
        <w:tc>
          <w:tcPr>
            <w:tcW w:w="1269" w:type="dxa"/>
            <w:hideMark/>
          </w:tcPr>
          <w:p w14:paraId="718FCF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350553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FB83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FFA75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42E9B5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5F4B3E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CD8 T Cells.IO360</w:t>
            </w:r>
          </w:p>
        </w:tc>
        <w:tc>
          <w:tcPr>
            <w:tcW w:w="835" w:type="dxa"/>
            <w:hideMark/>
          </w:tcPr>
          <w:p w14:paraId="67A599E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089" w:type="dxa"/>
            <w:hideMark/>
          </w:tcPr>
          <w:p w14:paraId="570EF5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5.18</w:t>
            </w:r>
          </w:p>
        </w:tc>
        <w:tc>
          <w:tcPr>
            <w:tcW w:w="845" w:type="dxa"/>
            <w:hideMark/>
          </w:tcPr>
          <w:p w14:paraId="73DE0F1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1.45</w:t>
            </w:r>
          </w:p>
        </w:tc>
        <w:tc>
          <w:tcPr>
            <w:tcW w:w="1128" w:type="dxa"/>
            <w:hideMark/>
          </w:tcPr>
          <w:p w14:paraId="28F67A2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0.151</w:t>
            </w:r>
          </w:p>
        </w:tc>
        <w:tc>
          <w:tcPr>
            <w:tcW w:w="1269" w:type="dxa"/>
            <w:hideMark/>
          </w:tcPr>
          <w:p w14:paraId="12B8905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855A1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-4.42</w:t>
            </w:r>
          </w:p>
        </w:tc>
        <w:tc>
          <w:tcPr>
            <w:tcW w:w="2648" w:type="dxa"/>
            <w:hideMark/>
          </w:tcPr>
          <w:p w14:paraId="404E26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12A70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3423EE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091DF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 Loss.IO360</w:t>
            </w:r>
          </w:p>
        </w:tc>
        <w:tc>
          <w:tcPr>
            <w:tcW w:w="835" w:type="dxa"/>
            <w:hideMark/>
          </w:tcPr>
          <w:p w14:paraId="17CF2E4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023001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06C33B9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0AD3042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0.152</w:t>
            </w:r>
          </w:p>
        </w:tc>
        <w:tc>
          <w:tcPr>
            <w:tcW w:w="1269" w:type="dxa"/>
            <w:hideMark/>
          </w:tcPr>
          <w:p w14:paraId="5C5412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060F7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6AB95C5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4184C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985CA9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F72C96D"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Cytotoxic Cells.IO360</w:t>
            </w:r>
          </w:p>
        </w:tc>
        <w:tc>
          <w:tcPr>
            <w:tcW w:w="835" w:type="dxa"/>
            <w:hideMark/>
          </w:tcPr>
          <w:p w14:paraId="21A641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0.31</w:t>
            </w:r>
          </w:p>
        </w:tc>
        <w:tc>
          <w:tcPr>
            <w:tcW w:w="1089" w:type="dxa"/>
            <w:hideMark/>
          </w:tcPr>
          <w:p w14:paraId="0224E83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5.95</w:t>
            </w:r>
          </w:p>
        </w:tc>
        <w:tc>
          <w:tcPr>
            <w:tcW w:w="845" w:type="dxa"/>
            <w:hideMark/>
          </w:tcPr>
          <w:p w14:paraId="5CEC6DE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75400E8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0.153</w:t>
            </w:r>
          </w:p>
        </w:tc>
        <w:tc>
          <w:tcPr>
            <w:tcW w:w="1269" w:type="dxa"/>
            <w:hideMark/>
          </w:tcPr>
          <w:p w14:paraId="357B48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5A5045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5B2891A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E68E77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AC6CA0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CB968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CD56dim.IO360</w:t>
            </w:r>
          </w:p>
        </w:tc>
        <w:tc>
          <w:tcPr>
            <w:tcW w:w="835" w:type="dxa"/>
            <w:hideMark/>
          </w:tcPr>
          <w:p w14:paraId="6FEFD2A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5E7186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4.49</w:t>
            </w:r>
          </w:p>
        </w:tc>
        <w:tc>
          <w:tcPr>
            <w:tcW w:w="845" w:type="dxa"/>
            <w:hideMark/>
          </w:tcPr>
          <w:p w14:paraId="443130F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1.41</w:t>
            </w:r>
          </w:p>
        </w:tc>
        <w:tc>
          <w:tcPr>
            <w:tcW w:w="1128" w:type="dxa"/>
            <w:hideMark/>
          </w:tcPr>
          <w:p w14:paraId="2E2F3D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0.161</w:t>
            </w:r>
          </w:p>
        </w:tc>
        <w:tc>
          <w:tcPr>
            <w:tcW w:w="1269" w:type="dxa"/>
            <w:hideMark/>
          </w:tcPr>
          <w:p w14:paraId="654BE1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B22ADF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-4.45</w:t>
            </w:r>
          </w:p>
        </w:tc>
        <w:tc>
          <w:tcPr>
            <w:tcW w:w="2648" w:type="dxa"/>
            <w:hideMark/>
          </w:tcPr>
          <w:p w14:paraId="52674E9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03EF84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04DB38"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4238E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PD-1.IO360</w:t>
            </w:r>
          </w:p>
        </w:tc>
        <w:tc>
          <w:tcPr>
            <w:tcW w:w="835" w:type="dxa"/>
            <w:hideMark/>
          </w:tcPr>
          <w:p w14:paraId="728DC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0.34</w:t>
            </w:r>
          </w:p>
        </w:tc>
        <w:tc>
          <w:tcPr>
            <w:tcW w:w="1089" w:type="dxa"/>
            <w:hideMark/>
          </w:tcPr>
          <w:p w14:paraId="449360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5.74</w:t>
            </w:r>
          </w:p>
        </w:tc>
        <w:tc>
          <w:tcPr>
            <w:tcW w:w="845" w:type="dxa"/>
            <w:hideMark/>
          </w:tcPr>
          <w:p w14:paraId="64F24A4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1.39</w:t>
            </w:r>
          </w:p>
        </w:tc>
        <w:tc>
          <w:tcPr>
            <w:tcW w:w="1128" w:type="dxa"/>
            <w:hideMark/>
          </w:tcPr>
          <w:p w14:paraId="3E18AB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0.167</w:t>
            </w:r>
          </w:p>
        </w:tc>
        <w:tc>
          <w:tcPr>
            <w:tcW w:w="1269" w:type="dxa"/>
            <w:hideMark/>
          </w:tcPr>
          <w:p w14:paraId="5373B8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19846C8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43271A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E1DB0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D987AD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5AECF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Mast Cells.IO360</w:t>
            </w:r>
          </w:p>
        </w:tc>
        <w:tc>
          <w:tcPr>
            <w:tcW w:w="835" w:type="dxa"/>
            <w:hideMark/>
          </w:tcPr>
          <w:p w14:paraId="20411EE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w:t>
            </w:r>
          </w:p>
        </w:tc>
        <w:tc>
          <w:tcPr>
            <w:tcW w:w="1089" w:type="dxa"/>
            <w:hideMark/>
          </w:tcPr>
          <w:p w14:paraId="7D4BBB6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1.94</w:t>
            </w:r>
          </w:p>
        </w:tc>
        <w:tc>
          <w:tcPr>
            <w:tcW w:w="845" w:type="dxa"/>
            <w:hideMark/>
          </w:tcPr>
          <w:p w14:paraId="5D61CB7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1.38</w:t>
            </w:r>
          </w:p>
        </w:tc>
        <w:tc>
          <w:tcPr>
            <w:tcW w:w="1128" w:type="dxa"/>
            <w:hideMark/>
          </w:tcPr>
          <w:p w14:paraId="0BC86F8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0.169</w:t>
            </w:r>
          </w:p>
        </w:tc>
        <w:tc>
          <w:tcPr>
            <w:tcW w:w="1269" w:type="dxa"/>
            <w:hideMark/>
          </w:tcPr>
          <w:p w14:paraId="236B3D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430835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6D7911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89816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71B4CBE"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DAE76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DC.IO360</w:t>
            </w:r>
          </w:p>
        </w:tc>
        <w:tc>
          <w:tcPr>
            <w:tcW w:w="835" w:type="dxa"/>
            <w:hideMark/>
          </w:tcPr>
          <w:p w14:paraId="690152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72D4D5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4.38</w:t>
            </w:r>
          </w:p>
        </w:tc>
        <w:tc>
          <w:tcPr>
            <w:tcW w:w="845" w:type="dxa"/>
            <w:hideMark/>
          </w:tcPr>
          <w:p w14:paraId="6A0AD6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1.36</w:t>
            </w:r>
          </w:p>
        </w:tc>
        <w:tc>
          <w:tcPr>
            <w:tcW w:w="1128" w:type="dxa"/>
            <w:hideMark/>
          </w:tcPr>
          <w:p w14:paraId="3CC2E5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0.175</w:t>
            </w:r>
          </w:p>
        </w:tc>
        <w:tc>
          <w:tcPr>
            <w:tcW w:w="1269" w:type="dxa"/>
            <w:hideMark/>
          </w:tcPr>
          <w:p w14:paraId="1BFD6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3E04A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-4.48</w:t>
            </w:r>
          </w:p>
        </w:tc>
        <w:tc>
          <w:tcPr>
            <w:tcW w:w="2648" w:type="dxa"/>
            <w:hideMark/>
          </w:tcPr>
          <w:p w14:paraId="3169BC7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06ED6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8DFB78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D5C116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Glycolytic Activity.IO360</w:t>
            </w:r>
          </w:p>
        </w:tc>
        <w:tc>
          <w:tcPr>
            <w:tcW w:w="835" w:type="dxa"/>
            <w:hideMark/>
          </w:tcPr>
          <w:p w14:paraId="00148A5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2F0BF1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4.99</w:t>
            </w:r>
          </w:p>
        </w:tc>
        <w:tc>
          <w:tcPr>
            <w:tcW w:w="845" w:type="dxa"/>
            <w:hideMark/>
          </w:tcPr>
          <w:p w14:paraId="782BDB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1.32</w:t>
            </w:r>
          </w:p>
        </w:tc>
        <w:tc>
          <w:tcPr>
            <w:tcW w:w="1128" w:type="dxa"/>
            <w:hideMark/>
          </w:tcPr>
          <w:p w14:paraId="458788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0.188</w:t>
            </w:r>
          </w:p>
        </w:tc>
        <w:tc>
          <w:tcPr>
            <w:tcW w:w="1269" w:type="dxa"/>
            <w:hideMark/>
          </w:tcPr>
          <w:p w14:paraId="7B9658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1C2F25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-4.50</w:t>
            </w:r>
          </w:p>
        </w:tc>
        <w:tc>
          <w:tcPr>
            <w:tcW w:w="2648" w:type="dxa"/>
            <w:hideMark/>
          </w:tcPr>
          <w:p w14:paraId="2845337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1D44EC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856035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990CAED"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 Cells.IO360</w:t>
            </w:r>
          </w:p>
        </w:tc>
        <w:tc>
          <w:tcPr>
            <w:tcW w:w="835" w:type="dxa"/>
            <w:hideMark/>
          </w:tcPr>
          <w:p w14:paraId="52C5D3D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0.32</w:t>
            </w:r>
          </w:p>
        </w:tc>
        <w:tc>
          <w:tcPr>
            <w:tcW w:w="1089" w:type="dxa"/>
            <w:hideMark/>
          </w:tcPr>
          <w:p w14:paraId="0A5DC9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5.96</w:t>
            </w:r>
          </w:p>
        </w:tc>
        <w:tc>
          <w:tcPr>
            <w:tcW w:w="845" w:type="dxa"/>
            <w:hideMark/>
          </w:tcPr>
          <w:p w14:paraId="4B0677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1.16</w:t>
            </w:r>
          </w:p>
        </w:tc>
        <w:tc>
          <w:tcPr>
            <w:tcW w:w="1128" w:type="dxa"/>
            <w:hideMark/>
          </w:tcPr>
          <w:p w14:paraId="5218D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0.248</w:t>
            </w:r>
          </w:p>
        </w:tc>
        <w:tc>
          <w:tcPr>
            <w:tcW w:w="1269" w:type="dxa"/>
            <w:hideMark/>
          </w:tcPr>
          <w:p w14:paraId="1D1F59C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56C46B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-4.60</w:t>
            </w:r>
          </w:p>
        </w:tc>
        <w:tc>
          <w:tcPr>
            <w:tcW w:w="2648" w:type="dxa"/>
            <w:hideMark/>
          </w:tcPr>
          <w:p w14:paraId="10ADA9A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7151C09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21737E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6CA4F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Downstream.IO360</w:t>
            </w:r>
          </w:p>
        </w:tc>
        <w:tc>
          <w:tcPr>
            <w:tcW w:w="835" w:type="dxa"/>
            <w:hideMark/>
          </w:tcPr>
          <w:p w14:paraId="5A685F6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7121EB3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5.00</w:t>
            </w:r>
          </w:p>
        </w:tc>
        <w:tc>
          <w:tcPr>
            <w:tcW w:w="845" w:type="dxa"/>
            <w:hideMark/>
          </w:tcPr>
          <w:p w14:paraId="3D4A225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1.15</w:t>
            </w:r>
          </w:p>
        </w:tc>
        <w:tc>
          <w:tcPr>
            <w:tcW w:w="1128" w:type="dxa"/>
            <w:hideMark/>
          </w:tcPr>
          <w:p w14:paraId="6013DFE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0.254</w:t>
            </w:r>
          </w:p>
        </w:tc>
        <w:tc>
          <w:tcPr>
            <w:tcW w:w="1269" w:type="dxa"/>
            <w:hideMark/>
          </w:tcPr>
          <w:p w14:paraId="7582B17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31DFBD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2648" w:type="dxa"/>
            <w:hideMark/>
          </w:tcPr>
          <w:p w14:paraId="7CBC4A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E74CE3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DF041B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C81CF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PD-L2.IO360</w:t>
            </w:r>
          </w:p>
        </w:tc>
        <w:tc>
          <w:tcPr>
            <w:tcW w:w="835" w:type="dxa"/>
            <w:hideMark/>
          </w:tcPr>
          <w:p w14:paraId="0B0C023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66BE446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5.73</w:t>
            </w:r>
          </w:p>
        </w:tc>
        <w:tc>
          <w:tcPr>
            <w:tcW w:w="845" w:type="dxa"/>
            <w:hideMark/>
          </w:tcPr>
          <w:p w14:paraId="2C525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-1.12</w:t>
            </w:r>
          </w:p>
        </w:tc>
        <w:tc>
          <w:tcPr>
            <w:tcW w:w="1128" w:type="dxa"/>
            <w:hideMark/>
          </w:tcPr>
          <w:p w14:paraId="6D02C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0.266</w:t>
            </w:r>
          </w:p>
        </w:tc>
        <w:tc>
          <w:tcPr>
            <w:tcW w:w="1269" w:type="dxa"/>
            <w:hideMark/>
          </w:tcPr>
          <w:p w14:paraId="1EAF6A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4A9E6C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-4.62</w:t>
            </w:r>
          </w:p>
        </w:tc>
        <w:tc>
          <w:tcPr>
            <w:tcW w:w="2648" w:type="dxa"/>
            <w:hideMark/>
          </w:tcPr>
          <w:p w14:paraId="56273B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A2E51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5FF878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16FE0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Proliferation.IO360</w:t>
            </w:r>
          </w:p>
        </w:tc>
        <w:tc>
          <w:tcPr>
            <w:tcW w:w="835" w:type="dxa"/>
            <w:hideMark/>
          </w:tcPr>
          <w:p w14:paraId="7E1C0A8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-0.13</w:t>
            </w:r>
          </w:p>
        </w:tc>
        <w:tc>
          <w:tcPr>
            <w:tcW w:w="1089" w:type="dxa"/>
            <w:hideMark/>
          </w:tcPr>
          <w:p w14:paraId="14CC37B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6.52</w:t>
            </w:r>
          </w:p>
        </w:tc>
        <w:tc>
          <w:tcPr>
            <w:tcW w:w="845" w:type="dxa"/>
            <w:hideMark/>
          </w:tcPr>
          <w:p w14:paraId="7982C9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-1.10</w:t>
            </w:r>
          </w:p>
        </w:tc>
        <w:tc>
          <w:tcPr>
            <w:tcW w:w="1128" w:type="dxa"/>
            <w:hideMark/>
          </w:tcPr>
          <w:p w14:paraId="2974CD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0.272</w:t>
            </w:r>
          </w:p>
        </w:tc>
        <w:tc>
          <w:tcPr>
            <w:tcW w:w="1269" w:type="dxa"/>
            <w:hideMark/>
          </w:tcPr>
          <w:p w14:paraId="010089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0CB542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2648" w:type="dxa"/>
            <w:hideMark/>
          </w:tcPr>
          <w:p w14:paraId="56A9EFE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0660CA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8EBDEC9"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00313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Lymphoid.IO360</w:t>
            </w:r>
          </w:p>
        </w:tc>
        <w:tc>
          <w:tcPr>
            <w:tcW w:w="835" w:type="dxa"/>
            <w:hideMark/>
          </w:tcPr>
          <w:p w14:paraId="0D6D1B1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2DB4405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6.24</w:t>
            </w:r>
          </w:p>
        </w:tc>
        <w:tc>
          <w:tcPr>
            <w:tcW w:w="845" w:type="dxa"/>
            <w:hideMark/>
          </w:tcPr>
          <w:p w14:paraId="7714B89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1.07</w:t>
            </w:r>
          </w:p>
        </w:tc>
        <w:tc>
          <w:tcPr>
            <w:tcW w:w="1128" w:type="dxa"/>
            <w:hideMark/>
          </w:tcPr>
          <w:p w14:paraId="70FA968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0.288</w:t>
            </w:r>
          </w:p>
        </w:tc>
        <w:tc>
          <w:tcPr>
            <w:tcW w:w="1269" w:type="dxa"/>
            <w:hideMark/>
          </w:tcPr>
          <w:p w14:paraId="586CB34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0.691</w:t>
            </w:r>
          </w:p>
        </w:tc>
        <w:tc>
          <w:tcPr>
            <w:tcW w:w="981" w:type="dxa"/>
            <w:hideMark/>
          </w:tcPr>
          <w:p w14:paraId="5D273BC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-4.65</w:t>
            </w:r>
          </w:p>
        </w:tc>
        <w:tc>
          <w:tcPr>
            <w:tcW w:w="2648" w:type="dxa"/>
            <w:hideMark/>
          </w:tcPr>
          <w:p w14:paraId="501736D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5A012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4A2EBF"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BCE765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TH1 Cells.IO360</w:t>
            </w:r>
          </w:p>
        </w:tc>
        <w:tc>
          <w:tcPr>
            <w:tcW w:w="835" w:type="dxa"/>
            <w:hideMark/>
          </w:tcPr>
          <w:p w14:paraId="1A9E159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3DADEC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845" w:type="dxa"/>
            <w:hideMark/>
          </w:tcPr>
          <w:p w14:paraId="5460B8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1D8761A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0.332</w:t>
            </w:r>
          </w:p>
        </w:tc>
        <w:tc>
          <w:tcPr>
            <w:tcW w:w="1269" w:type="dxa"/>
            <w:hideMark/>
          </w:tcPr>
          <w:p w14:paraId="6DBB32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418538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-4.69</w:t>
            </w:r>
          </w:p>
        </w:tc>
        <w:tc>
          <w:tcPr>
            <w:tcW w:w="2648" w:type="dxa"/>
            <w:hideMark/>
          </w:tcPr>
          <w:p w14:paraId="6330AC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D4968E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071225D"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CF044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Cytotoxicity.IO360</w:t>
            </w:r>
          </w:p>
        </w:tc>
        <w:tc>
          <w:tcPr>
            <w:tcW w:w="835" w:type="dxa"/>
            <w:hideMark/>
          </w:tcPr>
          <w:p w14:paraId="7880F1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w:t>
            </w:r>
          </w:p>
        </w:tc>
        <w:tc>
          <w:tcPr>
            <w:tcW w:w="1089" w:type="dxa"/>
            <w:hideMark/>
          </w:tcPr>
          <w:p w14:paraId="05AAEC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6.13</w:t>
            </w:r>
          </w:p>
        </w:tc>
        <w:tc>
          <w:tcPr>
            <w:tcW w:w="845" w:type="dxa"/>
            <w:hideMark/>
          </w:tcPr>
          <w:p w14:paraId="093A7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221CFF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0.336</w:t>
            </w:r>
          </w:p>
        </w:tc>
        <w:tc>
          <w:tcPr>
            <w:tcW w:w="1269" w:type="dxa"/>
            <w:hideMark/>
          </w:tcPr>
          <w:p w14:paraId="4D8AE90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651A40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2648" w:type="dxa"/>
            <w:hideMark/>
          </w:tcPr>
          <w:p w14:paraId="799099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B596B2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79FA31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F4050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IDO1.IO360</w:t>
            </w:r>
          </w:p>
        </w:tc>
        <w:tc>
          <w:tcPr>
            <w:tcW w:w="835" w:type="dxa"/>
            <w:hideMark/>
          </w:tcPr>
          <w:p w14:paraId="215D557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14A529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4.72</w:t>
            </w:r>
          </w:p>
        </w:tc>
        <w:tc>
          <w:tcPr>
            <w:tcW w:w="845" w:type="dxa"/>
            <w:hideMark/>
          </w:tcPr>
          <w:p w14:paraId="1F3F6A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w:t>
            </w:r>
          </w:p>
        </w:tc>
        <w:tc>
          <w:tcPr>
            <w:tcW w:w="1128" w:type="dxa"/>
            <w:hideMark/>
          </w:tcPr>
          <w:p w14:paraId="5EF752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0.394</w:t>
            </w:r>
          </w:p>
        </w:tc>
        <w:tc>
          <w:tcPr>
            <w:tcW w:w="1269" w:type="dxa"/>
            <w:hideMark/>
          </w:tcPr>
          <w:p w14:paraId="512EABD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0682A5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-4.74</w:t>
            </w:r>
          </w:p>
        </w:tc>
        <w:tc>
          <w:tcPr>
            <w:tcW w:w="2648" w:type="dxa"/>
            <w:hideMark/>
          </w:tcPr>
          <w:p w14:paraId="2D8D3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D7BF6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B0CF3F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240908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TGF-Beta.IO360</w:t>
            </w:r>
          </w:p>
        </w:tc>
        <w:tc>
          <w:tcPr>
            <w:tcW w:w="835" w:type="dxa"/>
            <w:hideMark/>
          </w:tcPr>
          <w:p w14:paraId="01F58F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49B19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5.13</w:t>
            </w:r>
          </w:p>
        </w:tc>
        <w:tc>
          <w:tcPr>
            <w:tcW w:w="845" w:type="dxa"/>
            <w:hideMark/>
          </w:tcPr>
          <w:p w14:paraId="0D34B6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w:t>
            </w:r>
          </w:p>
        </w:tc>
        <w:tc>
          <w:tcPr>
            <w:tcW w:w="1128" w:type="dxa"/>
            <w:hideMark/>
          </w:tcPr>
          <w:p w14:paraId="3A50927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0.419</w:t>
            </w:r>
          </w:p>
        </w:tc>
        <w:tc>
          <w:tcPr>
            <w:tcW w:w="1269" w:type="dxa"/>
            <w:hideMark/>
          </w:tcPr>
          <w:p w14:paraId="4010B3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5BC2490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-4.76</w:t>
            </w:r>
          </w:p>
        </w:tc>
        <w:tc>
          <w:tcPr>
            <w:tcW w:w="2648" w:type="dxa"/>
            <w:hideMark/>
          </w:tcPr>
          <w:p w14:paraId="4F26EE9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39C3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51E1F7B"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AF93F3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Inflammatory Chemokines.IO360</w:t>
            </w:r>
          </w:p>
        </w:tc>
        <w:tc>
          <w:tcPr>
            <w:tcW w:w="835" w:type="dxa"/>
            <w:hideMark/>
          </w:tcPr>
          <w:p w14:paraId="46FA5EE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w:t>
            </w:r>
          </w:p>
        </w:tc>
        <w:tc>
          <w:tcPr>
            <w:tcW w:w="1089" w:type="dxa"/>
            <w:hideMark/>
          </w:tcPr>
          <w:p w14:paraId="0E17493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4.55</w:t>
            </w:r>
          </w:p>
        </w:tc>
        <w:tc>
          <w:tcPr>
            <w:tcW w:w="845" w:type="dxa"/>
            <w:hideMark/>
          </w:tcPr>
          <w:p w14:paraId="2E617F0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w:t>
            </w:r>
          </w:p>
        </w:tc>
        <w:tc>
          <w:tcPr>
            <w:tcW w:w="1128" w:type="dxa"/>
            <w:hideMark/>
          </w:tcPr>
          <w:p w14:paraId="6D530F8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0.424</w:t>
            </w:r>
          </w:p>
        </w:tc>
        <w:tc>
          <w:tcPr>
            <w:tcW w:w="1269" w:type="dxa"/>
            <w:hideMark/>
          </w:tcPr>
          <w:p w14:paraId="26877B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6A02F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-4.77</w:t>
            </w:r>
          </w:p>
        </w:tc>
        <w:tc>
          <w:tcPr>
            <w:tcW w:w="2648" w:type="dxa"/>
            <w:hideMark/>
          </w:tcPr>
          <w:p w14:paraId="76AA61F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17D0B1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621406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AA942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Treg.IO360</w:t>
            </w:r>
          </w:p>
        </w:tc>
        <w:tc>
          <w:tcPr>
            <w:tcW w:w="835" w:type="dxa"/>
            <w:hideMark/>
          </w:tcPr>
          <w:p w14:paraId="2E0201F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1E12D4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5.46</w:t>
            </w:r>
          </w:p>
        </w:tc>
        <w:tc>
          <w:tcPr>
            <w:tcW w:w="845" w:type="dxa"/>
            <w:hideMark/>
          </w:tcPr>
          <w:p w14:paraId="53769AB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w:t>
            </w:r>
          </w:p>
        </w:tc>
        <w:tc>
          <w:tcPr>
            <w:tcW w:w="1128" w:type="dxa"/>
            <w:hideMark/>
          </w:tcPr>
          <w:p w14:paraId="08192C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0.475</w:t>
            </w:r>
          </w:p>
        </w:tc>
        <w:tc>
          <w:tcPr>
            <w:tcW w:w="1269" w:type="dxa"/>
            <w:hideMark/>
          </w:tcPr>
          <w:p w14:paraId="48D0E1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06963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-4.80</w:t>
            </w:r>
          </w:p>
        </w:tc>
        <w:tc>
          <w:tcPr>
            <w:tcW w:w="2648" w:type="dxa"/>
            <w:hideMark/>
          </w:tcPr>
          <w:p w14:paraId="2AC75E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D76803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FFA0FB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4AF9BE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Exhausted CD8.IO360</w:t>
            </w:r>
          </w:p>
        </w:tc>
        <w:tc>
          <w:tcPr>
            <w:tcW w:w="835" w:type="dxa"/>
            <w:hideMark/>
          </w:tcPr>
          <w:p w14:paraId="1FFC145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24A5A61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6.28</w:t>
            </w:r>
          </w:p>
        </w:tc>
        <w:tc>
          <w:tcPr>
            <w:tcW w:w="845" w:type="dxa"/>
            <w:hideMark/>
          </w:tcPr>
          <w:p w14:paraId="01E0F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E84BA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34F7878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7163D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0BA803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7A8560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7A5E1F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3A5F0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JAKSTAT Loss.IO360</w:t>
            </w:r>
          </w:p>
        </w:tc>
        <w:tc>
          <w:tcPr>
            <w:tcW w:w="835" w:type="dxa"/>
            <w:hideMark/>
          </w:tcPr>
          <w:p w14:paraId="755DB2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26918E6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3910EAC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590C64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4B8144D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93B671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244F5C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3A40D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749A327"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1DB19C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Stroma.IO360</w:t>
            </w:r>
          </w:p>
        </w:tc>
        <w:tc>
          <w:tcPr>
            <w:tcW w:w="835" w:type="dxa"/>
            <w:hideMark/>
          </w:tcPr>
          <w:p w14:paraId="5D7989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0.12</w:t>
            </w:r>
          </w:p>
        </w:tc>
        <w:tc>
          <w:tcPr>
            <w:tcW w:w="1089" w:type="dxa"/>
            <w:hideMark/>
          </w:tcPr>
          <w:p w14:paraId="1A8E0D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845" w:type="dxa"/>
            <w:hideMark/>
          </w:tcPr>
          <w:p w14:paraId="56B648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A11BE7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05C40D4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F46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5DDF5EF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D4ABD3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9F8FB1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F04BD2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Hypoxia.IO360</w:t>
            </w:r>
          </w:p>
        </w:tc>
        <w:tc>
          <w:tcPr>
            <w:tcW w:w="835" w:type="dxa"/>
            <w:hideMark/>
          </w:tcPr>
          <w:p w14:paraId="73DA2F0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144BFF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4.02</w:t>
            </w:r>
          </w:p>
        </w:tc>
        <w:tc>
          <w:tcPr>
            <w:tcW w:w="845" w:type="dxa"/>
            <w:hideMark/>
          </w:tcPr>
          <w:p w14:paraId="4294F1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67137A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0.508</w:t>
            </w:r>
          </w:p>
        </w:tc>
        <w:tc>
          <w:tcPr>
            <w:tcW w:w="1269" w:type="dxa"/>
            <w:hideMark/>
          </w:tcPr>
          <w:p w14:paraId="7144F9A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7E2B76A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4BA4A1D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5E129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9337E6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FC52540"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CTLA4.IO360</w:t>
            </w:r>
          </w:p>
        </w:tc>
        <w:tc>
          <w:tcPr>
            <w:tcW w:w="835" w:type="dxa"/>
            <w:hideMark/>
          </w:tcPr>
          <w:p w14:paraId="5932F3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0.21</w:t>
            </w:r>
          </w:p>
        </w:tc>
        <w:tc>
          <w:tcPr>
            <w:tcW w:w="1089" w:type="dxa"/>
            <w:hideMark/>
          </w:tcPr>
          <w:p w14:paraId="12A7C0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6.22</w:t>
            </w:r>
          </w:p>
        </w:tc>
        <w:tc>
          <w:tcPr>
            <w:tcW w:w="845" w:type="dxa"/>
            <w:hideMark/>
          </w:tcPr>
          <w:p w14:paraId="48925B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31BA0C4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0.510</w:t>
            </w:r>
          </w:p>
        </w:tc>
        <w:tc>
          <w:tcPr>
            <w:tcW w:w="1269" w:type="dxa"/>
            <w:hideMark/>
          </w:tcPr>
          <w:p w14:paraId="4975F4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5BE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7357D4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B8A0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D38C776"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84008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APM.IO360</w:t>
            </w:r>
          </w:p>
        </w:tc>
        <w:tc>
          <w:tcPr>
            <w:tcW w:w="835" w:type="dxa"/>
            <w:hideMark/>
          </w:tcPr>
          <w:p w14:paraId="7E159BE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1E0ACA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5.80</w:t>
            </w:r>
          </w:p>
        </w:tc>
        <w:tc>
          <w:tcPr>
            <w:tcW w:w="845" w:type="dxa"/>
            <w:hideMark/>
          </w:tcPr>
          <w:p w14:paraId="1F102B4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-0.62</w:t>
            </w:r>
          </w:p>
        </w:tc>
        <w:tc>
          <w:tcPr>
            <w:tcW w:w="1128" w:type="dxa"/>
            <w:hideMark/>
          </w:tcPr>
          <w:p w14:paraId="4A59C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0.539</w:t>
            </w:r>
          </w:p>
        </w:tc>
        <w:tc>
          <w:tcPr>
            <w:tcW w:w="1269" w:type="dxa"/>
            <w:hideMark/>
          </w:tcPr>
          <w:p w14:paraId="705D482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45A537A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3273D9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167266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7B6253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648BA6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IL10.IO360</w:t>
            </w:r>
          </w:p>
        </w:tc>
        <w:tc>
          <w:tcPr>
            <w:tcW w:w="835" w:type="dxa"/>
            <w:hideMark/>
          </w:tcPr>
          <w:p w14:paraId="3F2304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089" w:type="dxa"/>
            <w:hideMark/>
          </w:tcPr>
          <w:p w14:paraId="3D6297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6.66</w:t>
            </w:r>
          </w:p>
        </w:tc>
        <w:tc>
          <w:tcPr>
            <w:tcW w:w="845" w:type="dxa"/>
            <w:hideMark/>
          </w:tcPr>
          <w:p w14:paraId="0A6BE1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1128" w:type="dxa"/>
            <w:hideMark/>
          </w:tcPr>
          <w:p w14:paraId="67BA9D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0.552</w:t>
            </w:r>
          </w:p>
        </w:tc>
        <w:tc>
          <w:tcPr>
            <w:tcW w:w="1269" w:type="dxa"/>
            <w:hideMark/>
          </w:tcPr>
          <w:p w14:paraId="7D4289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7C9610B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7EC119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0FD7D2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ED0E00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1BF959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Immunoproteasome.IO360</w:t>
            </w:r>
          </w:p>
        </w:tc>
        <w:tc>
          <w:tcPr>
            <w:tcW w:w="835" w:type="dxa"/>
            <w:hideMark/>
          </w:tcPr>
          <w:p w14:paraId="7DDA821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2BCB9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5.99</w:t>
            </w:r>
          </w:p>
        </w:tc>
        <w:tc>
          <w:tcPr>
            <w:tcW w:w="845" w:type="dxa"/>
            <w:hideMark/>
          </w:tcPr>
          <w:p w14:paraId="5D27BF0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-0.56</w:t>
            </w:r>
          </w:p>
        </w:tc>
        <w:tc>
          <w:tcPr>
            <w:tcW w:w="1128" w:type="dxa"/>
            <w:hideMark/>
          </w:tcPr>
          <w:p w14:paraId="58D830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0.579</w:t>
            </w:r>
          </w:p>
        </w:tc>
        <w:tc>
          <w:tcPr>
            <w:tcW w:w="1269" w:type="dxa"/>
            <w:hideMark/>
          </w:tcPr>
          <w:p w14:paraId="78D250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0.817</w:t>
            </w:r>
          </w:p>
        </w:tc>
        <w:tc>
          <w:tcPr>
            <w:tcW w:w="981" w:type="dxa"/>
            <w:hideMark/>
          </w:tcPr>
          <w:p w14:paraId="37736EC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-4.84</w:t>
            </w:r>
          </w:p>
        </w:tc>
        <w:tc>
          <w:tcPr>
            <w:tcW w:w="2648" w:type="dxa"/>
            <w:hideMark/>
          </w:tcPr>
          <w:p w14:paraId="36F9DD4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AABE0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D87547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E2E3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Hypermutation.IO360</w:t>
            </w:r>
          </w:p>
        </w:tc>
        <w:tc>
          <w:tcPr>
            <w:tcW w:w="835" w:type="dxa"/>
            <w:hideMark/>
          </w:tcPr>
          <w:p w14:paraId="5DAA479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88891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1.01</w:t>
            </w:r>
          </w:p>
        </w:tc>
        <w:tc>
          <w:tcPr>
            <w:tcW w:w="845" w:type="dxa"/>
            <w:hideMark/>
          </w:tcPr>
          <w:p w14:paraId="5A34070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w:t>
            </w:r>
          </w:p>
        </w:tc>
        <w:tc>
          <w:tcPr>
            <w:tcW w:w="1128" w:type="dxa"/>
            <w:hideMark/>
          </w:tcPr>
          <w:p w14:paraId="18FDD3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0.641</w:t>
            </w:r>
          </w:p>
        </w:tc>
        <w:tc>
          <w:tcPr>
            <w:tcW w:w="1269" w:type="dxa"/>
            <w:hideMark/>
          </w:tcPr>
          <w:p w14:paraId="5C999F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C8553B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45FC82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322EA6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13667A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BC08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B7-H3.IO360</w:t>
            </w:r>
          </w:p>
        </w:tc>
        <w:tc>
          <w:tcPr>
            <w:tcW w:w="835" w:type="dxa"/>
            <w:hideMark/>
          </w:tcPr>
          <w:p w14:paraId="23B155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6520453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2.83</w:t>
            </w:r>
          </w:p>
        </w:tc>
        <w:tc>
          <w:tcPr>
            <w:tcW w:w="845" w:type="dxa"/>
            <w:hideMark/>
          </w:tcPr>
          <w:p w14:paraId="220BA4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0.46</w:t>
            </w:r>
          </w:p>
        </w:tc>
        <w:tc>
          <w:tcPr>
            <w:tcW w:w="1128" w:type="dxa"/>
            <w:hideMark/>
          </w:tcPr>
          <w:p w14:paraId="33A9D6B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0.643</w:t>
            </w:r>
          </w:p>
        </w:tc>
        <w:tc>
          <w:tcPr>
            <w:tcW w:w="1269" w:type="dxa"/>
            <w:hideMark/>
          </w:tcPr>
          <w:p w14:paraId="159FEB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30DE10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16AFA1E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AE3D3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A1CF19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33B03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MMR Loss.IO360</w:t>
            </w:r>
          </w:p>
        </w:tc>
        <w:tc>
          <w:tcPr>
            <w:tcW w:w="835" w:type="dxa"/>
            <w:hideMark/>
          </w:tcPr>
          <w:p w14:paraId="5CFBDE1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w:t>
            </w:r>
          </w:p>
        </w:tc>
        <w:tc>
          <w:tcPr>
            <w:tcW w:w="1089" w:type="dxa"/>
            <w:hideMark/>
          </w:tcPr>
          <w:p w14:paraId="4583BCF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1.35</w:t>
            </w:r>
          </w:p>
        </w:tc>
        <w:tc>
          <w:tcPr>
            <w:tcW w:w="845" w:type="dxa"/>
            <w:hideMark/>
          </w:tcPr>
          <w:p w14:paraId="69F655A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w:t>
            </w:r>
          </w:p>
        </w:tc>
        <w:tc>
          <w:tcPr>
            <w:tcW w:w="1128" w:type="dxa"/>
            <w:hideMark/>
          </w:tcPr>
          <w:p w14:paraId="2A40F1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0.676</w:t>
            </w:r>
          </w:p>
        </w:tc>
        <w:tc>
          <w:tcPr>
            <w:tcW w:w="1269" w:type="dxa"/>
            <w:hideMark/>
          </w:tcPr>
          <w:p w14:paraId="1887969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24A9D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7AEB61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306E2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F65C071"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36BED4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PD-L1.IO360</w:t>
            </w:r>
          </w:p>
        </w:tc>
        <w:tc>
          <w:tcPr>
            <w:tcW w:w="835" w:type="dxa"/>
            <w:hideMark/>
          </w:tcPr>
          <w:p w14:paraId="4E7B10C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623F0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5.52</w:t>
            </w:r>
          </w:p>
        </w:tc>
        <w:tc>
          <w:tcPr>
            <w:tcW w:w="845" w:type="dxa"/>
            <w:hideMark/>
          </w:tcPr>
          <w:p w14:paraId="267EA5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0.38</w:t>
            </w:r>
          </w:p>
        </w:tc>
        <w:tc>
          <w:tcPr>
            <w:tcW w:w="1128" w:type="dxa"/>
            <w:hideMark/>
          </w:tcPr>
          <w:p w14:paraId="63AD67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0.703</w:t>
            </w:r>
          </w:p>
        </w:tc>
        <w:tc>
          <w:tcPr>
            <w:tcW w:w="1269" w:type="dxa"/>
            <w:hideMark/>
          </w:tcPr>
          <w:p w14:paraId="0E5FC26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AB262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4F498F5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40D5AE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E028B4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D94651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TIS.IO360</w:t>
            </w:r>
          </w:p>
        </w:tc>
        <w:tc>
          <w:tcPr>
            <w:tcW w:w="835" w:type="dxa"/>
            <w:hideMark/>
          </w:tcPr>
          <w:p w14:paraId="60F6625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6726A42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7.85</w:t>
            </w:r>
          </w:p>
        </w:tc>
        <w:tc>
          <w:tcPr>
            <w:tcW w:w="845" w:type="dxa"/>
            <w:hideMark/>
          </w:tcPr>
          <w:p w14:paraId="507447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128" w:type="dxa"/>
            <w:hideMark/>
          </w:tcPr>
          <w:p w14:paraId="17D9AA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0.714</w:t>
            </w:r>
          </w:p>
        </w:tc>
        <w:tc>
          <w:tcPr>
            <w:tcW w:w="1269" w:type="dxa"/>
            <w:hideMark/>
          </w:tcPr>
          <w:p w14:paraId="146D32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C42DCA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11C4287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D50C0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072B74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2A65C8B"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Myeloid.IO360</w:t>
            </w:r>
          </w:p>
        </w:tc>
        <w:tc>
          <w:tcPr>
            <w:tcW w:w="835" w:type="dxa"/>
            <w:hideMark/>
          </w:tcPr>
          <w:p w14:paraId="1338FEF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0C9AF61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845" w:type="dxa"/>
            <w:hideMark/>
          </w:tcPr>
          <w:p w14:paraId="2FE0BE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5BF195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0.728</w:t>
            </w:r>
          </w:p>
        </w:tc>
        <w:tc>
          <w:tcPr>
            <w:tcW w:w="1269" w:type="dxa"/>
            <w:hideMark/>
          </w:tcPr>
          <w:p w14:paraId="5DF857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B3719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66538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89F40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F9F86F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EE929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CD45.IO360</w:t>
            </w:r>
          </w:p>
        </w:tc>
        <w:tc>
          <w:tcPr>
            <w:tcW w:w="835" w:type="dxa"/>
            <w:hideMark/>
          </w:tcPr>
          <w:p w14:paraId="7A7B46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65663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7.65</w:t>
            </w:r>
          </w:p>
        </w:tc>
        <w:tc>
          <w:tcPr>
            <w:tcW w:w="845" w:type="dxa"/>
            <w:hideMark/>
          </w:tcPr>
          <w:p w14:paraId="1B2F777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070650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0.729</w:t>
            </w:r>
          </w:p>
        </w:tc>
        <w:tc>
          <w:tcPr>
            <w:tcW w:w="1269" w:type="dxa"/>
            <w:hideMark/>
          </w:tcPr>
          <w:p w14:paraId="18412FB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7D06D7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877CD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0CD50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2DF83F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60A0B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Neutrophils.IO360</w:t>
            </w:r>
          </w:p>
        </w:tc>
        <w:tc>
          <w:tcPr>
            <w:tcW w:w="835" w:type="dxa"/>
            <w:hideMark/>
          </w:tcPr>
          <w:p w14:paraId="4A6CC0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9149F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4.04</w:t>
            </w:r>
          </w:p>
        </w:tc>
        <w:tc>
          <w:tcPr>
            <w:tcW w:w="845" w:type="dxa"/>
            <w:hideMark/>
          </w:tcPr>
          <w:p w14:paraId="3745B9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0.30</w:t>
            </w:r>
          </w:p>
        </w:tc>
        <w:tc>
          <w:tcPr>
            <w:tcW w:w="1128" w:type="dxa"/>
            <w:hideMark/>
          </w:tcPr>
          <w:p w14:paraId="08E0AF8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0.765</w:t>
            </w:r>
          </w:p>
        </w:tc>
        <w:tc>
          <w:tcPr>
            <w:tcW w:w="1269" w:type="dxa"/>
            <w:hideMark/>
          </w:tcPr>
          <w:p w14:paraId="2EBAC1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0.874</w:t>
            </w:r>
          </w:p>
        </w:tc>
        <w:tc>
          <w:tcPr>
            <w:tcW w:w="981" w:type="dxa"/>
            <w:hideMark/>
          </w:tcPr>
          <w:p w14:paraId="4DA70E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-4.90</w:t>
            </w:r>
          </w:p>
        </w:tc>
        <w:tc>
          <w:tcPr>
            <w:tcW w:w="2648" w:type="dxa"/>
            <w:hideMark/>
          </w:tcPr>
          <w:p w14:paraId="7C1928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C458A8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0F3762"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3D602A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Gamma.IO360</w:t>
            </w:r>
          </w:p>
        </w:tc>
        <w:tc>
          <w:tcPr>
            <w:tcW w:w="835" w:type="dxa"/>
            <w:hideMark/>
          </w:tcPr>
          <w:p w14:paraId="14319B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E1F23B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6.21</w:t>
            </w:r>
          </w:p>
        </w:tc>
        <w:tc>
          <w:tcPr>
            <w:tcW w:w="845" w:type="dxa"/>
            <w:hideMark/>
          </w:tcPr>
          <w:p w14:paraId="1BA95E4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128" w:type="dxa"/>
            <w:hideMark/>
          </w:tcPr>
          <w:p w14:paraId="4B91770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0.819</w:t>
            </w:r>
          </w:p>
        </w:tc>
        <w:tc>
          <w:tcPr>
            <w:tcW w:w="1269" w:type="dxa"/>
            <w:hideMark/>
          </w:tcPr>
          <w:p w14:paraId="268FD6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0.915</w:t>
            </w:r>
          </w:p>
        </w:tc>
        <w:tc>
          <w:tcPr>
            <w:tcW w:w="981" w:type="dxa"/>
            <w:hideMark/>
          </w:tcPr>
          <w:p w14:paraId="77201FB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6772D7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BC3DD5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4804C0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6CC9035"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TIGIT.IO360</w:t>
            </w:r>
          </w:p>
        </w:tc>
        <w:tc>
          <w:tcPr>
            <w:tcW w:w="835" w:type="dxa"/>
            <w:hideMark/>
          </w:tcPr>
          <w:p w14:paraId="60C5006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0.05</w:t>
            </w:r>
          </w:p>
        </w:tc>
        <w:tc>
          <w:tcPr>
            <w:tcW w:w="1089" w:type="dxa"/>
            <w:hideMark/>
          </w:tcPr>
          <w:p w14:paraId="00ADE76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6.75</w:t>
            </w:r>
          </w:p>
        </w:tc>
        <w:tc>
          <w:tcPr>
            <w:tcW w:w="845" w:type="dxa"/>
            <w:hideMark/>
          </w:tcPr>
          <w:p w14:paraId="2A9449A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128" w:type="dxa"/>
            <w:hideMark/>
          </w:tcPr>
          <w:p w14:paraId="15D9F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0.870</w:t>
            </w:r>
          </w:p>
        </w:tc>
        <w:tc>
          <w:tcPr>
            <w:tcW w:w="1269" w:type="dxa"/>
            <w:hideMark/>
          </w:tcPr>
          <w:p w14:paraId="667AA16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0.949</w:t>
            </w:r>
          </w:p>
        </w:tc>
        <w:tc>
          <w:tcPr>
            <w:tcW w:w="981" w:type="dxa"/>
            <w:hideMark/>
          </w:tcPr>
          <w:p w14:paraId="098FDBA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59EBFCF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D536CC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DA35E6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8F29F6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MSI Predictor.IO360</w:t>
            </w:r>
          </w:p>
        </w:tc>
        <w:tc>
          <w:tcPr>
            <w:tcW w:w="835" w:type="dxa"/>
            <w:hideMark/>
          </w:tcPr>
          <w:p w14:paraId="2EDA4F5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0821BDE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845" w:type="dxa"/>
            <w:hideMark/>
          </w:tcPr>
          <w:p w14:paraId="117F1A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128" w:type="dxa"/>
            <w:hideMark/>
          </w:tcPr>
          <w:p w14:paraId="54356E5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0.923</w:t>
            </w:r>
          </w:p>
        </w:tc>
        <w:tc>
          <w:tcPr>
            <w:tcW w:w="1269" w:type="dxa"/>
            <w:hideMark/>
          </w:tcPr>
          <w:p w14:paraId="20D7D1D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0.985</w:t>
            </w:r>
          </w:p>
        </w:tc>
        <w:tc>
          <w:tcPr>
            <w:tcW w:w="981" w:type="dxa"/>
            <w:hideMark/>
          </w:tcPr>
          <w:p w14:paraId="1299AF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A691B0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D3D8EF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A7DC8C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6924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Macrophages.IO360</w:t>
            </w:r>
          </w:p>
        </w:tc>
        <w:tc>
          <w:tcPr>
            <w:tcW w:w="835" w:type="dxa"/>
            <w:hideMark/>
          </w:tcPr>
          <w:p w14:paraId="4FA669D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3E3768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5.68</w:t>
            </w:r>
          </w:p>
        </w:tc>
        <w:tc>
          <w:tcPr>
            <w:tcW w:w="845" w:type="dxa"/>
            <w:hideMark/>
          </w:tcPr>
          <w:p w14:paraId="6EC0FD5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CC33FF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0.979</w:t>
            </w:r>
          </w:p>
        </w:tc>
        <w:tc>
          <w:tcPr>
            <w:tcW w:w="1269" w:type="dxa"/>
            <w:hideMark/>
          </w:tcPr>
          <w:p w14:paraId="6979559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6ED4AB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CED16F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E95F8F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0CD531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68CE723"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MHC2.IO360</w:t>
            </w:r>
          </w:p>
        </w:tc>
        <w:tc>
          <w:tcPr>
            <w:tcW w:w="835" w:type="dxa"/>
            <w:hideMark/>
          </w:tcPr>
          <w:p w14:paraId="168C30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1B25430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6.37</w:t>
            </w:r>
          </w:p>
        </w:tc>
        <w:tc>
          <w:tcPr>
            <w:tcW w:w="845" w:type="dxa"/>
            <w:hideMark/>
          </w:tcPr>
          <w:p w14:paraId="7F8A1E1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0B1466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0.980</w:t>
            </w:r>
          </w:p>
        </w:tc>
        <w:tc>
          <w:tcPr>
            <w:tcW w:w="1269" w:type="dxa"/>
            <w:hideMark/>
          </w:tcPr>
          <w:p w14:paraId="5BE796F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5E986E8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6AA6473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807DD9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85382B3"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tcBorders>
              <w:bottom w:val="single" w:sz="4" w:space="0" w:color="auto"/>
            </w:tcBorders>
            <w:hideMark/>
          </w:tcPr>
          <w:p w14:paraId="4FFA1DC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ARG1.IO360</w:t>
            </w:r>
          </w:p>
        </w:tc>
        <w:tc>
          <w:tcPr>
            <w:tcW w:w="835" w:type="dxa"/>
            <w:tcBorders>
              <w:bottom w:val="single" w:sz="4" w:space="0" w:color="auto"/>
            </w:tcBorders>
            <w:hideMark/>
          </w:tcPr>
          <w:p w14:paraId="4956505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tcBorders>
              <w:bottom w:val="single" w:sz="4" w:space="0" w:color="auto"/>
            </w:tcBorders>
            <w:hideMark/>
          </w:tcPr>
          <w:p w14:paraId="0F55C2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1.72</w:t>
            </w:r>
          </w:p>
        </w:tc>
        <w:tc>
          <w:tcPr>
            <w:tcW w:w="845" w:type="dxa"/>
            <w:tcBorders>
              <w:bottom w:val="single" w:sz="4" w:space="0" w:color="auto"/>
            </w:tcBorders>
            <w:hideMark/>
          </w:tcPr>
          <w:p w14:paraId="6806E9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-0.01</w:t>
            </w:r>
          </w:p>
        </w:tc>
        <w:tc>
          <w:tcPr>
            <w:tcW w:w="1128" w:type="dxa"/>
            <w:tcBorders>
              <w:bottom w:val="single" w:sz="4" w:space="0" w:color="auto"/>
            </w:tcBorders>
            <w:hideMark/>
          </w:tcPr>
          <w:p w14:paraId="6C301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1269" w:type="dxa"/>
            <w:tcBorders>
              <w:bottom w:val="single" w:sz="4" w:space="0" w:color="auto"/>
            </w:tcBorders>
            <w:hideMark/>
          </w:tcPr>
          <w:p w14:paraId="0B716C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tcBorders>
              <w:bottom w:val="single" w:sz="4" w:space="0" w:color="auto"/>
            </w:tcBorders>
            <w:hideMark/>
          </w:tcPr>
          <w:p w14:paraId="195307E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tcBorders>
              <w:bottom w:val="single" w:sz="4" w:space="0" w:color="auto"/>
            </w:tcBorders>
            <w:hideMark/>
          </w:tcPr>
          <w:p w14:paraId="6E0EC2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tcBorders>
              <w:bottom w:val="single" w:sz="4" w:space="0" w:color="auto"/>
            </w:tcBorders>
            <w:hideMark/>
          </w:tcPr>
          <w:p w14:paraId="47454AC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bl>
    <w:p w14:paraId="65725053" w14:textId="77777777" w:rsidR="0094675C" w:rsidRDefault="0094675C" w:rsidP="00D81832">
      <w:pPr>
        <w:spacing w:line="480" w:lineRule="auto"/>
        <w:jc w:val="both"/>
        <w:rPr>
          <w:rFonts w:ascii="Times New Roman" w:hAnsi="Times New Roman" w:cs="Times New Roman"/>
          <w:lang w:val="en-US"/>
        </w:rPr>
        <w:sectPr w:rsidR="0094675C" w:rsidSect="00756E06">
          <w:pgSz w:w="16838" w:h="11906" w:orient="landscape"/>
          <w:pgMar w:top="1701" w:right="1417" w:bottom="1701" w:left="1417" w:header="708" w:footer="708" w:gutter="0"/>
          <w:lnNumType w:countBy="1" w:restart="continuous"/>
          <w:cols w:space="708"/>
          <w:docGrid w:linePitch="360"/>
        </w:sectPr>
      </w:pPr>
    </w:p>
    <w:p w14:paraId="6A783A78" w14:textId="53269F7A" w:rsidR="0094675C" w:rsidRDefault="0094675C" w:rsidP="0094675C">
      <w:pPr>
        <w:spacing w:line="480" w:lineRule="auto"/>
        <w:jc w:val="center"/>
        <w:rPr>
          <w:rFonts w:ascii="Times New Roman" w:hAnsi="Times New Roman" w:cs="Times New Roman"/>
          <w:b/>
          <w:bCs/>
          <w:lang w:val="en-US"/>
        </w:rPr>
      </w:pPr>
      <w:r>
        <w:rPr>
          <w:rFonts w:ascii="Times New Roman" w:hAnsi="Times New Roman" w:cs="Times New Roman"/>
          <w:b/>
          <w:bCs/>
          <w:noProof/>
          <w:lang w:val="en-US"/>
        </w:rPr>
        <w:lastRenderedPageBreak/>
        <w:drawing>
          <wp:inline distT="0" distB="0" distL="0" distR="0" wp14:anchorId="0BC0FF3D" wp14:editId="50EA0055">
            <wp:extent cx="5479383" cy="2578262"/>
            <wp:effectExtent l="0" t="0" r="7620" b="0"/>
            <wp:docPr id="52064649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6491" name="Imagem 52064649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00452" cy="2588176"/>
                    </a:xfrm>
                    <a:prstGeom prst="rect">
                      <a:avLst/>
                    </a:prstGeom>
                  </pic:spPr>
                </pic:pic>
              </a:graphicData>
            </a:graphic>
          </wp:inline>
        </w:drawing>
      </w:r>
    </w:p>
    <w:p w14:paraId="6AE428B1" w14:textId="77777777" w:rsidR="0094675C" w:rsidRDefault="0094675C" w:rsidP="00D81832">
      <w:pPr>
        <w:spacing w:line="480" w:lineRule="auto"/>
        <w:jc w:val="both"/>
        <w:rPr>
          <w:rFonts w:ascii="Times New Roman" w:hAnsi="Times New Roman" w:cs="Times New Roman"/>
          <w:lang w:val="en-US"/>
        </w:rPr>
        <w:sectPr w:rsidR="0094675C" w:rsidSect="0094675C">
          <w:pgSz w:w="11906" w:h="16838"/>
          <w:pgMar w:top="1417" w:right="1701" w:bottom="1417" w:left="1701" w:header="708" w:footer="708" w:gutter="0"/>
          <w:lnNumType w:countBy="1" w:restart="continuous"/>
          <w:cols w:space="708"/>
          <w:docGrid w:linePitch="360"/>
        </w:sectPr>
      </w:pPr>
      <w:r w:rsidRPr="0094675C">
        <w:rPr>
          <w:rFonts w:ascii="Times New Roman" w:hAnsi="Times New Roman" w:cs="Times New Roman"/>
          <w:b/>
          <w:bCs/>
          <w:lang w:val="en-US"/>
        </w:rPr>
        <w:t>Supplementary Figure 2. Longitudinal transcriptomic evolution and mechanisms of acquired resistance following Axi-cel therapy in the ZUMA-1 study. (A)</w:t>
      </w:r>
      <w:r w:rsidRPr="0094675C">
        <w:rPr>
          <w:rFonts w:ascii="Times New Roman" w:hAnsi="Times New Roman" w:cs="Times New Roman"/>
          <w:lang w:val="en-US"/>
        </w:rPr>
        <w:t xml:space="preserve"> Volcano plot illustrating the paired analysis of differential gene expression between post-CAR T and baseline samples. Significance is highlighted based on an unadjusted p-value &lt; 0.05 and an absolute log2 fold change &gt; 0.5 (dashed lines). Genes with increased expression following CAR T infusion are represented in red, while those with reduced expression are shown in blue. </w:t>
      </w:r>
      <w:r w:rsidRPr="0094675C">
        <w:rPr>
          <w:rFonts w:ascii="Times New Roman" w:hAnsi="Times New Roman" w:cs="Times New Roman"/>
          <w:b/>
          <w:bCs/>
          <w:lang w:val="en-US"/>
        </w:rPr>
        <w:t>(B)</w:t>
      </w:r>
      <w:r w:rsidRPr="0094675C">
        <w:rPr>
          <w:rFonts w:ascii="Times New Roman" w:hAnsi="Times New Roman" w:cs="Times New Roman"/>
          <w:lang w:val="en-US"/>
        </w:rPr>
        <w:t xml:space="preserve"> Standard Gene Set Enrichment Analysis (GSEA) plots for key MSigDB Hallmark pathways with significantly increased expression in post-CAR T samples. The residual tumor microenvironment demonstrates marked induction of inflammatory signaling (IL6/JAK/STAT3, Complement, Coagulation) and tissue remodeling programs (Epithelial-Mesenchymal Transition).</w:t>
      </w:r>
    </w:p>
    <w:p w14:paraId="0A3F822C" w14:textId="03DCC401" w:rsidR="0094675C" w:rsidRDefault="0094675C" w:rsidP="00D81832">
      <w:pPr>
        <w:spacing w:line="480" w:lineRule="auto"/>
        <w:jc w:val="both"/>
        <w:rPr>
          <w:rFonts w:ascii="Times New Roman" w:hAnsi="Times New Roman" w:cs="Times New Roman"/>
          <w:lang w:val="en-US"/>
        </w:rPr>
      </w:pPr>
    </w:p>
    <w:p w14:paraId="672BAC08" w14:textId="77777777" w:rsidR="0094675C" w:rsidRDefault="0094675C" w:rsidP="00D81832">
      <w:pPr>
        <w:spacing w:line="480" w:lineRule="auto"/>
        <w:jc w:val="both"/>
        <w:rPr>
          <w:rFonts w:ascii="Times New Roman" w:hAnsi="Times New Roman" w:cs="Times New Roman"/>
          <w:b/>
          <w:bCs/>
          <w:lang w:val="en-US"/>
        </w:rPr>
      </w:pPr>
    </w:p>
    <w:p w14:paraId="39E9996A" w14:textId="43B823BA" w:rsidR="000C069A" w:rsidRDefault="004B3329" w:rsidP="00D81832">
      <w:pPr>
        <w:spacing w:line="480" w:lineRule="auto"/>
        <w:jc w:val="both"/>
        <w:rPr>
          <w:rFonts w:ascii="Times New Roman" w:hAnsi="Times New Roman" w:cs="Times New Roman"/>
          <w:lang w:val="en-US"/>
        </w:rPr>
      </w:pPr>
      <w:r w:rsidRPr="004B3329">
        <w:rPr>
          <w:rFonts w:ascii="Times New Roman" w:hAnsi="Times New Roman" w:cs="Times New Roman"/>
          <w:b/>
          <w:bCs/>
          <w:lang w:val="en-US"/>
        </w:rPr>
        <w:t>Supplementary Table 5. Prognostic evaluation of differentially expressed genes (DEGs) identified as candidate predictive biomarkers.</w:t>
      </w:r>
      <w:r w:rsidRPr="004B3329">
        <w:rPr>
          <w:rFonts w:ascii="Times New Roman" w:hAnsi="Times New Roman" w:cs="Times New Roman"/>
          <w:lang w:val="en-US"/>
        </w:rPr>
        <w:t xml:space="preserve"> Survival analyses were employed to determine the clinical impact of candidate genes on event-free survival (EFS) in patients undergoing anti-CD19 CAR T-cell therapy. For each DEG derived from baseline and paired longitudinal time points in the ZUMA-1 study, as well as the Axi-cel arm of the ZUMA-7 study, the table details the statistical significance derived from the log-rank test of Kaplan-Meier estimates (KM_PValue) alongside the initial univariate Cox proportional hazards regression metrics (UniCox_PValue and UniCox_HR). For biomarkers subjected to independent validation, multivariable Cox model metrics are presented, encompassing the Hazard Ratio adjusted for clinical covariates (MultiCox_HR), the corresponding 95% confidence intervals (CI_lower and CI_upper), and the final adjusted statistical significance (MultiCox_PValue). </w:t>
      </w:r>
    </w:p>
    <w:tbl>
      <w:tblPr>
        <w:tblStyle w:val="TabelaSimples4"/>
        <w:tblW w:w="12246" w:type="dxa"/>
        <w:tblLook w:val="04A0" w:firstRow="1" w:lastRow="0" w:firstColumn="1" w:lastColumn="0" w:noHBand="0" w:noVBand="1"/>
      </w:tblPr>
      <w:tblGrid>
        <w:gridCol w:w="1390"/>
        <w:gridCol w:w="1474"/>
        <w:gridCol w:w="1848"/>
        <w:gridCol w:w="1483"/>
        <w:gridCol w:w="1683"/>
        <w:gridCol w:w="1176"/>
        <w:gridCol w:w="1217"/>
        <w:gridCol w:w="2048"/>
      </w:tblGrid>
      <w:tr w:rsidR="004B3329" w:rsidRPr="004B3329" w14:paraId="74BC15FD" w14:textId="77777777" w:rsidTr="004B3329">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3F6A4A24" w14:textId="77777777" w:rsidR="004B3329" w:rsidRPr="004B3329" w:rsidRDefault="004B3329" w:rsidP="004B3329">
            <w:pPr>
              <w:jc w:val="both"/>
              <w:rPr>
                <w:rFonts w:ascii="Times New Roman" w:hAnsi="Times New Roman" w:cs="Times New Roman"/>
              </w:rPr>
            </w:pPr>
            <w:r w:rsidRPr="004B3329">
              <w:rPr>
                <w:rFonts w:ascii="Times New Roman" w:hAnsi="Times New Roman" w:cs="Times New Roman"/>
              </w:rPr>
              <w:t>Gene</w:t>
            </w:r>
          </w:p>
        </w:tc>
        <w:tc>
          <w:tcPr>
            <w:tcW w:w="1459" w:type="dxa"/>
            <w:tcBorders>
              <w:top w:val="single" w:sz="4" w:space="0" w:color="auto"/>
              <w:bottom w:val="single" w:sz="4" w:space="0" w:color="auto"/>
            </w:tcBorders>
            <w:hideMark/>
          </w:tcPr>
          <w:p w14:paraId="6BAB2ABB"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KM_PValue</w:t>
            </w:r>
          </w:p>
        </w:tc>
        <w:tc>
          <w:tcPr>
            <w:tcW w:w="1829" w:type="dxa"/>
            <w:tcBorders>
              <w:top w:val="single" w:sz="4" w:space="0" w:color="auto"/>
              <w:bottom w:val="single" w:sz="4" w:space="0" w:color="auto"/>
            </w:tcBorders>
            <w:hideMark/>
          </w:tcPr>
          <w:p w14:paraId="2093381A"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UniCox_PValue</w:t>
            </w:r>
          </w:p>
        </w:tc>
        <w:tc>
          <w:tcPr>
            <w:tcW w:w="0" w:type="auto"/>
            <w:tcBorders>
              <w:top w:val="single" w:sz="4" w:space="0" w:color="auto"/>
              <w:bottom w:val="single" w:sz="4" w:space="0" w:color="auto"/>
            </w:tcBorders>
            <w:hideMark/>
          </w:tcPr>
          <w:p w14:paraId="4ADC1423"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UniCox_HR</w:t>
            </w:r>
          </w:p>
        </w:tc>
        <w:tc>
          <w:tcPr>
            <w:tcW w:w="0" w:type="auto"/>
            <w:tcBorders>
              <w:top w:val="single" w:sz="4" w:space="0" w:color="auto"/>
              <w:bottom w:val="single" w:sz="4" w:space="0" w:color="auto"/>
            </w:tcBorders>
            <w:hideMark/>
          </w:tcPr>
          <w:p w14:paraId="77FD629F"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MultiCox_HR</w:t>
            </w:r>
          </w:p>
        </w:tc>
        <w:tc>
          <w:tcPr>
            <w:tcW w:w="0" w:type="auto"/>
            <w:tcBorders>
              <w:top w:val="single" w:sz="4" w:space="0" w:color="auto"/>
              <w:bottom w:val="single" w:sz="4" w:space="0" w:color="auto"/>
            </w:tcBorders>
            <w:hideMark/>
          </w:tcPr>
          <w:p w14:paraId="4EBD5AC8"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CI_lower</w:t>
            </w:r>
          </w:p>
        </w:tc>
        <w:tc>
          <w:tcPr>
            <w:tcW w:w="0" w:type="auto"/>
            <w:tcBorders>
              <w:top w:val="single" w:sz="4" w:space="0" w:color="auto"/>
              <w:bottom w:val="single" w:sz="4" w:space="0" w:color="auto"/>
            </w:tcBorders>
            <w:hideMark/>
          </w:tcPr>
          <w:p w14:paraId="51508F95"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CI_upper</w:t>
            </w:r>
          </w:p>
        </w:tc>
        <w:tc>
          <w:tcPr>
            <w:tcW w:w="0" w:type="auto"/>
            <w:tcBorders>
              <w:top w:val="single" w:sz="4" w:space="0" w:color="auto"/>
              <w:bottom w:val="single" w:sz="4" w:space="0" w:color="auto"/>
            </w:tcBorders>
            <w:hideMark/>
          </w:tcPr>
          <w:p w14:paraId="1AA13AAC"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MultiCox_PValue</w:t>
            </w:r>
          </w:p>
        </w:tc>
      </w:tr>
      <w:tr w:rsidR="004B3329" w:rsidRPr="004B3329" w14:paraId="1E8472F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hideMark/>
          </w:tcPr>
          <w:p w14:paraId="6EA490B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CCL20</w:t>
            </w:r>
          </w:p>
        </w:tc>
        <w:tc>
          <w:tcPr>
            <w:tcW w:w="1459" w:type="dxa"/>
            <w:tcBorders>
              <w:top w:val="single" w:sz="4" w:space="0" w:color="auto"/>
            </w:tcBorders>
            <w:hideMark/>
          </w:tcPr>
          <w:p w14:paraId="3A513FA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0.00091</w:t>
            </w:r>
          </w:p>
        </w:tc>
        <w:tc>
          <w:tcPr>
            <w:tcW w:w="1829" w:type="dxa"/>
            <w:tcBorders>
              <w:top w:val="single" w:sz="4" w:space="0" w:color="auto"/>
            </w:tcBorders>
            <w:hideMark/>
          </w:tcPr>
          <w:p w14:paraId="5A03F5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tcBorders>
              <w:top w:val="single" w:sz="4" w:space="0" w:color="auto"/>
            </w:tcBorders>
            <w:hideMark/>
          </w:tcPr>
          <w:p w14:paraId="64E4CE0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tcBorders>
              <w:top w:val="single" w:sz="4" w:space="0" w:color="auto"/>
            </w:tcBorders>
            <w:hideMark/>
          </w:tcPr>
          <w:p w14:paraId="38C0AF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1.26</w:t>
            </w:r>
          </w:p>
        </w:tc>
        <w:tc>
          <w:tcPr>
            <w:tcW w:w="0" w:type="auto"/>
            <w:tcBorders>
              <w:top w:val="single" w:sz="4" w:space="0" w:color="auto"/>
            </w:tcBorders>
            <w:hideMark/>
          </w:tcPr>
          <w:p w14:paraId="5313A3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tcBorders>
              <w:top w:val="single" w:sz="4" w:space="0" w:color="auto"/>
            </w:tcBorders>
            <w:hideMark/>
          </w:tcPr>
          <w:p w14:paraId="337ED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1.51</w:t>
            </w:r>
          </w:p>
        </w:tc>
        <w:tc>
          <w:tcPr>
            <w:tcW w:w="0" w:type="auto"/>
            <w:tcBorders>
              <w:top w:val="single" w:sz="4" w:space="0" w:color="auto"/>
            </w:tcBorders>
            <w:hideMark/>
          </w:tcPr>
          <w:p w14:paraId="2404F63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0.01496</w:t>
            </w:r>
          </w:p>
        </w:tc>
      </w:tr>
      <w:tr w:rsidR="004B3329" w:rsidRPr="004B3329" w14:paraId="011F231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A56D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MAGEA12</w:t>
            </w:r>
          </w:p>
        </w:tc>
        <w:tc>
          <w:tcPr>
            <w:tcW w:w="1459" w:type="dxa"/>
            <w:hideMark/>
          </w:tcPr>
          <w:p w14:paraId="0B21BD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0.47997</w:t>
            </w:r>
          </w:p>
        </w:tc>
        <w:tc>
          <w:tcPr>
            <w:tcW w:w="1829" w:type="dxa"/>
            <w:hideMark/>
          </w:tcPr>
          <w:p w14:paraId="286585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0.58232</w:t>
            </w:r>
          </w:p>
        </w:tc>
        <w:tc>
          <w:tcPr>
            <w:tcW w:w="0" w:type="auto"/>
            <w:hideMark/>
          </w:tcPr>
          <w:p w14:paraId="59CB15F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5F166E4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92B4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2DF5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325C8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6FF446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90E8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TSLP</w:t>
            </w:r>
          </w:p>
        </w:tc>
        <w:tc>
          <w:tcPr>
            <w:tcW w:w="1459" w:type="dxa"/>
            <w:hideMark/>
          </w:tcPr>
          <w:p w14:paraId="2C452E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0.28853</w:t>
            </w:r>
          </w:p>
        </w:tc>
        <w:tc>
          <w:tcPr>
            <w:tcW w:w="1829" w:type="dxa"/>
            <w:hideMark/>
          </w:tcPr>
          <w:p w14:paraId="7502DA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0.15390</w:t>
            </w:r>
          </w:p>
        </w:tc>
        <w:tc>
          <w:tcPr>
            <w:tcW w:w="0" w:type="auto"/>
            <w:hideMark/>
          </w:tcPr>
          <w:p w14:paraId="09856BE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5E8967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86184A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2B344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80EB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6A12BA"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9F02B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ULBP2</w:t>
            </w:r>
          </w:p>
        </w:tc>
        <w:tc>
          <w:tcPr>
            <w:tcW w:w="1459" w:type="dxa"/>
            <w:hideMark/>
          </w:tcPr>
          <w:p w14:paraId="1DCF8E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0.38568</w:t>
            </w:r>
          </w:p>
        </w:tc>
        <w:tc>
          <w:tcPr>
            <w:tcW w:w="1829" w:type="dxa"/>
            <w:hideMark/>
          </w:tcPr>
          <w:p w14:paraId="3E8F67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0.68895</w:t>
            </w:r>
          </w:p>
        </w:tc>
        <w:tc>
          <w:tcPr>
            <w:tcW w:w="0" w:type="auto"/>
            <w:hideMark/>
          </w:tcPr>
          <w:p w14:paraId="1E899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032E7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D872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D43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DD77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44016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55D47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MX1</w:t>
            </w:r>
          </w:p>
        </w:tc>
        <w:tc>
          <w:tcPr>
            <w:tcW w:w="1459" w:type="dxa"/>
            <w:hideMark/>
          </w:tcPr>
          <w:p w14:paraId="66855E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0.47882</w:t>
            </w:r>
          </w:p>
        </w:tc>
        <w:tc>
          <w:tcPr>
            <w:tcW w:w="1829" w:type="dxa"/>
            <w:hideMark/>
          </w:tcPr>
          <w:p w14:paraId="25778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0.57439</w:t>
            </w:r>
          </w:p>
        </w:tc>
        <w:tc>
          <w:tcPr>
            <w:tcW w:w="0" w:type="auto"/>
            <w:hideMark/>
          </w:tcPr>
          <w:p w14:paraId="74B4DF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59E355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8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7AD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59A5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58FCB0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F6F35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IL24</w:t>
            </w:r>
          </w:p>
        </w:tc>
        <w:tc>
          <w:tcPr>
            <w:tcW w:w="1459" w:type="dxa"/>
            <w:hideMark/>
          </w:tcPr>
          <w:p w14:paraId="35E2DE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0.11270</w:t>
            </w:r>
          </w:p>
        </w:tc>
        <w:tc>
          <w:tcPr>
            <w:tcW w:w="1829" w:type="dxa"/>
            <w:hideMark/>
          </w:tcPr>
          <w:p w14:paraId="5B81724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0.06224</w:t>
            </w:r>
          </w:p>
        </w:tc>
        <w:tc>
          <w:tcPr>
            <w:tcW w:w="0" w:type="auto"/>
            <w:hideMark/>
          </w:tcPr>
          <w:p w14:paraId="10094B6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F9EB12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FF97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521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28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194863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88D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EPCAM</w:t>
            </w:r>
          </w:p>
        </w:tc>
        <w:tc>
          <w:tcPr>
            <w:tcW w:w="1459" w:type="dxa"/>
            <w:hideMark/>
          </w:tcPr>
          <w:p w14:paraId="16CA43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0.59865</w:t>
            </w:r>
          </w:p>
        </w:tc>
        <w:tc>
          <w:tcPr>
            <w:tcW w:w="1829" w:type="dxa"/>
            <w:hideMark/>
          </w:tcPr>
          <w:p w14:paraId="688E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0.00397</w:t>
            </w:r>
          </w:p>
        </w:tc>
        <w:tc>
          <w:tcPr>
            <w:tcW w:w="0" w:type="auto"/>
            <w:hideMark/>
          </w:tcPr>
          <w:p w14:paraId="30B3A9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77713A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CF75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D6D4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9180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4D444A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ED9D4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MAGEB2</w:t>
            </w:r>
          </w:p>
        </w:tc>
        <w:tc>
          <w:tcPr>
            <w:tcW w:w="1459" w:type="dxa"/>
            <w:hideMark/>
          </w:tcPr>
          <w:p w14:paraId="5BB7C11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0.77230</w:t>
            </w:r>
          </w:p>
        </w:tc>
        <w:tc>
          <w:tcPr>
            <w:tcW w:w="1829" w:type="dxa"/>
            <w:hideMark/>
          </w:tcPr>
          <w:p w14:paraId="3376E1A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0.10200</w:t>
            </w:r>
          </w:p>
        </w:tc>
        <w:tc>
          <w:tcPr>
            <w:tcW w:w="0" w:type="auto"/>
            <w:hideMark/>
          </w:tcPr>
          <w:p w14:paraId="72BB7EC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1DFBCA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FA49A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D26C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8646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376BD5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5B59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IFI27</w:t>
            </w:r>
          </w:p>
        </w:tc>
        <w:tc>
          <w:tcPr>
            <w:tcW w:w="1459" w:type="dxa"/>
            <w:hideMark/>
          </w:tcPr>
          <w:p w14:paraId="71965C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0.02493</w:t>
            </w:r>
          </w:p>
        </w:tc>
        <w:tc>
          <w:tcPr>
            <w:tcW w:w="1829" w:type="dxa"/>
            <w:hideMark/>
          </w:tcPr>
          <w:p w14:paraId="30590E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0.04114</w:t>
            </w:r>
          </w:p>
        </w:tc>
        <w:tc>
          <w:tcPr>
            <w:tcW w:w="0" w:type="auto"/>
            <w:hideMark/>
          </w:tcPr>
          <w:p w14:paraId="639B38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4D0A4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633593D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974FF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1.39</w:t>
            </w:r>
          </w:p>
        </w:tc>
        <w:tc>
          <w:tcPr>
            <w:tcW w:w="0" w:type="auto"/>
            <w:hideMark/>
          </w:tcPr>
          <w:p w14:paraId="388B5E7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0.04482</w:t>
            </w:r>
          </w:p>
        </w:tc>
      </w:tr>
      <w:tr w:rsidR="004B3329" w:rsidRPr="004B3329" w14:paraId="15B14E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D4A8F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TNFSF12</w:t>
            </w:r>
          </w:p>
        </w:tc>
        <w:tc>
          <w:tcPr>
            <w:tcW w:w="1459" w:type="dxa"/>
            <w:hideMark/>
          </w:tcPr>
          <w:p w14:paraId="50623E6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0.68831</w:t>
            </w:r>
          </w:p>
        </w:tc>
        <w:tc>
          <w:tcPr>
            <w:tcW w:w="1829" w:type="dxa"/>
            <w:hideMark/>
          </w:tcPr>
          <w:p w14:paraId="6401E0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0.87945</w:t>
            </w:r>
          </w:p>
        </w:tc>
        <w:tc>
          <w:tcPr>
            <w:tcW w:w="0" w:type="auto"/>
            <w:hideMark/>
          </w:tcPr>
          <w:p w14:paraId="370C51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6E911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0611B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5C6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9EF1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CDC96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1F6B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BID</w:t>
            </w:r>
          </w:p>
        </w:tc>
        <w:tc>
          <w:tcPr>
            <w:tcW w:w="1459" w:type="dxa"/>
            <w:hideMark/>
          </w:tcPr>
          <w:p w14:paraId="265B17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0.20709</w:t>
            </w:r>
          </w:p>
        </w:tc>
        <w:tc>
          <w:tcPr>
            <w:tcW w:w="1829" w:type="dxa"/>
            <w:hideMark/>
          </w:tcPr>
          <w:p w14:paraId="0FA58A8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0.30244</w:t>
            </w:r>
          </w:p>
        </w:tc>
        <w:tc>
          <w:tcPr>
            <w:tcW w:w="0" w:type="auto"/>
            <w:hideMark/>
          </w:tcPr>
          <w:p w14:paraId="5CBF074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786D9C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5E71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2F68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C528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DBC93B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8B503F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KIR3DL2</w:t>
            </w:r>
          </w:p>
        </w:tc>
        <w:tc>
          <w:tcPr>
            <w:tcW w:w="1459" w:type="dxa"/>
            <w:hideMark/>
          </w:tcPr>
          <w:p w14:paraId="6365B2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0.02436</w:t>
            </w:r>
          </w:p>
        </w:tc>
        <w:tc>
          <w:tcPr>
            <w:tcW w:w="1829" w:type="dxa"/>
            <w:hideMark/>
          </w:tcPr>
          <w:p w14:paraId="4F6BC9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0.15274</w:t>
            </w:r>
          </w:p>
        </w:tc>
        <w:tc>
          <w:tcPr>
            <w:tcW w:w="0" w:type="auto"/>
            <w:hideMark/>
          </w:tcPr>
          <w:p w14:paraId="75200E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69DCDE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4CA8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DE833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E01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921B4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67AC37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STAT1</w:t>
            </w:r>
          </w:p>
        </w:tc>
        <w:tc>
          <w:tcPr>
            <w:tcW w:w="1459" w:type="dxa"/>
            <w:hideMark/>
          </w:tcPr>
          <w:p w14:paraId="2EA9A8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0.65511</w:t>
            </w:r>
          </w:p>
        </w:tc>
        <w:tc>
          <w:tcPr>
            <w:tcW w:w="1829" w:type="dxa"/>
            <w:hideMark/>
          </w:tcPr>
          <w:p w14:paraId="3DA237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0.29277</w:t>
            </w:r>
          </w:p>
        </w:tc>
        <w:tc>
          <w:tcPr>
            <w:tcW w:w="0" w:type="auto"/>
            <w:hideMark/>
          </w:tcPr>
          <w:p w14:paraId="1337E5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26726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29F2E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58F33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D7686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61737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82E370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ITGA4</w:t>
            </w:r>
          </w:p>
        </w:tc>
        <w:tc>
          <w:tcPr>
            <w:tcW w:w="1459" w:type="dxa"/>
            <w:hideMark/>
          </w:tcPr>
          <w:p w14:paraId="50011F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0.35843</w:t>
            </w:r>
          </w:p>
        </w:tc>
        <w:tc>
          <w:tcPr>
            <w:tcW w:w="1829" w:type="dxa"/>
            <w:hideMark/>
          </w:tcPr>
          <w:p w14:paraId="56352C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0.46730</w:t>
            </w:r>
          </w:p>
        </w:tc>
        <w:tc>
          <w:tcPr>
            <w:tcW w:w="0" w:type="auto"/>
            <w:hideMark/>
          </w:tcPr>
          <w:p w14:paraId="50E845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79AC972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3062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43907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DC1B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06ECCC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97D2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REN</w:t>
            </w:r>
          </w:p>
        </w:tc>
        <w:tc>
          <w:tcPr>
            <w:tcW w:w="1459" w:type="dxa"/>
            <w:hideMark/>
          </w:tcPr>
          <w:p w14:paraId="336BE30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0.35221</w:t>
            </w:r>
          </w:p>
        </w:tc>
        <w:tc>
          <w:tcPr>
            <w:tcW w:w="1829" w:type="dxa"/>
            <w:hideMark/>
          </w:tcPr>
          <w:p w14:paraId="4CF0BA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0.50761</w:t>
            </w:r>
          </w:p>
        </w:tc>
        <w:tc>
          <w:tcPr>
            <w:tcW w:w="0" w:type="auto"/>
            <w:hideMark/>
          </w:tcPr>
          <w:p w14:paraId="4A2C43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1F2890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135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AE2E2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2CEF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AFC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B2DF8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CXCL5</w:t>
            </w:r>
          </w:p>
        </w:tc>
        <w:tc>
          <w:tcPr>
            <w:tcW w:w="1459" w:type="dxa"/>
            <w:hideMark/>
          </w:tcPr>
          <w:p w14:paraId="7A3569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0.24931</w:t>
            </w:r>
          </w:p>
        </w:tc>
        <w:tc>
          <w:tcPr>
            <w:tcW w:w="1829" w:type="dxa"/>
            <w:hideMark/>
          </w:tcPr>
          <w:p w14:paraId="6E23D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0.65532</w:t>
            </w:r>
          </w:p>
        </w:tc>
        <w:tc>
          <w:tcPr>
            <w:tcW w:w="0" w:type="auto"/>
            <w:hideMark/>
          </w:tcPr>
          <w:p w14:paraId="700D7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4F18BB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F092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16DFDB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AB67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E5721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CC26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CD96</w:t>
            </w:r>
          </w:p>
        </w:tc>
        <w:tc>
          <w:tcPr>
            <w:tcW w:w="1459" w:type="dxa"/>
            <w:hideMark/>
          </w:tcPr>
          <w:p w14:paraId="0499CB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0.48458</w:t>
            </w:r>
          </w:p>
        </w:tc>
        <w:tc>
          <w:tcPr>
            <w:tcW w:w="1829" w:type="dxa"/>
            <w:hideMark/>
          </w:tcPr>
          <w:p w14:paraId="1B2DF7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0.93065</w:t>
            </w:r>
          </w:p>
        </w:tc>
        <w:tc>
          <w:tcPr>
            <w:tcW w:w="0" w:type="auto"/>
            <w:hideMark/>
          </w:tcPr>
          <w:p w14:paraId="4D83C2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2D21E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359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E034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93BA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F604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56FCA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MRC1</w:t>
            </w:r>
          </w:p>
        </w:tc>
        <w:tc>
          <w:tcPr>
            <w:tcW w:w="1459" w:type="dxa"/>
            <w:hideMark/>
          </w:tcPr>
          <w:p w14:paraId="382674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0.14201</w:t>
            </w:r>
          </w:p>
        </w:tc>
        <w:tc>
          <w:tcPr>
            <w:tcW w:w="1829" w:type="dxa"/>
            <w:hideMark/>
          </w:tcPr>
          <w:p w14:paraId="364755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0.08238</w:t>
            </w:r>
          </w:p>
        </w:tc>
        <w:tc>
          <w:tcPr>
            <w:tcW w:w="0" w:type="auto"/>
            <w:hideMark/>
          </w:tcPr>
          <w:p w14:paraId="69A259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1443FA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E905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C7F04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FD581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E21E90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B54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KIR3DL1</w:t>
            </w:r>
          </w:p>
        </w:tc>
        <w:tc>
          <w:tcPr>
            <w:tcW w:w="1459" w:type="dxa"/>
            <w:hideMark/>
          </w:tcPr>
          <w:p w14:paraId="02716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0.04642</w:t>
            </w:r>
          </w:p>
        </w:tc>
        <w:tc>
          <w:tcPr>
            <w:tcW w:w="1829" w:type="dxa"/>
            <w:hideMark/>
          </w:tcPr>
          <w:p w14:paraId="544A38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0.49332</w:t>
            </w:r>
          </w:p>
        </w:tc>
        <w:tc>
          <w:tcPr>
            <w:tcW w:w="0" w:type="auto"/>
            <w:hideMark/>
          </w:tcPr>
          <w:p w14:paraId="3E7154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C7AA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D69C7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3C567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BCE15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DA2BC4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F58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ARG2</w:t>
            </w:r>
          </w:p>
        </w:tc>
        <w:tc>
          <w:tcPr>
            <w:tcW w:w="1459" w:type="dxa"/>
            <w:hideMark/>
          </w:tcPr>
          <w:p w14:paraId="463EF3C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0.85037</w:t>
            </w:r>
          </w:p>
        </w:tc>
        <w:tc>
          <w:tcPr>
            <w:tcW w:w="1829" w:type="dxa"/>
            <w:hideMark/>
          </w:tcPr>
          <w:p w14:paraId="781BE1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0.69425</w:t>
            </w:r>
          </w:p>
        </w:tc>
        <w:tc>
          <w:tcPr>
            <w:tcW w:w="0" w:type="auto"/>
            <w:hideMark/>
          </w:tcPr>
          <w:p w14:paraId="60A035E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D407F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75F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057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252B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2415A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1D149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SLC11A1</w:t>
            </w:r>
          </w:p>
        </w:tc>
        <w:tc>
          <w:tcPr>
            <w:tcW w:w="1459" w:type="dxa"/>
            <w:hideMark/>
          </w:tcPr>
          <w:p w14:paraId="41AC55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0.29915</w:t>
            </w:r>
          </w:p>
        </w:tc>
        <w:tc>
          <w:tcPr>
            <w:tcW w:w="1829" w:type="dxa"/>
            <w:hideMark/>
          </w:tcPr>
          <w:p w14:paraId="0B6B1F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0.56660</w:t>
            </w:r>
          </w:p>
        </w:tc>
        <w:tc>
          <w:tcPr>
            <w:tcW w:w="0" w:type="auto"/>
            <w:hideMark/>
          </w:tcPr>
          <w:p w14:paraId="2799D1E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53158E7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72A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E3E3E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FAABF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45FAB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A5F46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PECAM1</w:t>
            </w:r>
          </w:p>
        </w:tc>
        <w:tc>
          <w:tcPr>
            <w:tcW w:w="1459" w:type="dxa"/>
            <w:hideMark/>
          </w:tcPr>
          <w:p w14:paraId="3424CF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0.45692</w:t>
            </w:r>
          </w:p>
        </w:tc>
        <w:tc>
          <w:tcPr>
            <w:tcW w:w="1829" w:type="dxa"/>
            <w:hideMark/>
          </w:tcPr>
          <w:p w14:paraId="033B17E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0.40132</w:t>
            </w:r>
          </w:p>
        </w:tc>
        <w:tc>
          <w:tcPr>
            <w:tcW w:w="0" w:type="auto"/>
            <w:hideMark/>
          </w:tcPr>
          <w:p w14:paraId="0D1013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3CD317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44FCE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6A670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4318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7BCAC0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4543F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MET</w:t>
            </w:r>
          </w:p>
        </w:tc>
        <w:tc>
          <w:tcPr>
            <w:tcW w:w="1459" w:type="dxa"/>
            <w:hideMark/>
          </w:tcPr>
          <w:p w14:paraId="5D4C81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0.06352</w:t>
            </w:r>
          </w:p>
        </w:tc>
        <w:tc>
          <w:tcPr>
            <w:tcW w:w="1829" w:type="dxa"/>
            <w:hideMark/>
          </w:tcPr>
          <w:p w14:paraId="5B050C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0.00614</w:t>
            </w:r>
          </w:p>
        </w:tc>
        <w:tc>
          <w:tcPr>
            <w:tcW w:w="0" w:type="auto"/>
            <w:hideMark/>
          </w:tcPr>
          <w:p w14:paraId="6BB65F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4E714D0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A4EEA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64E9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6DAC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61955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2147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KLRD1</w:t>
            </w:r>
          </w:p>
        </w:tc>
        <w:tc>
          <w:tcPr>
            <w:tcW w:w="1459" w:type="dxa"/>
            <w:hideMark/>
          </w:tcPr>
          <w:p w14:paraId="53B010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0.00570</w:t>
            </w:r>
          </w:p>
        </w:tc>
        <w:tc>
          <w:tcPr>
            <w:tcW w:w="1829" w:type="dxa"/>
            <w:hideMark/>
          </w:tcPr>
          <w:p w14:paraId="2478904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0.00244</w:t>
            </w:r>
          </w:p>
        </w:tc>
        <w:tc>
          <w:tcPr>
            <w:tcW w:w="0" w:type="auto"/>
            <w:hideMark/>
          </w:tcPr>
          <w:p w14:paraId="4043A2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1.29</w:t>
            </w:r>
          </w:p>
        </w:tc>
        <w:tc>
          <w:tcPr>
            <w:tcW w:w="0" w:type="auto"/>
            <w:hideMark/>
          </w:tcPr>
          <w:p w14:paraId="7DAE7C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9F148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287AC9F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1.58</w:t>
            </w:r>
          </w:p>
        </w:tc>
        <w:tc>
          <w:tcPr>
            <w:tcW w:w="0" w:type="auto"/>
            <w:hideMark/>
          </w:tcPr>
          <w:p w14:paraId="09A294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0.00196</w:t>
            </w:r>
          </w:p>
        </w:tc>
      </w:tr>
      <w:tr w:rsidR="004B3329" w:rsidRPr="004B3329" w14:paraId="76D160B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AC3EC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TNFRSF17</w:t>
            </w:r>
          </w:p>
        </w:tc>
        <w:tc>
          <w:tcPr>
            <w:tcW w:w="1459" w:type="dxa"/>
            <w:hideMark/>
          </w:tcPr>
          <w:p w14:paraId="10F0DC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0.00996</w:t>
            </w:r>
          </w:p>
        </w:tc>
        <w:tc>
          <w:tcPr>
            <w:tcW w:w="1829" w:type="dxa"/>
            <w:hideMark/>
          </w:tcPr>
          <w:p w14:paraId="035027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0.01211</w:t>
            </w:r>
          </w:p>
        </w:tc>
        <w:tc>
          <w:tcPr>
            <w:tcW w:w="0" w:type="auto"/>
            <w:hideMark/>
          </w:tcPr>
          <w:p w14:paraId="350678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543E9F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016AF0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w:t>
            </w:r>
          </w:p>
        </w:tc>
        <w:tc>
          <w:tcPr>
            <w:tcW w:w="0" w:type="auto"/>
            <w:hideMark/>
          </w:tcPr>
          <w:p w14:paraId="7EA4DD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15CFD9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0.00981</w:t>
            </w:r>
          </w:p>
        </w:tc>
      </w:tr>
      <w:tr w:rsidR="004B3329" w:rsidRPr="004B3329" w14:paraId="0D11BFC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97974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TNFRSF25</w:t>
            </w:r>
          </w:p>
        </w:tc>
        <w:tc>
          <w:tcPr>
            <w:tcW w:w="1459" w:type="dxa"/>
            <w:hideMark/>
          </w:tcPr>
          <w:p w14:paraId="237448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0.15106</w:t>
            </w:r>
          </w:p>
        </w:tc>
        <w:tc>
          <w:tcPr>
            <w:tcW w:w="1829" w:type="dxa"/>
            <w:hideMark/>
          </w:tcPr>
          <w:p w14:paraId="3F1F53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0.01161</w:t>
            </w:r>
          </w:p>
        </w:tc>
        <w:tc>
          <w:tcPr>
            <w:tcW w:w="0" w:type="auto"/>
            <w:hideMark/>
          </w:tcPr>
          <w:p w14:paraId="2FD1D71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203680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E8B5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86DC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D118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AE0459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F826E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PDGFA</w:t>
            </w:r>
          </w:p>
        </w:tc>
        <w:tc>
          <w:tcPr>
            <w:tcW w:w="1459" w:type="dxa"/>
            <w:hideMark/>
          </w:tcPr>
          <w:p w14:paraId="56F9BA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0.37157</w:t>
            </w:r>
          </w:p>
        </w:tc>
        <w:tc>
          <w:tcPr>
            <w:tcW w:w="1829" w:type="dxa"/>
            <w:hideMark/>
          </w:tcPr>
          <w:p w14:paraId="45660C4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0.01717</w:t>
            </w:r>
          </w:p>
        </w:tc>
        <w:tc>
          <w:tcPr>
            <w:tcW w:w="0" w:type="auto"/>
            <w:hideMark/>
          </w:tcPr>
          <w:p w14:paraId="76F2EC6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6063B3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E1D43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96C3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CA91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01EC07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DBC0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DUSP5</w:t>
            </w:r>
          </w:p>
        </w:tc>
        <w:tc>
          <w:tcPr>
            <w:tcW w:w="1459" w:type="dxa"/>
            <w:hideMark/>
          </w:tcPr>
          <w:p w14:paraId="7165691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0.00066</w:t>
            </w:r>
          </w:p>
        </w:tc>
        <w:tc>
          <w:tcPr>
            <w:tcW w:w="1829" w:type="dxa"/>
            <w:hideMark/>
          </w:tcPr>
          <w:p w14:paraId="5A7E0B7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0.00023</w:t>
            </w:r>
          </w:p>
        </w:tc>
        <w:tc>
          <w:tcPr>
            <w:tcW w:w="0" w:type="auto"/>
            <w:hideMark/>
          </w:tcPr>
          <w:p w14:paraId="308AF2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1.34</w:t>
            </w:r>
          </w:p>
        </w:tc>
        <w:tc>
          <w:tcPr>
            <w:tcW w:w="0" w:type="auto"/>
            <w:hideMark/>
          </w:tcPr>
          <w:p w14:paraId="5D8DC3B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29B66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EC5AB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1.57</w:t>
            </w:r>
          </w:p>
        </w:tc>
        <w:tc>
          <w:tcPr>
            <w:tcW w:w="0" w:type="auto"/>
            <w:hideMark/>
          </w:tcPr>
          <w:p w14:paraId="405847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0.00125</w:t>
            </w:r>
          </w:p>
        </w:tc>
      </w:tr>
      <w:tr w:rsidR="004B3329" w:rsidRPr="004B3329" w14:paraId="69165B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C9AC8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RORC</w:t>
            </w:r>
          </w:p>
        </w:tc>
        <w:tc>
          <w:tcPr>
            <w:tcW w:w="1459" w:type="dxa"/>
            <w:hideMark/>
          </w:tcPr>
          <w:p w14:paraId="11EDA6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0.01961</w:t>
            </w:r>
          </w:p>
        </w:tc>
        <w:tc>
          <w:tcPr>
            <w:tcW w:w="1829" w:type="dxa"/>
            <w:hideMark/>
          </w:tcPr>
          <w:p w14:paraId="652A3F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0.02424</w:t>
            </w:r>
          </w:p>
        </w:tc>
        <w:tc>
          <w:tcPr>
            <w:tcW w:w="0" w:type="auto"/>
            <w:hideMark/>
          </w:tcPr>
          <w:p w14:paraId="20E0289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528140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39387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0DC3F0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1.43</w:t>
            </w:r>
          </w:p>
        </w:tc>
        <w:tc>
          <w:tcPr>
            <w:tcW w:w="0" w:type="auto"/>
            <w:hideMark/>
          </w:tcPr>
          <w:p w14:paraId="30DC4B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0.08610</w:t>
            </w:r>
          </w:p>
        </w:tc>
      </w:tr>
      <w:tr w:rsidR="004B3329" w:rsidRPr="004B3329" w14:paraId="0C51261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B87B5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WNT11</w:t>
            </w:r>
          </w:p>
        </w:tc>
        <w:tc>
          <w:tcPr>
            <w:tcW w:w="1459" w:type="dxa"/>
            <w:hideMark/>
          </w:tcPr>
          <w:p w14:paraId="555FF2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0.00503</w:t>
            </w:r>
          </w:p>
        </w:tc>
        <w:tc>
          <w:tcPr>
            <w:tcW w:w="1829" w:type="dxa"/>
            <w:hideMark/>
          </w:tcPr>
          <w:p w14:paraId="5CE305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0.00330</w:t>
            </w:r>
          </w:p>
        </w:tc>
        <w:tc>
          <w:tcPr>
            <w:tcW w:w="0" w:type="auto"/>
            <w:hideMark/>
          </w:tcPr>
          <w:p w14:paraId="0C502B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7AB1F6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1852BF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98D00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1.69</w:t>
            </w:r>
          </w:p>
        </w:tc>
        <w:tc>
          <w:tcPr>
            <w:tcW w:w="0" w:type="auto"/>
            <w:hideMark/>
          </w:tcPr>
          <w:p w14:paraId="71578B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0.00796</w:t>
            </w:r>
          </w:p>
        </w:tc>
      </w:tr>
      <w:tr w:rsidR="004B3329" w:rsidRPr="004B3329" w14:paraId="45B029E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2F994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CDH2</w:t>
            </w:r>
          </w:p>
        </w:tc>
        <w:tc>
          <w:tcPr>
            <w:tcW w:w="1459" w:type="dxa"/>
            <w:hideMark/>
          </w:tcPr>
          <w:p w14:paraId="5D17E6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0.04343</w:t>
            </w:r>
          </w:p>
        </w:tc>
        <w:tc>
          <w:tcPr>
            <w:tcW w:w="1829" w:type="dxa"/>
            <w:hideMark/>
          </w:tcPr>
          <w:p w14:paraId="78F28E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0.03465</w:t>
            </w:r>
          </w:p>
        </w:tc>
        <w:tc>
          <w:tcPr>
            <w:tcW w:w="0" w:type="auto"/>
            <w:hideMark/>
          </w:tcPr>
          <w:p w14:paraId="0C5926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5325A1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1.31</w:t>
            </w:r>
          </w:p>
        </w:tc>
        <w:tc>
          <w:tcPr>
            <w:tcW w:w="0" w:type="auto"/>
            <w:hideMark/>
          </w:tcPr>
          <w:p w14:paraId="65AB2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73283D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1.55</w:t>
            </w:r>
          </w:p>
        </w:tc>
        <w:tc>
          <w:tcPr>
            <w:tcW w:w="0" w:type="auto"/>
            <w:hideMark/>
          </w:tcPr>
          <w:p w14:paraId="69BC5F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0.00201</w:t>
            </w:r>
          </w:p>
        </w:tc>
      </w:tr>
      <w:tr w:rsidR="004B3329" w:rsidRPr="004B3329" w14:paraId="462011F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44AC6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NCAM1</w:t>
            </w:r>
          </w:p>
        </w:tc>
        <w:tc>
          <w:tcPr>
            <w:tcW w:w="1459" w:type="dxa"/>
            <w:hideMark/>
          </w:tcPr>
          <w:p w14:paraId="6F96E6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0.03716</w:t>
            </w:r>
          </w:p>
        </w:tc>
        <w:tc>
          <w:tcPr>
            <w:tcW w:w="1829" w:type="dxa"/>
            <w:hideMark/>
          </w:tcPr>
          <w:p w14:paraId="0B1C4C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0.04494</w:t>
            </w:r>
          </w:p>
        </w:tc>
        <w:tc>
          <w:tcPr>
            <w:tcW w:w="0" w:type="auto"/>
            <w:hideMark/>
          </w:tcPr>
          <w:p w14:paraId="57C1A2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3A9460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1.20</w:t>
            </w:r>
          </w:p>
        </w:tc>
        <w:tc>
          <w:tcPr>
            <w:tcW w:w="0" w:type="auto"/>
            <w:hideMark/>
          </w:tcPr>
          <w:p w14:paraId="69401E2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5BD19B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1.40</w:t>
            </w:r>
          </w:p>
        </w:tc>
        <w:tc>
          <w:tcPr>
            <w:tcW w:w="0" w:type="auto"/>
            <w:hideMark/>
          </w:tcPr>
          <w:p w14:paraId="1342B0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0.01411</w:t>
            </w:r>
          </w:p>
        </w:tc>
      </w:tr>
      <w:tr w:rsidR="004B3329" w:rsidRPr="004B3329" w14:paraId="0E49610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5CF51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C7</w:t>
            </w:r>
          </w:p>
        </w:tc>
        <w:tc>
          <w:tcPr>
            <w:tcW w:w="1459" w:type="dxa"/>
            <w:hideMark/>
          </w:tcPr>
          <w:p w14:paraId="243413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0.13568</w:t>
            </w:r>
          </w:p>
        </w:tc>
        <w:tc>
          <w:tcPr>
            <w:tcW w:w="1829" w:type="dxa"/>
            <w:hideMark/>
          </w:tcPr>
          <w:p w14:paraId="7CE0F2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0.03962</w:t>
            </w:r>
          </w:p>
        </w:tc>
        <w:tc>
          <w:tcPr>
            <w:tcW w:w="0" w:type="auto"/>
            <w:hideMark/>
          </w:tcPr>
          <w:p w14:paraId="5CBF61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3510669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3C0B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919E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8781B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D3F78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01B29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MS4A1</w:t>
            </w:r>
          </w:p>
        </w:tc>
        <w:tc>
          <w:tcPr>
            <w:tcW w:w="1459" w:type="dxa"/>
            <w:hideMark/>
          </w:tcPr>
          <w:p w14:paraId="1D10E7B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0.00004</w:t>
            </w:r>
          </w:p>
        </w:tc>
        <w:tc>
          <w:tcPr>
            <w:tcW w:w="1829" w:type="dxa"/>
            <w:hideMark/>
          </w:tcPr>
          <w:p w14:paraId="2C95CB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0.00202</w:t>
            </w:r>
          </w:p>
        </w:tc>
        <w:tc>
          <w:tcPr>
            <w:tcW w:w="0" w:type="auto"/>
            <w:hideMark/>
          </w:tcPr>
          <w:p w14:paraId="09AF58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6D318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0B68CED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0.75</w:t>
            </w:r>
          </w:p>
        </w:tc>
        <w:tc>
          <w:tcPr>
            <w:tcW w:w="0" w:type="auto"/>
            <w:hideMark/>
          </w:tcPr>
          <w:p w14:paraId="4ED41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0.94</w:t>
            </w:r>
          </w:p>
        </w:tc>
        <w:tc>
          <w:tcPr>
            <w:tcW w:w="0" w:type="auto"/>
            <w:hideMark/>
          </w:tcPr>
          <w:p w14:paraId="39E4EA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0.00184</w:t>
            </w:r>
          </w:p>
        </w:tc>
      </w:tr>
      <w:tr w:rsidR="004B3329" w:rsidRPr="004B3329" w14:paraId="3B4FD7A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CC6C2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MAML3</w:t>
            </w:r>
          </w:p>
        </w:tc>
        <w:tc>
          <w:tcPr>
            <w:tcW w:w="1459" w:type="dxa"/>
            <w:hideMark/>
          </w:tcPr>
          <w:p w14:paraId="2B5F150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0.21919</w:t>
            </w:r>
          </w:p>
        </w:tc>
        <w:tc>
          <w:tcPr>
            <w:tcW w:w="1829" w:type="dxa"/>
            <w:hideMark/>
          </w:tcPr>
          <w:p w14:paraId="79B577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0.16372</w:t>
            </w:r>
          </w:p>
        </w:tc>
        <w:tc>
          <w:tcPr>
            <w:tcW w:w="0" w:type="auto"/>
            <w:hideMark/>
          </w:tcPr>
          <w:p w14:paraId="41AC61F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0D37E0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9C4F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AE8B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22A6F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681E4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10FAB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IRF8</w:t>
            </w:r>
          </w:p>
        </w:tc>
        <w:tc>
          <w:tcPr>
            <w:tcW w:w="1459" w:type="dxa"/>
            <w:hideMark/>
          </w:tcPr>
          <w:p w14:paraId="036D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0.03477</w:t>
            </w:r>
          </w:p>
        </w:tc>
        <w:tc>
          <w:tcPr>
            <w:tcW w:w="1829" w:type="dxa"/>
            <w:hideMark/>
          </w:tcPr>
          <w:p w14:paraId="28D0732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hideMark/>
          </w:tcPr>
          <w:p w14:paraId="5FDE4E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6E72BE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4312F1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w:t>
            </w:r>
          </w:p>
        </w:tc>
        <w:tc>
          <w:tcPr>
            <w:tcW w:w="0" w:type="auto"/>
            <w:hideMark/>
          </w:tcPr>
          <w:p w14:paraId="48D9A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6090D0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0.00277</w:t>
            </w:r>
          </w:p>
        </w:tc>
      </w:tr>
      <w:tr w:rsidR="004B3329" w:rsidRPr="004B3329" w14:paraId="4C22571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1DA59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NGFR</w:t>
            </w:r>
          </w:p>
        </w:tc>
        <w:tc>
          <w:tcPr>
            <w:tcW w:w="1459" w:type="dxa"/>
            <w:hideMark/>
          </w:tcPr>
          <w:p w14:paraId="3C65888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0.03081</w:t>
            </w:r>
          </w:p>
        </w:tc>
        <w:tc>
          <w:tcPr>
            <w:tcW w:w="1829" w:type="dxa"/>
            <w:hideMark/>
          </w:tcPr>
          <w:p w14:paraId="1E32E5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0.06120</w:t>
            </w:r>
          </w:p>
        </w:tc>
        <w:tc>
          <w:tcPr>
            <w:tcW w:w="0" w:type="auto"/>
            <w:hideMark/>
          </w:tcPr>
          <w:p w14:paraId="219C41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0276E9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DC62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B8CBD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70B2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B111A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3A52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CCL21</w:t>
            </w:r>
          </w:p>
        </w:tc>
        <w:tc>
          <w:tcPr>
            <w:tcW w:w="1459" w:type="dxa"/>
            <w:hideMark/>
          </w:tcPr>
          <w:p w14:paraId="5B94CC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0.01852</w:t>
            </w:r>
          </w:p>
        </w:tc>
        <w:tc>
          <w:tcPr>
            <w:tcW w:w="1829" w:type="dxa"/>
            <w:hideMark/>
          </w:tcPr>
          <w:p w14:paraId="768093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0.07513</w:t>
            </w:r>
          </w:p>
        </w:tc>
        <w:tc>
          <w:tcPr>
            <w:tcW w:w="0" w:type="auto"/>
            <w:hideMark/>
          </w:tcPr>
          <w:p w14:paraId="3DA5CCF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B4008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8455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45D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24C9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92369A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AFE142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LRRC32</w:t>
            </w:r>
          </w:p>
        </w:tc>
        <w:tc>
          <w:tcPr>
            <w:tcW w:w="1459" w:type="dxa"/>
            <w:hideMark/>
          </w:tcPr>
          <w:p w14:paraId="2057B4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0.01921</w:t>
            </w:r>
          </w:p>
        </w:tc>
        <w:tc>
          <w:tcPr>
            <w:tcW w:w="1829" w:type="dxa"/>
            <w:hideMark/>
          </w:tcPr>
          <w:p w14:paraId="5FAC8D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0.03816</w:t>
            </w:r>
          </w:p>
        </w:tc>
        <w:tc>
          <w:tcPr>
            <w:tcW w:w="0" w:type="auto"/>
            <w:hideMark/>
          </w:tcPr>
          <w:p w14:paraId="79C96C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3F4DD7D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85D25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87FD7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1.42</w:t>
            </w:r>
          </w:p>
        </w:tc>
        <w:tc>
          <w:tcPr>
            <w:tcW w:w="0" w:type="auto"/>
            <w:hideMark/>
          </w:tcPr>
          <w:p w14:paraId="7B85D0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0.04773</w:t>
            </w:r>
          </w:p>
        </w:tc>
      </w:tr>
      <w:tr w:rsidR="004B3329" w:rsidRPr="004B3329" w14:paraId="1F38D2A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97ED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BTLA</w:t>
            </w:r>
          </w:p>
        </w:tc>
        <w:tc>
          <w:tcPr>
            <w:tcW w:w="1459" w:type="dxa"/>
            <w:hideMark/>
          </w:tcPr>
          <w:p w14:paraId="357C41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0.03422</w:t>
            </w:r>
          </w:p>
        </w:tc>
        <w:tc>
          <w:tcPr>
            <w:tcW w:w="1829" w:type="dxa"/>
            <w:hideMark/>
          </w:tcPr>
          <w:p w14:paraId="7AE2AEA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0.00723</w:t>
            </w:r>
          </w:p>
        </w:tc>
        <w:tc>
          <w:tcPr>
            <w:tcW w:w="0" w:type="auto"/>
            <w:hideMark/>
          </w:tcPr>
          <w:p w14:paraId="6552D1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353062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1C4655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w:t>
            </w:r>
          </w:p>
        </w:tc>
        <w:tc>
          <w:tcPr>
            <w:tcW w:w="0" w:type="auto"/>
            <w:hideMark/>
          </w:tcPr>
          <w:p w14:paraId="5157445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1BE66C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0.02014</w:t>
            </w:r>
          </w:p>
        </w:tc>
      </w:tr>
      <w:tr w:rsidR="004B3329" w:rsidRPr="004B3329" w14:paraId="4E0CA5A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1F662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CPA3</w:t>
            </w:r>
          </w:p>
        </w:tc>
        <w:tc>
          <w:tcPr>
            <w:tcW w:w="1459" w:type="dxa"/>
            <w:hideMark/>
          </w:tcPr>
          <w:p w14:paraId="44384D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0.34323</w:t>
            </w:r>
          </w:p>
        </w:tc>
        <w:tc>
          <w:tcPr>
            <w:tcW w:w="1829" w:type="dxa"/>
            <w:hideMark/>
          </w:tcPr>
          <w:p w14:paraId="3F0C8AD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0.05450</w:t>
            </w:r>
          </w:p>
        </w:tc>
        <w:tc>
          <w:tcPr>
            <w:tcW w:w="0" w:type="auto"/>
            <w:hideMark/>
          </w:tcPr>
          <w:p w14:paraId="5F36E8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87F1E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D30E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D082E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3C115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7997A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3C1B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HLA-DOB</w:t>
            </w:r>
          </w:p>
        </w:tc>
        <w:tc>
          <w:tcPr>
            <w:tcW w:w="1459" w:type="dxa"/>
            <w:hideMark/>
          </w:tcPr>
          <w:p w14:paraId="5AFC19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0.00889</w:t>
            </w:r>
          </w:p>
        </w:tc>
        <w:tc>
          <w:tcPr>
            <w:tcW w:w="1829" w:type="dxa"/>
            <w:hideMark/>
          </w:tcPr>
          <w:p w14:paraId="147E1BD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0.00086</w:t>
            </w:r>
          </w:p>
        </w:tc>
        <w:tc>
          <w:tcPr>
            <w:tcW w:w="0" w:type="auto"/>
            <w:hideMark/>
          </w:tcPr>
          <w:p w14:paraId="44FDBB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5515AF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C04DC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w:t>
            </w:r>
          </w:p>
        </w:tc>
        <w:tc>
          <w:tcPr>
            <w:tcW w:w="0" w:type="auto"/>
            <w:hideMark/>
          </w:tcPr>
          <w:p w14:paraId="219876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10E88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0.00157</w:t>
            </w:r>
          </w:p>
        </w:tc>
      </w:tr>
      <w:tr w:rsidR="004B3329" w:rsidRPr="004B3329" w14:paraId="1BD0E5D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F307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KLRB1</w:t>
            </w:r>
          </w:p>
        </w:tc>
        <w:tc>
          <w:tcPr>
            <w:tcW w:w="1459" w:type="dxa"/>
            <w:hideMark/>
          </w:tcPr>
          <w:p w14:paraId="37839E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0.13620</w:t>
            </w:r>
          </w:p>
        </w:tc>
        <w:tc>
          <w:tcPr>
            <w:tcW w:w="1829" w:type="dxa"/>
            <w:hideMark/>
          </w:tcPr>
          <w:p w14:paraId="4F5472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0.10368</w:t>
            </w:r>
          </w:p>
        </w:tc>
        <w:tc>
          <w:tcPr>
            <w:tcW w:w="0" w:type="auto"/>
            <w:hideMark/>
          </w:tcPr>
          <w:p w14:paraId="75A8688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1.13</w:t>
            </w:r>
          </w:p>
        </w:tc>
        <w:tc>
          <w:tcPr>
            <w:tcW w:w="0" w:type="auto"/>
            <w:hideMark/>
          </w:tcPr>
          <w:p w14:paraId="58BF4D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1599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EA3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F457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2F0D91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0E104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CD45RA</w:t>
            </w:r>
          </w:p>
        </w:tc>
        <w:tc>
          <w:tcPr>
            <w:tcW w:w="1459" w:type="dxa"/>
            <w:hideMark/>
          </w:tcPr>
          <w:p w14:paraId="0E93E7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0.00070</w:t>
            </w:r>
          </w:p>
        </w:tc>
        <w:tc>
          <w:tcPr>
            <w:tcW w:w="1829" w:type="dxa"/>
            <w:hideMark/>
          </w:tcPr>
          <w:p w14:paraId="5B1228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0.00566</w:t>
            </w:r>
          </w:p>
        </w:tc>
        <w:tc>
          <w:tcPr>
            <w:tcW w:w="0" w:type="auto"/>
            <w:hideMark/>
          </w:tcPr>
          <w:p w14:paraId="62B3D1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w:t>
            </w:r>
          </w:p>
        </w:tc>
        <w:tc>
          <w:tcPr>
            <w:tcW w:w="0" w:type="auto"/>
            <w:hideMark/>
          </w:tcPr>
          <w:p w14:paraId="276F9E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002CFA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588AC9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5F5FB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0.00848</w:t>
            </w:r>
          </w:p>
        </w:tc>
      </w:tr>
      <w:tr w:rsidR="004B3329" w:rsidRPr="004B3329" w14:paraId="1D99E7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C5828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CD19</w:t>
            </w:r>
          </w:p>
        </w:tc>
        <w:tc>
          <w:tcPr>
            <w:tcW w:w="1459" w:type="dxa"/>
            <w:hideMark/>
          </w:tcPr>
          <w:p w14:paraId="402D44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0.00504</w:t>
            </w:r>
          </w:p>
        </w:tc>
        <w:tc>
          <w:tcPr>
            <w:tcW w:w="1829" w:type="dxa"/>
            <w:hideMark/>
          </w:tcPr>
          <w:p w14:paraId="23B6D7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0.00358</w:t>
            </w:r>
          </w:p>
        </w:tc>
        <w:tc>
          <w:tcPr>
            <w:tcW w:w="0" w:type="auto"/>
            <w:hideMark/>
          </w:tcPr>
          <w:p w14:paraId="3869C8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0.81</w:t>
            </w:r>
          </w:p>
        </w:tc>
        <w:tc>
          <w:tcPr>
            <w:tcW w:w="0" w:type="auto"/>
            <w:hideMark/>
          </w:tcPr>
          <w:p w14:paraId="4D4AC4B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486A37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w:t>
            </w:r>
          </w:p>
        </w:tc>
        <w:tc>
          <w:tcPr>
            <w:tcW w:w="0" w:type="auto"/>
            <w:hideMark/>
          </w:tcPr>
          <w:p w14:paraId="2DF1C62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F4B0A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0.00967</w:t>
            </w:r>
          </w:p>
        </w:tc>
      </w:tr>
      <w:tr w:rsidR="004B3329" w:rsidRPr="004B3329" w14:paraId="6482C63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44A20E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SERPINA9</w:t>
            </w:r>
          </w:p>
        </w:tc>
        <w:tc>
          <w:tcPr>
            <w:tcW w:w="1459" w:type="dxa"/>
            <w:hideMark/>
          </w:tcPr>
          <w:p w14:paraId="1ADDFC4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0.19621</w:t>
            </w:r>
          </w:p>
        </w:tc>
        <w:tc>
          <w:tcPr>
            <w:tcW w:w="1829" w:type="dxa"/>
            <w:hideMark/>
          </w:tcPr>
          <w:p w14:paraId="512474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0.13526</w:t>
            </w:r>
          </w:p>
        </w:tc>
        <w:tc>
          <w:tcPr>
            <w:tcW w:w="0" w:type="auto"/>
            <w:hideMark/>
          </w:tcPr>
          <w:p w14:paraId="7E9E0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F27CCD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E9AD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B84BF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48251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C8B5D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7FB1C9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CD79A</w:t>
            </w:r>
          </w:p>
        </w:tc>
        <w:tc>
          <w:tcPr>
            <w:tcW w:w="1459" w:type="dxa"/>
            <w:hideMark/>
          </w:tcPr>
          <w:p w14:paraId="4784F3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0.10195</w:t>
            </w:r>
          </w:p>
        </w:tc>
        <w:tc>
          <w:tcPr>
            <w:tcW w:w="1829" w:type="dxa"/>
            <w:hideMark/>
          </w:tcPr>
          <w:p w14:paraId="5283E78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0.12966</w:t>
            </w:r>
          </w:p>
        </w:tc>
        <w:tc>
          <w:tcPr>
            <w:tcW w:w="0" w:type="auto"/>
            <w:hideMark/>
          </w:tcPr>
          <w:p w14:paraId="2955A6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w:t>
            </w:r>
          </w:p>
        </w:tc>
        <w:tc>
          <w:tcPr>
            <w:tcW w:w="0" w:type="auto"/>
            <w:hideMark/>
          </w:tcPr>
          <w:p w14:paraId="55DB4D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203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CF68B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F0CE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CFEBB6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6F4B12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IFITM2</w:t>
            </w:r>
          </w:p>
        </w:tc>
        <w:tc>
          <w:tcPr>
            <w:tcW w:w="1459" w:type="dxa"/>
            <w:hideMark/>
          </w:tcPr>
          <w:p w14:paraId="443CF9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0.51611</w:t>
            </w:r>
          </w:p>
        </w:tc>
        <w:tc>
          <w:tcPr>
            <w:tcW w:w="1829" w:type="dxa"/>
            <w:hideMark/>
          </w:tcPr>
          <w:p w14:paraId="724C4A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0.54919</w:t>
            </w:r>
          </w:p>
        </w:tc>
        <w:tc>
          <w:tcPr>
            <w:tcW w:w="0" w:type="auto"/>
            <w:hideMark/>
          </w:tcPr>
          <w:p w14:paraId="73C71E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38F878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43F8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50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133F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AD30DC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679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NT5E</w:t>
            </w:r>
          </w:p>
        </w:tc>
        <w:tc>
          <w:tcPr>
            <w:tcW w:w="1459" w:type="dxa"/>
            <w:hideMark/>
          </w:tcPr>
          <w:p w14:paraId="673EAD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0.50391</w:t>
            </w:r>
          </w:p>
        </w:tc>
        <w:tc>
          <w:tcPr>
            <w:tcW w:w="1829" w:type="dxa"/>
            <w:hideMark/>
          </w:tcPr>
          <w:p w14:paraId="6A9DDE7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0.06367</w:t>
            </w:r>
          </w:p>
        </w:tc>
        <w:tc>
          <w:tcPr>
            <w:tcW w:w="0" w:type="auto"/>
            <w:hideMark/>
          </w:tcPr>
          <w:p w14:paraId="456BA0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1.24</w:t>
            </w:r>
          </w:p>
        </w:tc>
        <w:tc>
          <w:tcPr>
            <w:tcW w:w="0" w:type="auto"/>
            <w:hideMark/>
          </w:tcPr>
          <w:p w14:paraId="4D073C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9ED6F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A97D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8B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4093B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DC3E6B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CD27</w:t>
            </w:r>
          </w:p>
        </w:tc>
        <w:tc>
          <w:tcPr>
            <w:tcW w:w="1459" w:type="dxa"/>
            <w:hideMark/>
          </w:tcPr>
          <w:p w14:paraId="6F7755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0.74414</w:t>
            </w:r>
          </w:p>
        </w:tc>
        <w:tc>
          <w:tcPr>
            <w:tcW w:w="1829" w:type="dxa"/>
            <w:hideMark/>
          </w:tcPr>
          <w:p w14:paraId="500C410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0.90604</w:t>
            </w:r>
          </w:p>
        </w:tc>
        <w:tc>
          <w:tcPr>
            <w:tcW w:w="0" w:type="auto"/>
            <w:hideMark/>
          </w:tcPr>
          <w:p w14:paraId="01273F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9B60D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387A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B0EFD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3EEE8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1797C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00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ENTPD1</w:t>
            </w:r>
          </w:p>
        </w:tc>
        <w:tc>
          <w:tcPr>
            <w:tcW w:w="1459" w:type="dxa"/>
            <w:hideMark/>
          </w:tcPr>
          <w:p w14:paraId="14EF43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0.66712</w:t>
            </w:r>
          </w:p>
        </w:tc>
        <w:tc>
          <w:tcPr>
            <w:tcW w:w="1829" w:type="dxa"/>
            <w:hideMark/>
          </w:tcPr>
          <w:p w14:paraId="39FCDB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0.32534</w:t>
            </w:r>
          </w:p>
        </w:tc>
        <w:tc>
          <w:tcPr>
            <w:tcW w:w="0" w:type="auto"/>
            <w:hideMark/>
          </w:tcPr>
          <w:p w14:paraId="3484E1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8CBE1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08E9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0502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39EA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6C707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25D99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CCL22</w:t>
            </w:r>
          </w:p>
        </w:tc>
        <w:tc>
          <w:tcPr>
            <w:tcW w:w="1459" w:type="dxa"/>
            <w:hideMark/>
          </w:tcPr>
          <w:p w14:paraId="7919A08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0.60760</w:t>
            </w:r>
          </w:p>
        </w:tc>
        <w:tc>
          <w:tcPr>
            <w:tcW w:w="1829" w:type="dxa"/>
            <w:hideMark/>
          </w:tcPr>
          <w:p w14:paraId="6730C5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0.33385</w:t>
            </w:r>
          </w:p>
        </w:tc>
        <w:tc>
          <w:tcPr>
            <w:tcW w:w="0" w:type="auto"/>
            <w:hideMark/>
          </w:tcPr>
          <w:p w14:paraId="5520D9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684DC4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A812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9DC50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9D2E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1E2CE1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23FC4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TLR9</w:t>
            </w:r>
          </w:p>
        </w:tc>
        <w:tc>
          <w:tcPr>
            <w:tcW w:w="1459" w:type="dxa"/>
            <w:hideMark/>
          </w:tcPr>
          <w:p w14:paraId="2F91B7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0.38770</w:t>
            </w:r>
          </w:p>
        </w:tc>
        <w:tc>
          <w:tcPr>
            <w:tcW w:w="1829" w:type="dxa"/>
            <w:hideMark/>
          </w:tcPr>
          <w:p w14:paraId="04484A9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0.47536</w:t>
            </w:r>
          </w:p>
        </w:tc>
        <w:tc>
          <w:tcPr>
            <w:tcW w:w="0" w:type="auto"/>
            <w:hideMark/>
          </w:tcPr>
          <w:p w14:paraId="646370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hideMark/>
          </w:tcPr>
          <w:p w14:paraId="55DA2E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3882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EEB5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A4B0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72561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509B29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BLK</w:t>
            </w:r>
          </w:p>
        </w:tc>
        <w:tc>
          <w:tcPr>
            <w:tcW w:w="1459" w:type="dxa"/>
            <w:hideMark/>
          </w:tcPr>
          <w:p w14:paraId="1014D0A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0.02549</w:t>
            </w:r>
          </w:p>
        </w:tc>
        <w:tc>
          <w:tcPr>
            <w:tcW w:w="1829" w:type="dxa"/>
            <w:hideMark/>
          </w:tcPr>
          <w:p w14:paraId="09947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0.08670</w:t>
            </w:r>
          </w:p>
        </w:tc>
        <w:tc>
          <w:tcPr>
            <w:tcW w:w="0" w:type="auto"/>
            <w:hideMark/>
          </w:tcPr>
          <w:p w14:paraId="202A2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w:t>
            </w:r>
          </w:p>
        </w:tc>
        <w:tc>
          <w:tcPr>
            <w:tcW w:w="0" w:type="auto"/>
            <w:hideMark/>
          </w:tcPr>
          <w:p w14:paraId="0BF17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2F24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D8EA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DE4C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00516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05E6AF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CXCL12</w:t>
            </w:r>
          </w:p>
        </w:tc>
        <w:tc>
          <w:tcPr>
            <w:tcW w:w="1459" w:type="dxa"/>
            <w:hideMark/>
          </w:tcPr>
          <w:p w14:paraId="013AEDD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0.56383</w:t>
            </w:r>
          </w:p>
        </w:tc>
        <w:tc>
          <w:tcPr>
            <w:tcW w:w="1829" w:type="dxa"/>
            <w:hideMark/>
          </w:tcPr>
          <w:p w14:paraId="4CC3E0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0.72606</w:t>
            </w:r>
          </w:p>
        </w:tc>
        <w:tc>
          <w:tcPr>
            <w:tcW w:w="0" w:type="auto"/>
            <w:hideMark/>
          </w:tcPr>
          <w:p w14:paraId="1179DE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0B6825F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8578D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793F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9051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87A530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3FAB9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PDGFRB</w:t>
            </w:r>
          </w:p>
        </w:tc>
        <w:tc>
          <w:tcPr>
            <w:tcW w:w="1459" w:type="dxa"/>
            <w:hideMark/>
          </w:tcPr>
          <w:p w14:paraId="6AA7A6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0.51691</w:t>
            </w:r>
          </w:p>
        </w:tc>
        <w:tc>
          <w:tcPr>
            <w:tcW w:w="1829" w:type="dxa"/>
            <w:hideMark/>
          </w:tcPr>
          <w:p w14:paraId="3C98A4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0.51492</w:t>
            </w:r>
          </w:p>
        </w:tc>
        <w:tc>
          <w:tcPr>
            <w:tcW w:w="0" w:type="auto"/>
            <w:hideMark/>
          </w:tcPr>
          <w:p w14:paraId="46E0DE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BB5322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530B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E8DE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B693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5654F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7D055D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CD79B</w:t>
            </w:r>
          </w:p>
        </w:tc>
        <w:tc>
          <w:tcPr>
            <w:tcW w:w="1459" w:type="dxa"/>
            <w:hideMark/>
          </w:tcPr>
          <w:p w14:paraId="2E79DD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0.15105</w:t>
            </w:r>
          </w:p>
        </w:tc>
        <w:tc>
          <w:tcPr>
            <w:tcW w:w="1829" w:type="dxa"/>
            <w:hideMark/>
          </w:tcPr>
          <w:p w14:paraId="142865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0.08106</w:t>
            </w:r>
          </w:p>
        </w:tc>
        <w:tc>
          <w:tcPr>
            <w:tcW w:w="0" w:type="auto"/>
            <w:hideMark/>
          </w:tcPr>
          <w:p w14:paraId="6CBB02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w:t>
            </w:r>
          </w:p>
        </w:tc>
        <w:tc>
          <w:tcPr>
            <w:tcW w:w="0" w:type="auto"/>
            <w:hideMark/>
          </w:tcPr>
          <w:p w14:paraId="5D5F2F8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AF0B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58B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E588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F7E98B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079BE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FCGR2A</w:t>
            </w:r>
          </w:p>
        </w:tc>
        <w:tc>
          <w:tcPr>
            <w:tcW w:w="1459" w:type="dxa"/>
            <w:hideMark/>
          </w:tcPr>
          <w:p w14:paraId="58F471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0.11972</w:t>
            </w:r>
          </w:p>
        </w:tc>
        <w:tc>
          <w:tcPr>
            <w:tcW w:w="1829" w:type="dxa"/>
            <w:hideMark/>
          </w:tcPr>
          <w:p w14:paraId="34A725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0.20935</w:t>
            </w:r>
          </w:p>
        </w:tc>
        <w:tc>
          <w:tcPr>
            <w:tcW w:w="0" w:type="auto"/>
            <w:hideMark/>
          </w:tcPr>
          <w:p w14:paraId="0B637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01B4E5D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E1E1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9BF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70F7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C0E7A8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B62FA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TNFRSF1A</w:t>
            </w:r>
          </w:p>
        </w:tc>
        <w:tc>
          <w:tcPr>
            <w:tcW w:w="1459" w:type="dxa"/>
            <w:hideMark/>
          </w:tcPr>
          <w:p w14:paraId="464FCF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0.05409</w:t>
            </w:r>
          </w:p>
        </w:tc>
        <w:tc>
          <w:tcPr>
            <w:tcW w:w="1829" w:type="dxa"/>
            <w:hideMark/>
          </w:tcPr>
          <w:p w14:paraId="7ED258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0.15810</w:t>
            </w:r>
          </w:p>
        </w:tc>
        <w:tc>
          <w:tcPr>
            <w:tcW w:w="0" w:type="auto"/>
            <w:hideMark/>
          </w:tcPr>
          <w:p w14:paraId="669B33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6B0129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B30E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4683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2AB7C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229E6C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7FFB7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TP53</w:t>
            </w:r>
          </w:p>
        </w:tc>
        <w:tc>
          <w:tcPr>
            <w:tcW w:w="1459" w:type="dxa"/>
            <w:hideMark/>
          </w:tcPr>
          <w:p w14:paraId="22DE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0.80061</w:t>
            </w:r>
          </w:p>
        </w:tc>
        <w:tc>
          <w:tcPr>
            <w:tcW w:w="1829" w:type="dxa"/>
            <w:hideMark/>
          </w:tcPr>
          <w:p w14:paraId="5ADD6B8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0.59213</w:t>
            </w:r>
          </w:p>
        </w:tc>
        <w:tc>
          <w:tcPr>
            <w:tcW w:w="0" w:type="auto"/>
            <w:hideMark/>
          </w:tcPr>
          <w:p w14:paraId="7B7210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61E07FE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986FD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07E65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1CAA6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FEA2A8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86C52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THBS1</w:t>
            </w:r>
          </w:p>
        </w:tc>
        <w:tc>
          <w:tcPr>
            <w:tcW w:w="1459" w:type="dxa"/>
            <w:hideMark/>
          </w:tcPr>
          <w:p w14:paraId="3946E5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0.16934</w:t>
            </w:r>
          </w:p>
        </w:tc>
        <w:tc>
          <w:tcPr>
            <w:tcW w:w="1829" w:type="dxa"/>
            <w:hideMark/>
          </w:tcPr>
          <w:p w14:paraId="6FEE9C3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0.23912</w:t>
            </w:r>
          </w:p>
        </w:tc>
        <w:tc>
          <w:tcPr>
            <w:tcW w:w="0" w:type="auto"/>
            <w:hideMark/>
          </w:tcPr>
          <w:p w14:paraId="2FECE1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2D9D33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EA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AC0E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AF53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8208E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6E371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IL22RA1</w:t>
            </w:r>
          </w:p>
        </w:tc>
        <w:tc>
          <w:tcPr>
            <w:tcW w:w="1459" w:type="dxa"/>
            <w:hideMark/>
          </w:tcPr>
          <w:p w14:paraId="304524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0.96566</w:t>
            </w:r>
          </w:p>
        </w:tc>
        <w:tc>
          <w:tcPr>
            <w:tcW w:w="1829" w:type="dxa"/>
            <w:hideMark/>
          </w:tcPr>
          <w:p w14:paraId="679A3C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0.89076</w:t>
            </w:r>
          </w:p>
        </w:tc>
        <w:tc>
          <w:tcPr>
            <w:tcW w:w="0" w:type="auto"/>
            <w:hideMark/>
          </w:tcPr>
          <w:p w14:paraId="2316A8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373976C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8D8BE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3CE2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D6A4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C94E1E2"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9D599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w:t>
            </w:r>
          </w:p>
        </w:tc>
        <w:tc>
          <w:tcPr>
            <w:tcW w:w="1459" w:type="dxa"/>
            <w:hideMark/>
          </w:tcPr>
          <w:p w14:paraId="2481F7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0.34958</w:t>
            </w:r>
          </w:p>
        </w:tc>
        <w:tc>
          <w:tcPr>
            <w:tcW w:w="1829" w:type="dxa"/>
            <w:hideMark/>
          </w:tcPr>
          <w:p w14:paraId="291305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0.40376</w:t>
            </w:r>
          </w:p>
        </w:tc>
        <w:tc>
          <w:tcPr>
            <w:tcW w:w="0" w:type="auto"/>
            <w:hideMark/>
          </w:tcPr>
          <w:p w14:paraId="59CD2E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2F7A62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51A6D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E852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76F3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F8C61D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AA78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A2M</w:t>
            </w:r>
          </w:p>
        </w:tc>
        <w:tc>
          <w:tcPr>
            <w:tcW w:w="1459" w:type="dxa"/>
            <w:hideMark/>
          </w:tcPr>
          <w:p w14:paraId="44D0AD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0.31734</w:t>
            </w:r>
          </w:p>
        </w:tc>
        <w:tc>
          <w:tcPr>
            <w:tcW w:w="1829" w:type="dxa"/>
            <w:hideMark/>
          </w:tcPr>
          <w:p w14:paraId="14A314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0.37281</w:t>
            </w:r>
          </w:p>
        </w:tc>
        <w:tc>
          <w:tcPr>
            <w:tcW w:w="0" w:type="auto"/>
            <w:hideMark/>
          </w:tcPr>
          <w:p w14:paraId="4F52450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222EE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671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D8A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42F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9A5B5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9246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BCL2L1</w:t>
            </w:r>
          </w:p>
        </w:tc>
        <w:tc>
          <w:tcPr>
            <w:tcW w:w="1459" w:type="dxa"/>
            <w:hideMark/>
          </w:tcPr>
          <w:p w14:paraId="21983A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0.22112</w:t>
            </w:r>
          </w:p>
        </w:tc>
        <w:tc>
          <w:tcPr>
            <w:tcW w:w="1829" w:type="dxa"/>
            <w:hideMark/>
          </w:tcPr>
          <w:p w14:paraId="681663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0.69931</w:t>
            </w:r>
          </w:p>
        </w:tc>
        <w:tc>
          <w:tcPr>
            <w:tcW w:w="0" w:type="auto"/>
            <w:hideMark/>
          </w:tcPr>
          <w:p w14:paraId="3DFEDE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5A6DA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1EC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6ACBA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13A0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C6129F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016E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CCL14</w:t>
            </w:r>
          </w:p>
        </w:tc>
        <w:tc>
          <w:tcPr>
            <w:tcW w:w="1459" w:type="dxa"/>
            <w:hideMark/>
          </w:tcPr>
          <w:p w14:paraId="5E6AF87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0.06137</w:t>
            </w:r>
          </w:p>
        </w:tc>
        <w:tc>
          <w:tcPr>
            <w:tcW w:w="1829" w:type="dxa"/>
            <w:hideMark/>
          </w:tcPr>
          <w:p w14:paraId="48CB3D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0.21015</w:t>
            </w:r>
          </w:p>
        </w:tc>
        <w:tc>
          <w:tcPr>
            <w:tcW w:w="0" w:type="auto"/>
            <w:hideMark/>
          </w:tcPr>
          <w:p w14:paraId="37FEA3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3EC0455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31DF1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4976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4226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3E709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94F9B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TLR7</w:t>
            </w:r>
          </w:p>
        </w:tc>
        <w:tc>
          <w:tcPr>
            <w:tcW w:w="1459" w:type="dxa"/>
            <w:hideMark/>
          </w:tcPr>
          <w:p w14:paraId="0C3DF3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0.67673</w:t>
            </w:r>
          </w:p>
        </w:tc>
        <w:tc>
          <w:tcPr>
            <w:tcW w:w="1829" w:type="dxa"/>
            <w:hideMark/>
          </w:tcPr>
          <w:p w14:paraId="3FB7EF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0.85313</w:t>
            </w:r>
          </w:p>
        </w:tc>
        <w:tc>
          <w:tcPr>
            <w:tcW w:w="0" w:type="auto"/>
            <w:hideMark/>
          </w:tcPr>
          <w:p w14:paraId="0E69328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74C4C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B39B4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2EA0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6956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84909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7259F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CCR4</w:t>
            </w:r>
          </w:p>
        </w:tc>
        <w:tc>
          <w:tcPr>
            <w:tcW w:w="1459" w:type="dxa"/>
            <w:hideMark/>
          </w:tcPr>
          <w:p w14:paraId="57F28E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0.98847</w:t>
            </w:r>
          </w:p>
        </w:tc>
        <w:tc>
          <w:tcPr>
            <w:tcW w:w="1829" w:type="dxa"/>
            <w:hideMark/>
          </w:tcPr>
          <w:p w14:paraId="0F5A7DA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0.92009</w:t>
            </w:r>
          </w:p>
        </w:tc>
        <w:tc>
          <w:tcPr>
            <w:tcW w:w="0" w:type="auto"/>
            <w:hideMark/>
          </w:tcPr>
          <w:p w14:paraId="1D92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2469A1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3731DC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97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1DD6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6C718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AC947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CD70</w:t>
            </w:r>
          </w:p>
        </w:tc>
        <w:tc>
          <w:tcPr>
            <w:tcW w:w="1459" w:type="dxa"/>
            <w:hideMark/>
          </w:tcPr>
          <w:p w14:paraId="18C8E41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0.40434</w:t>
            </w:r>
          </w:p>
        </w:tc>
        <w:tc>
          <w:tcPr>
            <w:tcW w:w="1829" w:type="dxa"/>
            <w:hideMark/>
          </w:tcPr>
          <w:p w14:paraId="6DE208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0.60433</w:t>
            </w:r>
          </w:p>
        </w:tc>
        <w:tc>
          <w:tcPr>
            <w:tcW w:w="0" w:type="auto"/>
            <w:hideMark/>
          </w:tcPr>
          <w:p w14:paraId="1360F3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095BFCC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8FE06B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4543D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71E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B0AA25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24C8D6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IL21R</w:t>
            </w:r>
          </w:p>
        </w:tc>
        <w:tc>
          <w:tcPr>
            <w:tcW w:w="1459" w:type="dxa"/>
            <w:hideMark/>
          </w:tcPr>
          <w:p w14:paraId="3DD993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0.93967</w:t>
            </w:r>
          </w:p>
        </w:tc>
        <w:tc>
          <w:tcPr>
            <w:tcW w:w="1829" w:type="dxa"/>
            <w:hideMark/>
          </w:tcPr>
          <w:p w14:paraId="5EF092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0.95245</w:t>
            </w:r>
          </w:p>
        </w:tc>
        <w:tc>
          <w:tcPr>
            <w:tcW w:w="0" w:type="auto"/>
            <w:hideMark/>
          </w:tcPr>
          <w:p w14:paraId="4E2E07F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56F52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8E5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08514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8203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BB9797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03084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CD36</w:t>
            </w:r>
          </w:p>
        </w:tc>
        <w:tc>
          <w:tcPr>
            <w:tcW w:w="1459" w:type="dxa"/>
            <w:hideMark/>
          </w:tcPr>
          <w:p w14:paraId="59622E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0.14995</w:t>
            </w:r>
          </w:p>
        </w:tc>
        <w:tc>
          <w:tcPr>
            <w:tcW w:w="1829" w:type="dxa"/>
            <w:hideMark/>
          </w:tcPr>
          <w:p w14:paraId="26ADA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0.54001</w:t>
            </w:r>
          </w:p>
        </w:tc>
        <w:tc>
          <w:tcPr>
            <w:tcW w:w="0" w:type="auto"/>
            <w:hideMark/>
          </w:tcPr>
          <w:p w14:paraId="6FFEF96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23B2486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9027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DC26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887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F03AE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46F5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CXCL16</w:t>
            </w:r>
          </w:p>
        </w:tc>
        <w:tc>
          <w:tcPr>
            <w:tcW w:w="1459" w:type="dxa"/>
            <w:hideMark/>
          </w:tcPr>
          <w:p w14:paraId="3EE12D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0.04747</w:t>
            </w:r>
          </w:p>
        </w:tc>
        <w:tc>
          <w:tcPr>
            <w:tcW w:w="1829" w:type="dxa"/>
            <w:hideMark/>
          </w:tcPr>
          <w:p w14:paraId="5F897B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0.35989</w:t>
            </w:r>
          </w:p>
        </w:tc>
        <w:tc>
          <w:tcPr>
            <w:tcW w:w="0" w:type="auto"/>
            <w:hideMark/>
          </w:tcPr>
          <w:p w14:paraId="3852BC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91867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8394B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431A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F135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142C94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D110C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w:t>
            </w:r>
          </w:p>
        </w:tc>
        <w:tc>
          <w:tcPr>
            <w:tcW w:w="1459" w:type="dxa"/>
            <w:hideMark/>
          </w:tcPr>
          <w:p w14:paraId="522526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0.00461</w:t>
            </w:r>
          </w:p>
        </w:tc>
        <w:tc>
          <w:tcPr>
            <w:tcW w:w="1829" w:type="dxa"/>
            <w:hideMark/>
          </w:tcPr>
          <w:p w14:paraId="765462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0.00189</w:t>
            </w:r>
          </w:p>
        </w:tc>
        <w:tc>
          <w:tcPr>
            <w:tcW w:w="0" w:type="auto"/>
            <w:hideMark/>
          </w:tcPr>
          <w:p w14:paraId="1E656F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4613C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115BF0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w:t>
            </w:r>
          </w:p>
        </w:tc>
        <w:tc>
          <w:tcPr>
            <w:tcW w:w="0" w:type="auto"/>
            <w:hideMark/>
          </w:tcPr>
          <w:p w14:paraId="0F3354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3F3313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0.00299</w:t>
            </w:r>
          </w:p>
        </w:tc>
      </w:tr>
      <w:tr w:rsidR="004B3329" w:rsidRPr="004B3329" w14:paraId="75DDAD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17F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CDH5</w:t>
            </w:r>
          </w:p>
        </w:tc>
        <w:tc>
          <w:tcPr>
            <w:tcW w:w="1459" w:type="dxa"/>
            <w:hideMark/>
          </w:tcPr>
          <w:p w14:paraId="37EA3E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0.62149</w:t>
            </w:r>
          </w:p>
        </w:tc>
        <w:tc>
          <w:tcPr>
            <w:tcW w:w="1829" w:type="dxa"/>
            <w:hideMark/>
          </w:tcPr>
          <w:p w14:paraId="306F157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0.22066</w:t>
            </w:r>
          </w:p>
        </w:tc>
        <w:tc>
          <w:tcPr>
            <w:tcW w:w="0" w:type="auto"/>
            <w:hideMark/>
          </w:tcPr>
          <w:p w14:paraId="309874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63B21B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E2E2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1BB2B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2A4EE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5DE74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44503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IL11RA</w:t>
            </w:r>
          </w:p>
        </w:tc>
        <w:tc>
          <w:tcPr>
            <w:tcW w:w="1459" w:type="dxa"/>
            <w:hideMark/>
          </w:tcPr>
          <w:p w14:paraId="769695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0.90697</w:t>
            </w:r>
          </w:p>
        </w:tc>
        <w:tc>
          <w:tcPr>
            <w:tcW w:w="1829" w:type="dxa"/>
            <w:hideMark/>
          </w:tcPr>
          <w:p w14:paraId="09F07C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0.48834</w:t>
            </w:r>
          </w:p>
        </w:tc>
        <w:tc>
          <w:tcPr>
            <w:tcW w:w="0" w:type="auto"/>
            <w:hideMark/>
          </w:tcPr>
          <w:p w14:paraId="69E044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BBCEC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D83D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B254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658D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DA57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7F8A3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ITGA6</w:t>
            </w:r>
          </w:p>
        </w:tc>
        <w:tc>
          <w:tcPr>
            <w:tcW w:w="1459" w:type="dxa"/>
            <w:hideMark/>
          </w:tcPr>
          <w:p w14:paraId="31E6CCA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0.84593</w:t>
            </w:r>
          </w:p>
        </w:tc>
        <w:tc>
          <w:tcPr>
            <w:tcW w:w="1829" w:type="dxa"/>
            <w:hideMark/>
          </w:tcPr>
          <w:p w14:paraId="7E47017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0.28034</w:t>
            </w:r>
          </w:p>
        </w:tc>
        <w:tc>
          <w:tcPr>
            <w:tcW w:w="0" w:type="auto"/>
            <w:hideMark/>
          </w:tcPr>
          <w:p w14:paraId="0510B6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6D347A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40CC4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E85E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68ECC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94DEAF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6D195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TLR2</w:t>
            </w:r>
          </w:p>
        </w:tc>
        <w:tc>
          <w:tcPr>
            <w:tcW w:w="1459" w:type="dxa"/>
            <w:hideMark/>
          </w:tcPr>
          <w:p w14:paraId="6E71CF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0.69916</w:t>
            </w:r>
          </w:p>
        </w:tc>
        <w:tc>
          <w:tcPr>
            <w:tcW w:w="1829" w:type="dxa"/>
            <w:hideMark/>
          </w:tcPr>
          <w:p w14:paraId="1F22467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0.68649</w:t>
            </w:r>
          </w:p>
        </w:tc>
        <w:tc>
          <w:tcPr>
            <w:tcW w:w="0" w:type="auto"/>
            <w:hideMark/>
          </w:tcPr>
          <w:p w14:paraId="00F674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09EEF5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271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E716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4781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669805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3AD5D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CD163</w:t>
            </w:r>
          </w:p>
        </w:tc>
        <w:tc>
          <w:tcPr>
            <w:tcW w:w="1459" w:type="dxa"/>
            <w:hideMark/>
          </w:tcPr>
          <w:p w14:paraId="052BC04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0.31903</w:t>
            </w:r>
          </w:p>
        </w:tc>
        <w:tc>
          <w:tcPr>
            <w:tcW w:w="1829" w:type="dxa"/>
            <w:hideMark/>
          </w:tcPr>
          <w:p w14:paraId="7A7D20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0.35274</w:t>
            </w:r>
          </w:p>
        </w:tc>
        <w:tc>
          <w:tcPr>
            <w:tcW w:w="0" w:type="auto"/>
            <w:hideMark/>
          </w:tcPr>
          <w:p w14:paraId="2D49B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08260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C024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4BAD9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4EFC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141B8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9F8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TNFSF10</w:t>
            </w:r>
          </w:p>
        </w:tc>
        <w:tc>
          <w:tcPr>
            <w:tcW w:w="1459" w:type="dxa"/>
            <w:hideMark/>
          </w:tcPr>
          <w:p w14:paraId="1A30104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0.13848</w:t>
            </w:r>
          </w:p>
        </w:tc>
        <w:tc>
          <w:tcPr>
            <w:tcW w:w="1829" w:type="dxa"/>
            <w:hideMark/>
          </w:tcPr>
          <w:p w14:paraId="40ED23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0.21047</w:t>
            </w:r>
          </w:p>
        </w:tc>
        <w:tc>
          <w:tcPr>
            <w:tcW w:w="0" w:type="auto"/>
            <w:hideMark/>
          </w:tcPr>
          <w:p w14:paraId="646FFA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36ED6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8F4D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918A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A7A21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3FDD80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71242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LILRB2</w:t>
            </w:r>
          </w:p>
        </w:tc>
        <w:tc>
          <w:tcPr>
            <w:tcW w:w="1459" w:type="dxa"/>
            <w:hideMark/>
          </w:tcPr>
          <w:p w14:paraId="20858ED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0.69236</w:t>
            </w:r>
          </w:p>
        </w:tc>
        <w:tc>
          <w:tcPr>
            <w:tcW w:w="1829" w:type="dxa"/>
            <w:hideMark/>
          </w:tcPr>
          <w:p w14:paraId="3EC4B1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0.13924</w:t>
            </w:r>
          </w:p>
        </w:tc>
        <w:tc>
          <w:tcPr>
            <w:tcW w:w="0" w:type="auto"/>
            <w:hideMark/>
          </w:tcPr>
          <w:p w14:paraId="1AE6096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060449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736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992A1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F19C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8EBCBE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562F0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CEBPB</w:t>
            </w:r>
          </w:p>
        </w:tc>
        <w:tc>
          <w:tcPr>
            <w:tcW w:w="1459" w:type="dxa"/>
            <w:hideMark/>
          </w:tcPr>
          <w:p w14:paraId="01581F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0.47624</w:t>
            </w:r>
          </w:p>
        </w:tc>
        <w:tc>
          <w:tcPr>
            <w:tcW w:w="1829" w:type="dxa"/>
            <w:hideMark/>
          </w:tcPr>
          <w:p w14:paraId="2CADFB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0.35292</w:t>
            </w:r>
          </w:p>
        </w:tc>
        <w:tc>
          <w:tcPr>
            <w:tcW w:w="0" w:type="auto"/>
            <w:hideMark/>
          </w:tcPr>
          <w:p w14:paraId="298F28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7406D0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8768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9CC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DFC7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0B2266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FA163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HLA-C</w:t>
            </w:r>
          </w:p>
        </w:tc>
        <w:tc>
          <w:tcPr>
            <w:tcW w:w="1459" w:type="dxa"/>
            <w:hideMark/>
          </w:tcPr>
          <w:p w14:paraId="7D33FA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0.76721</w:t>
            </w:r>
          </w:p>
        </w:tc>
        <w:tc>
          <w:tcPr>
            <w:tcW w:w="1829" w:type="dxa"/>
            <w:hideMark/>
          </w:tcPr>
          <w:p w14:paraId="4E18208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0.41673</w:t>
            </w:r>
          </w:p>
        </w:tc>
        <w:tc>
          <w:tcPr>
            <w:tcW w:w="0" w:type="auto"/>
            <w:hideMark/>
          </w:tcPr>
          <w:p w14:paraId="0EA44F4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08243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5688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2811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DE20D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16A760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D77670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IL1B</w:t>
            </w:r>
          </w:p>
        </w:tc>
        <w:tc>
          <w:tcPr>
            <w:tcW w:w="1459" w:type="dxa"/>
            <w:hideMark/>
          </w:tcPr>
          <w:p w14:paraId="68B840E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0.37299</w:t>
            </w:r>
          </w:p>
        </w:tc>
        <w:tc>
          <w:tcPr>
            <w:tcW w:w="1829" w:type="dxa"/>
            <w:hideMark/>
          </w:tcPr>
          <w:p w14:paraId="7F9E8A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0.08342</w:t>
            </w:r>
          </w:p>
        </w:tc>
        <w:tc>
          <w:tcPr>
            <w:tcW w:w="0" w:type="auto"/>
            <w:hideMark/>
          </w:tcPr>
          <w:p w14:paraId="003FACC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25D2DF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6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AB7E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2E435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4919F3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3F48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CD14</w:t>
            </w:r>
          </w:p>
        </w:tc>
        <w:tc>
          <w:tcPr>
            <w:tcW w:w="1459" w:type="dxa"/>
            <w:hideMark/>
          </w:tcPr>
          <w:p w14:paraId="22D7F0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0.88068</w:t>
            </w:r>
          </w:p>
        </w:tc>
        <w:tc>
          <w:tcPr>
            <w:tcW w:w="1829" w:type="dxa"/>
            <w:hideMark/>
          </w:tcPr>
          <w:p w14:paraId="513BFC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0.71456</w:t>
            </w:r>
          </w:p>
        </w:tc>
        <w:tc>
          <w:tcPr>
            <w:tcW w:w="0" w:type="auto"/>
            <w:hideMark/>
          </w:tcPr>
          <w:p w14:paraId="055A17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6C4B07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6FDB9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48FE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4F1D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30AF15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9555E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C2</w:t>
            </w:r>
          </w:p>
        </w:tc>
        <w:tc>
          <w:tcPr>
            <w:tcW w:w="1459" w:type="dxa"/>
            <w:hideMark/>
          </w:tcPr>
          <w:p w14:paraId="590D21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0.42783</w:t>
            </w:r>
          </w:p>
        </w:tc>
        <w:tc>
          <w:tcPr>
            <w:tcW w:w="1829" w:type="dxa"/>
            <w:hideMark/>
          </w:tcPr>
          <w:p w14:paraId="67C69B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0.16951</w:t>
            </w:r>
          </w:p>
        </w:tc>
        <w:tc>
          <w:tcPr>
            <w:tcW w:w="0" w:type="auto"/>
            <w:hideMark/>
          </w:tcPr>
          <w:p w14:paraId="4950D5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D19CDC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F766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2A63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44258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29C5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D83FE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HLA-DRA</w:t>
            </w:r>
          </w:p>
        </w:tc>
        <w:tc>
          <w:tcPr>
            <w:tcW w:w="1459" w:type="dxa"/>
            <w:hideMark/>
          </w:tcPr>
          <w:p w14:paraId="6419A4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0.84127</w:t>
            </w:r>
          </w:p>
        </w:tc>
        <w:tc>
          <w:tcPr>
            <w:tcW w:w="1829" w:type="dxa"/>
            <w:hideMark/>
          </w:tcPr>
          <w:p w14:paraId="46CF13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0.99096</w:t>
            </w:r>
          </w:p>
        </w:tc>
        <w:tc>
          <w:tcPr>
            <w:tcW w:w="0" w:type="auto"/>
            <w:hideMark/>
          </w:tcPr>
          <w:p w14:paraId="1134BE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F6CFA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6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61D75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42A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D4272C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49427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CDKN1A</w:t>
            </w:r>
          </w:p>
        </w:tc>
        <w:tc>
          <w:tcPr>
            <w:tcW w:w="1459" w:type="dxa"/>
            <w:hideMark/>
          </w:tcPr>
          <w:p w14:paraId="42CA0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0.04585</w:t>
            </w:r>
          </w:p>
        </w:tc>
        <w:tc>
          <w:tcPr>
            <w:tcW w:w="1829" w:type="dxa"/>
            <w:hideMark/>
          </w:tcPr>
          <w:p w14:paraId="5AAD6E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0.01046</w:t>
            </w:r>
          </w:p>
        </w:tc>
        <w:tc>
          <w:tcPr>
            <w:tcW w:w="0" w:type="auto"/>
            <w:hideMark/>
          </w:tcPr>
          <w:p w14:paraId="4A65DB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40B0E0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hideMark/>
          </w:tcPr>
          <w:p w14:paraId="5CA4CD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w:t>
            </w:r>
          </w:p>
        </w:tc>
        <w:tc>
          <w:tcPr>
            <w:tcW w:w="0" w:type="auto"/>
            <w:hideMark/>
          </w:tcPr>
          <w:p w14:paraId="397B26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1.64</w:t>
            </w:r>
          </w:p>
        </w:tc>
        <w:tc>
          <w:tcPr>
            <w:tcW w:w="0" w:type="auto"/>
            <w:hideMark/>
          </w:tcPr>
          <w:p w14:paraId="447EF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0.05798</w:t>
            </w:r>
          </w:p>
        </w:tc>
      </w:tr>
      <w:tr w:rsidR="004B3329" w:rsidRPr="004B3329" w14:paraId="3169E39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3AA9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JAK2</w:t>
            </w:r>
          </w:p>
        </w:tc>
        <w:tc>
          <w:tcPr>
            <w:tcW w:w="1459" w:type="dxa"/>
            <w:hideMark/>
          </w:tcPr>
          <w:p w14:paraId="0A7A8A2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0.59609</w:t>
            </w:r>
          </w:p>
        </w:tc>
        <w:tc>
          <w:tcPr>
            <w:tcW w:w="1829" w:type="dxa"/>
            <w:hideMark/>
          </w:tcPr>
          <w:p w14:paraId="1A12FE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0.98154</w:t>
            </w:r>
          </w:p>
        </w:tc>
        <w:tc>
          <w:tcPr>
            <w:tcW w:w="0" w:type="auto"/>
            <w:hideMark/>
          </w:tcPr>
          <w:p w14:paraId="65CB38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403B7F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A273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4240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BB743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EF4C5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4C89D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ITGA1</w:t>
            </w:r>
          </w:p>
        </w:tc>
        <w:tc>
          <w:tcPr>
            <w:tcW w:w="1459" w:type="dxa"/>
            <w:hideMark/>
          </w:tcPr>
          <w:p w14:paraId="0150FE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0.47401</w:t>
            </w:r>
          </w:p>
        </w:tc>
        <w:tc>
          <w:tcPr>
            <w:tcW w:w="1829" w:type="dxa"/>
            <w:hideMark/>
          </w:tcPr>
          <w:p w14:paraId="1B436F2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0.07056</w:t>
            </w:r>
          </w:p>
        </w:tc>
        <w:tc>
          <w:tcPr>
            <w:tcW w:w="0" w:type="auto"/>
            <w:hideMark/>
          </w:tcPr>
          <w:p w14:paraId="050CCB0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1.21</w:t>
            </w:r>
          </w:p>
        </w:tc>
        <w:tc>
          <w:tcPr>
            <w:tcW w:w="0" w:type="auto"/>
            <w:hideMark/>
          </w:tcPr>
          <w:p w14:paraId="56D645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256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116AB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385EC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A469B1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1302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BIRC5</w:t>
            </w:r>
          </w:p>
        </w:tc>
        <w:tc>
          <w:tcPr>
            <w:tcW w:w="1459" w:type="dxa"/>
            <w:hideMark/>
          </w:tcPr>
          <w:p w14:paraId="48B019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0.58607</w:t>
            </w:r>
          </w:p>
        </w:tc>
        <w:tc>
          <w:tcPr>
            <w:tcW w:w="1829" w:type="dxa"/>
            <w:hideMark/>
          </w:tcPr>
          <w:p w14:paraId="26C121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0.97957</w:t>
            </w:r>
          </w:p>
        </w:tc>
        <w:tc>
          <w:tcPr>
            <w:tcW w:w="0" w:type="auto"/>
            <w:hideMark/>
          </w:tcPr>
          <w:p w14:paraId="5A3186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3912F8D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E1EE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9806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41986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1F797E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1B816F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SIGLEC1</w:t>
            </w:r>
          </w:p>
        </w:tc>
        <w:tc>
          <w:tcPr>
            <w:tcW w:w="1459" w:type="dxa"/>
            <w:hideMark/>
          </w:tcPr>
          <w:p w14:paraId="2E5523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0.13588</w:t>
            </w:r>
          </w:p>
        </w:tc>
        <w:tc>
          <w:tcPr>
            <w:tcW w:w="1829" w:type="dxa"/>
            <w:hideMark/>
          </w:tcPr>
          <w:p w14:paraId="133040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0.04490</w:t>
            </w:r>
          </w:p>
        </w:tc>
        <w:tc>
          <w:tcPr>
            <w:tcW w:w="0" w:type="auto"/>
            <w:hideMark/>
          </w:tcPr>
          <w:p w14:paraId="3D185D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6ACF42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2D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7DBFF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8FD1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0ADF53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8A358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RUNX3</w:t>
            </w:r>
          </w:p>
        </w:tc>
        <w:tc>
          <w:tcPr>
            <w:tcW w:w="1459" w:type="dxa"/>
            <w:hideMark/>
          </w:tcPr>
          <w:p w14:paraId="6B337A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0.32771</w:t>
            </w:r>
          </w:p>
        </w:tc>
        <w:tc>
          <w:tcPr>
            <w:tcW w:w="1829" w:type="dxa"/>
            <w:hideMark/>
          </w:tcPr>
          <w:p w14:paraId="30EF0B7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0.67956</w:t>
            </w:r>
          </w:p>
        </w:tc>
        <w:tc>
          <w:tcPr>
            <w:tcW w:w="0" w:type="auto"/>
            <w:hideMark/>
          </w:tcPr>
          <w:p w14:paraId="5D96B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79C1E7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9E5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78D1A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0FD5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78DD6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A6170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LY96</w:t>
            </w:r>
          </w:p>
        </w:tc>
        <w:tc>
          <w:tcPr>
            <w:tcW w:w="1459" w:type="dxa"/>
            <w:hideMark/>
          </w:tcPr>
          <w:p w14:paraId="7ACF2B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0.54552</w:t>
            </w:r>
          </w:p>
        </w:tc>
        <w:tc>
          <w:tcPr>
            <w:tcW w:w="1829" w:type="dxa"/>
            <w:hideMark/>
          </w:tcPr>
          <w:p w14:paraId="78B796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0.61905</w:t>
            </w:r>
          </w:p>
        </w:tc>
        <w:tc>
          <w:tcPr>
            <w:tcW w:w="0" w:type="auto"/>
            <w:hideMark/>
          </w:tcPr>
          <w:p w14:paraId="360D03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C5A79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F18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9B9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D4C6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A460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CD22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PDCD1</w:t>
            </w:r>
          </w:p>
        </w:tc>
        <w:tc>
          <w:tcPr>
            <w:tcW w:w="1459" w:type="dxa"/>
            <w:hideMark/>
          </w:tcPr>
          <w:p w14:paraId="642504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0.83149</w:t>
            </w:r>
          </w:p>
        </w:tc>
        <w:tc>
          <w:tcPr>
            <w:tcW w:w="1829" w:type="dxa"/>
            <w:hideMark/>
          </w:tcPr>
          <w:p w14:paraId="7B33B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0.34649</w:t>
            </w:r>
          </w:p>
        </w:tc>
        <w:tc>
          <w:tcPr>
            <w:tcW w:w="0" w:type="auto"/>
            <w:hideMark/>
          </w:tcPr>
          <w:p w14:paraId="0AA631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4D426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CB86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FB054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071C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690EB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207CB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C1QB</w:t>
            </w:r>
          </w:p>
        </w:tc>
        <w:tc>
          <w:tcPr>
            <w:tcW w:w="1459" w:type="dxa"/>
            <w:hideMark/>
          </w:tcPr>
          <w:p w14:paraId="4C5E5A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0.18935</w:t>
            </w:r>
          </w:p>
        </w:tc>
        <w:tc>
          <w:tcPr>
            <w:tcW w:w="1829" w:type="dxa"/>
            <w:hideMark/>
          </w:tcPr>
          <w:p w14:paraId="5AC07D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0.10524</w:t>
            </w:r>
          </w:p>
        </w:tc>
        <w:tc>
          <w:tcPr>
            <w:tcW w:w="0" w:type="auto"/>
            <w:hideMark/>
          </w:tcPr>
          <w:p w14:paraId="259EC9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57B241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99095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608A8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2692C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7661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F674E7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HLA-DMB</w:t>
            </w:r>
          </w:p>
        </w:tc>
        <w:tc>
          <w:tcPr>
            <w:tcW w:w="1459" w:type="dxa"/>
            <w:hideMark/>
          </w:tcPr>
          <w:p w14:paraId="093AE57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0.04290</w:t>
            </w:r>
          </w:p>
        </w:tc>
        <w:tc>
          <w:tcPr>
            <w:tcW w:w="1829" w:type="dxa"/>
            <w:hideMark/>
          </w:tcPr>
          <w:p w14:paraId="338271E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0.41686</w:t>
            </w:r>
          </w:p>
        </w:tc>
        <w:tc>
          <w:tcPr>
            <w:tcW w:w="0" w:type="auto"/>
            <w:hideMark/>
          </w:tcPr>
          <w:p w14:paraId="2E57A8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3E9B4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7B456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689F9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BFF5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013B1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7648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VEGFA</w:t>
            </w:r>
          </w:p>
        </w:tc>
        <w:tc>
          <w:tcPr>
            <w:tcW w:w="1459" w:type="dxa"/>
            <w:hideMark/>
          </w:tcPr>
          <w:p w14:paraId="1FC55E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0.95190</w:t>
            </w:r>
          </w:p>
        </w:tc>
        <w:tc>
          <w:tcPr>
            <w:tcW w:w="1829" w:type="dxa"/>
            <w:hideMark/>
          </w:tcPr>
          <w:p w14:paraId="71C669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0.38683</w:t>
            </w:r>
          </w:p>
        </w:tc>
        <w:tc>
          <w:tcPr>
            <w:tcW w:w="0" w:type="auto"/>
            <w:hideMark/>
          </w:tcPr>
          <w:p w14:paraId="63BEC5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28ACE3E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B0B5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3722C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3E70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527CB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F443D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MAP3K5</w:t>
            </w:r>
          </w:p>
        </w:tc>
        <w:tc>
          <w:tcPr>
            <w:tcW w:w="1459" w:type="dxa"/>
            <w:hideMark/>
          </w:tcPr>
          <w:p w14:paraId="07EB585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0.47069</w:t>
            </w:r>
          </w:p>
        </w:tc>
        <w:tc>
          <w:tcPr>
            <w:tcW w:w="1829" w:type="dxa"/>
            <w:hideMark/>
          </w:tcPr>
          <w:p w14:paraId="6AA9B5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0.16744</w:t>
            </w:r>
          </w:p>
        </w:tc>
        <w:tc>
          <w:tcPr>
            <w:tcW w:w="0" w:type="auto"/>
            <w:hideMark/>
          </w:tcPr>
          <w:p w14:paraId="0B92FE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13B35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8E61A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456C5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59CD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82D2C0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C85B1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CSF3R</w:t>
            </w:r>
          </w:p>
        </w:tc>
        <w:tc>
          <w:tcPr>
            <w:tcW w:w="1459" w:type="dxa"/>
            <w:hideMark/>
          </w:tcPr>
          <w:p w14:paraId="2B5B0F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0.24168</w:t>
            </w:r>
          </w:p>
        </w:tc>
        <w:tc>
          <w:tcPr>
            <w:tcW w:w="1829" w:type="dxa"/>
            <w:hideMark/>
          </w:tcPr>
          <w:p w14:paraId="5F7AA0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0.58051</w:t>
            </w:r>
          </w:p>
        </w:tc>
        <w:tc>
          <w:tcPr>
            <w:tcW w:w="0" w:type="auto"/>
            <w:hideMark/>
          </w:tcPr>
          <w:p w14:paraId="7E7CF3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1A87E79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CC8B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0EE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D348A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EA09166"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7FF93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CD40</w:t>
            </w:r>
          </w:p>
        </w:tc>
        <w:tc>
          <w:tcPr>
            <w:tcW w:w="1459" w:type="dxa"/>
            <w:hideMark/>
          </w:tcPr>
          <w:p w14:paraId="62BF6A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0.70164</w:t>
            </w:r>
          </w:p>
        </w:tc>
        <w:tc>
          <w:tcPr>
            <w:tcW w:w="1829" w:type="dxa"/>
            <w:hideMark/>
          </w:tcPr>
          <w:p w14:paraId="6454D3C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0.98615</w:t>
            </w:r>
          </w:p>
        </w:tc>
        <w:tc>
          <w:tcPr>
            <w:tcW w:w="0" w:type="auto"/>
            <w:hideMark/>
          </w:tcPr>
          <w:p w14:paraId="254D96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C81FD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E84C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DC305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371F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3A4BB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0F6C02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CXCL6</w:t>
            </w:r>
          </w:p>
        </w:tc>
        <w:tc>
          <w:tcPr>
            <w:tcW w:w="1459" w:type="dxa"/>
            <w:hideMark/>
          </w:tcPr>
          <w:p w14:paraId="6536B1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0.87766</w:t>
            </w:r>
          </w:p>
        </w:tc>
        <w:tc>
          <w:tcPr>
            <w:tcW w:w="1829" w:type="dxa"/>
            <w:hideMark/>
          </w:tcPr>
          <w:p w14:paraId="7E31FB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0.40798</w:t>
            </w:r>
          </w:p>
        </w:tc>
        <w:tc>
          <w:tcPr>
            <w:tcW w:w="0" w:type="auto"/>
            <w:hideMark/>
          </w:tcPr>
          <w:p w14:paraId="5E8F687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3EA880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4F756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5798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93ACB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F0415A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77FD6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RELB</w:t>
            </w:r>
          </w:p>
        </w:tc>
        <w:tc>
          <w:tcPr>
            <w:tcW w:w="1459" w:type="dxa"/>
            <w:hideMark/>
          </w:tcPr>
          <w:p w14:paraId="0B424B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0.34828</w:t>
            </w:r>
          </w:p>
        </w:tc>
        <w:tc>
          <w:tcPr>
            <w:tcW w:w="1829" w:type="dxa"/>
            <w:hideMark/>
          </w:tcPr>
          <w:p w14:paraId="09585E3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0.61775</w:t>
            </w:r>
          </w:p>
        </w:tc>
        <w:tc>
          <w:tcPr>
            <w:tcW w:w="0" w:type="auto"/>
            <w:hideMark/>
          </w:tcPr>
          <w:p w14:paraId="1E2384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53AF58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D8A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4D12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E77A6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D2F7A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BFB3B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CD80</w:t>
            </w:r>
          </w:p>
        </w:tc>
        <w:tc>
          <w:tcPr>
            <w:tcW w:w="1459" w:type="dxa"/>
            <w:hideMark/>
          </w:tcPr>
          <w:p w14:paraId="075E13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0.24806</w:t>
            </w:r>
          </w:p>
        </w:tc>
        <w:tc>
          <w:tcPr>
            <w:tcW w:w="1829" w:type="dxa"/>
            <w:hideMark/>
          </w:tcPr>
          <w:p w14:paraId="3F1838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0.22903</w:t>
            </w:r>
          </w:p>
        </w:tc>
        <w:tc>
          <w:tcPr>
            <w:tcW w:w="0" w:type="auto"/>
            <w:hideMark/>
          </w:tcPr>
          <w:p w14:paraId="1F3EA4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414851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6245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FF78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B83DB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D6E405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hideMark/>
          </w:tcPr>
          <w:p w14:paraId="6A730C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ICAM3</w:t>
            </w:r>
          </w:p>
        </w:tc>
        <w:tc>
          <w:tcPr>
            <w:tcW w:w="1459" w:type="dxa"/>
            <w:tcBorders>
              <w:bottom w:val="single" w:sz="4" w:space="0" w:color="auto"/>
            </w:tcBorders>
            <w:hideMark/>
          </w:tcPr>
          <w:p w14:paraId="5AC372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0.22338</w:t>
            </w:r>
          </w:p>
        </w:tc>
        <w:tc>
          <w:tcPr>
            <w:tcW w:w="1829" w:type="dxa"/>
            <w:tcBorders>
              <w:bottom w:val="single" w:sz="4" w:space="0" w:color="auto"/>
            </w:tcBorders>
            <w:hideMark/>
          </w:tcPr>
          <w:p w14:paraId="16F97A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0.51338</w:t>
            </w:r>
          </w:p>
        </w:tc>
        <w:tc>
          <w:tcPr>
            <w:tcW w:w="0" w:type="auto"/>
            <w:tcBorders>
              <w:bottom w:val="single" w:sz="4" w:space="0" w:color="auto"/>
            </w:tcBorders>
            <w:hideMark/>
          </w:tcPr>
          <w:p w14:paraId="7BCAA3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tcBorders>
              <w:bottom w:val="single" w:sz="4" w:space="0" w:color="auto"/>
            </w:tcBorders>
            <w:hideMark/>
          </w:tcPr>
          <w:p w14:paraId="27E69AA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4C709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72C072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BE29C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bl>
    <w:p w14:paraId="2C5AC912" w14:textId="77777777" w:rsidR="004B3329" w:rsidRDefault="004B3329" w:rsidP="00D81832">
      <w:pPr>
        <w:spacing w:line="480" w:lineRule="auto"/>
        <w:jc w:val="both"/>
        <w:rPr>
          <w:rFonts w:ascii="Times New Roman" w:hAnsi="Times New Roman" w:cs="Times New Roman"/>
          <w:lang w:val="en-US"/>
        </w:rPr>
      </w:pPr>
    </w:p>
    <w:p w14:paraId="727DC7DD" w14:textId="77777777" w:rsidR="004B3329" w:rsidRDefault="004B3329" w:rsidP="00D81832">
      <w:pPr>
        <w:spacing w:line="480" w:lineRule="auto"/>
        <w:jc w:val="both"/>
        <w:rPr>
          <w:rFonts w:ascii="Times New Roman" w:hAnsi="Times New Roman" w:cs="Times New Roman"/>
          <w:lang w:val="en-US"/>
        </w:rPr>
      </w:pPr>
    </w:p>
    <w:p w14:paraId="1BE42C0C" w14:textId="77777777" w:rsidR="000C069A" w:rsidRDefault="000C069A" w:rsidP="00D81832">
      <w:pPr>
        <w:spacing w:line="480" w:lineRule="auto"/>
        <w:jc w:val="both"/>
        <w:rPr>
          <w:rFonts w:ascii="Times New Roman" w:hAnsi="Times New Roman" w:cs="Times New Roman"/>
          <w:lang w:val="en-US"/>
        </w:rPr>
      </w:pPr>
    </w:p>
    <w:p w14:paraId="4FC09C22" w14:textId="77777777" w:rsidR="000C069A" w:rsidRPr="000C069A" w:rsidRDefault="000C069A" w:rsidP="000C069A">
      <w:pPr>
        <w:rPr>
          <w:rFonts w:ascii="Times New Roman" w:hAnsi="Times New Roman" w:cs="Times New Roman"/>
          <w:lang w:val="en-US"/>
        </w:rPr>
        <w:sectPr w:rsidR="000C069A" w:rsidRPr="000C069A" w:rsidSect="00756E06">
          <w:pgSz w:w="16838" w:h="11906" w:orient="landscape"/>
          <w:pgMar w:top="1701" w:right="1417" w:bottom="1701" w:left="1417" w:header="708" w:footer="708" w:gutter="0"/>
          <w:lnNumType w:countBy="1" w:restart="continuous"/>
          <w:cols w:space="708"/>
          <w:docGrid w:linePitch="360"/>
        </w:sectPr>
      </w:pPr>
    </w:p>
    <w:p w14:paraId="445E69A8" w14:textId="3C85F2C7" w:rsidR="00756E06" w:rsidRDefault="0094675C" w:rsidP="00855F70">
      <w:pPr>
        <w:spacing w:after="0" w:line="480" w:lineRule="auto"/>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79BF7E74" wp14:editId="638A6FA5">
            <wp:extent cx="5282195" cy="8464313"/>
            <wp:effectExtent l="0" t="0" r="0" b="0"/>
            <wp:docPr id="90258613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6139" name="Imagem 90258613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82195" cy="8464313"/>
                    </a:xfrm>
                    <a:prstGeom prst="rect">
                      <a:avLst/>
                    </a:prstGeom>
                  </pic:spPr>
                </pic:pic>
              </a:graphicData>
            </a:graphic>
          </wp:inline>
        </w:drawing>
      </w:r>
    </w:p>
    <w:p w14:paraId="76090C25" w14:textId="6C9FABB3" w:rsidR="00756E06" w:rsidRDefault="0094675C" w:rsidP="00855F70">
      <w:pPr>
        <w:spacing w:after="0" w:line="480" w:lineRule="auto"/>
        <w:jc w:val="both"/>
        <w:rPr>
          <w:rFonts w:ascii="Times New Roman" w:hAnsi="Times New Roman" w:cs="Times New Roman"/>
          <w:lang w:val="en-US"/>
        </w:rPr>
      </w:pPr>
      <w:r w:rsidRPr="0094675C">
        <w:rPr>
          <w:rFonts w:ascii="Times New Roman" w:hAnsi="Times New Roman" w:cs="Times New Roman"/>
          <w:b/>
          <w:bCs/>
          <w:lang w:val="en-US"/>
        </w:rPr>
        <w:lastRenderedPageBreak/>
        <w:t>Supplementary Figure 3. Baseline tumor microenvironment cellular composition does not stratify response to Axi-cel in the ZUMA-7 and ZUMA-1 cohorts.</w:t>
      </w:r>
      <w:r w:rsidRPr="0094675C">
        <w:rPr>
          <w:rFonts w:ascii="Times New Roman" w:hAnsi="Times New Roman" w:cs="Times New Roman"/>
          <w:lang w:val="en-US"/>
        </w:rPr>
        <w:t xml:space="preserve"> Violin plots representing the estimated abundance of cell populations, stratified by overall clinical response (Sustained vs. Failure for ZUMA-7; CR vs. Non-CR for ZUMA-1). </w:t>
      </w:r>
      <w:r w:rsidRPr="00D101BA">
        <w:rPr>
          <w:rFonts w:ascii="Times New Roman" w:hAnsi="Times New Roman" w:cs="Times New Roman"/>
          <w:b/>
          <w:bCs/>
          <w:lang w:val="en-US"/>
        </w:rPr>
        <w:t>(A)</w:t>
      </w:r>
      <w:r w:rsidRPr="0094675C">
        <w:rPr>
          <w:rFonts w:ascii="Times New Roman" w:hAnsi="Times New Roman" w:cs="Times New Roman"/>
          <w:lang w:val="en-US"/>
        </w:rPr>
        <w:t xml:space="preserve"> Cellular deconvolution estimated by MCP-counter in ZUMA-7 (Axi-cel). </w:t>
      </w:r>
      <w:r w:rsidRPr="00D101BA">
        <w:rPr>
          <w:rFonts w:ascii="Times New Roman" w:hAnsi="Times New Roman" w:cs="Times New Roman"/>
          <w:b/>
          <w:bCs/>
          <w:lang w:val="en-US"/>
        </w:rPr>
        <w:t>(B)</w:t>
      </w:r>
      <w:r w:rsidRPr="0094675C">
        <w:rPr>
          <w:rFonts w:ascii="Times New Roman" w:hAnsi="Times New Roman" w:cs="Times New Roman"/>
          <w:lang w:val="en-US"/>
        </w:rPr>
        <w:t xml:space="preserve"> Cellular deconvolution estimated by MCP-counter in ZUMA-1 (Baseline). Individual patient data points are overlaid and color-coded according to their specific clinical classification. Statistical comparisons between response groups were performed using the Wilcoxon rank-sum test with Benjamini-Hochberg (FDR) correction.</w:t>
      </w:r>
    </w:p>
    <w:p w14:paraId="39AB8B8D" w14:textId="77777777" w:rsidR="00756E06" w:rsidRDefault="00756E06" w:rsidP="00855F70">
      <w:pPr>
        <w:spacing w:after="0" w:line="480" w:lineRule="auto"/>
        <w:jc w:val="both"/>
        <w:rPr>
          <w:rFonts w:ascii="Times New Roman" w:hAnsi="Times New Roman" w:cs="Times New Roman"/>
          <w:lang w:val="en-US"/>
        </w:rPr>
      </w:pPr>
    </w:p>
    <w:p w14:paraId="2FF7C721" w14:textId="77777777" w:rsidR="00756E06" w:rsidRDefault="00756E06" w:rsidP="00855F70">
      <w:pPr>
        <w:spacing w:after="0" w:line="480" w:lineRule="auto"/>
        <w:jc w:val="both"/>
        <w:rPr>
          <w:rFonts w:ascii="Times New Roman" w:hAnsi="Times New Roman" w:cs="Times New Roman"/>
          <w:lang w:val="en-US"/>
        </w:rPr>
      </w:pPr>
    </w:p>
    <w:p w14:paraId="2C5C9042" w14:textId="77777777" w:rsidR="00D81832" w:rsidRDefault="00D81832" w:rsidP="00855F70">
      <w:pPr>
        <w:spacing w:after="0" w:line="480" w:lineRule="auto"/>
        <w:jc w:val="both"/>
        <w:rPr>
          <w:rFonts w:ascii="Times New Roman" w:hAnsi="Times New Roman" w:cs="Times New Roman"/>
          <w:lang w:val="en-US"/>
        </w:rPr>
      </w:pPr>
    </w:p>
    <w:p w14:paraId="233BFC23" w14:textId="77777777" w:rsidR="00D81832" w:rsidRDefault="00D81832" w:rsidP="00855F70">
      <w:pPr>
        <w:spacing w:after="0" w:line="480" w:lineRule="auto"/>
        <w:jc w:val="both"/>
        <w:rPr>
          <w:rFonts w:ascii="Times New Roman" w:hAnsi="Times New Roman" w:cs="Times New Roman"/>
          <w:lang w:val="en-US"/>
        </w:rPr>
      </w:pPr>
    </w:p>
    <w:p w14:paraId="6DD7E6C7" w14:textId="77777777" w:rsidR="00D81832" w:rsidRPr="00756E06" w:rsidRDefault="00D81832" w:rsidP="00855F70">
      <w:pPr>
        <w:spacing w:after="0" w:line="480" w:lineRule="auto"/>
        <w:jc w:val="both"/>
        <w:rPr>
          <w:rFonts w:ascii="Times New Roman" w:hAnsi="Times New Roman" w:cs="Times New Roman"/>
          <w:lang w:val="en-US"/>
        </w:rPr>
      </w:pPr>
    </w:p>
    <w:sectPr w:rsidR="00D81832" w:rsidRPr="00756E06" w:rsidSect="004772B8">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an Resende" w:date="2026-07-30T06:18:00Z" w:initials="JR">
    <w:p w14:paraId="6B9337FE" w14:textId="77777777" w:rsidR="00403188" w:rsidRDefault="00403188" w:rsidP="00403188">
      <w:pPr>
        <w:pStyle w:val="Textodecomentrio"/>
      </w:pPr>
      <w:r>
        <w:rPr>
          <w:rStyle w:val="Refdecomentrio"/>
        </w:rPr>
        <w:annotationRef/>
      </w:r>
      <w:r>
        <w:t>Pensei em ver uma alternativa com o fundo branco ao invés de vermelho e azul, o que acha? Ou o sr. Prefere dessa forma pois os fundos ajudam a entender melhor cada cenário?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9337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1EA28C" w16cex:dateUtc="2026-07-30T09: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9337FE" w16cid:durableId="151EA2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D89B2" w14:textId="77777777" w:rsidR="00520807" w:rsidRDefault="00520807" w:rsidP="000853FE">
      <w:pPr>
        <w:spacing w:after="0" w:line="240" w:lineRule="auto"/>
      </w:pPr>
      <w:r>
        <w:separator/>
      </w:r>
    </w:p>
  </w:endnote>
  <w:endnote w:type="continuationSeparator" w:id="0">
    <w:p w14:paraId="72527B42" w14:textId="77777777" w:rsidR="00520807" w:rsidRDefault="00520807" w:rsidP="000853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49601" w14:textId="77777777" w:rsidR="00520807" w:rsidRDefault="00520807" w:rsidP="000853FE">
      <w:pPr>
        <w:spacing w:after="0" w:line="240" w:lineRule="auto"/>
      </w:pPr>
      <w:r>
        <w:separator/>
      </w:r>
    </w:p>
  </w:footnote>
  <w:footnote w:type="continuationSeparator" w:id="0">
    <w:p w14:paraId="3D56E841" w14:textId="77777777" w:rsidR="00520807" w:rsidRDefault="00520807" w:rsidP="000853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637880"/>
      <w:docPartObj>
        <w:docPartGallery w:val="Page Numbers (Top of Page)"/>
        <w:docPartUnique/>
      </w:docPartObj>
    </w:sdtPr>
    <w:sdtEndPr/>
    <w:sdtContent>
      <w:p w14:paraId="68C9936C" w14:textId="0B07C032" w:rsidR="000853FE" w:rsidRDefault="000853FE">
        <w:pPr>
          <w:pStyle w:val="Cabealho"/>
          <w:jc w:val="right"/>
        </w:pPr>
        <w:r>
          <w:fldChar w:fldCharType="begin"/>
        </w:r>
        <w:r>
          <w:instrText>PAGE   \* MERGEFORMAT</w:instrText>
        </w:r>
        <w:r>
          <w:fldChar w:fldCharType="separate"/>
        </w:r>
        <w:r>
          <w:t>2</w:t>
        </w:r>
        <w:r>
          <w:fldChar w:fldCharType="end"/>
        </w:r>
      </w:p>
    </w:sdtContent>
  </w:sdt>
  <w:p w14:paraId="56E6CF8C" w14:textId="77777777" w:rsidR="000853FE" w:rsidRDefault="000853F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A18C4"/>
    <w:multiLevelType w:val="hybridMultilevel"/>
    <w:tmpl w:val="BC440F1E"/>
    <w:lvl w:ilvl="0" w:tplc="F1C8183A">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CD64CF6"/>
    <w:multiLevelType w:val="hybridMultilevel"/>
    <w:tmpl w:val="0BAC1A90"/>
    <w:lvl w:ilvl="0" w:tplc="D3D42782">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02265799">
    <w:abstractNumId w:val="0"/>
  </w:num>
  <w:num w:numId="2" w16cid:durableId="170481840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an Resende">
    <w15:presenceInfo w15:providerId="Windows Live" w15:userId="0b79263b250b89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B8"/>
    <w:rsid w:val="00010CC5"/>
    <w:rsid w:val="00012DC6"/>
    <w:rsid w:val="00016BF0"/>
    <w:rsid w:val="00060ACD"/>
    <w:rsid w:val="000853FE"/>
    <w:rsid w:val="00090C4A"/>
    <w:rsid w:val="000A38F5"/>
    <w:rsid w:val="000B3C8E"/>
    <w:rsid w:val="000B7264"/>
    <w:rsid w:val="000C069A"/>
    <w:rsid w:val="000C3754"/>
    <w:rsid w:val="000C3C2A"/>
    <w:rsid w:val="000C549A"/>
    <w:rsid w:val="000F5417"/>
    <w:rsid w:val="00110B33"/>
    <w:rsid w:val="001334A8"/>
    <w:rsid w:val="00155307"/>
    <w:rsid w:val="00172BCD"/>
    <w:rsid w:val="00181890"/>
    <w:rsid w:val="001C1775"/>
    <w:rsid w:val="001D256D"/>
    <w:rsid w:val="001F60D7"/>
    <w:rsid w:val="002019F0"/>
    <w:rsid w:val="00235950"/>
    <w:rsid w:val="002523A8"/>
    <w:rsid w:val="002529F8"/>
    <w:rsid w:val="002556E8"/>
    <w:rsid w:val="00290E47"/>
    <w:rsid w:val="00296070"/>
    <w:rsid w:val="002D68B7"/>
    <w:rsid w:val="002F0054"/>
    <w:rsid w:val="003000CC"/>
    <w:rsid w:val="00303E8C"/>
    <w:rsid w:val="00311D8C"/>
    <w:rsid w:val="00316979"/>
    <w:rsid w:val="00316F71"/>
    <w:rsid w:val="003329D1"/>
    <w:rsid w:val="0035187C"/>
    <w:rsid w:val="0035314A"/>
    <w:rsid w:val="003933FD"/>
    <w:rsid w:val="003A031D"/>
    <w:rsid w:val="003A4B4A"/>
    <w:rsid w:val="003C1930"/>
    <w:rsid w:val="003E5AC9"/>
    <w:rsid w:val="003E76B2"/>
    <w:rsid w:val="003F0F44"/>
    <w:rsid w:val="00403188"/>
    <w:rsid w:val="0042659F"/>
    <w:rsid w:val="00447E16"/>
    <w:rsid w:val="0045217D"/>
    <w:rsid w:val="004772B8"/>
    <w:rsid w:val="004814A9"/>
    <w:rsid w:val="004A642B"/>
    <w:rsid w:val="004B3329"/>
    <w:rsid w:val="004C4438"/>
    <w:rsid w:val="004D41C2"/>
    <w:rsid w:val="004E497C"/>
    <w:rsid w:val="004E4D65"/>
    <w:rsid w:val="004E53FA"/>
    <w:rsid w:val="00501D1E"/>
    <w:rsid w:val="00520807"/>
    <w:rsid w:val="00520ED2"/>
    <w:rsid w:val="00586D09"/>
    <w:rsid w:val="005A5B9F"/>
    <w:rsid w:val="005C2D0A"/>
    <w:rsid w:val="005C5ADE"/>
    <w:rsid w:val="005D2DD0"/>
    <w:rsid w:val="005D3179"/>
    <w:rsid w:val="005E410C"/>
    <w:rsid w:val="005E7F5A"/>
    <w:rsid w:val="005F7D1C"/>
    <w:rsid w:val="00697A56"/>
    <w:rsid w:val="006A1C79"/>
    <w:rsid w:val="006A1CDB"/>
    <w:rsid w:val="006A323C"/>
    <w:rsid w:val="006A742B"/>
    <w:rsid w:val="006B2A9E"/>
    <w:rsid w:val="006C5529"/>
    <w:rsid w:val="006D499B"/>
    <w:rsid w:val="006F1996"/>
    <w:rsid w:val="00717163"/>
    <w:rsid w:val="00724108"/>
    <w:rsid w:val="00724CF8"/>
    <w:rsid w:val="00756E06"/>
    <w:rsid w:val="00771A95"/>
    <w:rsid w:val="007D5F2B"/>
    <w:rsid w:val="007E3E9D"/>
    <w:rsid w:val="007F24FD"/>
    <w:rsid w:val="00822A69"/>
    <w:rsid w:val="00842AB5"/>
    <w:rsid w:val="00843702"/>
    <w:rsid w:val="00855F70"/>
    <w:rsid w:val="00876971"/>
    <w:rsid w:val="008A7D19"/>
    <w:rsid w:val="008B38BB"/>
    <w:rsid w:val="008C2BA8"/>
    <w:rsid w:val="008D3019"/>
    <w:rsid w:val="008F353B"/>
    <w:rsid w:val="0094675C"/>
    <w:rsid w:val="0097190C"/>
    <w:rsid w:val="009772CF"/>
    <w:rsid w:val="00980575"/>
    <w:rsid w:val="009919A4"/>
    <w:rsid w:val="0099668B"/>
    <w:rsid w:val="009A3C05"/>
    <w:rsid w:val="009B365C"/>
    <w:rsid w:val="009E3191"/>
    <w:rsid w:val="00A1225C"/>
    <w:rsid w:val="00A137A8"/>
    <w:rsid w:val="00A32665"/>
    <w:rsid w:val="00A43C04"/>
    <w:rsid w:val="00A73462"/>
    <w:rsid w:val="00A85184"/>
    <w:rsid w:val="00AA4D6C"/>
    <w:rsid w:val="00AA7A5E"/>
    <w:rsid w:val="00AF43F6"/>
    <w:rsid w:val="00B03375"/>
    <w:rsid w:val="00B03DC1"/>
    <w:rsid w:val="00B138CA"/>
    <w:rsid w:val="00B21F6A"/>
    <w:rsid w:val="00B22234"/>
    <w:rsid w:val="00B44954"/>
    <w:rsid w:val="00B55467"/>
    <w:rsid w:val="00B64F1D"/>
    <w:rsid w:val="00B76B9B"/>
    <w:rsid w:val="00BA1EFE"/>
    <w:rsid w:val="00BC1DF9"/>
    <w:rsid w:val="00BE6F36"/>
    <w:rsid w:val="00C64385"/>
    <w:rsid w:val="00C700B1"/>
    <w:rsid w:val="00C81F48"/>
    <w:rsid w:val="00C87255"/>
    <w:rsid w:val="00CB2C28"/>
    <w:rsid w:val="00CB7EB0"/>
    <w:rsid w:val="00CD19C8"/>
    <w:rsid w:val="00CD6EA3"/>
    <w:rsid w:val="00CD7B52"/>
    <w:rsid w:val="00CF4996"/>
    <w:rsid w:val="00D01F48"/>
    <w:rsid w:val="00D101BA"/>
    <w:rsid w:val="00D14287"/>
    <w:rsid w:val="00D314C4"/>
    <w:rsid w:val="00D47413"/>
    <w:rsid w:val="00D770FE"/>
    <w:rsid w:val="00D81832"/>
    <w:rsid w:val="00D82F81"/>
    <w:rsid w:val="00D93DB6"/>
    <w:rsid w:val="00DA74B5"/>
    <w:rsid w:val="00DD3605"/>
    <w:rsid w:val="00DD4F74"/>
    <w:rsid w:val="00E168B5"/>
    <w:rsid w:val="00E17A82"/>
    <w:rsid w:val="00E27570"/>
    <w:rsid w:val="00E4194E"/>
    <w:rsid w:val="00E50226"/>
    <w:rsid w:val="00E504D8"/>
    <w:rsid w:val="00E93D1A"/>
    <w:rsid w:val="00E96F36"/>
    <w:rsid w:val="00EC34F9"/>
    <w:rsid w:val="00EE1B9D"/>
    <w:rsid w:val="00EE6B1F"/>
    <w:rsid w:val="00F2112B"/>
    <w:rsid w:val="00F2735D"/>
    <w:rsid w:val="00F308C5"/>
    <w:rsid w:val="00F81413"/>
    <w:rsid w:val="00F86438"/>
    <w:rsid w:val="00F8678C"/>
    <w:rsid w:val="00FA1309"/>
    <w:rsid w:val="00FC151E"/>
    <w:rsid w:val="00FD76C1"/>
    <w:rsid w:val="00FE024B"/>
    <w:rsid w:val="00FE4DCC"/>
    <w:rsid w:val="00FE6D86"/>
    <w:rsid w:val="00FF1F24"/>
    <w:rsid w:val="00FF77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C9EB9"/>
  <w15:chartTrackingRefBased/>
  <w15:docId w15:val="{518EEE28-BDC4-4CEC-9A0F-921244C3E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77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77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772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772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772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772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772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772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772B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72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772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772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772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772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772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772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772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772B8"/>
    <w:rPr>
      <w:rFonts w:eastAsiaTheme="majorEastAsia" w:cstheme="majorBidi"/>
      <w:color w:val="272727" w:themeColor="text1" w:themeTint="D8"/>
    </w:rPr>
  </w:style>
  <w:style w:type="paragraph" w:styleId="Ttulo">
    <w:name w:val="Title"/>
    <w:basedOn w:val="Normal"/>
    <w:next w:val="Normal"/>
    <w:link w:val="TtuloChar"/>
    <w:uiPriority w:val="10"/>
    <w:qFormat/>
    <w:rsid w:val="00477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772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772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772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772B8"/>
    <w:pPr>
      <w:spacing w:before="160"/>
      <w:jc w:val="center"/>
    </w:pPr>
    <w:rPr>
      <w:i/>
      <w:iCs/>
      <w:color w:val="404040" w:themeColor="text1" w:themeTint="BF"/>
    </w:rPr>
  </w:style>
  <w:style w:type="character" w:customStyle="1" w:styleId="CitaoChar">
    <w:name w:val="Citação Char"/>
    <w:basedOn w:val="Fontepargpadro"/>
    <w:link w:val="Citao"/>
    <w:uiPriority w:val="29"/>
    <w:rsid w:val="004772B8"/>
    <w:rPr>
      <w:i/>
      <w:iCs/>
      <w:color w:val="404040" w:themeColor="text1" w:themeTint="BF"/>
    </w:rPr>
  </w:style>
  <w:style w:type="paragraph" w:styleId="PargrafodaLista">
    <w:name w:val="List Paragraph"/>
    <w:basedOn w:val="Normal"/>
    <w:uiPriority w:val="34"/>
    <w:qFormat/>
    <w:rsid w:val="004772B8"/>
    <w:pPr>
      <w:ind w:left="720"/>
      <w:contextualSpacing/>
    </w:pPr>
  </w:style>
  <w:style w:type="character" w:styleId="nfaseIntensa">
    <w:name w:val="Intense Emphasis"/>
    <w:basedOn w:val="Fontepargpadro"/>
    <w:uiPriority w:val="21"/>
    <w:qFormat/>
    <w:rsid w:val="004772B8"/>
    <w:rPr>
      <w:i/>
      <w:iCs/>
      <w:color w:val="0F4761" w:themeColor="accent1" w:themeShade="BF"/>
    </w:rPr>
  </w:style>
  <w:style w:type="paragraph" w:styleId="CitaoIntensa">
    <w:name w:val="Intense Quote"/>
    <w:basedOn w:val="Normal"/>
    <w:next w:val="Normal"/>
    <w:link w:val="CitaoIntensaChar"/>
    <w:uiPriority w:val="30"/>
    <w:qFormat/>
    <w:rsid w:val="00477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772B8"/>
    <w:rPr>
      <w:i/>
      <w:iCs/>
      <w:color w:val="0F4761" w:themeColor="accent1" w:themeShade="BF"/>
    </w:rPr>
  </w:style>
  <w:style w:type="character" w:styleId="RefernciaIntensa">
    <w:name w:val="Intense Reference"/>
    <w:basedOn w:val="Fontepargpadro"/>
    <w:uiPriority w:val="32"/>
    <w:qFormat/>
    <w:rsid w:val="004772B8"/>
    <w:rPr>
      <w:b/>
      <w:bCs/>
      <w:smallCaps/>
      <w:color w:val="0F4761" w:themeColor="accent1" w:themeShade="BF"/>
      <w:spacing w:val="5"/>
    </w:rPr>
  </w:style>
  <w:style w:type="character" w:styleId="Nmerodelinha">
    <w:name w:val="line number"/>
    <w:basedOn w:val="Fontepargpadro"/>
    <w:uiPriority w:val="99"/>
    <w:semiHidden/>
    <w:unhideWhenUsed/>
    <w:rsid w:val="004772B8"/>
  </w:style>
  <w:style w:type="character" w:styleId="Hyperlink">
    <w:name w:val="Hyperlink"/>
    <w:basedOn w:val="Fontepargpadro"/>
    <w:uiPriority w:val="99"/>
    <w:unhideWhenUsed/>
    <w:rsid w:val="00FA1309"/>
    <w:rPr>
      <w:color w:val="467886" w:themeColor="hyperlink"/>
      <w:u w:val="single"/>
    </w:rPr>
  </w:style>
  <w:style w:type="character" w:styleId="MenoPendente">
    <w:name w:val="Unresolved Mention"/>
    <w:basedOn w:val="Fontepargpadro"/>
    <w:uiPriority w:val="99"/>
    <w:semiHidden/>
    <w:unhideWhenUsed/>
    <w:rsid w:val="00FA1309"/>
    <w:rPr>
      <w:color w:val="605E5C"/>
      <w:shd w:val="clear" w:color="auto" w:fill="E1DFDD"/>
    </w:rPr>
  </w:style>
  <w:style w:type="paragraph" w:customStyle="1" w:styleId="msonormal0">
    <w:name w:val="msonormal"/>
    <w:basedOn w:val="Normal"/>
    <w:rsid w:val="00756E06"/>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table" w:styleId="TabelaSimples5">
    <w:name w:val="Plain Table 5"/>
    <w:basedOn w:val="Tabelanormal"/>
    <w:uiPriority w:val="45"/>
    <w:rsid w:val="00756E0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bealho">
    <w:name w:val="header"/>
    <w:basedOn w:val="Normal"/>
    <w:link w:val="CabealhoChar"/>
    <w:uiPriority w:val="99"/>
    <w:unhideWhenUsed/>
    <w:rsid w:val="000853F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853FE"/>
  </w:style>
  <w:style w:type="paragraph" w:styleId="Rodap">
    <w:name w:val="footer"/>
    <w:basedOn w:val="Normal"/>
    <w:link w:val="RodapChar"/>
    <w:uiPriority w:val="99"/>
    <w:unhideWhenUsed/>
    <w:rsid w:val="000853FE"/>
    <w:pPr>
      <w:tabs>
        <w:tab w:val="center" w:pos="4252"/>
        <w:tab w:val="right" w:pos="8504"/>
      </w:tabs>
      <w:spacing w:after="0" w:line="240" w:lineRule="auto"/>
    </w:pPr>
  </w:style>
  <w:style w:type="character" w:customStyle="1" w:styleId="RodapChar">
    <w:name w:val="Rodapé Char"/>
    <w:basedOn w:val="Fontepargpadro"/>
    <w:link w:val="Rodap"/>
    <w:uiPriority w:val="99"/>
    <w:rsid w:val="000853FE"/>
  </w:style>
  <w:style w:type="table" w:styleId="TabelaSimples4">
    <w:name w:val="Plain Table 4"/>
    <w:basedOn w:val="Tabelanormal"/>
    <w:uiPriority w:val="44"/>
    <w:rsid w:val="00520ED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rio">
    <w:name w:val="annotation reference"/>
    <w:basedOn w:val="Fontepargpadro"/>
    <w:uiPriority w:val="99"/>
    <w:semiHidden/>
    <w:unhideWhenUsed/>
    <w:rsid w:val="003A031D"/>
    <w:rPr>
      <w:sz w:val="16"/>
      <w:szCs w:val="16"/>
    </w:rPr>
  </w:style>
  <w:style w:type="paragraph" w:styleId="Textodecomentrio">
    <w:name w:val="annotation text"/>
    <w:basedOn w:val="Normal"/>
    <w:link w:val="TextodecomentrioChar"/>
    <w:uiPriority w:val="99"/>
    <w:unhideWhenUsed/>
    <w:rsid w:val="003A031D"/>
    <w:pPr>
      <w:spacing w:line="240" w:lineRule="auto"/>
    </w:pPr>
    <w:rPr>
      <w:sz w:val="20"/>
      <w:szCs w:val="20"/>
    </w:rPr>
  </w:style>
  <w:style w:type="character" w:customStyle="1" w:styleId="TextodecomentrioChar">
    <w:name w:val="Texto de comentário Char"/>
    <w:basedOn w:val="Fontepargpadro"/>
    <w:link w:val="Textodecomentrio"/>
    <w:uiPriority w:val="99"/>
    <w:rsid w:val="003A031D"/>
    <w:rPr>
      <w:sz w:val="20"/>
      <w:szCs w:val="20"/>
    </w:rPr>
  </w:style>
  <w:style w:type="paragraph" w:styleId="Assuntodocomentrio">
    <w:name w:val="annotation subject"/>
    <w:basedOn w:val="Textodecomentrio"/>
    <w:next w:val="Textodecomentrio"/>
    <w:link w:val="AssuntodocomentrioChar"/>
    <w:uiPriority w:val="99"/>
    <w:semiHidden/>
    <w:unhideWhenUsed/>
    <w:rsid w:val="003A031D"/>
    <w:rPr>
      <w:b/>
      <w:bCs/>
    </w:rPr>
  </w:style>
  <w:style w:type="character" w:customStyle="1" w:styleId="AssuntodocomentrioChar">
    <w:name w:val="Assunto do comentário Char"/>
    <w:basedOn w:val="TextodecomentrioChar"/>
    <w:link w:val="Assuntodocomentrio"/>
    <w:uiPriority w:val="99"/>
    <w:semiHidden/>
    <w:rsid w:val="003A03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iorender.com" TargetMode="External"/><Relationship Id="rId13" Type="http://schemas.openxmlformats.org/officeDocument/2006/relationships/image" Target="media/image5.png"/><Relationship Id="rId18" Type="http://schemas.microsoft.com/office/2016/09/relationships/commentsIds" Target="commentsIds.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4.png"/><Relationship Id="rId17" Type="http://schemas.microsoft.com/office/2011/relationships/commentsExtended" Target="commentsExtended.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2.png"/><Relationship Id="rId19"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image" Target="media/image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F4CF-0EDC-435C-871E-88E4C6941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1795</TotalTime>
  <Pages>72</Pages>
  <Words>15615</Words>
  <Characters>92287</Characters>
  <Application>Microsoft Office Word</Application>
  <DocSecurity>0</DocSecurity>
  <Lines>7099</Lines>
  <Paragraphs>6347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Resende</dc:creator>
  <cp:keywords/>
  <dc:description/>
  <cp:lastModifiedBy>Jean Resende</cp:lastModifiedBy>
  <cp:revision>108</cp:revision>
  <dcterms:created xsi:type="dcterms:W3CDTF">2026-07-25T20:28:00Z</dcterms:created>
  <dcterms:modified xsi:type="dcterms:W3CDTF">2026-07-30T17:58:00Z</dcterms:modified>
</cp:coreProperties>
</file>