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anual-de-backup-restore-e-atualizações"/>
    <w:p>
      <w:pPr>
        <w:pStyle w:val="Heading1"/>
      </w:pPr>
      <w:r>
        <w:t xml:space="preserve">Manual de Backup, Restore e Atualizações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Este manual orienta administradores sobre rotinas críticas de backup, restauração e atualização do O3Cloud Manager.</w:t>
      </w:r>
    </w:p>
    <w:p>
      <w:pPr>
        <w:pStyle w:val="BodyText"/>
      </w:pPr>
      <w:r>
        <w:t xml:space="preserve">Essas ações podem alterar banco de dados, arquivos do storage e código da aplicação. Execute com atenção e, quando possível, em janela de manutenção.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Administradores do sistema.</w:t>
      </w:r>
    </w:p>
    <w:p>
      <w:pPr>
        <w:numPr>
          <w:ilvl w:val="0"/>
          <w:numId w:val="1001"/>
        </w:numPr>
        <w:pStyle w:val="Compact"/>
      </w:pPr>
      <w:r>
        <w:t xml:space="preserve">Responsáveis por TI.</w:t>
      </w:r>
    </w:p>
    <w:p>
      <w:pPr>
        <w:numPr>
          <w:ilvl w:val="0"/>
          <w:numId w:val="1001"/>
        </w:numPr>
        <w:pStyle w:val="Compact"/>
      </w:pPr>
      <w:r>
        <w:t xml:space="preserve">Equipe autorizada para operação da Beta e futura produção.</w:t>
      </w:r>
    </w:p>
    <w:bookmarkEnd w:id="21"/>
    <w:bookmarkStart w:id="22" w:name="backups"/>
    <w:p>
      <w:pPr>
        <w:pStyle w:val="Heading2"/>
      </w:pPr>
      <w:r>
        <w:t xml:space="preserve">Backups</w:t>
      </w:r>
    </w:p>
    <w:p>
      <w:pPr>
        <w:pStyle w:val="FirstParagraph"/>
      </w:pPr>
      <w:r>
        <w:t xml:space="preserve">A tela fica em:</w:t>
      </w:r>
    </w:p>
    <w:p>
      <w:pPr>
        <w:pStyle w:val="SourceCode"/>
      </w:pPr>
      <w:r>
        <w:rPr>
          <w:rStyle w:val="VerbatimChar"/>
        </w:rPr>
        <w:t xml:space="preserve">Configurações &gt; Backups do Sistema</w:t>
      </w:r>
    </w:p>
    <w:p>
      <w:pPr>
        <w:pStyle w:val="FirstParagraph"/>
      </w:pPr>
      <w:r>
        <w:t xml:space="preserve">Tipos comuns:</w:t>
      </w:r>
    </w:p>
    <w:p>
      <w:pPr>
        <w:numPr>
          <w:ilvl w:val="0"/>
          <w:numId w:val="1002"/>
        </w:numPr>
        <w:pStyle w:val="Compact"/>
      </w:pPr>
      <w:r>
        <w:t xml:space="preserve">Banco de dados.</w:t>
      </w:r>
    </w:p>
    <w:p>
      <w:pPr>
        <w:numPr>
          <w:ilvl w:val="0"/>
          <w:numId w:val="1002"/>
        </w:numPr>
        <w:pStyle w:val="Compact"/>
      </w:pPr>
      <w:r>
        <w:t xml:space="preserve">Storage.</w:t>
      </w:r>
    </w:p>
    <w:p>
      <w:pPr>
        <w:numPr>
          <w:ilvl w:val="0"/>
          <w:numId w:val="1002"/>
        </w:numPr>
        <w:pStyle w:val="Compact"/>
      </w:pPr>
      <w:r>
        <w:t xml:space="preserve">Completo.</w:t>
      </w:r>
    </w:p>
    <w:p>
      <w:pPr>
        <w:pStyle w:val="FirstParagraph"/>
      </w:pPr>
      <w:r>
        <w:t xml:space="preserve">Destino comum na Beta:</w:t>
      </w:r>
    </w:p>
    <w:p>
      <w:pPr>
        <w:numPr>
          <w:ilvl w:val="0"/>
          <w:numId w:val="1003"/>
        </w:numPr>
        <w:pStyle w:val="Compact"/>
      </w:pPr>
      <w:r>
        <w:t xml:space="preserve">Storage local.</w:t>
      </w:r>
    </w:p>
    <w:p>
      <w:pPr>
        <w:numPr>
          <w:ilvl w:val="0"/>
          <w:numId w:val="1003"/>
        </w:numPr>
        <w:pStyle w:val="Compact"/>
      </w:pPr>
      <w:r>
        <w:t xml:space="preserve">Caminho montado ou NAS, quando configurado.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4"/>
        </w:numPr>
        <w:pStyle w:val="Compact"/>
      </w:pPr>
      <w:r>
        <w:t xml:space="preserve">Acesse Backups do Sistema.</w:t>
      </w:r>
    </w:p>
    <w:p>
      <w:pPr>
        <w:numPr>
          <w:ilvl w:val="0"/>
          <w:numId w:val="1004"/>
        </w:numPr>
        <w:pStyle w:val="Compact"/>
      </w:pPr>
      <w:r>
        <w:t xml:space="preserve">Escolha tipo e destino.</w:t>
      </w:r>
    </w:p>
    <w:p>
      <w:pPr>
        <w:numPr>
          <w:ilvl w:val="0"/>
          <w:numId w:val="1004"/>
        </w:numPr>
        <w:pStyle w:val="Compact"/>
      </w:pPr>
      <w:r>
        <w:t xml:space="preserve">Gere o backup.</w:t>
      </w:r>
    </w:p>
    <w:p>
      <w:pPr>
        <w:numPr>
          <w:ilvl w:val="0"/>
          <w:numId w:val="1004"/>
        </w:numPr>
        <w:pStyle w:val="Compact"/>
      </w:pPr>
      <w:r>
        <w:t xml:space="preserve">Aguarde status OK.</w:t>
      </w:r>
    </w:p>
    <w:p>
      <w:pPr>
        <w:numPr>
          <w:ilvl w:val="0"/>
          <w:numId w:val="1004"/>
        </w:numPr>
        <w:pStyle w:val="Compact"/>
      </w:pPr>
      <w:r>
        <w:t xml:space="preserve">Baixe ou copie o arquivo para local seguro.</w:t>
      </w:r>
    </w:p>
    <w:p>
      <w:pPr>
        <w:numPr>
          <w:ilvl w:val="0"/>
          <w:numId w:val="1004"/>
        </w:numPr>
        <w:pStyle w:val="Compact"/>
      </w:pPr>
      <w:r>
        <w:t xml:space="preserve">Valide o arquivo quando for backup crítico.</w:t>
      </w:r>
    </w:p>
    <w:bookmarkEnd w:id="22"/>
    <w:bookmarkStart w:id="23" w:name="restore-pela-tela"/>
    <w:p>
      <w:pPr>
        <w:pStyle w:val="Heading2"/>
      </w:pPr>
      <w:r>
        <w:t xml:space="preserve">Restore pela tela</w:t>
      </w:r>
    </w:p>
    <w:p>
      <w:pPr>
        <w:pStyle w:val="FirstParagraph"/>
      </w:pPr>
      <w:r>
        <w:t xml:space="preserve">A restauração pela tela deve ser usada com atenção.</w:t>
      </w:r>
    </w:p>
    <w:p>
      <w:pPr>
        <w:pStyle w:val="BodyText"/>
      </w:pPr>
      <w:r>
        <w:t xml:space="preserve">Requisitos:</w:t>
      </w:r>
    </w:p>
    <w:p>
      <w:pPr>
        <w:numPr>
          <w:ilvl w:val="0"/>
          <w:numId w:val="1005"/>
        </w:numPr>
        <w:pStyle w:val="Compact"/>
      </w:pPr>
      <w:r>
        <w:t xml:space="preserve">Permissão administrativa.</w:t>
      </w:r>
    </w:p>
    <w:p>
      <w:pPr>
        <w:numPr>
          <w:ilvl w:val="0"/>
          <w:numId w:val="1005"/>
        </w:numPr>
        <w:pStyle w:val="Compact"/>
      </w:pPr>
      <w:r>
        <w:t xml:space="preserve">Arquivo de backup válido.</w:t>
      </w:r>
    </w:p>
    <w:p>
      <w:pPr>
        <w:numPr>
          <w:ilvl w:val="0"/>
          <w:numId w:val="1005"/>
        </w:numPr>
        <w:pStyle w:val="Compact"/>
      </w:pPr>
      <w:r>
        <w:t xml:space="preserve">Confirmação textual</w:t>
      </w:r>
      <w:r>
        <w:t xml:space="preserve"> </w:t>
      </w:r>
      <w:r>
        <w:rPr>
          <w:rStyle w:val="VerbatimChar"/>
        </w:rPr>
        <w:t xml:space="preserve">RESTAURAR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Seleção explícita do que será restaurado.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6"/>
        </w:numPr>
        <w:pStyle w:val="Compact"/>
      </w:pPr>
      <w:r>
        <w:t xml:space="preserve">Avise os usuários sobre janela de manutenção.</w:t>
      </w:r>
    </w:p>
    <w:p>
      <w:pPr>
        <w:numPr>
          <w:ilvl w:val="0"/>
          <w:numId w:val="1006"/>
        </w:numPr>
        <w:pStyle w:val="Compact"/>
      </w:pPr>
      <w:r>
        <w:t xml:space="preserve">Gere backup do estado atual.</w:t>
      </w:r>
    </w:p>
    <w:p>
      <w:pPr>
        <w:numPr>
          <w:ilvl w:val="0"/>
          <w:numId w:val="1006"/>
        </w:numPr>
        <w:pStyle w:val="Compact"/>
      </w:pPr>
      <w:r>
        <w:t xml:space="preserve">Acesse a tela de restauração.</w:t>
      </w:r>
    </w:p>
    <w:p>
      <w:pPr>
        <w:numPr>
          <w:ilvl w:val="0"/>
          <w:numId w:val="1006"/>
        </w:numPr>
        <w:pStyle w:val="Compact"/>
      </w:pPr>
      <w:r>
        <w:t xml:space="preserve">Envie o arquivo de backup.</w:t>
      </w:r>
    </w:p>
    <w:p>
      <w:pPr>
        <w:numPr>
          <w:ilvl w:val="0"/>
          <w:numId w:val="1006"/>
        </w:numPr>
        <w:pStyle w:val="Compact"/>
      </w:pPr>
      <w:r>
        <w:t xml:space="preserve">Escolha se irá restaurar banco, storage ou ambos.</w:t>
      </w:r>
    </w:p>
    <w:p>
      <w:pPr>
        <w:numPr>
          <w:ilvl w:val="0"/>
          <w:numId w:val="1006"/>
        </w:numPr>
        <w:pStyle w:val="Compact"/>
      </w:pPr>
      <w:r>
        <w:t xml:space="preserve">Digite</w:t>
      </w:r>
      <w:r>
        <w:t xml:space="preserve"> </w:t>
      </w:r>
      <w:r>
        <w:rPr>
          <w:rStyle w:val="VerbatimChar"/>
        </w:rPr>
        <w:t xml:space="preserve">RESTAURAR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Aguarde conclusão.</w:t>
      </w:r>
    </w:p>
    <w:p>
      <w:pPr>
        <w:numPr>
          <w:ilvl w:val="0"/>
          <w:numId w:val="1006"/>
        </w:numPr>
        <w:pStyle w:val="Compact"/>
      </w:pPr>
      <w:r>
        <w:t xml:space="preserve">Rode healthcheck.</w:t>
      </w:r>
    </w:p>
    <w:p>
      <w:pPr>
        <w:numPr>
          <w:ilvl w:val="0"/>
          <w:numId w:val="1006"/>
        </w:numPr>
        <w:pStyle w:val="Compact"/>
      </w:pPr>
      <w:r>
        <w:t xml:space="preserve">Valide login e telas principais.</w:t>
      </w:r>
    </w:p>
    <w:bookmarkEnd w:id="23"/>
    <w:bookmarkStart w:id="24" w:name="restore-por-terminal"/>
    <w:p>
      <w:pPr>
        <w:pStyle w:val="Heading2"/>
      </w:pPr>
      <w:r>
        <w:t xml:space="preserve">Restore por terminal</w:t>
      </w:r>
    </w:p>
    <w:p>
      <w:pPr>
        <w:pStyle w:val="FirstParagraph"/>
      </w:pPr>
      <w:r>
        <w:t xml:space="preserve">Quando necessário, o restore do banco pode ser feito por script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/opt/o3cloud-manager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RESTORE_CONFIRM=o3cloud_manager deployment/restore-db.sh /caminho/do/backup.tar.gz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deployment/healthcheck.sh</w:t>
      </w:r>
    </w:p>
    <w:p>
      <w:pPr>
        <w:pStyle w:val="FirstParagraph"/>
      </w:pPr>
      <w:r>
        <w:t xml:space="preserve">Para storage, valide permissões após a restauração: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o3cloud:o3cloud /opt/o3cloud-manager/storage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0770 /opt/o3cloud-manager/storage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o3cloud-manager</w:t>
      </w:r>
      <w:r>
        <w:br/>
      </w:r>
      <w:r>
        <w:rPr>
          <w:rStyle w:val="ExtensionTok"/>
        </w:rPr>
        <w:t xml:space="preserve">deployment/healthcheck.sh</w:t>
      </w:r>
    </w:p>
    <w:bookmarkEnd w:id="24"/>
    <w:bookmarkStart w:id="25" w:name="atualizações-do-sistema"/>
    <w:p>
      <w:pPr>
        <w:pStyle w:val="Heading2"/>
      </w:pPr>
      <w:r>
        <w:t xml:space="preserve">Atualizações do Sistema</w:t>
      </w:r>
    </w:p>
    <w:p>
      <w:pPr>
        <w:pStyle w:val="FirstParagraph"/>
      </w:pPr>
      <w:r>
        <w:t xml:space="preserve">A tela fica em:</w:t>
      </w:r>
    </w:p>
    <w:p>
      <w:pPr>
        <w:pStyle w:val="SourceCode"/>
      </w:pPr>
      <w:r>
        <w:rPr>
          <w:rStyle w:val="VerbatimChar"/>
        </w:rPr>
        <w:t xml:space="preserve">Configurações &gt; Atualizações do Sistema</w:t>
      </w:r>
    </w:p>
    <w:p>
      <w:pPr>
        <w:pStyle w:val="FirstParagraph"/>
      </w:pPr>
      <w:r>
        <w:t xml:space="preserve">Uso planejado:</w:t>
      </w:r>
    </w:p>
    <w:p>
      <w:pPr>
        <w:numPr>
          <w:ilvl w:val="0"/>
          <w:numId w:val="1007"/>
        </w:numPr>
        <w:pStyle w:val="Compact"/>
      </w:pPr>
      <w:r>
        <w:t xml:space="preserve">Atualizar primeiro o servidor Beta.</w:t>
      </w:r>
    </w:p>
    <w:p>
      <w:pPr>
        <w:numPr>
          <w:ilvl w:val="0"/>
          <w:numId w:val="1007"/>
        </w:numPr>
        <w:pStyle w:val="Compact"/>
      </w:pPr>
      <w:r>
        <w:t xml:space="preserve">Validar com usuários-chave.</w:t>
      </w:r>
    </w:p>
    <w:p>
      <w:pPr>
        <w:numPr>
          <w:ilvl w:val="0"/>
          <w:numId w:val="1007"/>
        </w:numPr>
        <w:pStyle w:val="Compact"/>
      </w:pPr>
      <w:r>
        <w:t xml:space="preserve">Depois repetir o processo em produção, quando existir.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8"/>
        </w:numPr>
        <w:pStyle w:val="Compact"/>
      </w:pPr>
      <w:r>
        <w:t xml:space="preserve">Confirmar que as alterações foram publicadas no GitHub na branch correta.</w:t>
      </w:r>
    </w:p>
    <w:p>
      <w:pPr>
        <w:numPr>
          <w:ilvl w:val="0"/>
          <w:numId w:val="1008"/>
        </w:numPr>
        <w:pStyle w:val="Compact"/>
      </w:pPr>
      <w:r>
        <w:t xml:space="preserve">Acessar Atualizações do Sistema.</w:t>
      </w:r>
    </w:p>
    <w:p>
      <w:pPr>
        <w:numPr>
          <w:ilvl w:val="0"/>
          <w:numId w:val="1008"/>
        </w:numPr>
        <w:pStyle w:val="Compact"/>
      </w:pPr>
      <w:r>
        <w:t xml:space="preserve">Selecionar branch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para o servidor Beta.</w:t>
      </w:r>
    </w:p>
    <w:p>
      <w:pPr>
        <w:numPr>
          <w:ilvl w:val="0"/>
          <w:numId w:val="1008"/>
        </w:numPr>
        <w:pStyle w:val="Compact"/>
      </w:pPr>
      <w:r>
        <w:t xml:space="preserve">Digitar</w:t>
      </w:r>
      <w:r>
        <w:t xml:space="preserve"> </w:t>
      </w:r>
      <w:r>
        <w:rPr>
          <w:rStyle w:val="VerbatimChar"/>
        </w:rPr>
        <w:t xml:space="preserve">ATUALIZAR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Iniciar atualização.</w:t>
      </w:r>
    </w:p>
    <w:p>
      <w:pPr>
        <w:numPr>
          <w:ilvl w:val="0"/>
          <w:numId w:val="1008"/>
        </w:numPr>
        <w:pStyle w:val="Compact"/>
      </w:pPr>
      <w:r>
        <w:t xml:space="preserve">Acompanhar log.</w:t>
      </w:r>
    </w:p>
    <w:p>
      <w:pPr>
        <w:numPr>
          <w:ilvl w:val="0"/>
          <w:numId w:val="1008"/>
        </w:numPr>
        <w:pStyle w:val="Compact"/>
      </w:pPr>
      <w:r>
        <w:t xml:space="preserve">Confirmar healthcheck OK.</w:t>
      </w:r>
    </w:p>
    <w:p>
      <w:pPr>
        <w:numPr>
          <w:ilvl w:val="0"/>
          <w:numId w:val="1008"/>
        </w:numPr>
        <w:pStyle w:val="Compact"/>
      </w:pPr>
      <w:r>
        <w:t xml:space="preserve">Validar login e fluxos principais.</w:t>
      </w:r>
    </w:p>
    <w:bookmarkEnd w:id="25"/>
    <w:bookmarkStart w:id="26" w:name="runner-de-atualização"/>
    <w:p>
      <w:pPr>
        <w:pStyle w:val="Heading2"/>
      </w:pPr>
      <w:r>
        <w:t xml:space="preserve">Runner de atualização</w:t>
      </w:r>
    </w:p>
    <w:p>
      <w:pPr>
        <w:pStyle w:val="FirstParagraph"/>
      </w:pPr>
      <w:r>
        <w:t xml:space="preserve">Para o painel conseguir atualizar o sistema, o runner precisa estar instalado no servidor.</w:t>
      </w:r>
    </w:p>
    <w:p>
      <w:pPr>
        <w:pStyle w:val="BodyText"/>
      </w:pPr>
      <w:r>
        <w:t xml:space="preserve">Instalação: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/opt/o3cloud-manager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deployment/install-update-runner.sh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o3cloud-manager</w:t>
      </w:r>
      <w:r>
        <w:br/>
      </w:r>
      <w:r>
        <w:rPr>
          <w:rStyle w:val="ExtensionTok"/>
        </w:rPr>
        <w:t xml:space="preserve">deployment/healthcheck.sh</w:t>
      </w:r>
    </w:p>
    <w:p>
      <w:pPr>
        <w:pStyle w:val="FirstParagraph"/>
      </w:pPr>
      <w:r>
        <w:t xml:space="preserve">Acompanhamento do log: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/opt/o3cloud-manager/logs/update-beta-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p>
      <w:pPr>
        <w:pStyle w:val="FirstParagraph"/>
      </w:pPr>
      <w:r>
        <w:t xml:space="preserve">Execução manual, se necessário: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/usr/local/sbin/o3cloud-update-beta</w:t>
      </w:r>
    </w:p>
    <w:bookmarkEnd w:id="26"/>
    <w:bookmarkStart w:id="27" w:name="condições-para-atualizar-com-segurança"/>
    <w:p>
      <w:pPr>
        <w:pStyle w:val="Heading2"/>
      </w:pPr>
      <w:r>
        <w:t xml:space="preserve">Condições para atualizar com segurança</w:t>
      </w:r>
    </w:p>
    <w:p>
      <w:pPr>
        <w:numPr>
          <w:ilvl w:val="0"/>
          <w:numId w:val="1009"/>
        </w:numPr>
        <w:pStyle w:val="Compact"/>
      </w:pPr>
      <w:r>
        <w:t xml:space="preserve">O repositório local deve estar limpo, sem alterações manuais pendentes.</w:t>
      </w:r>
    </w:p>
    <w:p>
      <w:pPr>
        <w:numPr>
          <w:ilvl w:val="0"/>
          <w:numId w:val="1009"/>
        </w:numPr>
        <w:pStyle w:val="Compact"/>
      </w:pPr>
      <w:r>
        <w:t xml:space="preserve">A branch correta deve existir no GitHub.</w:t>
      </w:r>
    </w:p>
    <w:p>
      <w:pPr>
        <w:numPr>
          <w:ilvl w:val="0"/>
          <w:numId w:val="1009"/>
        </w:numPr>
        <w:pStyle w:val="Compact"/>
      </w:pPr>
      <w:r>
        <w:t xml:space="preserve">O banco deve estar acessível.</w:t>
      </w:r>
    </w:p>
    <w:p>
      <w:pPr>
        <w:numPr>
          <w:ilvl w:val="0"/>
          <w:numId w:val="1009"/>
        </w:numPr>
        <w:pStyle w:val="Compact"/>
      </w:pPr>
      <w:r>
        <w:t xml:space="preserve">O backup pré-atualização deve ser gerado com sucesso.</w:t>
      </w:r>
    </w:p>
    <w:p>
      <w:pPr>
        <w:numPr>
          <w:ilvl w:val="0"/>
          <w:numId w:val="1009"/>
        </w:numPr>
        <w:pStyle w:val="Compact"/>
      </w:pPr>
      <w:r>
        <w:t xml:space="preserve">O healthcheck deve retornar OK após o restart.</w:t>
      </w:r>
    </w:p>
    <w:bookmarkEnd w:id="27"/>
    <w:bookmarkStart w:id="28" w:name="validações-após-atualização"/>
    <w:p>
      <w:pPr>
        <w:pStyle w:val="Heading2"/>
      </w:pPr>
      <w:r>
        <w:t xml:space="preserve">Validações após atualização</w:t>
      </w:r>
    </w:p>
    <w:p>
      <w:pPr>
        <w:pStyle w:val="FirstParagraph"/>
      </w:pPr>
      <w:r>
        <w:t xml:space="preserve">Execute:</w:t>
      </w:r>
    </w:p>
    <w:p>
      <w:pPr>
        <w:pStyle w:val="SourceCode"/>
      </w:pPr>
      <w:r>
        <w:rPr>
          <w:rStyle w:val="ExtensionTok"/>
        </w:rPr>
        <w:t xml:space="preserve">deployment/healthcheck.sh</w:t>
      </w:r>
    </w:p>
    <w:p>
      <w:pPr>
        <w:pStyle w:val="FirstParagraph"/>
      </w:pPr>
      <w:r>
        <w:t xml:space="preserve">Também valide pela interface:</w:t>
      </w:r>
    </w:p>
    <w:p>
      <w:pPr>
        <w:numPr>
          <w:ilvl w:val="0"/>
          <w:numId w:val="1010"/>
        </w:numPr>
        <w:pStyle w:val="Compact"/>
      </w:pPr>
      <w:r>
        <w:t xml:space="preserve">Login.</w:t>
      </w:r>
    </w:p>
    <w:p>
      <w:pPr>
        <w:numPr>
          <w:ilvl w:val="0"/>
          <w:numId w:val="1010"/>
        </w:numPr>
        <w:pStyle w:val="Compact"/>
      </w:pPr>
      <w:r>
        <w:t xml:space="preserve">Dashboard principal.</w:t>
      </w:r>
    </w:p>
    <w:p>
      <w:pPr>
        <w:numPr>
          <w:ilvl w:val="0"/>
          <w:numId w:val="1010"/>
        </w:numPr>
        <w:pStyle w:val="Compact"/>
      </w:pPr>
      <w:r>
        <w:t xml:space="preserve">Clientes.</w:t>
      </w:r>
    </w:p>
    <w:p>
      <w:pPr>
        <w:numPr>
          <w:ilvl w:val="0"/>
          <w:numId w:val="1010"/>
        </w:numPr>
        <w:pStyle w:val="Compact"/>
      </w:pPr>
      <w:r>
        <w:t xml:space="preserve">Propostas.</w:t>
      </w:r>
    </w:p>
    <w:p>
      <w:pPr>
        <w:numPr>
          <w:ilvl w:val="0"/>
          <w:numId w:val="1010"/>
        </w:numPr>
        <w:pStyle w:val="Compact"/>
      </w:pPr>
      <w:r>
        <w:t xml:space="preserve">Contratos.</w:t>
      </w:r>
    </w:p>
    <w:p>
      <w:pPr>
        <w:numPr>
          <w:ilvl w:val="0"/>
          <w:numId w:val="1010"/>
        </w:numPr>
        <w:pStyle w:val="Compact"/>
      </w:pPr>
      <w:r>
        <w:t xml:space="preserve">Configurações.</w:t>
      </w:r>
    </w:p>
    <w:p>
      <w:pPr>
        <w:numPr>
          <w:ilvl w:val="0"/>
          <w:numId w:val="1010"/>
        </w:numPr>
        <w:pStyle w:val="Compact"/>
      </w:pPr>
      <w:r>
        <w:t xml:space="preserve">Backups.</w:t>
      </w:r>
    </w:p>
    <w:p>
      <w:pPr>
        <w:numPr>
          <w:ilvl w:val="0"/>
          <w:numId w:val="1010"/>
        </w:numPr>
        <w:pStyle w:val="Compact"/>
      </w:pPr>
      <w:r>
        <w:t xml:space="preserve">Atualizações.</w:t>
      </w:r>
    </w:p>
    <w:bookmarkEnd w:id="28"/>
    <w:bookmarkStart w:id="29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Atualização não inicia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não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install-update-runner.sh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Atualização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Alterações locais no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commit/stash ou revisar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Healthcheck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Serviço, banco ou HTTP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logs e status do systemd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falha por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com dono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corrompido ou formato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novo backup e validar</w:t>
            </w:r>
          </w:p>
        </w:tc>
      </w:tr>
    </w:tbl>
    <w:bookmarkEnd w:id="29"/>
    <w:bookmarkStart w:id="30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1"/>
        </w:numPr>
        <w:pStyle w:val="Compact"/>
      </w:pPr>
      <w:r>
        <w:t xml:space="preserve">Nunca atualizar produção antes de validar na Beta.</w:t>
      </w:r>
    </w:p>
    <w:p>
      <w:pPr>
        <w:numPr>
          <w:ilvl w:val="0"/>
          <w:numId w:val="1011"/>
        </w:numPr>
        <w:pStyle w:val="Compact"/>
      </w:pPr>
      <w:r>
        <w:t xml:space="preserve">Guardar backup fora do próprio servidor.</w:t>
      </w:r>
    </w:p>
    <w:p>
      <w:pPr>
        <w:numPr>
          <w:ilvl w:val="0"/>
          <w:numId w:val="1011"/>
        </w:numPr>
        <w:pStyle w:val="Compact"/>
      </w:pPr>
      <w:r>
        <w:t xml:space="preserve">Registrar data, versão e responsável pela atualização.</w:t>
      </w:r>
    </w:p>
    <w:p>
      <w:pPr>
        <w:numPr>
          <w:ilvl w:val="0"/>
          <w:numId w:val="1011"/>
        </w:numPr>
        <w:pStyle w:val="Compact"/>
      </w:pPr>
      <w:r>
        <w:t xml:space="preserve">Validar fluxos críticos após cada atualização.</w:t>
      </w:r>
    </w:p>
    <w:p>
      <w:pPr>
        <w:numPr>
          <w:ilvl w:val="0"/>
          <w:numId w:val="1011"/>
        </w:numPr>
        <w:pStyle w:val="Compact"/>
      </w:pPr>
      <w:r>
        <w:t xml:space="preserve">Evitar alterações manuais diretamente no servidor Beta.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2026-08-15T19:04:18Z</dcterms:created>
  <dcterms:modified xsi:type="dcterms:W3CDTF">2026-08-15T19:04:18Z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