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ED" w:rsidRPr="00676BED" w:rsidRDefault="00676BED" w:rsidP="00676BED">
      <w:pPr>
        <w:widowControl/>
        <w:shd w:val="clear" w:color="auto" w:fill="FFFFFF"/>
        <w:jc w:val="left"/>
        <w:outlineLvl w:val="0"/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</w:pPr>
      <w:r w:rsidRPr="00676BED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>Service Mesh</w:t>
      </w:r>
      <w:r w:rsidRPr="00676BED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>服务网格新生代</w:t>
      </w:r>
      <w:r w:rsidRPr="00676BED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>--</w:t>
      </w:r>
      <w:proofErr w:type="spellStart"/>
      <w:r w:rsidRPr="00676BED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>Istio</w:t>
      </w:r>
      <w:proofErr w:type="spellEnd"/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介绍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是什么：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是Google/IBM/Lyft联合开发的开源项目，2017年5月发布第一个release 0.1.0， 官方定义为: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：一个连接，管理和保护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的开放平台。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按照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isito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文档中给出的定义:</w:t>
      </w: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提供一种简单的方式来建立已部署的服务的网络，具备负载均衡，服务到服务认证，监控等等功能，而</w:t>
      </w:r>
      <w:r w:rsidRPr="00676BE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不需要改动任何服务代码。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简单的说，有了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，你的服务就不再需要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任何微服务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开发框架（典型如Spring Cloud，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Dubbo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），也不再需要自己动手实现各种复杂的服务治理的功能（很多是Spring Cloud和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Dubbo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也不能提供的，需要自己动手）。只要服务的客户端和服务器可以进行简单的直接网络访问，就可以通过将网络层委托给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，从而获得一系列的完备功能。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可以近似的理解为：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= 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框架 + 服务治理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名字和图标：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来自希腊语，英文意思是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Sail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 翻译为中文是“启航”。它的图标如下: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657475" cy="2857500"/>
            <wp:effectExtent l="0" t="0" r="9525" b="0"/>
            <wp:docPr id="28" name="图片 28" descr="https://pic3.zhimg.com/80/v2-557e6a9a2dd401f04dad0295e9d1bf2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557e6a9a2dd401f04dad0295e9d1bf2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可以类比Google的另外一个相关产品：Kubernetes，名字也是同样起源于古希腊，是船长或者驾驶员的意思。下图是Kubernetes的图标：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876425" cy="1609725"/>
            <wp:effectExtent l="0" t="0" r="9525" b="9525"/>
            <wp:docPr id="27" name="图片 27" descr="https://pic4.zhimg.com/80/v2-0c6de6b37a1fd52508ff534d8aaa3c1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0c6de6b37a1fd52508ff534d8aaa3c1c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后面会看到，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和Kubernetes的关系，就像它们的名字和图标一样， 可谓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一脉相传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主要特性：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的关键功能:</w:t>
      </w:r>
    </w:p>
    <w:p w:rsidR="00676BED" w:rsidRPr="00676BED" w:rsidRDefault="00676BED" w:rsidP="00676BED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HTTP/1.1，HTTP/2，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gRPC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和TCP流量的自动区域感知负载平衡和故障切换。</w:t>
      </w:r>
    </w:p>
    <w:p w:rsidR="00676BED" w:rsidRPr="00676BED" w:rsidRDefault="00676BED" w:rsidP="00676BED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通过丰富的路由规则，容错和故障注入，对流行为的细粒度控制。</w:t>
      </w:r>
    </w:p>
    <w:p w:rsidR="00676BED" w:rsidRPr="00676BED" w:rsidRDefault="00676BED" w:rsidP="00676BED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支持访问控制，速率限制和配额的可插拔策略层和配置API。</w:t>
      </w:r>
    </w:p>
    <w:p w:rsidR="00676BED" w:rsidRPr="00676BED" w:rsidRDefault="00676BED" w:rsidP="00676BED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集群内所有流量的自动量度，日志和跟踪，包括集群入口和出口。</w:t>
      </w:r>
    </w:p>
    <w:p w:rsidR="00676BED" w:rsidRPr="00676BED" w:rsidRDefault="00676BED" w:rsidP="00676BED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安全的服务到服务身份验证，在集群中的服务之间具有强大的身份标识。</w:t>
      </w:r>
    </w:p>
    <w:p w:rsidR="00676BED" w:rsidRPr="00676BED" w:rsidRDefault="00676BED" w:rsidP="00676BED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这些特性在稍后的架构章节时会有介绍。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为什么要使用</w:t>
      </w:r>
      <w:proofErr w:type="spellStart"/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Istio</w:t>
      </w:r>
      <w:proofErr w:type="spellEnd"/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在深入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细节之前，先来看看，为什么要使用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？它可以帮我们解决什么问题?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proofErr w:type="gramStart"/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微服务</w:t>
      </w:r>
      <w:proofErr w:type="gramEnd"/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的两面性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最近两三年来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方兴未艾， 可以看到越来越多的公司和开发人员陆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陆续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续投身到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架构， 让一个一个的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项目落地。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但是，在这一片叫好的喧闹中， 我们还是发觉一些普遍存在的问题：虽然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对开发进行了简化，通过将复杂系统切分为若干个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来分解和降低复杂度，使得这些微服务易于被小型的开发团队所理解和维护。但是，复杂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度并非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从此消失。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拆分之后，单个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的复杂度大幅降低，但是由于系统被从一个单体拆分为几十甚至更多的微服务， 就带来了另外一个复杂度：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的连接、管理和监控。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7143750" cy="4762500"/>
            <wp:effectExtent l="0" t="0" r="0" b="0"/>
            <wp:docPr id="26" name="图片 26" descr="https://pic1.zhimg.com/80/v2-496166e803e0d17eea796339ab13f3c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496166e803e0d17eea796339ab13f3c2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试想， 对于一个大型系统， 需要对多达上百个甚至上千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个微服务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的管理、部署、版本控制、安全、故障转移、策略执行、遥测和监控等，谈何容易。更不要说更复杂的运维需求，例如A/B测试，金丝雀发布，限流，访问控制和端到端认证。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开发人员和运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维人员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在单体应用程序向分布式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架构的转型中， 不得不面临上述挑战。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服务网格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Service Mesh，服务网格，也有人翻译为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服务啮合层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.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这貌似是今年才出来的新名词？在2017年之前没有听过，虽然类似的产品已经存在挺长时间。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什么是Service Mesh（服务网格）？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Service Mesh是专用的基础设施层。 轻量级高性能网络代理。 提供安全的、快速的、可靠地服务间通讯。 与实际应用部署一起，但对应</w:t>
      </w:r>
      <w:bookmarkStart w:id="0" w:name="_GoBack"/>
      <w:bookmarkEnd w:id="0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用透明。 为了帮助理解， 下图展示了服务网格的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典型边车部署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方式：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296025" cy="4010025"/>
            <wp:effectExtent l="0" t="0" r="9525" b="9525"/>
            <wp:docPr id="25" name="图片 25" descr="https://pic3.zhimg.com/80/v2-f887503671143f118d8758ef111ee94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f887503671143f118d8758ef111ee943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图中应用作为服务的发起方，只需要用最简单的方式将请求发送给本地的服务网格代理，然后网格代理会进行后续的操作，如服务发现，负载均衡，最后将请求转发给目标服务。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当有大量服务相互调用时，它们之间的服务调用关系就会形成网格，如下图所示：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667250" cy="2695575"/>
            <wp:effectExtent l="0" t="0" r="0" b="9525"/>
            <wp:docPr id="24" name="图片 24" descr="https://pic3.zhimg.com/80/v2-638a9d12e8a7406b7a733f2eadf989f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638a9d12e8a7406b7a733f2eadf989f5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在上图中绿色方块为服务，蓝色方块为边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车部署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的服务网格，蓝色线条为服务间通讯。可以看到蓝色的方块和线条组成了整个网格，我们将这个图片旋转90°，就更加明显了：服务网格呈现出一个完整的支撑态势，将所有的服务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架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在网格之上：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667000" cy="3990975"/>
            <wp:effectExtent l="0" t="0" r="0" b="9525"/>
            <wp:docPr id="23" name="图片 23" descr="https://pic4.zhimg.com/80/v2-caf92859f1953c3762057e0ba49c241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caf92859f1953c3762057e0ba49c241f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服务网格的细节我们今天不详细展开， 详细内容大家可以参考网上资料。或者稍后我将会推出一个服务网格的专题，单独深入介绍服务网格。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也可以视为是一种服务网格， 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网站上详细解释了这一概念：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如果我们可以在架构中的服务和网络间透明地注入一层，那么该层将赋予运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维人员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对所需功能的控制，同时将开发人员从编码实现分布式系统问题中解放出来。通常将这个统一的架构层与服务部署在一起，</w:t>
      </w: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统称为“服务啮合层”。由于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有助于分离各个功能团队，因此服务啮合层有助于将运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维人员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从应用特性开发和发布过程中分离出来。通过系统地注入代理到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间的网络路径中，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将迥异的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转变成一个集成的服务啮合层。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proofErr w:type="spellStart"/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Istio</w:t>
      </w:r>
      <w:proofErr w:type="spellEnd"/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能做什么</w:t>
      </w: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?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力图解决前面列出的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实施后需要面对的问题。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首先是一个服务网络，但是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又不仅仅是服务网格: 在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Linkerd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 Envoy 这样的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典型服务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网格之上，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提供了一个完整的解决方案，为整个服务网格提供行为洞察和操作控制，以满足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应用程序的多样化需求。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在服务网络中统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一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提供了许多关键功能(以下内容来自官方文档)：</w:t>
      </w:r>
    </w:p>
    <w:p w:rsidR="00676BED" w:rsidRPr="00676BED" w:rsidRDefault="00676BED" w:rsidP="00676BED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流量管理：控制服务之间的流量和API调用的流向，使得调用更可靠，并使网络在恶劣情况下更加健壮。</w:t>
      </w:r>
    </w:p>
    <w:p w:rsidR="00676BED" w:rsidRPr="00676BED" w:rsidRDefault="00676BED" w:rsidP="00676BED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可观察性：了解服务之间的依赖关系，以及它们之间流量的本质和流向，从而提供快速识别问题的能力。</w:t>
      </w:r>
    </w:p>
    <w:p w:rsidR="00676BED" w:rsidRPr="00676BED" w:rsidRDefault="00676BED" w:rsidP="00676BED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策略执行：将组织策略应用于服务之间的互动，确保访问策略得以执行，资源在消费者之间良好分配。策略的更改是通过配置网格而不是修改应用程序代码。</w:t>
      </w:r>
    </w:p>
    <w:p w:rsidR="00676BED" w:rsidRPr="00676BED" w:rsidRDefault="00676BED" w:rsidP="00676BED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服务身份和安全：为网格中的服务提供可验证身份，并提供保护服务流量的能力，使其可以在不同可信度的网络上流转。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除此之外，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针对可扩展性进行了设计，以满足不同的部署需要：</w:t>
      </w:r>
    </w:p>
    <w:p w:rsidR="00676BED" w:rsidRPr="00676BED" w:rsidRDefault="00676BED" w:rsidP="00676BED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平台支持：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旨在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各种环境中运行，包括跨云， 预置，Kubernetes，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Mesos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等。最初专注于Kubernetes，但很快将支持其他环境。</w:t>
      </w:r>
    </w:p>
    <w:p w:rsidR="00676BED" w:rsidRPr="00676BED" w:rsidRDefault="00676BED" w:rsidP="00676BED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集成和定制：策略执行组件可以扩展和定制，以便与现有的ACL，日志，监控，配额，审核等解决方案集成。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这些功能极大的减少了应用程序代码，底层平台和策略之间的耦合，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使微服务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更容易实现。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proofErr w:type="spellStart"/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Istio</w:t>
      </w:r>
      <w:proofErr w:type="spellEnd"/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的真正价值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上面摘抄了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官方的大段文档说明，洋洋洒洒的列出了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大把大把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高大上的功能。但是这些都不是重点！理论上说，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任何微服务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框架，只要愿意往上面堆功能，早晚都可以实现这些。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那，关键在哪里？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不妨设想一下，在平时理解的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开发过程中，在没有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这样的服务网格的情况下，要如何开发我们的应用程序，才可以做到前面列</w:t>
      </w: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出的这些丰富多彩的功能? 这数以几十记的各种特性，如何才可以加入到应用程序?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无外乎，找个Spring Cloud或者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Dubbo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的成熟框架，直接搞定服务注册，服务发现，负载均衡，熔断等基础功能。然后自己开发服务路由等高级功能， 接入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Zipkin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等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Apm</w:t>
      </w:r>
      <w:proofErr w:type="spellEnd"/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做全链路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监控，自己做加密、认证、授权。 想办法搞定灰度方案，用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Redis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等实现限速、配额。 诸如此类，一大堆的事情， 都需要自己做，无论是找开源项目还是自己操刀，最后整出一个带有一大堆功能的应用程序，上线部署。然后给个配置说明到运维，告诉他说如何需要灰度，要如何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如何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 如果要限速，配置哪里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哪里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这些工作，相信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做微服务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落地的公司，基本都跑不掉，需求是现实存在的，无非能否实现，以及实现多少的问题，但是毫无疑问的是，要做到这些，绝对不是一件容易的事情。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问题是，即使费力做到这些事情到这里还没有完：运维跑来提了点要求，在他看来很合理的要求，比如说：简单点的加个黑名单， 复杂点的要做个特殊的灰度：将来自iPhone的用户流量导1%到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Stagging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环境的2.0新版本……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295900" cy="2809875"/>
            <wp:effectExtent l="0" t="0" r="0" b="9525"/>
            <wp:docPr id="22" name="图片 22" descr="https://pic2.zhimg.com/80/v2-9109aa33635cd70b822db1860ab8059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80/v2-9109aa33635cd70b822db1860ab80590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这里就有一个很严肃的问题， 给每个业务程序的开发人员: 你到底想往你的业务程序里面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塞多少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管理和运维的功能? 就算你hold的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住技术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和时间，你有能力一个一个的满足各种运维和管理的需求吗？ 当你发现你开始疲于响应各种非功能性的需求时，就该开始反省了: 我们开发的是业务程序，它的核心价值在业务逻辑的处理和实现，将如此之多的时间精力花费在这些非业务功能上， 这真的合理吗? 而且即使是在实现层面，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实施时，最重要的是如何划分微服务，如何制定接口协议，你该如何分配你有限的时间和资源？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 超越 spring cloud和</w:t>
      </w:r>
      <w:proofErr w:type="spellStart"/>
      <w:r w:rsidRPr="00676BE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dubbo</w:t>
      </w:r>
      <w:proofErr w:type="spellEnd"/>
      <w:r w:rsidRPr="00676BE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 等传统开发框架之处</w:t>
      </w: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 就在于不仅仅带来了远超这些框架所能提供的功能， 而且也不需要应用程序为此做大量的改动， 开发人员也不必为上面的功能实现进行大量的知识储备。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571875" cy="2781300"/>
            <wp:effectExtent l="0" t="0" r="9525" b="0"/>
            <wp:docPr id="21" name="图片 21" descr="https://pic1.zhimg.com/80/v2-fd1439431e15e75f1a978495cc03b84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80/v2-fd1439431e15e75f1a978495cc03b84f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总结: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 大幅降低</w:t>
      </w:r>
      <w:proofErr w:type="gramStart"/>
      <w:r w:rsidRPr="00676BE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架构下应用程序的开发难度，势必极大的推动</w:t>
      </w:r>
      <w:proofErr w:type="gramStart"/>
      <w:r w:rsidRPr="00676BE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的普及。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个人乐观估计，随着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isito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的成熟，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开发领域将迎来一次颠覆性的变革。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后面我们在介绍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的架构和功能模块时, 大家可以了解到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是如何做到这些的。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开发团队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在开始介绍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的架构之前, 我们再详细介绍一下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的开发团队, 看看背后的大佬。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首先，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的开发团队主要来自 Google， IBM和Lyft，摘抄一段官方八股：</w:t>
      </w: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基于我们为内部和企业客户构建和运营大规模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的常见经验，Google，IBM和Lyft联手创建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，希望为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开发和维护提供可靠的基础。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Google和IBM相信不需要介绍了, 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项目中这两个公司是绝对主力，举个例子,下图是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Working Group的成员列表：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6096000" cy="4295775"/>
            <wp:effectExtent l="0" t="0" r="0" b="9525"/>
            <wp:docPr id="20" name="图片 20" descr="https://pic4.zhimg.com/80/v2-9fcacfb336b23b49a12021d5d21b106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9fcacfb336b23b49a12021d5d21b1060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数一下, 总共18人，10个google，8个IBM。注意这里没有Lyft出现，因为Lyft的贡献主要集中在Envoy。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Google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来自鼎鼎大名的GCP/Google Cloud Platform, 这里诞生了同样大名鼎鼎的 App Engine, Cloud Engine等重量级产品。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Google为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带来了Kubernetes和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gRPC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, 还有和Envoy相关的特性如安全，性能和扩展性。</w:t>
      </w: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八卦: 负责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的GCP产品经理Varun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Talwar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 同时也负责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gRPC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项目, 所以关注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gRPC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的同学（比如我自己）可以不用担心：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对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gRPC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的支持必然是没有问题的。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IBM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IBM的团队同来来自IBM云平台, IBM的贡献是:</w:t>
      </w: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除了开发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控制面板之外, 还有和Envoy相关的其他特性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如跨服务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版本的流量切分, 分布式请求追踪(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Zipkin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)和失败注入。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Lyft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Lyft的贡献主要集中在Envoy代理，这是Lyft开源的服务网格，基于C++。据说Envoy在Lyft可以管理超过100个服务，跨越10000个虚拟机，每秒处理2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百万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请求。本周最新消息，Envoy刚刚加入CNCF，成为该基金会的第十一个项目。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最后， 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Isito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的介绍完成之后, 我们开始下一节内容，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的架构。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架构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整体架构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服务网格逻辑上分为数据面板和控制面板。</w:t>
      </w:r>
    </w:p>
    <w:p w:rsidR="00676BED" w:rsidRPr="00676BED" w:rsidRDefault="00676BED" w:rsidP="00676BED">
      <w:pPr>
        <w:widowControl/>
        <w:numPr>
          <w:ilvl w:val="0"/>
          <w:numId w:val="5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数据面板由一组智能代理（Envoy）组成，代理部署为边车，调解和控制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之间所有的网络通信。</w:t>
      </w:r>
    </w:p>
    <w:p w:rsidR="00676BED" w:rsidRPr="00676BED" w:rsidRDefault="00676BED" w:rsidP="00676BED">
      <w:pPr>
        <w:widowControl/>
        <w:numPr>
          <w:ilvl w:val="0"/>
          <w:numId w:val="5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控制面板负责管理和配置代理来路由流量，以及在运行时执行策略。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下图为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的架构详细分解图：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096000" cy="3409950"/>
            <wp:effectExtent l="0" t="0" r="0" b="0"/>
            <wp:docPr id="19" name="图片 19" descr="https://pic3.zhimg.com/80/v2-b81b7b4cd7e14dd9c00ecf75efefbfd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3.zhimg.com/80/v2-b81b7b4cd7e14dd9c00ecf75efefbfde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这是宏观视图，可以更形象的展示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两个面板的功能和合作：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3914775" cy="3248025"/>
            <wp:effectExtent l="0" t="0" r="9525" b="9525"/>
            <wp:docPr id="18" name="图片 18" descr="https://pic4.zhimg.com/80/v2-fb20db93cdefb4df18306bd713298ff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4.zhimg.com/80/v2-fb20db93cdefb4df18306bd713298ffa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以下分别介绍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中的主要模块 Envoy/Mixer/Pilot/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Auth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proofErr w:type="spellStart"/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Envory</w:t>
      </w:r>
      <w:proofErr w:type="spellEnd"/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以下介绍内容来自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官方文档：</w:t>
      </w: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使用Envoy代理的扩展版本，Envoy是以C++开发的高性能代理，用于调解服务网格中所有服务的所有入站和出站流量。</w:t>
      </w: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利用了Envoy的许多内置功能，例如动态服务发现，负载均衡，TLS termination，HTTP/2&amp;gRPC代理，熔断器，健康检查，基于百分比流量拆分的分段推出，故障注入和丰富的metrics。</w:t>
      </w: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Envoy实现了过滤和路由、服务发现、健康检查，提供了具有弹性的负载均衡。它在安全上支持TLS，在通信方面支持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gRPC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概括说，Envoy提供的是服务间网络通讯的能力，包括(以下均可支持TLS)：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HTTP／1.1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HTTP/2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gRPC</w:t>
      </w:r>
      <w:proofErr w:type="spellEnd"/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TCP 以及网络通讯直接相关的功能：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服务发现：从Pilot得到服务发现信息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过滤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负载均衡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健康检查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执行路由规则(Rule): 规则来自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Polit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,包括路由和目的地策略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加密和认证: TLS certs来自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Istio-Auth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此外, Envoy 也吐出各种数据给Mixer: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Metrics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Logging</w:t>
      </w:r>
    </w:p>
    <w:p w:rsidR="00676BED" w:rsidRPr="00676BED" w:rsidRDefault="00676BED" w:rsidP="00676BED">
      <w:pPr>
        <w:widowControl/>
        <w:numPr>
          <w:ilvl w:val="0"/>
          <w:numId w:val="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Distribution Trace: 目前支持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Zipkin</w:t>
      </w:r>
      <w:proofErr w:type="spellEnd"/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总结: Envoy是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中负责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干活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的模块,如果将整个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体系比喻为一个施工队,那么 Envoy 就是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最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底层负责搬砖的民工，所有体力</w:t>
      </w: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活都由Envoy完成。所有需要控制，决策，管理的功能都是其他模块来负责，然后配置给Envoy。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proofErr w:type="spellStart"/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Istio</w:t>
      </w:r>
      <w:proofErr w:type="spellEnd"/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架构回顾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在继续介绍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其他的模块之前，我们来回顾一下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的架构，前面我们提到,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服务网格分为两大块：数据面板和控制面板。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096000" cy="3409950"/>
            <wp:effectExtent l="0" t="0" r="0" b="0"/>
            <wp:docPr id="17" name="图片 17" descr="https://pic3.zhimg.com/80/v2-b81b7b4cd7e14dd9c00ecf75efefbfd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80/v2-b81b7b4cd7e14dd9c00ecf75efefbfde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刚刚介绍的Envoy，在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中扮演的就是数据面板，而其他我们下面将要陆续介绍的Mixer、Pilot和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Auth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属于控制面板。上面我给出了一个类比：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中Envoy (或者说数据面板)扮演的角色是底层干活的民工，而该让这些民工如何工作，由包工头控制面板来负责完成。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的架构中，这两个模块的分工非常的清晰，体现在架构上也是经纬分明： Mixer，Pilot和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Auth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这三个模块都是Go语言开发，代码托管在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Github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上，三个仓库分别是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/mixer,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/pilot/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auth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。而Envoy来自Lyft，编程语言是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c++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11，代码托管在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Github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但不是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下。从团队分工看，Google和IBM关注于控制面板中的Mixer，Pilot和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Auth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，而Lyft继续专注于Envoy。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的这个架构设计，将底层Service Mesh的具体实现，和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核心的控制面板拆分开。从而使得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可以借助成熟的Envoy快速推出产品，未来如果有更好的Service Mesh方案也方便集成。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Envoy</w:t>
      </w: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的竞争者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谈到这里，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聊一下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目前市面上Envoy之外的另外一个Service Mesh成熟产品：基于Scala的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Linkerd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。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Linkerd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的功能和定位和Envoy非常相似，而且就在今年上半年成功进入CNCF。而在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推出之后，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Linkerd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做了一个很有意思的动作：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推出了和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的集成，实际为替换Envoy作为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的数据面板，和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的控制面板对接。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回到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的架构图，将这幅图中的Envoy字样替换为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Linkerd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即可。另外还有不在图中表示的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Linkerd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Ingress /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Linkerd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Egress用于替代Envoy实现 k8s的Ingress/Egress。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本周最新消息： Nginx推出了自己的服务网格产品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Nginmesh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，功能类似，比较有意思的地方是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Ngxinmesh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一出来就直接宣布要和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集成，替换Envoy。</w:t>
      </w: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继续八卦：一出小三上位原配出局的狗血剧情貌似正在酝酿中。 结局如何我等不妨拭目以待，还是那句话: 没有挖不倒的墙角，只有不努力的小三!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Linkerd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Nginmesh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，加油！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下面开始介绍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中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最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核心的控制面板。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Pilot</w:t>
      </w:r>
    </w:p>
    <w:p w:rsidR="00676BED" w:rsidRPr="00676BED" w:rsidRDefault="00676BED" w:rsidP="00676BED">
      <w:pPr>
        <w:widowControl/>
        <w:numPr>
          <w:ilvl w:val="0"/>
          <w:numId w:val="7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流量管理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最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核心的功能是流量管理，前面我们看到的数据面板，由Envoy组成的服务网格，将整个服务间通讯和入口/出口请求都承载于其上。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使用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的流量管理模型，本质上将流量和基础设施扩展解耦，让运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维人员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通过Pilot指定它们希望流量遵循什么规则，而不是哪些特定的pod/VM应该接收流量。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对这段话的理解, 可以看下图：假定我们原有服务B，部署在Pod1/2/3上，现在我们部署一个新版本在Pod4在，希望实现切5%的流量到新版本。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6096000" cy="2028825"/>
            <wp:effectExtent l="0" t="0" r="0" b="9525"/>
            <wp:docPr id="16" name="图片 16" descr="https://pic1.zhimg.com/80/v2-95987e74e04697bbec1addbcef9aa8b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1.zhimg.com/80/v2-95987e74e04697bbec1addbcef9aa8b0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如果以基础设施为基础实现上述5%的流量切分，则需要通过某些手段将流量切5%到Pod4这个特定的部署单位，实施时就必须和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ServiceB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的具体部署还有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ServiceA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访问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ServiceB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的特定方式紧密联系在一起. 比如如果两个服务之间是用Nginx做反向代理，则需要增加Pod4的IP作为Upstream，并调整Pod1/2/3/4的权重以实现流量切分。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如果使用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的流量管理功能, 由于Envoy组成的服务网络完全在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的控制之下,因此要实现上述的流量拆分非常简单. 假定原版本为1.0，新版本为2.0，只要通过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Polit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给Envoy发送一个规则：2.0版本5%流量，剩下的给1.0。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这种情况下，我们无需关注2.0版本的部署，也无需改动任何技术设置, 更不需要在业务代码中为此提供任何配置支持和代码修改。一切由 Pilot 和智能Envoy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代理搞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定。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我们还可以玩的更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炫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一点, 比如根据请求的内容来源将流量发送到特定版本：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096000" cy="2152650"/>
            <wp:effectExtent l="0" t="0" r="0" b="0"/>
            <wp:docPr id="15" name="图片 15" descr="https://pic1.zhimg.com/80/v2-e480791d94e43579e4494d4624157f1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1.zhimg.com/80/v2-e480791d94e43579e4494d4624157f1a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后面我们会介绍如何从请求中提取出User-Agent这样的属性来配合规则进行流量控制。</w:t>
      </w:r>
    </w:p>
    <w:p w:rsidR="00676BED" w:rsidRPr="00676BED" w:rsidRDefault="00676BED" w:rsidP="00676BED">
      <w:pPr>
        <w:widowControl/>
        <w:numPr>
          <w:ilvl w:val="0"/>
          <w:numId w:val="8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Pilot的功能概述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我们在前面有强调说，Envoy在其中扮演的负责搬砖的民工角色，而指挥Envoy工作的民工头就是Pilot模块。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官方文档中对Pilot的功能描述：</w:t>
      </w: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Pilot负责收集和验证配置并将其传播到各种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组件。它从Mixer和Envoy中抽取环境特定的实现细节，为他们提供独立于底层平台的用户服务的抽象表示。此外，流量管理规则（即通用4层规则和7层</w:t>
      </w: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HTTP/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gRPC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路由规则）可以在运行时通过Pilot进行编程。</w:t>
      </w: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每个Envoy实例根据其从Pilot获得的信息以及其负载均衡池中的其他实例的定期健康检查来维护 负载均衡信息，从而允许其在目标实例之间智能分配流量，同时遵循其指定的路由规则。</w:t>
      </w: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Pilot负责在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服务网格中部署的Envoy实例的生命周期。</w:t>
      </w:r>
    </w:p>
    <w:p w:rsidR="00676BED" w:rsidRPr="00676BED" w:rsidRDefault="00676BED" w:rsidP="00676BED">
      <w:pPr>
        <w:widowControl/>
        <w:numPr>
          <w:ilvl w:val="0"/>
          <w:numId w:val="9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Pilot的架构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下图是Pilot的架构图：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619750" cy="4229100"/>
            <wp:effectExtent l="0" t="0" r="0" b="0"/>
            <wp:docPr id="14" name="图片 14" descr="https://pic2.zhimg.com/80/v2-ab96fc7861579892c9bcbd1c0111450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2.zhimg.com/80/v2-ab96fc7861579892c9bcbd1c0111450b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numPr>
          <w:ilvl w:val="0"/>
          <w:numId w:val="10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Envoy API负责和Envoy的通讯, 主要是发送服务发现信息和流量控制规则给Envoy</w:t>
      </w:r>
    </w:p>
    <w:p w:rsidR="00676BED" w:rsidRPr="00676BED" w:rsidRDefault="00676BED" w:rsidP="00676BED">
      <w:pPr>
        <w:widowControl/>
        <w:numPr>
          <w:ilvl w:val="0"/>
          <w:numId w:val="10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Envoy提供服务发现，负载均衡池和路由表的动态更新的API。这些API将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和Envoy的实现解耦。(另外，也使得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Linkerd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之类的其他服务网络实现得以平滑接管Envoy)</w:t>
      </w:r>
    </w:p>
    <w:p w:rsidR="00676BED" w:rsidRPr="00676BED" w:rsidRDefault="00676BED" w:rsidP="00676BED">
      <w:pPr>
        <w:widowControl/>
        <w:numPr>
          <w:ilvl w:val="0"/>
          <w:numId w:val="10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Polit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定了一个抽象模型，以从特定平台细节中解耦，为跨平台提供基础</w:t>
      </w:r>
    </w:p>
    <w:p w:rsidR="00676BED" w:rsidRPr="00676BED" w:rsidRDefault="00676BED" w:rsidP="00676BED">
      <w:pPr>
        <w:widowControl/>
        <w:numPr>
          <w:ilvl w:val="0"/>
          <w:numId w:val="10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Platform Adapter则是这个抽象模型的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现实实现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版本, 用于对接外部的不同平台</w:t>
      </w:r>
    </w:p>
    <w:p w:rsidR="00676BED" w:rsidRPr="00676BED" w:rsidRDefault="00676BED" w:rsidP="00676BED">
      <w:pPr>
        <w:widowControl/>
        <w:numPr>
          <w:ilvl w:val="0"/>
          <w:numId w:val="10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最后是 Rules API，提供接口给外部调用以管理Pilot，包括命令行工具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Istioctl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以及未来可能出现的第三方管理界面</w:t>
      </w:r>
    </w:p>
    <w:p w:rsidR="00676BED" w:rsidRPr="00676BED" w:rsidRDefault="00676BED" w:rsidP="00676BED">
      <w:pPr>
        <w:widowControl/>
        <w:numPr>
          <w:ilvl w:val="0"/>
          <w:numId w:val="11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服务规范和实现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Pilot架构中, 最重要的是Abstract Model和Platform Adapter，我们详细介绍。</w:t>
      </w:r>
    </w:p>
    <w:p w:rsidR="00676BED" w:rsidRPr="00676BED" w:rsidRDefault="00676BED" w:rsidP="00676BED">
      <w:pPr>
        <w:widowControl/>
        <w:numPr>
          <w:ilvl w:val="0"/>
          <w:numId w:val="1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Abstract Model：是对服务网格中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服务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”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的规范表示, 即定义在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中什么是服务，这个规范独立于底层平台。</w:t>
      </w:r>
    </w:p>
    <w:p w:rsidR="00676BED" w:rsidRPr="00676BED" w:rsidRDefault="00676BED" w:rsidP="00676BED">
      <w:pPr>
        <w:widowControl/>
        <w:numPr>
          <w:ilvl w:val="0"/>
          <w:numId w:val="1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Platform Adapter：这里有各种平台的实现，目前主要是Kubernetes，另外最新的0.2版本的代码中出现了Consul和Eureka。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来看一下Pilot 0.2的代码，pilot/platform 目录下: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466975" cy="2057400"/>
            <wp:effectExtent l="0" t="0" r="9525" b="0"/>
            <wp:docPr id="13" name="图片 13" descr="https://pic1.zhimg.com/80/v2-2462da8c1ce946a8c2781968f5d8ec6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1.zhimg.com/80/v2-2462da8c1ce946a8c2781968f5d8ec65_h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瞄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一眼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platform.go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724275" cy="2362200"/>
            <wp:effectExtent l="0" t="0" r="9525" b="0"/>
            <wp:docPr id="12" name="图片 12" descr="https://pic4.zhimg.com/80/v2-1da49cab9bb2322f91d4f03445d9430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4.zhimg.com/80/v2-1da49cab9bb2322f91d4f03445d94304_h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服务规范的定义在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modle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/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service.go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中: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210050" cy="1562100"/>
            <wp:effectExtent l="0" t="0" r="0" b="0"/>
            <wp:docPr id="11" name="图片 11" descr="https://pic2.zhimg.com/80/v2-d04e6cf93d4916825274d1d2c81cbdf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2.zhimg.com/80/v2-d04e6cf93d4916825274d1d2c81cbdfc_h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由于篇幅有限，代码部分这里不深入, 只是通过上面的两段代码来展示Pilot中对服务的规范定义和目前的几个实现。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暂时而言(当前版本是0.1.6, 0.2版本尚未正式发布)，目前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只支持K8s一种服务发现机制。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备注: Consul的实现据说主要是为了支持后面将要支持的Cloud Foundry，Eureka没有找到资料。Etcd3 的支持还在Issue列表中，看Issue记录争执中。</w:t>
      </w:r>
    </w:p>
    <w:p w:rsidR="00676BED" w:rsidRPr="00676BED" w:rsidRDefault="00676BED" w:rsidP="00676BED">
      <w:pPr>
        <w:widowControl/>
        <w:numPr>
          <w:ilvl w:val="0"/>
          <w:numId w:val="13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Pilot功能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基于上述的架构设计，Pilot提供以下重要功能：</w:t>
      </w:r>
    </w:p>
    <w:p w:rsidR="00676BED" w:rsidRPr="00676BED" w:rsidRDefault="00676BED" w:rsidP="00676BED">
      <w:pPr>
        <w:widowControl/>
        <w:numPr>
          <w:ilvl w:val="0"/>
          <w:numId w:val="1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请求路由</w:t>
      </w:r>
    </w:p>
    <w:p w:rsidR="00676BED" w:rsidRPr="00676BED" w:rsidRDefault="00676BED" w:rsidP="00676BED">
      <w:pPr>
        <w:widowControl/>
        <w:numPr>
          <w:ilvl w:val="0"/>
          <w:numId w:val="1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服务发现和负载均衡</w:t>
      </w:r>
    </w:p>
    <w:p w:rsidR="00676BED" w:rsidRPr="00676BED" w:rsidRDefault="00676BED" w:rsidP="00676BED">
      <w:pPr>
        <w:widowControl/>
        <w:numPr>
          <w:ilvl w:val="0"/>
          <w:numId w:val="1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故障处理</w:t>
      </w:r>
    </w:p>
    <w:p w:rsidR="00676BED" w:rsidRPr="00676BED" w:rsidRDefault="00676BED" w:rsidP="00676BED">
      <w:pPr>
        <w:widowControl/>
        <w:numPr>
          <w:ilvl w:val="0"/>
          <w:numId w:val="1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故障注入</w:t>
      </w:r>
    </w:p>
    <w:p w:rsidR="00676BED" w:rsidRPr="00676BED" w:rsidRDefault="00676BED" w:rsidP="00676BED">
      <w:pPr>
        <w:widowControl/>
        <w:numPr>
          <w:ilvl w:val="0"/>
          <w:numId w:val="1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规则配置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由于篇幅限制，今天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不逐个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展开详细介绍每个功能的详情。大家通过名字就大概可以知道是什么，如果希望了解详情可以关注之后的分享。或者查阅官方文档的介绍。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Mixer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Mixer翻译成中文是混音器, 下面是它的图标：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219200" cy="1219200"/>
            <wp:effectExtent l="0" t="0" r="0" b="0"/>
            <wp:docPr id="10" name="图片 10" descr="https://pic3.zhimg.com/80/v2-56e18923195bb6acb0acfecdaecbba9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3.zhimg.com/80/v2-56e18923195bb6acb0acfecdaecbba94_h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功能概括：Mixer负责在服务网格上执行访问控制和使用策略，并收集Envoy代理和其他服务的遥测数据。</w:t>
      </w:r>
    </w:p>
    <w:p w:rsidR="00676BED" w:rsidRPr="00676BED" w:rsidRDefault="00676BED" w:rsidP="00676BED">
      <w:pPr>
        <w:widowControl/>
        <w:numPr>
          <w:ilvl w:val="0"/>
          <w:numId w:val="15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Mixer的设计背景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我们的系统通常会基于大量的基础设施而构建，这些基础设施的后端服务为业务服务提供各种支持功能。包括访问控制系统，遥测捕获系</w:t>
      </w: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统，配额执行系统，计费系统等。在传统设计中, 服务直接与这些后端系统集成，容易产生硬耦合。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中，为了避免应用程序的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和基础设施的后端服务之间的耦合，提供了 Mixer 作为两者的通用中介层：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800725" cy="3714750"/>
            <wp:effectExtent l="0" t="0" r="9525" b="0"/>
            <wp:docPr id="9" name="图片 9" descr="https://pic2.zhimg.com/80/v2-353fa3cccb749425552adb4cb6e98c9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2.zhimg.com/80/v2-353fa3cccb749425552adb4cb6e98c93_h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Mixer 设计将策略决策从应用层移出并用配置替代，并在运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维人员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控制下。应用程序代码不再将应用程序代码与特定后端集成在一起，而是与Mixer进行相当简单的集成，然后 Mixer 负责与后端系统连接。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特别提醒: Mixer不是为了在基础设施后端之上创建一个抽象层或者可移植性层。也不是试图定义一个通用的Logging API，通用的Metric API，通用的计费API等等。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Mixer的设计目标是减少业务系统的复杂性，将策略逻辑从业务的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微服务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的代码转移到Mixer中, 并且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改为让运维人员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控制。</w:t>
      </w:r>
    </w:p>
    <w:p w:rsidR="00676BED" w:rsidRPr="00676BED" w:rsidRDefault="00676BED" w:rsidP="00676BED">
      <w:pPr>
        <w:widowControl/>
        <w:numPr>
          <w:ilvl w:val="0"/>
          <w:numId w:val="1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Mixer的功能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Mixer 提供三个核心功能：</w:t>
      </w:r>
    </w:p>
    <w:p w:rsidR="00676BED" w:rsidRPr="00676BED" w:rsidRDefault="00676BED" w:rsidP="00676BED">
      <w:pPr>
        <w:widowControl/>
        <w:numPr>
          <w:ilvl w:val="0"/>
          <w:numId w:val="17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前提条件检查。允许服务在响应来自服务消费者的传入请求之前验证一些前提条件。前提条件包括认证，黑白名单，ACL检查等等。</w:t>
      </w:r>
    </w:p>
    <w:p w:rsidR="00676BED" w:rsidRPr="00676BED" w:rsidRDefault="00676BED" w:rsidP="00676BED">
      <w:pPr>
        <w:widowControl/>
        <w:numPr>
          <w:ilvl w:val="0"/>
          <w:numId w:val="17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配额管理。使服务能够在多个维度上分配和释放配额。典型例子如限速。</w:t>
      </w:r>
    </w:p>
    <w:p w:rsidR="00676BED" w:rsidRPr="00676BED" w:rsidRDefault="00676BED" w:rsidP="00676BED">
      <w:pPr>
        <w:widowControl/>
        <w:numPr>
          <w:ilvl w:val="0"/>
          <w:numId w:val="17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遥测报告。使服务能够上报日志和监控。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内，Envoy重度依赖Mixer。</w:t>
      </w:r>
    </w:p>
    <w:p w:rsidR="00676BED" w:rsidRPr="00676BED" w:rsidRDefault="00676BED" w:rsidP="00676BED">
      <w:pPr>
        <w:widowControl/>
        <w:numPr>
          <w:ilvl w:val="0"/>
          <w:numId w:val="18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Mixer的适配器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Mixer是高度模块化和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可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扩展的组件。其中一个关键功能是抽象出不同策略和遥测后端系统的细节，允许Envoy和基于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的服务与这些后端无关，从而保持他们的可移植。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Mixer在处理不同基础设施后端的灵活性是通过使用通用插件模型实现的。单个的插件被称为适配器，它们允许Mixer与不同的基础设施后端连接，这些后台可提供核心功能，例如日志，监控，配额，ACL检查等。适配器使Mixer能够暴露一致的API，与使用的后端无关。在运行时通过配置确定确切的适配器套件，并且可以轻松指向新的或定制的基础设施后端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086100" cy="4495800"/>
            <wp:effectExtent l="0" t="0" r="0" b="0"/>
            <wp:docPr id="8" name="图片 8" descr="https://pic1.zhimg.com/80/v2-2c84d4836a7f196397992bc9df57570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1.zhimg.com/80/v2-2c84d4836a7f196397992bc9df575701_h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这个图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是官网给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的，列出的功能不多，我从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Github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的代码中抓个图给大家展示一下目前已有的Mixer Adapter：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590675" cy="6238875"/>
            <wp:effectExtent l="0" t="0" r="9525" b="9525"/>
            <wp:docPr id="7" name="图片 7" descr="https://pic4.zhimg.com/80/v2-432bcb1f3882ee8985d61728d8b1788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4.zhimg.com/80/v2-432bcb1f3882ee8985d61728d8b1788a_h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numPr>
          <w:ilvl w:val="0"/>
          <w:numId w:val="19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Mixer的工作方式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使用属性来控制在服务网格中运行的服务的运行时行为。属性是描述入口和出口流量的有名称和类型的元数据片段，以及此流量发生的环境。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属性携带特定信息片段，例如：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705100" cy="1104900"/>
            <wp:effectExtent l="0" t="0" r="0" b="0"/>
            <wp:docPr id="6" name="图片 6" descr="https://pic2.zhimg.com/80/v2-a3c394d54ed6734eb692e3748b54ea8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2.zhimg.com/80/v2-a3c394d54ed6734eb692e3748b54ea86_h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请求处理过程中，属性由Envoy收集并发送给Mixer，Mixer中根据运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维人员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设置的配置来处理属性。基于这些属性，Mixer会产生对各种基础设施后端的调用。</w:t>
      </w: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486400" cy="2228850"/>
            <wp:effectExtent l="0" t="0" r="0" b="0"/>
            <wp:docPr id="5" name="图片 5" descr="https://pic1.zhimg.com/80/v2-1e8438f4bb59614dbb49e4d0a2f1446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1.zhimg.com/80/v2-1e8438f4bb59614dbb49e4d0a2f14468_h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Mixer设计有一套强大(也很复杂, 堪称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中最复杂的一个部分)的配置模型来配置适配器的工作方式，设计有适配器、切面、属性表达式，选择器、描述符，manifests 等一堆概念.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由于篇幅所限，今天不展开这块内容，这里给出两个简单的例子让大家对Mixer的配置有个感性的认识:</w:t>
      </w:r>
    </w:p>
    <w:p w:rsidR="00676BED" w:rsidRPr="00676BED" w:rsidRDefault="00676BED" w:rsidP="00676BED">
      <w:pPr>
        <w:widowControl/>
        <w:numPr>
          <w:ilvl w:val="0"/>
          <w:numId w:val="20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这是一个IP地址检查的Adapter，实现类似黑名单或者白名单的功能：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133850" cy="1323975"/>
            <wp:effectExtent l="0" t="0" r="0" b="9525"/>
            <wp:docPr id="4" name="图片 4" descr="https://pic7.zhimg.com/80/v2-59a4edd6a72b883aaebfad0b3c7e948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7.zhimg.com/80/v2-59a4edd6a72b883aaebfad0b3c7e9480_h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numPr>
          <w:ilvl w:val="0"/>
          <w:numId w:val="21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metrics的适配器,将数据报告给Prometheus系统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143125" cy="828675"/>
            <wp:effectExtent l="0" t="0" r="9525" b="9525"/>
            <wp:docPr id="3" name="图片 3" descr="https://pic1.zhimg.com/80/v2-6abad79b9feb131a26db6bb8b3af753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1.zhimg.com/80/v2-6abad79b9feb131a26db6bb8b3af7538_h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 xml:space="preserve">3.定义切面, 使用前面定义的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myListChecker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这个adapter 对属性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source.ip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进行黑名单检查。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600450" cy="1133475"/>
            <wp:effectExtent l="0" t="0" r="0" b="9525"/>
            <wp:docPr id="2" name="图片 2" descr="https://pic1.zhimg.com/80/v2-e17c7f14b2d04046f2ebe0788ac5645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1.zhimg.com/80/v2-e17c7f14b2d04046f2ebe0788ac56458_h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proofErr w:type="spellStart"/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Istio-Auth</w:t>
      </w:r>
      <w:proofErr w:type="spellEnd"/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Istio-Auth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提供强大的服务到服务和终端用户认证，使用交互TLS，内置身份和凭据管理。它可用于升级服务网格中的未加密流量，并为运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维人员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提供基于服务身份而不是网络控制实施策略的能力。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的未来版本将增加细粒度的访问控制和审计，以使用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各种访问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控制机制（包括基于属性和角色的访问控制以及授权钩子）来控制和监视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访问您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的服务，API或资源的人员。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676900" cy="3028950"/>
            <wp:effectExtent l="0" t="0" r="0" b="0"/>
            <wp:docPr id="1" name="图片 1" descr="https://pic2.zhimg.com/80/v2-f9428ce767ca73aaef69a5f87b1d01b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2.zhimg.com/80/v2-f9428ce767ca73aaef69a5f87b1d01b5_hd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676BED" w:rsidRPr="00676BED" w:rsidRDefault="00676BED" w:rsidP="00676BED">
      <w:pPr>
        <w:widowControl/>
        <w:numPr>
          <w:ilvl w:val="0"/>
          <w:numId w:val="22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Auth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的架构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下图展示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Auth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架构，其中包括三个组件：身份，密钥管理和通信安全。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在这个例子中, 服务A以服务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帐户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“foo”运行, 服务B以服务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帐户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“bar”运行, 他们之间的通讯原来是没有加密的. 但是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在不修改代码的情况, 依托Envoy形成的服务网格, 直接在客户端Envoy和服务器端Envoy之间进行通讯加密。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目前在Kubernetes上运行的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，使用Kubernetes service account/服务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帐户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来识别运行该服务的人员。</w:t>
      </w:r>
    </w:p>
    <w:p w:rsidR="00676BED" w:rsidRPr="00676BED" w:rsidRDefault="00676BED" w:rsidP="00676BED">
      <w:pPr>
        <w:widowControl/>
        <w:numPr>
          <w:ilvl w:val="0"/>
          <w:numId w:val="23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未来将推出的功能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Auth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在目前的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版本(0.1.6和即将发布的0.2)中，功能还不是很全，未来则规划有非常多的特性：</w:t>
      </w:r>
    </w:p>
    <w:p w:rsidR="00676BED" w:rsidRPr="00676BED" w:rsidRDefault="00676BED" w:rsidP="00676BED">
      <w:pPr>
        <w:widowControl/>
        <w:numPr>
          <w:ilvl w:val="0"/>
          <w:numId w:val="2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细粒度授权和审核</w:t>
      </w:r>
    </w:p>
    <w:p w:rsidR="00676BED" w:rsidRPr="00676BED" w:rsidRDefault="00676BED" w:rsidP="00676BED">
      <w:pPr>
        <w:widowControl/>
        <w:numPr>
          <w:ilvl w:val="0"/>
          <w:numId w:val="2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安全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组件（Mixer, Pilot等）</w:t>
      </w:r>
    </w:p>
    <w:p w:rsidR="00676BED" w:rsidRPr="00676BED" w:rsidRDefault="00676BED" w:rsidP="00676BED">
      <w:pPr>
        <w:widowControl/>
        <w:numPr>
          <w:ilvl w:val="0"/>
          <w:numId w:val="2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集群间服务到服务认证</w:t>
      </w:r>
    </w:p>
    <w:p w:rsidR="00676BED" w:rsidRPr="00676BED" w:rsidRDefault="00676BED" w:rsidP="00676BED">
      <w:pPr>
        <w:widowControl/>
        <w:numPr>
          <w:ilvl w:val="0"/>
          <w:numId w:val="2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使用JWT/OAuth2/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OpenID_Connect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终端到服务的认证</w:t>
      </w:r>
    </w:p>
    <w:p w:rsidR="00676BED" w:rsidRPr="00676BED" w:rsidRDefault="00676BED" w:rsidP="00676BED">
      <w:pPr>
        <w:widowControl/>
        <w:numPr>
          <w:ilvl w:val="0"/>
          <w:numId w:val="2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支持GCP服务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帐户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和AWS服务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帐户</w:t>
      </w:r>
      <w:proofErr w:type="gramEnd"/>
    </w:p>
    <w:p w:rsidR="00676BED" w:rsidRPr="00676BED" w:rsidRDefault="00676BED" w:rsidP="00676BED">
      <w:pPr>
        <w:widowControl/>
        <w:numPr>
          <w:ilvl w:val="0"/>
          <w:numId w:val="2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非http流量（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MySql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Redis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等）支持</w:t>
      </w:r>
    </w:p>
    <w:p w:rsidR="00676BED" w:rsidRPr="00676BED" w:rsidRDefault="00676BED" w:rsidP="00676BED">
      <w:pPr>
        <w:widowControl/>
        <w:numPr>
          <w:ilvl w:val="0"/>
          <w:numId w:val="2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Unix域套接字，用于服务和Envoy之间的本地通信</w:t>
      </w:r>
    </w:p>
    <w:p w:rsidR="00676BED" w:rsidRPr="00676BED" w:rsidRDefault="00676BED" w:rsidP="00676BED">
      <w:pPr>
        <w:widowControl/>
        <w:numPr>
          <w:ilvl w:val="0"/>
          <w:numId w:val="2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中间代理支持</w:t>
      </w:r>
    </w:p>
    <w:p w:rsidR="00676BED" w:rsidRPr="00676BED" w:rsidRDefault="00676BED" w:rsidP="00676BED">
      <w:pPr>
        <w:widowControl/>
        <w:numPr>
          <w:ilvl w:val="0"/>
          <w:numId w:val="2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可插拔密钥管理组件</w:t>
      </w:r>
    </w:p>
    <w:p w:rsidR="00676BED" w:rsidRPr="00676BED" w:rsidRDefault="00676BED" w:rsidP="00676BED">
      <w:pPr>
        <w:widowControl/>
        <w:numPr>
          <w:ilvl w:val="0"/>
          <w:numId w:val="24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需要提醒的是：这些功能都是不改动业务应用代码的前提下实现的。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回到我们前面的曾经讨论的问题，如果自己来做，完成这些功能大家觉得需要多少工作量？要把所有的业务模块都迁移到具备这些功能的框架和体系中，需要改动多少？而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，未来就会直接将这些东西摆上我们的餐桌。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未来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前面我们介绍了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的基本情况，还有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的架构和主要组件。相信大家对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应该有了一个初步的认识。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需要提醒的是，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是一个今年5月才发布 0.1.0 版本的新鲜出炉的开源项目，目前该项目也才发布到0.1.6正式版本和 0.2.2 pre release版本. 很多地方还不完善，希望大家可以理解，有点类似于最早期阶段的Kubernetes。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在接下来的时间，我们将简单介绍一下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后面的一些开发计划和发展预期。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运行环境支持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目前只支持Kubernetes, 这是令人比较遗憾的一点. 不过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给出的解释是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未来会支持在各种环境中运行，只是目前在 0.1/0.2 这样的初始阶段暂时专注于Kubernetes，但很快会支持其他环境。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注意: Kubernetes平台，除了原生Kubernetes, 还有诸如 IBM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Bluemix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Container Service和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RedHat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OpenShift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这样的商业平台。 以及google自家的 Google Container Engine。这是自家的东西, 而且现在k8s/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/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gRPC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都已经被划归到 Google cloud platform部门, 自然会优先支持.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另外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isito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所说的其他环境指的是:</w:t>
      </w:r>
    </w:p>
    <w:p w:rsidR="00676BED" w:rsidRPr="00676BED" w:rsidRDefault="00676BED" w:rsidP="00676BED">
      <w:pPr>
        <w:widowControl/>
        <w:numPr>
          <w:ilvl w:val="0"/>
          <w:numId w:val="25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Mesos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: 这个估计是大多人非K8s的Docker使用者最关心的了, 暂时从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Github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上的代码中未见到有开工迹象, 但是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的文档和官方声明都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明显说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会支持, 估计还是希望很大的. Cloud foundry: 这个东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东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我们国内除了私有云外玩的不多,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对它的支持似乎已经启动. 比如我看到代码中已经有了Consul这个服务注册的支持, 从Issue讨论上看到是说为上Cloud foundry做准备, 因为Cloud foundry没有k8s那样的原生服务注册机制。</w:t>
      </w:r>
    </w:p>
    <w:p w:rsidR="00676BED" w:rsidRPr="00676BED" w:rsidRDefault="00676BED" w:rsidP="00676BED">
      <w:pPr>
        <w:widowControl/>
        <w:numPr>
          <w:ilvl w:val="0"/>
          <w:numId w:val="25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VM: 这块没有看到介绍, 但是有看到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的讨论中提到会支持容器和非容器的混合(Hybrid)支持 值得特别指出的是，目前我还没有看到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有对Docker家的Swarm有支持的计划或者讨论, 目前我找到的任何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的资料中都不存在Swarm这个东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东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。我只能不负责任的解读为：有人的地方就有江湖，有江湖就自然会有江湖恩怨。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路线图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按照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的说法，他们计划每3个月发布一次新版本，我们看一下目前得到的一些信息：</w:t>
      </w:r>
    </w:p>
    <w:p w:rsidR="00676BED" w:rsidRPr="00676BED" w:rsidRDefault="00676BED" w:rsidP="00676BED">
      <w:pPr>
        <w:widowControl/>
        <w:numPr>
          <w:ilvl w:val="0"/>
          <w:numId w:val="2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0.1 版本2017年5月发布,只支持Kubernetes</w:t>
      </w:r>
    </w:p>
    <w:p w:rsidR="00676BED" w:rsidRPr="00676BED" w:rsidRDefault="00676BED" w:rsidP="00676BED">
      <w:pPr>
        <w:widowControl/>
        <w:numPr>
          <w:ilvl w:val="0"/>
          <w:numId w:val="2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0.2 即将发布,当前是0.2.1 pre-release, 也只支持Kubernetes</w:t>
      </w:r>
    </w:p>
    <w:p w:rsidR="00676BED" w:rsidRPr="00676BED" w:rsidRDefault="00676BED" w:rsidP="00676BED">
      <w:pPr>
        <w:widowControl/>
        <w:numPr>
          <w:ilvl w:val="0"/>
          <w:numId w:val="2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0.3 roadmap上说要支持k8s之外的平台, “Support for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meshes without Kubernetes.”, 但是具体哪些特性会放在0.3中,还在讨论中</w:t>
      </w:r>
    </w:p>
    <w:p w:rsidR="00676BED" w:rsidRPr="00676BED" w:rsidRDefault="00676BED" w:rsidP="00676BED">
      <w:pPr>
        <w:widowControl/>
        <w:numPr>
          <w:ilvl w:val="0"/>
          <w:numId w:val="26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1.0 版本预计今年年底发布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注: 1.0版本的发布时间官方没有明确给出，我只是看到</w:t>
      </w:r>
      <w:proofErr w:type="gram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官网资料</w:t>
      </w:r>
      <w:proofErr w:type="gram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里面有信息透露如下:</w:t>
      </w:r>
    </w:p>
    <w:p w:rsidR="00676BED" w:rsidRPr="00676BED" w:rsidRDefault="00676BED" w:rsidP="00676B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“we invite the community to join us in shaping the project as we work toward a 1.0 release later this year.”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按照上面给的信息，简单推算：应该是9月发0.2, 然后12月发0.3, 但是这就已经是年底了, 所以不排除1.0推迟发布的可能，或者0.3直接当成 1.0 发布。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社区支持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虽然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初出江湖，乳臭未干，但是凭借google和IBM的金字招牌，还有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前卫而实际的设计理念，目前已经有很多公司在开始提供对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的支持或者集成，这是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官方页面有记载的：</w:t>
      </w:r>
    </w:p>
    <w:p w:rsidR="00676BED" w:rsidRPr="00676BED" w:rsidRDefault="00676BED" w:rsidP="00676BED">
      <w:pPr>
        <w:widowControl/>
        <w:numPr>
          <w:ilvl w:val="0"/>
          <w:numId w:val="27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Red Hat：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Openshift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and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OpenShift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Application Runtimes</w:t>
      </w:r>
    </w:p>
    <w:p w:rsidR="00676BED" w:rsidRPr="00676BED" w:rsidRDefault="00676BED" w:rsidP="00676BED">
      <w:pPr>
        <w:widowControl/>
        <w:numPr>
          <w:ilvl w:val="0"/>
          <w:numId w:val="27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Pivotal：Cloud Foundry</w:t>
      </w:r>
    </w:p>
    <w:p w:rsidR="00676BED" w:rsidRPr="00676BED" w:rsidRDefault="00676BED" w:rsidP="00676BED">
      <w:pPr>
        <w:widowControl/>
        <w:numPr>
          <w:ilvl w:val="0"/>
          <w:numId w:val="27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Weaveworks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：Weave Cloud and Weave Net 2.0</w:t>
      </w:r>
    </w:p>
    <w:p w:rsidR="00676BED" w:rsidRPr="00676BED" w:rsidRDefault="00676BED" w:rsidP="00676BED">
      <w:pPr>
        <w:widowControl/>
        <w:numPr>
          <w:ilvl w:val="0"/>
          <w:numId w:val="27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Tigera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：Project Calico Network Policy Engine</w:t>
      </w:r>
    </w:p>
    <w:p w:rsidR="00676BED" w:rsidRPr="00676BED" w:rsidRDefault="00676BED" w:rsidP="00676BED">
      <w:pPr>
        <w:widowControl/>
        <w:numPr>
          <w:ilvl w:val="0"/>
          <w:numId w:val="27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Datawire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：Ambassador project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然后一些其他外围支持, 从代码中看到的:</w:t>
      </w:r>
    </w:p>
    <w:p w:rsidR="00676BED" w:rsidRPr="00676BED" w:rsidRDefault="00676BED" w:rsidP="00676BED">
      <w:pPr>
        <w:widowControl/>
        <w:numPr>
          <w:ilvl w:val="0"/>
          <w:numId w:val="28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eureka</w:t>
      </w:r>
    </w:p>
    <w:p w:rsidR="00676BED" w:rsidRPr="00676BED" w:rsidRDefault="00676BED" w:rsidP="00676BED">
      <w:pPr>
        <w:widowControl/>
        <w:numPr>
          <w:ilvl w:val="0"/>
          <w:numId w:val="28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consul</w:t>
      </w:r>
    </w:p>
    <w:p w:rsidR="00676BED" w:rsidRPr="00676BED" w:rsidRDefault="00676BED" w:rsidP="00676BED">
      <w:pPr>
        <w:widowControl/>
        <w:numPr>
          <w:ilvl w:val="0"/>
          <w:numId w:val="28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etcd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v3: 这个还在争执中,作为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etcd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的坚定拥护者, 我对此保持密切关注</w:t>
      </w:r>
    </w:p>
    <w:p w:rsidR="00676BED" w:rsidRPr="00676BED" w:rsidRDefault="00676BED" w:rsidP="00676BED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676BED">
        <w:rPr>
          <w:rFonts w:ascii="inherit" w:eastAsia="微软雅黑" w:hAnsi="inherit" w:cs="宋体"/>
          <w:color w:val="333333"/>
          <w:kern w:val="0"/>
          <w:sz w:val="36"/>
          <w:szCs w:val="36"/>
        </w:rPr>
        <w:t>存在问题</w:t>
      </w:r>
    </w:p>
    <w:p w:rsidR="00676BED" w:rsidRPr="00676BED" w:rsidRDefault="00676BED" w:rsidP="00676BE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毕竟目前才是0.2.2 pre release版本，毕竟才出来四个月，因此还是存在大量的问题，集中表现为：</w:t>
      </w:r>
    </w:p>
    <w:p w:rsidR="00676BED" w:rsidRPr="00676BED" w:rsidRDefault="00676BED" w:rsidP="00676BED">
      <w:pPr>
        <w:widowControl/>
        <w:numPr>
          <w:ilvl w:val="0"/>
          <w:numId w:val="29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只支持k8s，而且要求k8s 1.7.4+，因为使用到k8s的 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CustomResourceDefinitions</w:t>
      </w:r>
      <w:proofErr w:type="spellEnd"/>
    </w:p>
    <w:p w:rsidR="00676BED" w:rsidRPr="00676BED" w:rsidRDefault="00676BED" w:rsidP="00676BED">
      <w:pPr>
        <w:widowControl/>
        <w:numPr>
          <w:ilvl w:val="0"/>
          <w:numId w:val="29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性能较低，从目前的测试情况看，0.1版本很糟糕，0.2版本有改善</w:t>
      </w:r>
    </w:p>
    <w:p w:rsidR="00FD7F3B" w:rsidRPr="00676BED" w:rsidRDefault="00676BED" w:rsidP="00676BED">
      <w:pPr>
        <w:widowControl/>
        <w:numPr>
          <w:ilvl w:val="0"/>
          <w:numId w:val="29"/>
        </w:numPr>
        <w:shd w:val="clear" w:color="auto" w:fill="FFFFFF"/>
        <w:spacing w:before="15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很多功能尚未完成 给大家的建议：可以密切关注</w:t>
      </w:r>
      <w:proofErr w:type="spellStart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Istio</w:t>
      </w:r>
      <w:proofErr w:type="spellEnd"/>
      <w:r w:rsidRPr="00676BE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的动向，提前做好技术储备。但是，最起码在年底的1.0版本出来之前，别急着上生产环境。</w:t>
      </w:r>
    </w:p>
    <w:sectPr w:rsidR="00FD7F3B" w:rsidRPr="0067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1AFD"/>
    <w:multiLevelType w:val="multilevel"/>
    <w:tmpl w:val="1C1C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13F1"/>
    <w:multiLevelType w:val="multilevel"/>
    <w:tmpl w:val="8A5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25A74"/>
    <w:multiLevelType w:val="multilevel"/>
    <w:tmpl w:val="D5C4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85E1C"/>
    <w:multiLevelType w:val="multilevel"/>
    <w:tmpl w:val="4E16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F6945"/>
    <w:multiLevelType w:val="multilevel"/>
    <w:tmpl w:val="AEA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53EBB"/>
    <w:multiLevelType w:val="multilevel"/>
    <w:tmpl w:val="AD88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07D3F"/>
    <w:multiLevelType w:val="multilevel"/>
    <w:tmpl w:val="78D8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879D7"/>
    <w:multiLevelType w:val="multilevel"/>
    <w:tmpl w:val="DFF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45968"/>
    <w:multiLevelType w:val="multilevel"/>
    <w:tmpl w:val="6774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D2CE7"/>
    <w:multiLevelType w:val="multilevel"/>
    <w:tmpl w:val="891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51ED8"/>
    <w:multiLevelType w:val="multilevel"/>
    <w:tmpl w:val="EF4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4C8"/>
    <w:multiLevelType w:val="multilevel"/>
    <w:tmpl w:val="A69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C1B1C"/>
    <w:multiLevelType w:val="multilevel"/>
    <w:tmpl w:val="5C64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97F8E"/>
    <w:multiLevelType w:val="multilevel"/>
    <w:tmpl w:val="7D2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226E0"/>
    <w:multiLevelType w:val="multilevel"/>
    <w:tmpl w:val="218E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51329"/>
    <w:multiLevelType w:val="multilevel"/>
    <w:tmpl w:val="8B7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F4926"/>
    <w:multiLevelType w:val="multilevel"/>
    <w:tmpl w:val="068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F41DD"/>
    <w:multiLevelType w:val="multilevel"/>
    <w:tmpl w:val="F888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CB6530"/>
    <w:multiLevelType w:val="multilevel"/>
    <w:tmpl w:val="83B4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E1153"/>
    <w:multiLevelType w:val="multilevel"/>
    <w:tmpl w:val="BB0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D6663"/>
    <w:multiLevelType w:val="multilevel"/>
    <w:tmpl w:val="58FE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879CC"/>
    <w:multiLevelType w:val="multilevel"/>
    <w:tmpl w:val="943A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760F9"/>
    <w:multiLevelType w:val="multilevel"/>
    <w:tmpl w:val="1C72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4600E"/>
    <w:multiLevelType w:val="multilevel"/>
    <w:tmpl w:val="8E18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B23AC0"/>
    <w:multiLevelType w:val="multilevel"/>
    <w:tmpl w:val="3FC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F6A71"/>
    <w:multiLevelType w:val="multilevel"/>
    <w:tmpl w:val="6712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641D06"/>
    <w:multiLevelType w:val="multilevel"/>
    <w:tmpl w:val="5A50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F1058"/>
    <w:multiLevelType w:val="multilevel"/>
    <w:tmpl w:val="4D0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F3CF3"/>
    <w:multiLevelType w:val="multilevel"/>
    <w:tmpl w:val="011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20"/>
  </w:num>
  <w:num w:numId="4">
    <w:abstractNumId w:val="15"/>
  </w:num>
  <w:num w:numId="5">
    <w:abstractNumId w:val="12"/>
  </w:num>
  <w:num w:numId="6">
    <w:abstractNumId w:val="6"/>
  </w:num>
  <w:num w:numId="7">
    <w:abstractNumId w:val="28"/>
  </w:num>
  <w:num w:numId="8">
    <w:abstractNumId w:val="22"/>
  </w:num>
  <w:num w:numId="9">
    <w:abstractNumId w:val="19"/>
  </w:num>
  <w:num w:numId="10">
    <w:abstractNumId w:val="2"/>
  </w:num>
  <w:num w:numId="11">
    <w:abstractNumId w:val="21"/>
  </w:num>
  <w:num w:numId="12">
    <w:abstractNumId w:val="24"/>
  </w:num>
  <w:num w:numId="13">
    <w:abstractNumId w:val="26"/>
  </w:num>
  <w:num w:numId="14">
    <w:abstractNumId w:val="0"/>
  </w:num>
  <w:num w:numId="15">
    <w:abstractNumId w:val="27"/>
  </w:num>
  <w:num w:numId="16">
    <w:abstractNumId w:val="18"/>
  </w:num>
  <w:num w:numId="17">
    <w:abstractNumId w:val="1"/>
  </w:num>
  <w:num w:numId="18">
    <w:abstractNumId w:val="14"/>
  </w:num>
  <w:num w:numId="19">
    <w:abstractNumId w:val="3"/>
  </w:num>
  <w:num w:numId="20">
    <w:abstractNumId w:val="17"/>
  </w:num>
  <w:num w:numId="21">
    <w:abstractNumId w:val="9"/>
  </w:num>
  <w:num w:numId="22">
    <w:abstractNumId w:val="10"/>
  </w:num>
  <w:num w:numId="23">
    <w:abstractNumId w:val="25"/>
  </w:num>
  <w:num w:numId="24">
    <w:abstractNumId w:val="7"/>
  </w:num>
  <w:num w:numId="25">
    <w:abstractNumId w:val="4"/>
  </w:num>
  <w:num w:numId="26">
    <w:abstractNumId w:val="11"/>
  </w:num>
  <w:num w:numId="27">
    <w:abstractNumId w:val="8"/>
  </w:num>
  <w:num w:numId="28">
    <w:abstractNumId w:val="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86"/>
    <w:rsid w:val="00676BED"/>
    <w:rsid w:val="00C47386"/>
    <w:rsid w:val="00FD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F71DE-99F7-4779-8364-27E71FB6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B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6B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B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6BE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76B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6B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35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65396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5533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  <w:div w:id="1511868606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  <w:div w:id="1124957042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  <w:div w:id="2142263040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  <w:div w:id="1468668964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  <w:div w:id="1797141107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  <w:div w:id="961614621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  <w:div w:id="1114179201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4" w:color="E2E3E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1904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jearry.zhou</dc:creator>
  <cp:keywords/>
  <dc:description/>
  <cp:lastModifiedBy>jearry.zhou</cp:lastModifiedBy>
  <cp:revision>2</cp:revision>
  <dcterms:created xsi:type="dcterms:W3CDTF">2018-02-02T04:35:00Z</dcterms:created>
  <dcterms:modified xsi:type="dcterms:W3CDTF">2018-02-02T04:36:00Z</dcterms:modified>
</cp:coreProperties>
</file>