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W w:w="9665" w:type="dxa"/>
        <w:tblLayout w:type="fixed"/>
        <w:tblLook w:val="01E0" w:firstRow="1" w:lastRow="1" w:firstColumn="1" w:lastColumn="1" w:noHBand="0" w:noVBand="0"/>
      </w:tblPr>
      <w:tblGrid>
        <w:gridCol w:w="2458"/>
        <w:gridCol w:w="2124"/>
        <w:gridCol w:w="2618"/>
        <w:gridCol w:w="2465"/>
      </w:tblGrid>
      <w:tr w:rsidR="00F12767" w:rsidRPr="0079796C" w14:paraId="1F0F1FA8" w14:textId="77777777" w:rsidTr="00D5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5" w:type="dxa"/>
            <w:gridSpan w:val="4"/>
            <w:shd w:val="clear" w:color="auto" w:fill="006699"/>
          </w:tcPr>
          <w:p w14:paraId="78CB01C0" w14:textId="746DBA00" w:rsidR="00F12767" w:rsidRPr="00804B21" w:rsidRDefault="0079796C" w:rsidP="009F34C2">
            <w:pPr>
              <w:pStyle w:val="Encabezado"/>
              <w:jc w:val="center"/>
              <w:rPr>
                <w:rFonts w:ascii="Arial" w:hAnsi="Arial" w:cs="Arial"/>
                <w:b w:val="0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Análisis de requerimientos</w:t>
            </w:r>
          </w:p>
        </w:tc>
      </w:tr>
      <w:tr w:rsidR="00F12767" w:rsidRPr="00804B21" w14:paraId="06EFD862" w14:textId="77777777" w:rsidTr="00D55A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shd w:val="clear" w:color="auto" w:fill="FFFFFF" w:themeFill="background1"/>
          </w:tcPr>
          <w:p w14:paraId="223E4214" w14:textId="77777777" w:rsidR="00F12767" w:rsidRPr="00804B21" w:rsidRDefault="00F12767" w:rsidP="00EA5B5A">
            <w:pPr>
              <w:pStyle w:val="Encabezado"/>
              <w:jc w:val="center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VERSIÓN:  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4" w:type="dxa"/>
            <w:shd w:val="clear" w:color="auto" w:fill="FFFFFF" w:themeFill="background1"/>
          </w:tcPr>
          <w:p w14:paraId="4979CF22" w14:textId="77777777" w:rsidR="00F12767" w:rsidRPr="00804B21" w:rsidRDefault="000278C0" w:rsidP="00EA5B5A">
            <w:pPr>
              <w:pStyle w:val="Encabezado"/>
              <w:jc w:val="center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szCs w:val="20"/>
              </w:rPr>
              <w:t>Fecha: 2019/</w:t>
            </w:r>
            <w:r w:rsidR="00FB6B9E">
              <w:rPr>
                <w:rFonts w:ascii="Arial" w:hAnsi="Arial" w:cs="Arial"/>
                <w:szCs w:val="20"/>
              </w:rPr>
              <w:t>07</w:t>
            </w:r>
            <w:r>
              <w:rPr>
                <w:rFonts w:ascii="Arial" w:hAnsi="Arial" w:cs="Arial"/>
                <w:szCs w:val="20"/>
              </w:rPr>
              <w:t>/</w:t>
            </w:r>
            <w:r w:rsidR="00FB6B9E">
              <w:rPr>
                <w:rFonts w:ascii="Arial" w:hAnsi="Arial" w:cs="Arial"/>
                <w:szCs w:val="20"/>
              </w:rPr>
              <w:t>26</w:t>
            </w:r>
          </w:p>
        </w:tc>
        <w:tc>
          <w:tcPr>
            <w:tcW w:w="2618" w:type="dxa"/>
            <w:shd w:val="clear" w:color="auto" w:fill="FFFFFF" w:themeFill="background1"/>
          </w:tcPr>
          <w:p w14:paraId="610C2B55" w14:textId="77777777" w:rsidR="00F12767" w:rsidRPr="00804B21" w:rsidRDefault="00F12767" w:rsidP="00EA5B5A">
            <w:pPr>
              <w:pStyle w:val="Encabezad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szCs w:val="20"/>
              </w:rPr>
              <w:t>Avance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64" w:type="dxa"/>
            <w:shd w:val="clear" w:color="auto" w:fill="FFFFFF" w:themeFill="background1"/>
          </w:tcPr>
          <w:p w14:paraId="2AE74FDF" w14:textId="77777777" w:rsidR="00F12767" w:rsidRPr="00804B21" w:rsidRDefault="00F12767" w:rsidP="00EA5B5A">
            <w:pPr>
              <w:pStyle w:val="Encabezado"/>
              <w:jc w:val="center"/>
              <w:rPr>
                <w:rFonts w:ascii="Arial" w:hAnsi="Arial" w:cs="Arial"/>
                <w:b w:val="0"/>
                <w:szCs w:val="20"/>
              </w:rPr>
            </w:pPr>
            <w:r w:rsidRPr="00804B21">
              <w:rPr>
                <w:rFonts w:ascii="Arial" w:hAnsi="Arial" w:cs="Arial"/>
                <w:szCs w:val="20"/>
                <w:lang w:val="es-ES"/>
              </w:rPr>
              <w:t>Página</w:t>
            </w:r>
            <w:r w:rsidRPr="00804B21">
              <w:rPr>
                <w:rFonts w:ascii="Arial" w:hAnsi="Arial" w:cs="Arial"/>
                <w:szCs w:val="20"/>
              </w:rPr>
              <w:t xml:space="preserve"> </w:t>
            </w:r>
            <w:r w:rsidRPr="00804B21">
              <w:rPr>
                <w:rFonts w:ascii="Arial" w:hAnsi="Arial" w:cs="Arial"/>
                <w:szCs w:val="20"/>
              </w:rPr>
              <w:fldChar w:fldCharType="begin"/>
            </w:r>
            <w:r w:rsidRPr="00804B21">
              <w:rPr>
                <w:rFonts w:ascii="Arial" w:hAnsi="Arial" w:cs="Arial"/>
                <w:szCs w:val="20"/>
              </w:rPr>
              <w:instrText xml:space="preserve"> PAGE </w:instrText>
            </w:r>
            <w:r w:rsidRPr="00804B21">
              <w:rPr>
                <w:rFonts w:ascii="Arial" w:hAnsi="Arial" w:cs="Arial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Cs w:val="20"/>
              </w:rPr>
              <w:t>1</w:t>
            </w:r>
            <w:r w:rsidRPr="00804B21">
              <w:rPr>
                <w:rFonts w:ascii="Arial" w:hAnsi="Arial" w:cs="Arial"/>
                <w:szCs w:val="20"/>
              </w:rPr>
              <w:fldChar w:fldCharType="end"/>
            </w:r>
            <w:r w:rsidRPr="00804B21">
              <w:rPr>
                <w:rFonts w:ascii="Arial" w:hAnsi="Arial" w:cs="Arial"/>
                <w:szCs w:val="20"/>
              </w:rPr>
              <w:t xml:space="preserve"> de </w:t>
            </w:r>
            <w:r w:rsidR="00FB6B9E">
              <w:rPr>
                <w:rFonts w:ascii="Arial" w:hAnsi="Arial" w:cs="Arial"/>
                <w:szCs w:val="20"/>
              </w:rPr>
              <w:t>1</w:t>
            </w:r>
          </w:p>
        </w:tc>
      </w:tr>
    </w:tbl>
    <w:p w14:paraId="3A4CEE2F" w14:textId="77777777" w:rsidR="00F12767" w:rsidRDefault="00F12767"/>
    <w:tbl>
      <w:tblPr>
        <w:tblStyle w:val="Tablaconcuadrcula4-nfasis5"/>
        <w:tblW w:w="9715" w:type="dxa"/>
        <w:tblLook w:val="01E0" w:firstRow="1" w:lastRow="1" w:firstColumn="1" w:lastColumn="1" w:noHBand="0" w:noVBand="0"/>
      </w:tblPr>
      <w:tblGrid>
        <w:gridCol w:w="2327"/>
        <w:gridCol w:w="7388"/>
      </w:tblGrid>
      <w:tr w:rsidR="00CF0A93" w:rsidRPr="00A5761D" w14:paraId="4F5506B2" w14:textId="77777777" w:rsidTr="00D5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tcBorders>
              <w:bottom w:val="single" w:sz="4" w:space="0" w:color="auto"/>
            </w:tcBorders>
            <w:shd w:val="clear" w:color="auto" w:fill="006699"/>
          </w:tcPr>
          <w:p w14:paraId="345A5EF6" w14:textId="77777777" w:rsidR="00CF0A93" w:rsidRPr="00A5761D" w:rsidRDefault="00CF0A93" w:rsidP="0038713D">
            <w:pPr>
              <w:jc w:val="center"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A5761D">
              <w:rPr>
                <w:rFonts w:ascii="Arial" w:hAnsi="Arial" w:cs="Arial"/>
                <w:szCs w:val="20"/>
                <w:lang w:val="es-CR"/>
              </w:rPr>
              <w:t>ACTA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88" w:type="dxa"/>
            <w:tcBorders>
              <w:bottom w:val="single" w:sz="4" w:space="0" w:color="auto"/>
            </w:tcBorders>
            <w:shd w:val="clear" w:color="auto" w:fill="006699"/>
          </w:tcPr>
          <w:p w14:paraId="09F9CDB3" w14:textId="77777777" w:rsidR="00CF0A93" w:rsidRPr="00A5761D" w:rsidRDefault="00860F14" w:rsidP="0038713D">
            <w:pPr>
              <w:jc w:val="center"/>
              <w:rPr>
                <w:rFonts w:ascii="Arial" w:hAnsi="Arial" w:cs="Arial"/>
                <w:b w:val="0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1</w:t>
            </w:r>
          </w:p>
        </w:tc>
      </w:tr>
      <w:tr w:rsidR="00CF0A93" w:rsidRPr="00A5761D" w14:paraId="2A641496" w14:textId="77777777" w:rsidTr="00D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tcBorders>
              <w:top w:val="single" w:sz="4" w:space="0" w:color="auto"/>
            </w:tcBorders>
            <w:shd w:val="clear" w:color="auto" w:fill="D9F2FF"/>
          </w:tcPr>
          <w:p w14:paraId="0BEEBD20" w14:textId="77777777" w:rsidR="00CF0A93" w:rsidRPr="00A5761D" w:rsidRDefault="00CF0A93" w:rsidP="00654958">
            <w:pPr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A5761D">
              <w:rPr>
                <w:rFonts w:ascii="Arial" w:hAnsi="Arial" w:cs="Arial"/>
                <w:szCs w:val="20"/>
                <w:lang w:val="es-CR"/>
              </w:rPr>
              <w:t>Fecha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88" w:type="dxa"/>
            <w:tcBorders>
              <w:top w:val="single" w:sz="4" w:space="0" w:color="auto"/>
            </w:tcBorders>
            <w:shd w:val="clear" w:color="auto" w:fill="D9F2FF"/>
          </w:tcPr>
          <w:p w14:paraId="60DA1BA9" w14:textId="77777777" w:rsidR="00CF0A93" w:rsidRPr="00A5761D" w:rsidRDefault="00860F14" w:rsidP="00BA0684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2</w:t>
            </w:r>
            <w:r w:rsidR="00FB6B9E">
              <w:rPr>
                <w:rFonts w:ascii="Arial" w:hAnsi="Arial" w:cs="Arial"/>
                <w:szCs w:val="20"/>
                <w:lang w:val="es-CR"/>
              </w:rPr>
              <w:t>6</w:t>
            </w:r>
            <w:r w:rsidR="00B77B1A" w:rsidRPr="00A5761D">
              <w:rPr>
                <w:rFonts w:ascii="Arial" w:hAnsi="Arial" w:cs="Arial"/>
                <w:szCs w:val="20"/>
                <w:lang w:val="es-CR"/>
              </w:rPr>
              <w:t>/</w:t>
            </w:r>
            <w:r w:rsidR="00C96C37">
              <w:rPr>
                <w:rFonts w:ascii="Arial" w:hAnsi="Arial" w:cs="Arial"/>
                <w:szCs w:val="20"/>
                <w:lang w:val="es-CR"/>
              </w:rPr>
              <w:t>0</w:t>
            </w:r>
            <w:r w:rsidR="00FB6B9E">
              <w:rPr>
                <w:rFonts w:ascii="Arial" w:hAnsi="Arial" w:cs="Arial"/>
                <w:szCs w:val="20"/>
                <w:lang w:val="es-CR"/>
              </w:rPr>
              <w:t>7</w:t>
            </w:r>
            <w:r w:rsidR="00DD1118">
              <w:rPr>
                <w:rFonts w:ascii="Arial" w:hAnsi="Arial" w:cs="Arial"/>
                <w:szCs w:val="20"/>
                <w:lang w:val="es-CR"/>
              </w:rPr>
              <w:t>/19</w:t>
            </w:r>
          </w:p>
        </w:tc>
      </w:tr>
      <w:tr w:rsidR="00CF0A93" w:rsidRPr="0079796C" w14:paraId="2C85DAAC" w14:textId="77777777" w:rsidTr="00D55AA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C769170" w14:textId="77777777" w:rsidR="00CF0A93" w:rsidRPr="00A5761D" w:rsidRDefault="00CF0A93" w:rsidP="00654958">
            <w:pPr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A5761D">
              <w:rPr>
                <w:rFonts w:ascii="Arial" w:hAnsi="Arial" w:cs="Arial"/>
                <w:szCs w:val="20"/>
                <w:lang w:val="es-CR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88" w:type="dxa"/>
          </w:tcPr>
          <w:p w14:paraId="4BB65273" w14:textId="77777777" w:rsidR="00CF0A93" w:rsidRPr="00A5761D" w:rsidRDefault="00860F14" w:rsidP="00654958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Universidad Latina de Costa Rica</w:t>
            </w:r>
          </w:p>
        </w:tc>
      </w:tr>
      <w:tr w:rsidR="00CF0A93" w:rsidRPr="000278C0" w14:paraId="13E2B272" w14:textId="77777777" w:rsidTr="00D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D9F2FF"/>
          </w:tcPr>
          <w:p w14:paraId="2622CA9C" w14:textId="77777777" w:rsidR="00CF0A93" w:rsidRPr="00A5761D" w:rsidRDefault="00315107" w:rsidP="00654958">
            <w:pPr>
              <w:rPr>
                <w:rFonts w:ascii="Arial" w:hAnsi="Arial" w:cs="Arial"/>
                <w:b w:val="0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Consultores Encargados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88" w:type="dxa"/>
            <w:shd w:val="clear" w:color="auto" w:fill="D9F2FF"/>
          </w:tcPr>
          <w:p w14:paraId="1FC37926" w14:textId="77777777" w:rsidR="00860F14" w:rsidRDefault="000278C0" w:rsidP="00654958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Jason Arias</w:t>
            </w:r>
          </w:p>
          <w:p w14:paraId="290B5C4E" w14:textId="77777777" w:rsidR="000278C0" w:rsidRDefault="000278C0" w:rsidP="00654958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Daniel Chacón</w:t>
            </w:r>
          </w:p>
          <w:p w14:paraId="33E0EA56" w14:textId="77777777" w:rsidR="000278C0" w:rsidRDefault="000278C0" w:rsidP="00654958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Jeaustin Chaves</w:t>
            </w:r>
          </w:p>
          <w:p w14:paraId="568AC274" w14:textId="77777777" w:rsidR="000278C0" w:rsidRDefault="000278C0" w:rsidP="00654958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Pablo Hernández</w:t>
            </w:r>
          </w:p>
          <w:p w14:paraId="2452B47C" w14:textId="77777777" w:rsidR="000278C0" w:rsidRPr="00A5761D" w:rsidRDefault="000278C0" w:rsidP="009F34C2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Valeria Mejía</w:t>
            </w:r>
          </w:p>
        </w:tc>
      </w:tr>
      <w:tr w:rsidR="00106FAD" w:rsidRPr="0079796C" w14:paraId="4F620A3C" w14:textId="77777777" w:rsidTr="00D55A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auto"/>
          </w:tcPr>
          <w:p w14:paraId="7AE47822" w14:textId="77777777" w:rsidR="00106FAD" w:rsidRDefault="00106FAD" w:rsidP="00654958">
            <w:pPr>
              <w:rPr>
                <w:rFonts w:ascii="Arial" w:hAnsi="Arial" w:cs="Arial"/>
                <w:b w:val="0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Objetivo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88" w:type="dxa"/>
            <w:shd w:val="clear" w:color="auto" w:fill="auto"/>
          </w:tcPr>
          <w:p w14:paraId="29E19D73" w14:textId="77777777" w:rsidR="00106FAD" w:rsidRDefault="00106FAD" w:rsidP="00654958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 xml:space="preserve">Realizar un proyecto programado que contenga varios módulos de diferente funcionalidad. En este caso se tendrá que crear un proyecto </w:t>
            </w:r>
            <w:r w:rsidR="00FB6B9E">
              <w:rPr>
                <w:rFonts w:ascii="Arial" w:hAnsi="Arial" w:cs="Arial"/>
                <w:szCs w:val="20"/>
                <w:lang w:val="es-CR"/>
              </w:rPr>
              <w:t>el cual sea capaz de simular un sistema de cobro automática del I.V.A</w:t>
            </w:r>
          </w:p>
        </w:tc>
      </w:tr>
    </w:tbl>
    <w:p w14:paraId="7F2F883E" w14:textId="77777777" w:rsidR="00CF0A93" w:rsidRPr="00A5761D" w:rsidRDefault="00CF0A93" w:rsidP="00CF0A93">
      <w:pPr>
        <w:jc w:val="center"/>
        <w:rPr>
          <w:rFonts w:ascii="Arial" w:hAnsi="Arial" w:cs="Arial"/>
          <w:b/>
          <w:szCs w:val="20"/>
          <w:lang w:val="es-CR"/>
        </w:rPr>
      </w:pPr>
    </w:p>
    <w:p w14:paraId="5D8ABAAB" w14:textId="77777777" w:rsidR="00CF0A93" w:rsidRPr="00A5761D" w:rsidRDefault="00CF0A93" w:rsidP="00CF0A93">
      <w:pPr>
        <w:rPr>
          <w:rFonts w:ascii="Arial" w:hAnsi="Arial" w:cs="Arial"/>
          <w:szCs w:val="20"/>
          <w:lang w:val="es-CR"/>
        </w:rPr>
      </w:pPr>
    </w:p>
    <w:tbl>
      <w:tblPr>
        <w:tblStyle w:val="Tabladelista3-nfasis5"/>
        <w:tblW w:w="9694" w:type="dxa"/>
        <w:tblLayout w:type="fixed"/>
        <w:tblLook w:val="01E0" w:firstRow="1" w:lastRow="1" w:firstColumn="1" w:lastColumn="1" w:noHBand="0" w:noVBand="0"/>
      </w:tblPr>
      <w:tblGrid>
        <w:gridCol w:w="1996"/>
        <w:gridCol w:w="4983"/>
        <w:gridCol w:w="1809"/>
        <w:gridCol w:w="906"/>
      </w:tblGrid>
      <w:tr w:rsidR="006714D5" w:rsidRPr="00106FAD" w14:paraId="07688EA8" w14:textId="77777777" w:rsidTr="00D55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6" w:type="dxa"/>
            <w:shd w:val="clear" w:color="auto" w:fill="006699"/>
          </w:tcPr>
          <w:p w14:paraId="2E280D9C" w14:textId="77777777" w:rsidR="00CF0A93" w:rsidRPr="00A5761D" w:rsidRDefault="00860F14" w:rsidP="00654958">
            <w:pPr>
              <w:jc w:val="center"/>
              <w:rPr>
                <w:rFonts w:ascii="Arial" w:hAnsi="Arial" w:cs="Arial"/>
                <w:b w:val="0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CÓDIGO DE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  <w:shd w:val="clear" w:color="auto" w:fill="006699"/>
          </w:tcPr>
          <w:p w14:paraId="519EEB31" w14:textId="77777777" w:rsidR="00CF0A93" w:rsidRPr="00A5761D" w:rsidRDefault="00CF0A93" w:rsidP="00654958">
            <w:pPr>
              <w:jc w:val="center"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A5761D">
              <w:rPr>
                <w:rFonts w:ascii="Arial" w:hAnsi="Arial" w:cs="Arial"/>
                <w:szCs w:val="20"/>
                <w:lang w:val="es-CR"/>
              </w:rPr>
              <w:t>D</w:t>
            </w:r>
            <w:r w:rsidR="00860F14">
              <w:rPr>
                <w:rFonts w:ascii="Arial" w:hAnsi="Arial" w:cs="Arial"/>
                <w:szCs w:val="20"/>
                <w:lang w:val="es-CR"/>
              </w:rPr>
              <w:t>ESCRIPCIÓN DEL REQUERIMIENTO</w:t>
            </w:r>
          </w:p>
        </w:tc>
        <w:tc>
          <w:tcPr>
            <w:tcW w:w="1809" w:type="dxa"/>
            <w:shd w:val="clear" w:color="auto" w:fill="006699"/>
          </w:tcPr>
          <w:p w14:paraId="58B1A89E" w14:textId="77777777" w:rsidR="00CF0A93" w:rsidRPr="00A5761D" w:rsidRDefault="00860F14" w:rsidP="006549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OBSERVACIONES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06" w:type="dxa"/>
            <w:shd w:val="clear" w:color="auto" w:fill="006699"/>
          </w:tcPr>
          <w:p w14:paraId="329E8BDE" w14:textId="77777777" w:rsidR="00CF0A93" w:rsidRPr="00A5761D" w:rsidRDefault="009E675A" w:rsidP="00654958">
            <w:pPr>
              <w:jc w:val="center"/>
              <w:rPr>
                <w:rFonts w:ascii="Arial" w:hAnsi="Arial" w:cs="Arial"/>
                <w:b w:val="0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F</w:t>
            </w:r>
            <w:r w:rsidR="00860F14">
              <w:rPr>
                <w:rFonts w:ascii="Arial" w:hAnsi="Arial" w:cs="Arial"/>
                <w:szCs w:val="20"/>
                <w:lang w:val="es-CR"/>
              </w:rPr>
              <w:t>IRMA</w:t>
            </w:r>
          </w:p>
        </w:tc>
      </w:tr>
      <w:tr w:rsidR="00012859" w:rsidRPr="0079796C" w14:paraId="55BBCE40" w14:textId="77777777" w:rsidTr="00D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51356FB0" w14:textId="77777777" w:rsidR="00012859" w:rsidRPr="008942C4" w:rsidRDefault="00012859" w:rsidP="00012859">
            <w:pPr>
              <w:spacing w:after="200" w:line="276" w:lineRule="auto"/>
              <w:contextualSpacing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REQ-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ART</w:t>
            </w: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0A0A96AC" w14:textId="77777777" w:rsidR="00012859" w:rsidRPr="008942C4" w:rsidRDefault="00FB6B9E" w:rsidP="00012859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 xml:space="preserve">Cada </w:t>
            </w:r>
            <w:r w:rsidR="00C91DE9">
              <w:rPr>
                <w:rFonts w:ascii="Arial" w:hAnsi="Arial" w:cs="Arial"/>
                <w:szCs w:val="20"/>
                <w:lang w:val="es-CR"/>
              </w:rPr>
              <w:t>artículo</w:t>
            </w:r>
            <w:r>
              <w:rPr>
                <w:rFonts w:ascii="Arial" w:hAnsi="Arial" w:cs="Arial"/>
                <w:szCs w:val="20"/>
                <w:lang w:val="es-CR"/>
              </w:rPr>
              <w:t xml:space="preserve"> deberá tener un precio unitario</w:t>
            </w:r>
            <w:r w:rsidR="00C91DE9">
              <w:rPr>
                <w:rFonts w:ascii="Arial" w:hAnsi="Arial" w:cs="Arial"/>
                <w:szCs w:val="20"/>
                <w:lang w:val="es-CR"/>
              </w:rPr>
              <w:t xml:space="preserve"> y un código único.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5342EEE5" w14:textId="77777777" w:rsidR="00012859" w:rsidRDefault="00012859" w:rsidP="000128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6" w:type="dxa"/>
            <w:tcBorders>
              <w:left w:val="single" w:sz="4" w:space="0" w:color="auto"/>
            </w:tcBorders>
          </w:tcPr>
          <w:p w14:paraId="49D399B0" w14:textId="77777777" w:rsidR="00012859" w:rsidRDefault="00012859" w:rsidP="0001285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  <w:tr w:rsidR="00012859" w:rsidRPr="0079796C" w14:paraId="3F8D92C3" w14:textId="77777777" w:rsidTr="00D55AA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20E45ADF" w14:textId="77777777" w:rsidR="00012859" w:rsidRPr="008942C4" w:rsidRDefault="00012859" w:rsidP="00012859">
            <w:pPr>
              <w:spacing w:after="200" w:line="276" w:lineRule="auto"/>
              <w:contextualSpacing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REQ-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ART</w:t>
            </w: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737EECE2" w14:textId="77777777" w:rsidR="00012859" w:rsidRPr="008942C4" w:rsidRDefault="00FB6B9E" w:rsidP="00012859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Si el articulo no pertenece a la canasta básica se le deberá aplicar el I.V.A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67528C11" w14:textId="77777777" w:rsidR="00012859" w:rsidRDefault="00012859" w:rsidP="000128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6" w:type="dxa"/>
            <w:tcBorders>
              <w:left w:val="single" w:sz="4" w:space="0" w:color="auto"/>
            </w:tcBorders>
          </w:tcPr>
          <w:p w14:paraId="64D44CA7" w14:textId="77777777" w:rsidR="00012859" w:rsidRDefault="00012859" w:rsidP="0001285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  <w:tr w:rsidR="008942C4" w:rsidRPr="0079796C" w14:paraId="3BC75092" w14:textId="77777777" w:rsidTr="00D5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544127D" w14:textId="77777777" w:rsidR="008942C4" w:rsidRPr="008942C4" w:rsidRDefault="008942C4" w:rsidP="008942C4">
            <w:pPr>
              <w:spacing w:after="200" w:line="276" w:lineRule="auto"/>
              <w:contextualSpacing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REQ-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ART</w:t>
            </w: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0F862279" w14:textId="77777777" w:rsidR="008942C4" w:rsidRPr="008942C4" w:rsidRDefault="008942C4" w:rsidP="008942C4">
            <w:pPr>
              <w:rPr>
                <w:rFonts w:ascii="Arial" w:hAnsi="Arial" w:cs="Arial"/>
                <w:szCs w:val="20"/>
                <w:lang w:val="es-CR"/>
              </w:rPr>
            </w:pPr>
            <w:r w:rsidRPr="008942C4">
              <w:rPr>
                <w:rFonts w:ascii="Arial" w:hAnsi="Arial" w:cs="Arial"/>
                <w:szCs w:val="20"/>
                <w:lang w:val="es-CR"/>
              </w:rPr>
              <w:t xml:space="preserve">Para los </w:t>
            </w:r>
            <w:r w:rsidR="00315107" w:rsidRPr="008942C4">
              <w:rPr>
                <w:rFonts w:ascii="Arial" w:hAnsi="Arial" w:cs="Arial"/>
                <w:szCs w:val="20"/>
                <w:lang w:val="es-CR"/>
              </w:rPr>
              <w:t>nuevos</w:t>
            </w:r>
            <w:r w:rsidR="00315107">
              <w:rPr>
                <w:rFonts w:ascii="Arial" w:hAnsi="Arial" w:cs="Arial"/>
                <w:szCs w:val="20"/>
                <w:lang w:val="es-CR"/>
              </w:rPr>
              <w:t xml:space="preserve"> artículos</w:t>
            </w:r>
            <w:r w:rsidRPr="008942C4">
              <w:rPr>
                <w:rFonts w:ascii="Arial" w:hAnsi="Arial" w:cs="Arial"/>
                <w:szCs w:val="20"/>
                <w:lang w:val="es-CR"/>
              </w:rPr>
              <w:t xml:space="preserve"> </w:t>
            </w:r>
            <w:r w:rsidR="00C91DE9">
              <w:rPr>
                <w:rFonts w:ascii="Arial" w:hAnsi="Arial" w:cs="Arial"/>
                <w:szCs w:val="20"/>
                <w:lang w:val="es-CR"/>
              </w:rPr>
              <w:t>que</w:t>
            </w:r>
            <w:r w:rsidRPr="008942C4">
              <w:rPr>
                <w:rFonts w:ascii="Arial" w:hAnsi="Arial" w:cs="Arial"/>
                <w:szCs w:val="20"/>
                <w:lang w:val="es-CR"/>
              </w:rPr>
              <w:t xml:space="preserve"> se introducirán deberá crear un mantenimiento para los futuros cambios (REQ-COM-001)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27E5465D" w14:textId="77777777" w:rsidR="008942C4" w:rsidRDefault="008942C4" w:rsidP="008942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6" w:type="dxa"/>
            <w:tcBorders>
              <w:left w:val="single" w:sz="4" w:space="0" w:color="auto"/>
            </w:tcBorders>
          </w:tcPr>
          <w:p w14:paraId="21C91F6D" w14:textId="77777777" w:rsidR="008942C4" w:rsidRDefault="008942C4" w:rsidP="008942C4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  <w:tr w:rsidR="008942C4" w:rsidRPr="0079796C" w14:paraId="109D04FC" w14:textId="77777777" w:rsidTr="00D55AAD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686ABED0" w14:textId="77777777" w:rsidR="008942C4" w:rsidRPr="008942C4" w:rsidRDefault="008942C4" w:rsidP="008942C4">
            <w:pPr>
              <w:spacing w:after="200" w:line="276" w:lineRule="auto"/>
              <w:contextualSpacing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REQ-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CL</w:t>
            </w: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-00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6227203B" w14:textId="1F7C200C" w:rsidR="008942C4" w:rsidRPr="008942C4" w:rsidRDefault="00C91DE9" w:rsidP="008942C4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 xml:space="preserve">Cada cliente deberá </w:t>
            </w:r>
            <w:r w:rsidR="0079796C">
              <w:rPr>
                <w:rFonts w:ascii="Arial" w:hAnsi="Arial" w:cs="Arial"/>
                <w:szCs w:val="20"/>
                <w:lang w:val="es-CR"/>
              </w:rPr>
              <w:t>ingresar su cedula</w:t>
            </w:r>
            <w:r>
              <w:rPr>
                <w:rFonts w:ascii="Arial" w:hAnsi="Arial" w:cs="Arial"/>
                <w:szCs w:val="20"/>
                <w:lang w:val="es-CR"/>
              </w:rPr>
              <w:t xml:space="preserve">, además el sistema deberá guardar su nombre y </w:t>
            </w:r>
            <w:r w:rsidR="00315107">
              <w:rPr>
                <w:rFonts w:ascii="Arial" w:hAnsi="Arial" w:cs="Arial"/>
                <w:szCs w:val="20"/>
                <w:lang w:val="es-CR"/>
              </w:rPr>
              <w:t>número</w:t>
            </w:r>
            <w:r>
              <w:rPr>
                <w:rFonts w:ascii="Arial" w:hAnsi="Arial" w:cs="Arial"/>
                <w:szCs w:val="20"/>
                <w:lang w:val="es-CR"/>
              </w:rPr>
              <w:t xml:space="preserve"> de </w:t>
            </w:r>
            <w:r w:rsidR="00315107">
              <w:rPr>
                <w:rFonts w:ascii="Arial" w:hAnsi="Arial" w:cs="Arial"/>
                <w:szCs w:val="20"/>
                <w:lang w:val="es-CR"/>
              </w:rPr>
              <w:t>teléfono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120C5C24" w14:textId="77777777" w:rsidR="008942C4" w:rsidRDefault="008942C4" w:rsidP="008942C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6" w:type="dxa"/>
            <w:tcBorders>
              <w:left w:val="single" w:sz="4" w:space="0" w:color="auto"/>
            </w:tcBorders>
          </w:tcPr>
          <w:p w14:paraId="7F378959" w14:textId="77777777" w:rsidR="008942C4" w:rsidRDefault="008942C4" w:rsidP="008942C4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  <w:tr w:rsidR="008942C4" w:rsidRPr="0079796C" w14:paraId="68B9C663" w14:textId="77777777" w:rsidTr="00C91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2D4EF84" w14:textId="77777777" w:rsidR="008942C4" w:rsidRPr="008942C4" w:rsidRDefault="008942C4" w:rsidP="008942C4">
            <w:pPr>
              <w:spacing w:after="200" w:line="276" w:lineRule="auto"/>
              <w:contextualSpacing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REQ-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CLI</w:t>
            </w: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-00</w:t>
            </w:r>
            <w:r w:rsidR="00C91DE9">
              <w:rPr>
                <w:rFonts w:ascii="Arial" w:hAnsi="Arial" w:cs="Arial"/>
                <w:b w:val="0"/>
                <w:szCs w:val="20"/>
                <w:lang w:val="es-CR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6DF58F17" w14:textId="77777777" w:rsidR="008942C4" w:rsidRPr="008942C4" w:rsidRDefault="00C91DE9" w:rsidP="008942C4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Los clientes podrán acceder a información sobre que es el I.V.A y como trabaja el mismo</w:t>
            </w:r>
            <w:r w:rsidR="008942C4" w:rsidRPr="008942C4">
              <w:rPr>
                <w:rFonts w:ascii="Arial" w:hAnsi="Arial" w:cs="Arial"/>
                <w:szCs w:val="20"/>
                <w:lang w:val="es-CR"/>
              </w:rPr>
              <w:t>.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007F542E" w14:textId="77777777" w:rsidR="008942C4" w:rsidRDefault="008942C4" w:rsidP="008942C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6" w:type="dxa"/>
            <w:tcBorders>
              <w:left w:val="single" w:sz="4" w:space="0" w:color="auto"/>
            </w:tcBorders>
          </w:tcPr>
          <w:p w14:paraId="2FCD0EB3" w14:textId="77777777" w:rsidR="008942C4" w:rsidRDefault="008942C4" w:rsidP="008942C4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  <w:tr w:rsidR="00C91DE9" w:rsidRPr="0079796C" w14:paraId="1331F860" w14:textId="77777777" w:rsidTr="00C91D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39FCB5BF" w14:textId="77777777" w:rsidR="00C91DE9" w:rsidRPr="008942C4" w:rsidRDefault="00C91DE9" w:rsidP="008942C4">
            <w:pPr>
              <w:spacing w:after="200" w:line="276" w:lineRule="auto"/>
              <w:contextualSpacing/>
              <w:rPr>
                <w:rFonts w:ascii="Arial" w:hAnsi="Arial" w:cs="Arial"/>
                <w:szCs w:val="20"/>
                <w:lang w:val="es-CR"/>
              </w:rPr>
            </w:pP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REQ-</w:t>
            </w:r>
            <w:r>
              <w:rPr>
                <w:rFonts w:ascii="Arial" w:hAnsi="Arial" w:cs="Arial"/>
                <w:b w:val="0"/>
                <w:szCs w:val="20"/>
                <w:lang w:val="es-CR"/>
              </w:rPr>
              <w:t>FA</w:t>
            </w:r>
            <w:r w:rsidRPr="008942C4">
              <w:rPr>
                <w:rFonts w:ascii="Arial" w:hAnsi="Arial" w:cs="Arial"/>
                <w:b w:val="0"/>
                <w:szCs w:val="20"/>
                <w:lang w:val="es-CR"/>
              </w:rPr>
              <w:t>-00</w:t>
            </w:r>
            <w:r>
              <w:rPr>
                <w:rFonts w:ascii="Arial" w:hAnsi="Arial" w:cs="Arial"/>
                <w:b w:val="0"/>
                <w:szCs w:val="20"/>
                <w:lang w:val="es-CR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2ED5203A" w14:textId="77777777" w:rsidR="00C91DE9" w:rsidRDefault="00C91DE9" w:rsidP="008942C4">
            <w:pPr>
              <w:rPr>
                <w:rFonts w:ascii="Arial" w:hAnsi="Arial" w:cs="Arial"/>
                <w:szCs w:val="20"/>
                <w:lang w:val="es-CR"/>
              </w:rPr>
            </w:pPr>
            <w:r>
              <w:rPr>
                <w:rFonts w:ascii="Arial" w:hAnsi="Arial" w:cs="Arial"/>
                <w:szCs w:val="20"/>
                <w:lang w:val="es-CR"/>
              </w:rPr>
              <w:t>Cada factura deberá tener un código único y la misma deberá estar asociada a un solo cliente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4142219E" w14:textId="77777777" w:rsidR="00C91DE9" w:rsidRDefault="00C91DE9" w:rsidP="008942C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6" w:type="dxa"/>
            <w:tcBorders>
              <w:left w:val="single" w:sz="4" w:space="0" w:color="auto"/>
            </w:tcBorders>
          </w:tcPr>
          <w:p w14:paraId="21108E5B" w14:textId="77777777" w:rsidR="00C91DE9" w:rsidRDefault="00C91DE9" w:rsidP="008942C4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  <w:tr w:rsidR="00C91DE9" w:rsidRPr="0079796C" w14:paraId="77CD20D0" w14:textId="77777777" w:rsidTr="00C91D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996" w:type="dxa"/>
          </w:tcPr>
          <w:p w14:paraId="7F124101" w14:textId="77777777" w:rsidR="00C91DE9" w:rsidRPr="00315107" w:rsidRDefault="00C91DE9" w:rsidP="008942C4">
            <w:pPr>
              <w:spacing w:after="200" w:line="276" w:lineRule="auto"/>
              <w:contextualSpacing/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315107">
              <w:rPr>
                <w:rFonts w:ascii="Arial" w:hAnsi="Arial" w:cs="Arial"/>
                <w:b w:val="0"/>
                <w:szCs w:val="20"/>
                <w:lang w:val="es-CR"/>
              </w:rPr>
              <w:t>REQ-FA-002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83" w:type="dxa"/>
          </w:tcPr>
          <w:p w14:paraId="7A54C429" w14:textId="6C2105D7" w:rsidR="00C91DE9" w:rsidRPr="00315107" w:rsidRDefault="00C91DE9" w:rsidP="008942C4">
            <w:pPr>
              <w:rPr>
                <w:rFonts w:ascii="Arial" w:hAnsi="Arial" w:cs="Arial"/>
                <w:b w:val="0"/>
                <w:szCs w:val="20"/>
                <w:lang w:val="es-CR"/>
              </w:rPr>
            </w:pPr>
            <w:r w:rsidRPr="00315107">
              <w:rPr>
                <w:rFonts w:ascii="Arial" w:hAnsi="Arial" w:cs="Arial"/>
                <w:b w:val="0"/>
                <w:szCs w:val="20"/>
                <w:lang w:val="es-CR"/>
              </w:rPr>
              <w:t>Las facturas deberán tener un campo de subtotal donde indique el total de los productos sin el I.V.A, también un espacio donde indique el total final</w:t>
            </w:r>
            <w:r w:rsidR="0079796C">
              <w:rPr>
                <w:rFonts w:ascii="Arial" w:hAnsi="Arial" w:cs="Arial"/>
                <w:b w:val="0"/>
                <w:szCs w:val="20"/>
                <w:lang w:val="es-CR"/>
              </w:rPr>
              <w:t xml:space="preserve"> con el I.V.A incluido</w:t>
            </w:r>
            <w:bookmarkStart w:id="0" w:name="_GoBack"/>
            <w:bookmarkEnd w:id="0"/>
            <w:r w:rsidRPr="00315107">
              <w:rPr>
                <w:rFonts w:ascii="Arial" w:hAnsi="Arial" w:cs="Arial"/>
                <w:b w:val="0"/>
                <w:szCs w:val="20"/>
                <w:lang w:val="es-CR"/>
              </w:rPr>
              <w:t>.</w:t>
            </w:r>
          </w:p>
        </w:tc>
        <w:tc>
          <w:tcPr>
            <w:tcW w:w="1809" w:type="dxa"/>
            <w:tcBorders>
              <w:right w:val="single" w:sz="4" w:space="0" w:color="auto"/>
            </w:tcBorders>
          </w:tcPr>
          <w:p w14:paraId="20F66264" w14:textId="77777777" w:rsidR="00C91DE9" w:rsidRDefault="00C91DE9" w:rsidP="008942C4">
            <w:pPr>
              <w:autoSpaceDE w:val="0"/>
              <w:autoSpaceDN w:val="0"/>
              <w:adjustRightInd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R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906" w:type="dxa"/>
            <w:tcBorders>
              <w:left w:val="single" w:sz="4" w:space="0" w:color="auto"/>
            </w:tcBorders>
          </w:tcPr>
          <w:p w14:paraId="272955CB" w14:textId="77777777" w:rsidR="00C91DE9" w:rsidRDefault="00C91DE9" w:rsidP="008942C4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  <w:lang w:val="es-CR"/>
              </w:rPr>
            </w:pPr>
          </w:p>
        </w:tc>
      </w:tr>
    </w:tbl>
    <w:p w14:paraId="1370C420" w14:textId="77777777" w:rsidR="00CF0A93" w:rsidRDefault="00CF0A93" w:rsidP="00CF0A93">
      <w:pPr>
        <w:tabs>
          <w:tab w:val="left" w:pos="5820"/>
        </w:tabs>
        <w:rPr>
          <w:rFonts w:ascii="Arial" w:hAnsi="Arial" w:cs="Arial"/>
          <w:szCs w:val="20"/>
          <w:lang w:val="es-CR"/>
        </w:rPr>
      </w:pPr>
    </w:p>
    <w:p w14:paraId="6820BD24" w14:textId="77777777" w:rsidR="00C96C37" w:rsidRPr="00A5761D" w:rsidRDefault="00C96C37" w:rsidP="00CF0A93">
      <w:pPr>
        <w:tabs>
          <w:tab w:val="left" w:pos="5820"/>
        </w:tabs>
        <w:rPr>
          <w:rFonts w:ascii="Arial" w:hAnsi="Arial" w:cs="Arial"/>
          <w:szCs w:val="20"/>
          <w:lang w:val="es-CR"/>
        </w:rPr>
      </w:pPr>
    </w:p>
    <w:p w14:paraId="4B04ECCA" w14:textId="77777777" w:rsidR="00CF0A93" w:rsidRDefault="00CF0A93" w:rsidP="00CF0A93">
      <w:pPr>
        <w:tabs>
          <w:tab w:val="left" w:pos="5820"/>
        </w:tabs>
        <w:rPr>
          <w:rFonts w:ascii="Arial" w:hAnsi="Arial" w:cs="Arial"/>
          <w:szCs w:val="20"/>
          <w:lang w:val="es-CR"/>
        </w:rPr>
      </w:pPr>
    </w:p>
    <w:p w14:paraId="16FCCBA4" w14:textId="77777777" w:rsidR="00106FAD" w:rsidRDefault="00106FAD" w:rsidP="00CF0A93">
      <w:pPr>
        <w:tabs>
          <w:tab w:val="left" w:pos="5820"/>
        </w:tabs>
        <w:rPr>
          <w:rFonts w:ascii="Arial" w:hAnsi="Arial" w:cs="Arial"/>
          <w:szCs w:val="20"/>
          <w:lang w:val="es-CR"/>
        </w:rPr>
      </w:pPr>
    </w:p>
    <w:p w14:paraId="7B1D0646" w14:textId="77777777" w:rsidR="00106FAD" w:rsidRDefault="00106FAD" w:rsidP="00CF0A93">
      <w:pPr>
        <w:tabs>
          <w:tab w:val="left" w:pos="5820"/>
        </w:tabs>
        <w:rPr>
          <w:rFonts w:ascii="Arial" w:hAnsi="Arial" w:cs="Arial"/>
          <w:szCs w:val="20"/>
          <w:lang w:val="es-CR"/>
        </w:rPr>
      </w:pPr>
    </w:p>
    <w:p w14:paraId="2386B85F" w14:textId="77777777" w:rsidR="00C66B17" w:rsidRPr="00A5761D" w:rsidRDefault="006237F9" w:rsidP="003846CF">
      <w:pPr>
        <w:rPr>
          <w:lang w:val="es-CR"/>
        </w:rPr>
      </w:pPr>
    </w:p>
    <w:sectPr w:rsidR="00C66B17" w:rsidRPr="00A5761D" w:rsidSect="00121F45">
      <w:headerReference w:type="default" r:id="rId8"/>
      <w:footerReference w:type="default" r:id="rId9"/>
      <w:pgSz w:w="11900" w:h="16840"/>
      <w:pgMar w:top="2154" w:right="821" w:bottom="2486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87C2E" w14:textId="77777777" w:rsidR="006237F9" w:rsidRDefault="006237F9" w:rsidP="003846CF">
      <w:r>
        <w:separator/>
      </w:r>
    </w:p>
  </w:endnote>
  <w:endnote w:type="continuationSeparator" w:id="0">
    <w:p w14:paraId="5CC29E77" w14:textId="77777777" w:rsidR="006237F9" w:rsidRDefault="006237F9" w:rsidP="0038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G Rounded Lt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01628"/>
      <w:docPartObj>
        <w:docPartGallery w:val="Page Numbers (Bottom of Page)"/>
        <w:docPartUnique/>
      </w:docPartObj>
    </w:sdtPr>
    <w:sdtEndPr/>
    <w:sdtContent>
      <w:p w14:paraId="58781547" w14:textId="77777777" w:rsidR="00F12767" w:rsidRDefault="00F127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2C4" w:rsidRPr="008942C4">
          <w:rPr>
            <w:noProof/>
            <w:lang w:val="es-ES"/>
          </w:rPr>
          <w:t>1</w:t>
        </w:r>
        <w:r>
          <w:fldChar w:fldCharType="end"/>
        </w:r>
      </w:p>
    </w:sdtContent>
  </w:sdt>
  <w:p w14:paraId="11D53291" w14:textId="77777777" w:rsidR="00595DF6" w:rsidRPr="00F12767" w:rsidRDefault="00595DF6" w:rsidP="00F12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9D7A6" w14:textId="77777777" w:rsidR="006237F9" w:rsidRDefault="006237F9" w:rsidP="003846CF">
      <w:r>
        <w:separator/>
      </w:r>
    </w:p>
  </w:footnote>
  <w:footnote w:type="continuationSeparator" w:id="0">
    <w:p w14:paraId="0473C648" w14:textId="77777777" w:rsidR="006237F9" w:rsidRDefault="006237F9" w:rsidP="00384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4150A" w14:textId="77777777" w:rsidR="005E14D5" w:rsidRPr="00CF0A93" w:rsidRDefault="00CF0A93">
    <w:pPr>
      <w:pStyle w:val="Encabezado"/>
      <w:rPr>
        <w:noProof/>
        <w:lang w:val="es-CR" w:eastAsia="es-CR"/>
      </w:rPr>
    </w:pPr>
    <w:r>
      <w:rPr>
        <w:rFonts w:ascii="VAG Rounded Lt" w:hAnsi="VAG Rounded Lt"/>
        <w:b/>
        <w:lang w:val="es-ES"/>
      </w:rPr>
      <w:t xml:space="preserve"> </w:t>
    </w:r>
  </w:p>
  <w:p w14:paraId="08381021" w14:textId="77777777" w:rsidR="003846CF" w:rsidRPr="00CF0A93" w:rsidRDefault="003846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EF3"/>
    <w:multiLevelType w:val="hybridMultilevel"/>
    <w:tmpl w:val="2750A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790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C373A3"/>
    <w:multiLevelType w:val="hybridMultilevel"/>
    <w:tmpl w:val="51B62C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D6744"/>
    <w:multiLevelType w:val="hybridMultilevel"/>
    <w:tmpl w:val="21529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A15AD"/>
    <w:multiLevelType w:val="hybridMultilevel"/>
    <w:tmpl w:val="9CA030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6F69"/>
    <w:multiLevelType w:val="hybridMultilevel"/>
    <w:tmpl w:val="09CC4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37CF9"/>
    <w:multiLevelType w:val="hybridMultilevel"/>
    <w:tmpl w:val="09CC4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63E95"/>
    <w:multiLevelType w:val="hybridMultilevel"/>
    <w:tmpl w:val="A2784C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2A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345AC7"/>
    <w:multiLevelType w:val="hybridMultilevel"/>
    <w:tmpl w:val="CE205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C1637"/>
    <w:multiLevelType w:val="hybridMultilevel"/>
    <w:tmpl w:val="B09A7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F7581"/>
    <w:multiLevelType w:val="hybridMultilevel"/>
    <w:tmpl w:val="1AB0262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Arial" w:hAnsi="Arial" w:cs="Arial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Arial" w:hAnsi="Arial" w:cs="Arial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Arial" w:hAnsi="Arial" w:cs="Arial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042CFE"/>
    <w:multiLevelType w:val="hybridMultilevel"/>
    <w:tmpl w:val="1506E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F2D85"/>
    <w:multiLevelType w:val="hybridMultilevel"/>
    <w:tmpl w:val="5712B7BC"/>
    <w:lvl w:ilvl="0" w:tplc="D2B4CF3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06E43"/>
    <w:multiLevelType w:val="hybridMultilevel"/>
    <w:tmpl w:val="86F27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D63A4"/>
    <w:multiLevelType w:val="hybridMultilevel"/>
    <w:tmpl w:val="E0AE2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4E2"/>
    <w:multiLevelType w:val="hybridMultilevel"/>
    <w:tmpl w:val="2D72C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00039"/>
    <w:multiLevelType w:val="hybridMultilevel"/>
    <w:tmpl w:val="09CC4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5224D"/>
    <w:multiLevelType w:val="hybridMultilevel"/>
    <w:tmpl w:val="1598B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D13EC"/>
    <w:multiLevelType w:val="hybridMultilevel"/>
    <w:tmpl w:val="55BA2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40828"/>
    <w:multiLevelType w:val="hybridMultilevel"/>
    <w:tmpl w:val="4380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A694A"/>
    <w:multiLevelType w:val="hybridMultilevel"/>
    <w:tmpl w:val="80D60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C7F59"/>
    <w:multiLevelType w:val="hybridMultilevel"/>
    <w:tmpl w:val="B378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F514B"/>
    <w:multiLevelType w:val="hybridMultilevel"/>
    <w:tmpl w:val="EAB83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95C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C715D8"/>
    <w:multiLevelType w:val="hybridMultilevel"/>
    <w:tmpl w:val="A32446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01D5B"/>
    <w:multiLevelType w:val="hybridMultilevel"/>
    <w:tmpl w:val="4EC2D9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E629A"/>
    <w:multiLevelType w:val="hybridMultilevel"/>
    <w:tmpl w:val="000E5F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77F06"/>
    <w:multiLevelType w:val="hybridMultilevel"/>
    <w:tmpl w:val="65E0C994"/>
    <w:lvl w:ilvl="0" w:tplc="E30A73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24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17"/>
  </w:num>
  <w:num w:numId="11">
    <w:abstractNumId w:val="5"/>
  </w:num>
  <w:num w:numId="12">
    <w:abstractNumId w:val="6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0"/>
  </w:num>
  <w:num w:numId="16">
    <w:abstractNumId w:val="2"/>
  </w:num>
  <w:num w:numId="17">
    <w:abstractNumId w:val="23"/>
  </w:num>
  <w:num w:numId="18">
    <w:abstractNumId w:val="27"/>
  </w:num>
  <w:num w:numId="19">
    <w:abstractNumId w:val="9"/>
  </w:num>
  <w:num w:numId="20">
    <w:abstractNumId w:val="28"/>
  </w:num>
  <w:num w:numId="21">
    <w:abstractNumId w:val="14"/>
  </w:num>
  <w:num w:numId="22">
    <w:abstractNumId w:val="3"/>
  </w:num>
  <w:num w:numId="23">
    <w:abstractNumId w:val="21"/>
  </w:num>
  <w:num w:numId="24">
    <w:abstractNumId w:val="26"/>
  </w:num>
  <w:num w:numId="25">
    <w:abstractNumId w:val="20"/>
  </w:num>
  <w:num w:numId="26">
    <w:abstractNumId w:val="19"/>
  </w:num>
  <w:num w:numId="27">
    <w:abstractNumId w:val="12"/>
  </w:num>
  <w:num w:numId="28">
    <w:abstractNumId w:val="15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CR" w:vendorID="64" w:dllVersion="6" w:nlCheck="1" w:checkStyle="0"/>
  <w:activeWritingStyle w:appName="MSWord" w:lang="en-US" w:vendorID="64" w:dllVersion="0" w:nlCheck="1" w:checkStyle="0"/>
  <w:activeWritingStyle w:appName="MSWord" w:lang="es-CR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8"/>
    <w:rsid w:val="00000CDA"/>
    <w:rsid w:val="00004D06"/>
    <w:rsid w:val="00007A2A"/>
    <w:rsid w:val="00007CC9"/>
    <w:rsid w:val="00007CCA"/>
    <w:rsid w:val="00010D91"/>
    <w:rsid w:val="00011E0F"/>
    <w:rsid w:val="00012859"/>
    <w:rsid w:val="00012BBE"/>
    <w:rsid w:val="00012F18"/>
    <w:rsid w:val="0002099C"/>
    <w:rsid w:val="000216CE"/>
    <w:rsid w:val="00024568"/>
    <w:rsid w:val="00026A77"/>
    <w:rsid w:val="000278C0"/>
    <w:rsid w:val="00027A73"/>
    <w:rsid w:val="00027E6A"/>
    <w:rsid w:val="0003056D"/>
    <w:rsid w:val="00030B15"/>
    <w:rsid w:val="00030B43"/>
    <w:rsid w:val="00031973"/>
    <w:rsid w:val="0003312C"/>
    <w:rsid w:val="00035BFE"/>
    <w:rsid w:val="0004061C"/>
    <w:rsid w:val="0004090F"/>
    <w:rsid w:val="00043949"/>
    <w:rsid w:val="00044865"/>
    <w:rsid w:val="000450E3"/>
    <w:rsid w:val="00046433"/>
    <w:rsid w:val="000464B3"/>
    <w:rsid w:val="00051D3E"/>
    <w:rsid w:val="000524DD"/>
    <w:rsid w:val="00052D37"/>
    <w:rsid w:val="00055DCC"/>
    <w:rsid w:val="00060B18"/>
    <w:rsid w:val="00061596"/>
    <w:rsid w:val="00062C49"/>
    <w:rsid w:val="00064DAC"/>
    <w:rsid w:val="00066CE3"/>
    <w:rsid w:val="00067889"/>
    <w:rsid w:val="000705A0"/>
    <w:rsid w:val="00070D1D"/>
    <w:rsid w:val="000717F2"/>
    <w:rsid w:val="00072B4D"/>
    <w:rsid w:val="00074F1A"/>
    <w:rsid w:val="00075108"/>
    <w:rsid w:val="000759E1"/>
    <w:rsid w:val="00077DB9"/>
    <w:rsid w:val="000800EF"/>
    <w:rsid w:val="00080166"/>
    <w:rsid w:val="00081A68"/>
    <w:rsid w:val="00083482"/>
    <w:rsid w:val="00083975"/>
    <w:rsid w:val="00084611"/>
    <w:rsid w:val="0008566A"/>
    <w:rsid w:val="000914B8"/>
    <w:rsid w:val="00093697"/>
    <w:rsid w:val="00094257"/>
    <w:rsid w:val="000A08BC"/>
    <w:rsid w:val="000A1293"/>
    <w:rsid w:val="000A1B36"/>
    <w:rsid w:val="000A48FC"/>
    <w:rsid w:val="000A5F9E"/>
    <w:rsid w:val="000A6511"/>
    <w:rsid w:val="000A7533"/>
    <w:rsid w:val="000A7986"/>
    <w:rsid w:val="000B001C"/>
    <w:rsid w:val="000B08BA"/>
    <w:rsid w:val="000B0B06"/>
    <w:rsid w:val="000B13C4"/>
    <w:rsid w:val="000B2153"/>
    <w:rsid w:val="000B2310"/>
    <w:rsid w:val="000B3616"/>
    <w:rsid w:val="000B4157"/>
    <w:rsid w:val="000B53F6"/>
    <w:rsid w:val="000B71E1"/>
    <w:rsid w:val="000C3AE8"/>
    <w:rsid w:val="000C427E"/>
    <w:rsid w:val="000D0BF7"/>
    <w:rsid w:val="000D10A6"/>
    <w:rsid w:val="000D12F3"/>
    <w:rsid w:val="000D3F1F"/>
    <w:rsid w:val="000D4CAA"/>
    <w:rsid w:val="000D4E69"/>
    <w:rsid w:val="000D560E"/>
    <w:rsid w:val="000D5E33"/>
    <w:rsid w:val="000D79F3"/>
    <w:rsid w:val="000E0D3C"/>
    <w:rsid w:val="000E234D"/>
    <w:rsid w:val="000E2B3E"/>
    <w:rsid w:val="000E6B0B"/>
    <w:rsid w:val="000E71CE"/>
    <w:rsid w:val="000F096A"/>
    <w:rsid w:val="000F65A7"/>
    <w:rsid w:val="000F76C9"/>
    <w:rsid w:val="00102700"/>
    <w:rsid w:val="00102D4B"/>
    <w:rsid w:val="0010370F"/>
    <w:rsid w:val="00103C9C"/>
    <w:rsid w:val="00105A47"/>
    <w:rsid w:val="00106A9F"/>
    <w:rsid w:val="00106FAD"/>
    <w:rsid w:val="001117A8"/>
    <w:rsid w:val="00112754"/>
    <w:rsid w:val="00112922"/>
    <w:rsid w:val="00112FDB"/>
    <w:rsid w:val="00115E4F"/>
    <w:rsid w:val="0011657C"/>
    <w:rsid w:val="00116968"/>
    <w:rsid w:val="00117849"/>
    <w:rsid w:val="001200AB"/>
    <w:rsid w:val="001200D9"/>
    <w:rsid w:val="00121CEB"/>
    <w:rsid w:val="00121F45"/>
    <w:rsid w:val="001253F9"/>
    <w:rsid w:val="00125698"/>
    <w:rsid w:val="00127662"/>
    <w:rsid w:val="00134B22"/>
    <w:rsid w:val="00134DD2"/>
    <w:rsid w:val="00136AFE"/>
    <w:rsid w:val="00136B42"/>
    <w:rsid w:val="00137404"/>
    <w:rsid w:val="001375A7"/>
    <w:rsid w:val="00141F52"/>
    <w:rsid w:val="0014217D"/>
    <w:rsid w:val="001447C2"/>
    <w:rsid w:val="00144DAC"/>
    <w:rsid w:val="001502E8"/>
    <w:rsid w:val="0015109A"/>
    <w:rsid w:val="0015273B"/>
    <w:rsid w:val="00155832"/>
    <w:rsid w:val="00155AA5"/>
    <w:rsid w:val="00155F36"/>
    <w:rsid w:val="00160457"/>
    <w:rsid w:val="0016221F"/>
    <w:rsid w:val="00162CE2"/>
    <w:rsid w:val="0016366A"/>
    <w:rsid w:val="00163DF0"/>
    <w:rsid w:val="00163F03"/>
    <w:rsid w:val="00165757"/>
    <w:rsid w:val="00170FA8"/>
    <w:rsid w:val="0017236B"/>
    <w:rsid w:val="001739F5"/>
    <w:rsid w:val="001767EE"/>
    <w:rsid w:val="001773DC"/>
    <w:rsid w:val="00182152"/>
    <w:rsid w:val="00183F58"/>
    <w:rsid w:val="001845C6"/>
    <w:rsid w:val="0018702C"/>
    <w:rsid w:val="00187C20"/>
    <w:rsid w:val="00190324"/>
    <w:rsid w:val="001910B3"/>
    <w:rsid w:val="00191DDB"/>
    <w:rsid w:val="00191FCB"/>
    <w:rsid w:val="00196392"/>
    <w:rsid w:val="001A42C1"/>
    <w:rsid w:val="001A4533"/>
    <w:rsid w:val="001A55F7"/>
    <w:rsid w:val="001A73BC"/>
    <w:rsid w:val="001B1EEF"/>
    <w:rsid w:val="001B1F1E"/>
    <w:rsid w:val="001B2764"/>
    <w:rsid w:val="001B457D"/>
    <w:rsid w:val="001B476F"/>
    <w:rsid w:val="001B48AE"/>
    <w:rsid w:val="001B63FA"/>
    <w:rsid w:val="001B68C5"/>
    <w:rsid w:val="001B791F"/>
    <w:rsid w:val="001B796D"/>
    <w:rsid w:val="001C0211"/>
    <w:rsid w:val="001C0432"/>
    <w:rsid w:val="001C123F"/>
    <w:rsid w:val="001C4D90"/>
    <w:rsid w:val="001C4F0B"/>
    <w:rsid w:val="001C523E"/>
    <w:rsid w:val="001C5CE2"/>
    <w:rsid w:val="001D2197"/>
    <w:rsid w:val="001D3300"/>
    <w:rsid w:val="001D3D80"/>
    <w:rsid w:val="001D3F1B"/>
    <w:rsid w:val="001D7C7B"/>
    <w:rsid w:val="001E10BD"/>
    <w:rsid w:val="001E1BA0"/>
    <w:rsid w:val="001E6563"/>
    <w:rsid w:val="001E7E50"/>
    <w:rsid w:val="001F2E1C"/>
    <w:rsid w:val="001F4781"/>
    <w:rsid w:val="001F5B6D"/>
    <w:rsid w:val="001F60B3"/>
    <w:rsid w:val="001F7197"/>
    <w:rsid w:val="001F7D2E"/>
    <w:rsid w:val="002024DA"/>
    <w:rsid w:val="00202D01"/>
    <w:rsid w:val="00203320"/>
    <w:rsid w:val="0020563A"/>
    <w:rsid w:val="0020582F"/>
    <w:rsid w:val="00205E87"/>
    <w:rsid w:val="00207858"/>
    <w:rsid w:val="00210BFA"/>
    <w:rsid w:val="002129E9"/>
    <w:rsid w:val="0021753C"/>
    <w:rsid w:val="0021777A"/>
    <w:rsid w:val="00220906"/>
    <w:rsid w:val="00220B34"/>
    <w:rsid w:val="0022223E"/>
    <w:rsid w:val="00224220"/>
    <w:rsid w:val="00231674"/>
    <w:rsid w:val="0023167C"/>
    <w:rsid w:val="0023231D"/>
    <w:rsid w:val="00232EA8"/>
    <w:rsid w:val="00233AE9"/>
    <w:rsid w:val="00233D8A"/>
    <w:rsid w:val="002344A1"/>
    <w:rsid w:val="00234F05"/>
    <w:rsid w:val="00237653"/>
    <w:rsid w:val="00240B24"/>
    <w:rsid w:val="00241326"/>
    <w:rsid w:val="00241818"/>
    <w:rsid w:val="002423B6"/>
    <w:rsid w:val="0024294B"/>
    <w:rsid w:val="00242D93"/>
    <w:rsid w:val="00242E2F"/>
    <w:rsid w:val="00244A52"/>
    <w:rsid w:val="00244CAC"/>
    <w:rsid w:val="0024513F"/>
    <w:rsid w:val="00245A23"/>
    <w:rsid w:val="00251285"/>
    <w:rsid w:val="0025625E"/>
    <w:rsid w:val="0026017E"/>
    <w:rsid w:val="00260256"/>
    <w:rsid w:val="00260837"/>
    <w:rsid w:val="00262485"/>
    <w:rsid w:val="00263232"/>
    <w:rsid w:val="002637A3"/>
    <w:rsid w:val="0026558B"/>
    <w:rsid w:val="00265F97"/>
    <w:rsid w:val="00270A0B"/>
    <w:rsid w:val="002715D1"/>
    <w:rsid w:val="00273AD2"/>
    <w:rsid w:val="00275B20"/>
    <w:rsid w:val="00276531"/>
    <w:rsid w:val="00277D34"/>
    <w:rsid w:val="00280C15"/>
    <w:rsid w:val="00282A02"/>
    <w:rsid w:val="00282B8C"/>
    <w:rsid w:val="00283609"/>
    <w:rsid w:val="002837E7"/>
    <w:rsid w:val="00284E7C"/>
    <w:rsid w:val="002860ED"/>
    <w:rsid w:val="002870BA"/>
    <w:rsid w:val="0028712D"/>
    <w:rsid w:val="002919C4"/>
    <w:rsid w:val="002973AE"/>
    <w:rsid w:val="00297C87"/>
    <w:rsid w:val="002A6694"/>
    <w:rsid w:val="002A70E9"/>
    <w:rsid w:val="002A7E55"/>
    <w:rsid w:val="002B0739"/>
    <w:rsid w:val="002B5DCB"/>
    <w:rsid w:val="002B7715"/>
    <w:rsid w:val="002C1456"/>
    <w:rsid w:val="002C218E"/>
    <w:rsid w:val="002C2528"/>
    <w:rsid w:val="002C2A6B"/>
    <w:rsid w:val="002C361A"/>
    <w:rsid w:val="002C59CD"/>
    <w:rsid w:val="002C5C62"/>
    <w:rsid w:val="002D2F00"/>
    <w:rsid w:val="002D36A6"/>
    <w:rsid w:val="002D783C"/>
    <w:rsid w:val="002D7EB9"/>
    <w:rsid w:val="002E020E"/>
    <w:rsid w:val="002E084B"/>
    <w:rsid w:val="002E1091"/>
    <w:rsid w:val="002E16EC"/>
    <w:rsid w:val="002E1995"/>
    <w:rsid w:val="002E34FA"/>
    <w:rsid w:val="002E529A"/>
    <w:rsid w:val="002E6572"/>
    <w:rsid w:val="002E6AE7"/>
    <w:rsid w:val="002E7799"/>
    <w:rsid w:val="002F1A3F"/>
    <w:rsid w:val="002F1AF1"/>
    <w:rsid w:val="002F4025"/>
    <w:rsid w:val="002F43A9"/>
    <w:rsid w:val="003016A8"/>
    <w:rsid w:val="0030315A"/>
    <w:rsid w:val="0030425D"/>
    <w:rsid w:val="00304CCA"/>
    <w:rsid w:val="00305832"/>
    <w:rsid w:val="00305D69"/>
    <w:rsid w:val="00310DEC"/>
    <w:rsid w:val="00311502"/>
    <w:rsid w:val="00311597"/>
    <w:rsid w:val="00315107"/>
    <w:rsid w:val="00315D97"/>
    <w:rsid w:val="00315EDA"/>
    <w:rsid w:val="00317D74"/>
    <w:rsid w:val="0032101E"/>
    <w:rsid w:val="00323A88"/>
    <w:rsid w:val="00323ED9"/>
    <w:rsid w:val="00326960"/>
    <w:rsid w:val="00332644"/>
    <w:rsid w:val="00333222"/>
    <w:rsid w:val="00335D10"/>
    <w:rsid w:val="00337564"/>
    <w:rsid w:val="00343032"/>
    <w:rsid w:val="0034317D"/>
    <w:rsid w:val="003440FA"/>
    <w:rsid w:val="00344BE8"/>
    <w:rsid w:val="003464BE"/>
    <w:rsid w:val="00351404"/>
    <w:rsid w:val="0035372B"/>
    <w:rsid w:val="003550C1"/>
    <w:rsid w:val="0035722D"/>
    <w:rsid w:val="003618A7"/>
    <w:rsid w:val="00361C3C"/>
    <w:rsid w:val="0036223B"/>
    <w:rsid w:val="0036267C"/>
    <w:rsid w:val="003630A8"/>
    <w:rsid w:val="0036385B"/>
    <w:rsid w:val="0036527D"/>
    <w:rsid w:val="0036577F"/>
    <w:rsid w:val="003670F9"/>
    <w:rsid w:val="00367CAA"/>
    <w:rsid w:val="00367ED3"/>
    <w:rsid w:val="00370F41"/>
    <w:rsid w:val="00371690"/>
    <w:rsid w:val="00373CCF"/>
    <w:rsid w:val="00380385"/>
    <w:rsid w:val="003813C2"/>
    <w:rsid w:val="00381561"/>
    <w:rsid w:val="003819BE"/>
    <w:rsid w:val="00382F76"/>
    <w:rsid w:val="003846CF"/>
    <w:rsid w:val="0038713D"/>
    <w:rsid w:val="00387578"/>
    <w:rsid w:val="003878B8"/>
    <w:rsid w:val="003878CE"/>
    <w:rsid w:val="003903A3"/>
    <w:rsid w:val="003911E6"/>
    <w:rsid w:val="00392043"/>
    <w:rsid w:val="0039239D"/>
    <w:rsid w:val="00397236"/>
    <w:rsid w:val="003A06B6"/>
    <w:rsid w:val="003A1191"/>
    <w:rsid w:val="003A1698"/>
    <w:rsid w:val="003A2574"/>
    <w:rsid w:val="003A308C"/>
    <w:rsid w:val="003A3255"/>
    <w:rsid w:val="003A5C51"/>
    <w:rsid w:val="003A6860"/>
    <w:rsid w:val="003A6E08"/>
    <w:rsid w:val="003B01EB"/>
    <w:rsid w:val="003B0424"/>
    <w:rsid w:val="003B2E12"/>
    <w:rsid w:val="003B3D5A"/>
    <w:rsid w:val="003B4139"/>
    <w:rsid w:val="003B4362"/>
    <w:rsid w:val="003B6A0A"/>
    <w:rsid w:val="003C310A"/>
    <w:rsid w:val="003C6194"/>
    <w:rsid w:val="003C62CD"/>
    <w:rsid w:val="003C6A5D"/>
    <w:rsid w:val="003D2054"/>
    <w:rsid w:val="003D23DA"/>
    <w:rsid w:val="003D3F73"/>
    <w:rsid w:val="003D6340"/>
    <w:rsid w:val="003E2083"/>
    <w:rsid w:val="003E5D7D"/>
    <w:rsid w:val="003E6BD2"/>
    <w:rsid w:val="003F034A"/>
    <w:rsid w:val="003F083E"/>
    <w:rsid w:val="003F1514"/>
    <w:rsid w:val="003F1F76"/>
    <w:rsid w:val="004001E9"/>
    <w:rsid w:val="004019B7"/>
    <w:rsid w:val="00402083"/>
    <w:rsid w:val="004021E3"/>
    <w:rsid w:val="00406292"/>
    <w:rsid w:val="00406389"/>
    <w:rsid w:val="004075F3"/>
    <w:rsid w:val="00407812"/>
    <w:rsid w:val="004079EF"/>
    <w:rsid w:val="00410372"/>
    <w:rsid w:val="00414E2B"/>
    <w:rsid w:val="00415CA7"/>
    <w:rsid w:val="004169C7"/>
    <w:rsid w:val="00416B00"/>
    <w:rsid w:val="0042062F"/>
    <w:rsid w:val="00420DA5"/>
    <w:rsid w:val="0042191C"/>
    <w:rsid w:val="00423471"/>
    <w:rsid w:val="00430FAA"/>
    <w:rsid w:val="004350B3"/>
    <w:rsid w:val="00437138"/>
    <w:rsid w:val="00437E34"/>
    <w:rsid w:val="00442C09"/>
    <w:rsid w:val="00442FBF"/>
    <w:rsid w:val="0045272F"/>
    <w:rsid w:val="00455346"/>
    <w:rsid w:val="004555BB"/>
    <w:rsid w:val="00460379"/>
    <w:rsid w:val="00461C78"/>
    <w:rsid w:val="00464B89"/>
    <w:rsid w:val="00466DD6"/>
    <w:rsid w:val="004674F4"/>
    <w:rsid w:val="004676A9"/>
    <w:rsid w:val="004733A2"/>
    <w:rsid w:val="00474BC8"/>
    <w:rsid w:val="004766D1"/>
    <w:rsid w:val="00481606"/>
    <w:rsid w:val="00485D3F"/>
    <w:rsid w:val="00486B13"/>
    <w:rsid w:val="00487437"/>
    <w:rsid w:val="00487675"/>
    <w:rsid w:val="00491077"/>
    <w:rsid w:val="00491E7F"/>
    <w:rsid w:val="00495242"/>
    <w:rsid w:val="0049641F"/>
    <w:rsid w:val="00496F9E"/>
    <w:rsid w:val="004A2592"/>
    <w:rsid w:val="004A2A1B"/>
    <w:rsid w:val="004A2BE4"/>
    <w:rsid w:val="004A2EF0"/>
    <w:rsid w:val="004A5234"/>
    <w:rsid w:val="004A6175"/>
    <w:rsid w:val="004A7FC8"/>
    <w:rsid w:val="004B2AA8"/>
    <w:rsid w:val="004B408F"/>
    <w:rsid w:val="004B4670"/>
    <w:rsid w:val="004B69E1"/>
    <w:rsid w:val="004C3B78"/>
    <w:rsid w:val="004C40D0"/>
    <w:rsid w:val="004C4983"/>
    <w:rsid w:val="004C54CF"/>
    <w:rsid w:val="004C6FC0"/>
    <w:rsid w:val="004D39D9"/>
    <w:rsid w:val="004D3EEE"/>
    <w:rsid w:val="004D48E5"/>
    <w:rsid w:val="004D5856"/>
    <w:rsid w:val="004D6A0C"/>
    <w:rsid w:val="004D6BC6"/>
    <w:rsid w:val="004D7860"/>
    <w:rsid w:val="004D7FBF"/>
    <w:rsid w:val="004E14C2"/>
    <w:rsid w:val="004E365B"/>
    <w:rsid w:val="004E6067"/>
    <w:rsid w:val="004E6841"/>
    <w:rsid w:val="004E6914"/>
    <w:rsid w:val="004F1B96"/>
    <w:rsid w:val="004F2FFD"/>
    <w:rsid w:val="004F4AFF"/>
    <w:rsid w:val="004F54F8"/>
    <w:rsid w:val="004F5A74"/>
    <w:rsid w:val="004F7462"/>
    <w:rsid w:val="00500C31"/>
    <w:rsid w:val="005033E6"/>
    <w:rsid w:val="0050419D"/>
    <w:rsid w:val="005045D1"/>
    <w:rsid w:val="005078BC"/>
    <w:rsid w:val="00516E71"/>
    <w:rsid w:val="00524444"/>
    <w:rsid w:val="005262AE"/>
    <w:rsid w:val="005269FB"/>
    <w:rsid w:val="00527A6A"/>
    <w:rsid w:val="005332BD"/>
    <w:rsid w:val="00534DD1"/>
    <w:rsid w:val="005352AB"/>
    <w:rsid w:val="00535F2F"/>
    <w:rsid w:val="005370EB"/>
    <w:rsid w:val="005370F2"/>
    <w:rsid w:val="005372E5"/>
    <w:rsid w:val="005409FD"/>
    <w:rsid w:val="00542311"/>
    <w:rsid w:val="0054277E"/>
    <w:rsid w:val="005508D1"/>
    <w:rsid w:val="00550A7E"/>
    <w:rsid w:val="00550DA5"/>
    <w:rsid w:val="00551A4F"/>
    <w:rsid w:val="00551FF9"/>
    <w:rsid w:val="005524BA"/>
    <w:rsid w:val="00553051"/>
    <w:rsid w:val="00553DF8"/>
    <w:rsid w:val="00554805"/>
    <w:rsid w:val="005609D6"/>
    <w:rsid w:val="00561B43"/>
    <w:rsid w:val="005621B5"/>
    <w:rsid w:val="0056299C"/>
    <w:rsid w:val="00564D8B"/>
    <w:rsid w:val="00564DB3"/>
    <w:rsid w:val="00570FA3"/>
    <w:rsid w:val="00573965"/>
    <w:rsid w:val="00574BC1"/>
    <w:rsid w:val="00574E47"/>
    <w:rsid w:val="005761FD"/>
    <w:rsid w:val="005802EE"/>
    <w:rsid w:val="00581C0C"/>
    <w:rsid w:val="00583628"/>
    <w:rsid w:val="0058457B"/>
    <w:rsid w:val="00586478"/>
    <w:rsid w:val="00587A5C"/>
    <w:rsid w:val="00591123"/>
    <w:rsid w:val="00593EA2"/>
    <w:rsid w:val="00595DF6"/>
    <w:rsid w:val="005A0400"/>
    <w:rsid w:val="005A24A3"/>
    <w:rsid w:val="005A2778"/>
    <w:rsid w:val="005A44ED"/>
    <w:rsid w:val="005A52CD"/>
    <w:rsid w:val="005A71C1"/>
    <w:rsid w:val="005A72A2"/>
    <w:rsid w:val="005B1008"/>
    <w:rsid w:val="005B139B"/>
    <w:rsid w:val="005B2600"/>
    <w:rsid w:val="005B3FAA"/>
    <w:rsid w:val="005B5A6D"/>
    <w:rsid w:val="005B7E82"/>
    <w:rsid w:val="005C159D"/>
    <w:rsid w:val="005C15CA"/>
    <w:rsid w:val="005C226B"/>
    <w:rsid w:val="005C3F67"/>
    <w:rsid w:val="005C4A69"/>
    <w:rsid w:val="005C6020"/>
    <w:rsid w:val="005C661C"/>
    <w:rsid w:val="005C6DB0"/>
    <w:rsid w:val="005D0F56"/>
    <w:rsid w:val="005D51F6"/>
    <w:rsid w:val="005D54FF"/>
    <w:rsid w:val="005D57E1"/>
    <w:rsid w:val="005E08B2"/>
    <w:rsid w:val="005E14D5"/>
    <w:rsid w:val="005E4C31"/>
    <w:rsid w:val="005E57B3"/>
    <w:rsid w:val="005F25E6"/>
    <w:rsid w:val="005F52E3"/>
    <w:rsid w:val="005F5E9B"/>
    <w:rsid w:val="005F6AC4"/>
    <w:rsid w:val="005F755B"/>
    <w:rsid w:val="006022E7"/>
    <w:rsid w:val="00602A6C"/>
    <w:rsid w:val="00604BEF"/>
    <w:rsid w:val="0060513F"/>
    <w:rsid w:val="006060DA"/>
    <w:rsid w:val="0060658B"/>
    <w:rsid w:val="00606BD1"/>
    <w:rsid w:val="00611010"/>
    <w:rsid w:val="006133CE"/>
    <w:rsid w:val="0061358C"/>
    <w:rsid w:val="00613777"/>
    <w:rsid w:val="006141BD"/>
    <w:rsid w:val="00614F74"/>
    <w:rsid w:val="00614FCF"/>
    <w:rsid w:val="00615132"/>
    <w:rsid w:val="0061561F"/>
    <w:rsid w:val="0061718D"/>
    <w:rsid w:val="00617661"/>
    <w:rsid w:val="00622DC4"/>
    <w:rsid w:val="006237F9"/>
    <w:rsid w:val="0062509D"/>
    <w:rsid w:val="00625DC4"/>
    <w:rsid w:val="006260E7"/>
    <w:rsid w:val="00627305"/>
    <w:rsid w:val="00630D30"/>
    <w:rsid w:val="00631C93"/>
    <w:rsid w:val="00632D7E"/>
    <w:rsid w:val="006348D8"/>
    <w:rsid w:val="0063585A"/>
    <w:rsid w:val="00640B0D"/>
    <w:rsid w:val="0064330B"/>
    <w:rsid w:val="006433A9"/>
    <w:rsid w:val="00643D44"/>
    <w:rsid w:val="00645280"/>
    <w:rsid w:val="00647027"/>
    <w:rsid w:val="00647548"/>
    <w:rsid w:val="0064798D"/>
    <w:rsid w:val="0065088C"/>
    <w:rsid w:val="00651FFE"/>
    <w:rsid w:val="00652424"/>
    <w:rsid w:val="00652C8E"/>
    <w:rsid w:val="006545F1"/>
    <w:rsid w:val="006548E7"/>
    <w:rsid w:val="006555D6"/>
    <w:rsid w:val="00655CD3"/>
    <w:rsid w:val="00656E06"/>
    <w:rsid w:val="006577FC"/>
    <w:rsid w:val="00657BA5"/>
    <w:rsid w:val="00660EC9"/>
    <w:rsid w:val="00660FBD"/>
    <w:rsid w:val="0066104A"/>
    <w:rsid w:val="00661250"/>
    <w:rsid w:val="00662056"/>
    <w:rsid w:val="0066294E"/>
    <w:rsid w:val="00662987"/>
    <w:rsid w:val="00665EF5"/>
    <w:rsid w:val="00670F81"/>
    <w:rsid w:val="00671246"/>
    <w:rsid w:val="006714D5"/>
    <w:rsid w:val="006757AC"/>
    <w:rsid w:val="00682768"/>
    <w:rsid w:val="00682B8B"/>
    <w:rsid w:val="00686069"/>
    <w:rsid w:val="0068681B"/>
    <w:rsid w:val="006869B0"/>
    <w:rsid w:val="00686F93"/>
    <w:rsid w:val="006872E7"/>
    <w:rsid w:val="00687D74"/>
    <w:rsid w:val="0069563E"/>
    <w:rsid w:val="006957B1"/>
    <w:rsid w:val="00695C59"/>
    <w:rsid w:val="006A1826"/>
    <w:rsid w:val="006A18E1"/>
    <w:rsid w:val="006A1DAF"/>
    <w:rsid w:val="006A2432"/>
    <w:rsid w:val="006A374F"/>
    <w:rsid w:val="006A6158"/>
    <w:rsid w:val="006A619C"/>
    <w:rsid w:val="006B027D"/>
    <w:rsid w:val="006B315E"/>
    <w:rsid w:val="006B3CE3"/>
    <w:rsid w:val="006B455F"/>
    <w:rsid w:val="006B4752"/>
    <w:rsid w:val="006B4F54"/>
    <w:rsid w:val="006C01A6"/>
    <w:rsid w:val="006C3F52"/>
    <w:rsid w:val="006C4876"/>
    <w:rsid w:val="006C4C09"/>
    <w:rsid w:val="006C78F8"/>
    <w:rsid w:val="006D1A11"/>
    <w:rsid w:val="006D2D27"/>
    <w:rsid w:val="006D4A87"/>
    <w:rsid w:val="006D4A96"/>
    <w:rsid w:val="006D6B4F"/>
    <w:rsid w:val="006E160D"/>
    <w:rsid w:val="006E5EFC"/>
    <w:rsid w:val="006E5F9B"/>
    <w:rsid w:val="006E6D61"/>
    <w:rsid w:val="006E714E"/>
    <w:rsid w:val="006E7F52"/>
    <w:rsid w:val="006F080B"/>
    <w:rsid w:val="006F09FE"/>
    <w:rsid w:val="006F1DA5"/>
    <w:rsid w:val="006F22FE"/>
    <w:rsid w:val="006F34A2"/>
    <w:rsid w:val="006F5315"/>
    <w:rsid w:val="006F5A35"/>
    <w:rsid w:val="006F66D4"/>
    <w:rsid w:val="00701683"/>
    <w:rsid w:val="007022FC"/>
    <w:rsid w:val="007030DD"/>
    <w:rsid w:val="00706501"/>
    <w:rsid w:val="007073A6"/>
    <w:rsid w:val="00707F67"/>
    <w:rsid w:val="00710CCA"/>
    <w:rsid w:val="00714646"/>
    <w:rsid w:val="00714AF0"/>
    <w:rsid w:val="0071538C"/>
    <w:rsid w:val="007157C6"/>
    <w:rsid w:val="007175E1"/>
    <w:rsid w:val="007205E4"/>
    <w:rsid w:val="00720AA2"/>
    <w:rsid w:val="00720BFF"/>
    <w:rsid w:val="00721787"/>
    <w:rsid w:val="00721AAC"/>
    <w:rsid w:val="00722EB8"/>
    <w:rsid w:val="00725895"/>
    <w:rsid w:val="007322BC"/>
    <w:rsid w:val="00732CEA"/>
    <w:rsid w:val="0073637A"/>
    <w:rsid w:val="00737007"/>
    <w:rsid w:val="00741625"/>
    <w:rsid w:val="00745991"/>
    <w:rsid w:val="00750360"/>
    <w:rsid w:val="007510B8"/>
    <w:rsid w:val="00751AA7"/>
    <w:rsid w:val="00752190"/>
    <w:rsid w:val="00752376"/>
    <w:rsid w:val="007564E9"/>
    <w:rsid w:val="00763177"/>
    <w:rsid w:val="007641A2"/>
    <w:rsid w:val="007651C0"/>
    <w:rsid w:val="00766759"/>
    <w:rsid w:val="00767557"/>
    <w:rsid w:val="007707E2"/>
    <w:rsid w:val="00770CA3"/>
    <w:rsid w:val="00771AF2"/>
    <w:rsid w:val="00774FB7"/>
    <w:rsid w:val="00776744"/>
    <w:rsid w:val="0077729C"/>
    <w:rsid w:val="007774D7"/>
    <w:rsid w:val="00780B4D"/>
    <w:rsid w:val="007811FA"/>
    <w:rsid w:val="00783164"/>
    <w:rsid w:val="0078331B"/>
    <w:rsid w:val="007852B0"/>
    <w:rsid w:val="00786002"/>
    <w:rsid w:val="0079083A"/>
    <w:rsid w:val="007911D6"/>
    <w:rsid w:val="0079146B"/>
    <w:rsid w:val="007931D1"/>
    <w:rsid w:val="0079731B"/>
    <w:rsid w:val="00797758"/>
    <w:rsid w:val="00797897"/>
    <w:rsid w:val="0079796C"/>
    <w:rsid w:val="00797A04"/>
    <w:rsid w:val="007A1FEA"/>
    <w:rsid w:val="007A2092"/>
    <w:rsid w:val="007A2945"/>
    <w:rsid w:val="007A2A6A"/>
    <w:rsid w:val="007A3E69"/>
    <w:rsid w:val="007A4BAA"/>
    <w:rsid w:val="007B0156"/>
    <w:rsid w:val="007B019F"/>
    <w:rsid w:val="007B3C93"/>
    <w:rsid w:val="007B5E81"/>
    <w:rsid w:val="007B7B07"/>
    <w:rsid w:val="007C1B0A"/>
    <w:rsid w:val="007C1F93"/>
    <w:rsid w:val="007C2333"/>
    <w:rsid w:val="007C2E8D"/>
    <w:rsid w:val="007C6B1C"/>
    <w:rsid w:val="007C7ECB"/>
    <w:rsid w:val="007D0FF6"/>
    <w:rsid w:val="007D3F2E"/>
    <w:rsid w:val="007D68C2"/>
    <w:rsid w:val="007D7BE6"/>
    <w:rsid w:val="007D7D8F"/>
    <w:rsid w:val="007E0026"/>
    <w:rsid w:val="007E0DF5"/>
    <w:rsid w:val="007E5E88"/>
    <w:rsid w:val="007E600C"/>
    <w:rsid w:val="007E6C6C"/>
    <w:rsid w:val="007E740C"/>
    <w:rsid w:val="007F23AD"/>
    <w:rsid w:val="007F2903"/>
    <w:rsid w:val="007F4923"/>
    <w:rsid w:val="007F56BC"/>
    <w:rsid w:val="007F57F0"/>
    <w:rsid w:val="007F5F99"/>
    <w:rsid w:val="00802105"/>
    <w:rsid w:val="00803015"/>
    <w:rsid w:val="00803D39"/>
    <w:rsid w:val="00803E42"/>
    <w:rsid w:val="008111D2"/>
    <w:rsid w:val="0081276A"/>
    <w:rsid w:val="00817220"/>
    <w:rsid w:val="00823B19"/>
    <w:rsid w:val="00824008"/>
    <w:rsid w:val="00824CAB"/>
    <w:rsid w:val="00826C8F"/>
    <w:rsid w:val="00826C9D"/>
    <w:rsid w:val="00827D4C"/>
    <w:rsid w:val="00827FB4"/>
    <w:rsid w:val="0083029A"/>
    <w:rsid w:val="0083248E"/>
    <w:rsid w:val="00841D93"/>
    <w:rsid w:val="0084214F"/>
    <w:rsid w:val="00843385"/>
    <w:rsid w:val="008437A5"/>
    <w:rsid w:val="00845107"/>
    <w:rsid w:val="00845236"/>
    <w:rsid w:val="008464A3"/>
    <w:rsid w:val="00846CE3"/>
    <w:rsid w:val="00846E3D"/>
    <w:rsid w:val="008473A0"/>
    <w:rsid w:val="008532CA"/>
    <w:rsid w:val="00853643"/>
    <w:rsid w:val="0085532E"/>
    <w:rsid w:val="00855E2C"/>
    <w:rsid w:val="008600D5"/>
    <w:rsid w:val="00860F14"/>
    <w:rsid w:val="00861098"/>
    <w:rsid w:val="00861EC1"/>
    <w:rsid w:val="00862A79"/>
    <w:rsid w:val="00863382"/>
    <w:rsid w:val="00863E90"/>
    <w:rsid w:val="00870FFA"/>
    <w:rsid w:val="00873466"/>
    <w:rsid w:val="00873AC8"/>
    <w:rsid w:val="008748CA"/>
    <w:rsid w:val="00875264"/>
    <w:rsid w:val="00876105"/>
    <w:rsid w:val="008766D8"/>
    <w:rsid w:val="00876937"/>
    <w:rsid w:val="008801EB"/>
    <w:rsid w:val="008805F5"/>
    <w:rsid w:val="008836F5"/>
    <w:rsid w:val="00883A34"/>
    <w:rsid w:val="00887A14"/>
    <w:rsid w:val="0089227D"/>
    <w:rsid w:val="00893BCC"/>
    <w:rsid w:val="008942C4"/>
    <w:rsid w:val="00894D07"/>
    <w:rsid w:val="0089501E"/>
    <w:rsid w:val="008A08C2"/>
    <w:rsid w:val="008A294C"/>
    <w:rsid w:val="008A3777"/>
    <w:rsid w:val="008A5EFC"/>
    <w:rsid w:val="008A605C"/>
    <w:rsid w:val="008B00B4"/>
    <w:rsid w:val="008B1206"/>
    <w:rsid w:val="008B1CC8"/>
    <w:rsid w:val="008B3371"/>
    <w:rsid w:val="008B681E"/>
    <w:rsid w:val="008C08D5"/>
    <w:rsid w:val="008C0DF8"/>
    <w:rsid w:val="008C0EBB"/>
    <w:rsid w:val="008C5425"/>
    <w:rsid w:val="008C6E49"/>
    <w:rsid w:val="008C7F5A"/>
    <w:rsid w:val="008D1FD3"/>
    <w:rsid w:val="008D3D88"/>
    <w:rsid w:val="008D4EB3"/>
    <w:rsid w:val="008D6EA7"/>
    <w:rsid w:val="008D6FDD"/>
    <w:rsid w:val="008D7D38"/>
    <w:rsid w:val="008E182B"/>
    <w:rsid w:val="008E463D"/>
    <w:rsid w:val="008E55D6"/>
    <w:rsid w:val="008E67D2"/>
    <w:rsid w:val="008F1FE6"/>
    <w:rsid w:val="008F4921"/>
    <w:rsid w:val="008F560D"/>
    <w:rsid w:val="008F70D8"/>
    <w:rsid w:val="00900BD0"/>
    <w:rsid w:val="0090201B"/>
    <w:rsid w:val="00902FCB"/>
    <w:rsid w:val="00904D05"/>
    <w:rsid w:val="00905852"/>
    <w:rsid w:val="00905C16"/>
    <w:rsid w:val="00905E9C"/>
    <w:rsid w:val="009060DE"/>
    <w:rsid w:val="0091463F"/>
    <w:rsid w:val="00920584"/>
    <w:rsid w:val="00921C9F"/>
    <w:rsid w:val="00922B17"/>
    <w:rsid w:val="00922E06"/>
    <w:rsid w:val="00922F7D"/>
    <w:rsid w:val="00923F57"/>
    <w:rsid w:val="00931A50"/>
    <w:rsid w:val="00933286"/>
    <w:rsid w:val="00941AB5"/>
    <w:rsid w:val="00941BED"/>
    <w:rsid w:val="009420E0"/>
    <w:rsid w:val="00944372"/>
    <w:rsid w:val="00944AB7"/>
    <w:rsid w:val="00945442"/>
    <w:rsid w:val="0095263C"/>
    <w:rsid w:val="00953EE7"/>
    <w:rsid w:val="009548B6"/>
    <w:rsid w:val="00956284"/>
    <w:rsid w:val="00956760"/>
    <w:rsid w:val="00961205"/>
    <w:rsid w:val="00961760"/>
    <w:rsid w:val="0096245E"/>
    <w:rsid w:val="00965011"/>
    <w:rsid w:val="00965227"/>
    <w:rsid w:val="00966F61"/>
    <w:rsid w:val="00967CE7"/>
    <w:rsid w:val="00970C60"/>
    <w:rsid w:val="009727D7"/>
    <w:rsid w:val="00976ED3"/>
    <w:rsid w:val="00977AEA"/>
    <w:rsid w:val="0098080B"/>
    <w:rsid w:val="00981FEB"/>
    <w:rsid w:val="00982AD7"/>
    <w:rsid w:val="00982F02"/>
    <w:rsid w:val="0098317D"/>
    <w:rsid w:val="009866E7"/>
    <w:rsid w:val="00986C55"/>
    <w:rsid w:val="009871BF"/>
    <w:rsid w:val="0099105C"/>
    <w:rsid w:val="00991817"/>
    <w:rsid w:val="00994720"/>
    <w:rsid w:val="00997DF9"/>
    <w:rsid w:val="009A1A8B"/>
    <w:rsid w:val="009A2277"/>
    <w:rsid w:val="009B21AE"/>
    <w:rsid w:val="009B2261"/>
    <w:rsid w:val="009B2271"/>
    <w:rsid w:val="009B3843"/>
    <w:rsid w:val="009C0ED3"/>
    <w:rsid w:val="009C1518"/>
    <w:rsid w:val="009C4131"/>
    <w:rsid w:val="009C5889"/>
    <w:rsid w:val="009D0D05"/>
    <w:rsid w:val="009D16E8"/>
    <w:rsid w:val="009D2A2A"/>
    <w:rsid w:val="009D413F"/>
    <w:rsid w:val="009D5F7F"/>
    <w:rsid w:val="009D7047"/>
    <w:rsid w:val="009E4302"/>
    <w:rsid w:val="009E54D3"/>
    <w:rsid w:val="009E675A"/>
    <w:rsid w:val="009E714E"/>
    <w:rsid w:val="009E7F82"/>
    <w:rsid w:val="009F34C2"/>
    <w:rsid w:val="009F3A90"/>
    <w:rsid w:val="009F5299"/>
    <w:rsid w:val="009F6169"/>
    <w:rsid w:val="009F6FBB"/>
    <w:rsid w:val="00A046DA"/>
    <w:rsid w:val="00A07358"/>
    <w:rsid w:val="00A10906"/>
    <w:rsid w:val="00A11702"/>
    <w:rsid w:val="00A14849"/>
    <w:rsid w:val="00A14FD0"/>
    <w:rsid w:val="00A15718"/>
    <w:rsid w:val="00A238C6"/>
    <w:rsid w:val="00A2564C"/>
    <w:rsid w:val="00A27B03"/>
    <w:rsid w:val="00A27DA4"/>
    <w:rsid w:val="00A31357"/>
    <w:rsid w:val="00A33DF3"/>
    <w:rsid w:val="00A35EB7"/>
    <w:rsid w:val="00A40C67"/>
    <w:rsid w:val="00A43080"/>
    <w:rsid w:val="00A436E6"/>
    <w:rsid w:val="00A43850"/>
    <w:rsid w:val="00A43AE7"/>
    <w:rsid w:val="00A43E9E"/>
    <w:rsid w:val="00A44AB4"/>
    <w:rsid w:val="00A465EC"/>
    <w:rsid w:val="00A50BBE"/>
    <w:rsid w:val="00A52E1E"/>
    <w:rsid w:val="00A539ED"/>
    <w:rsid w:val="00A5761D"/>
    <w:rsid w:val="00A61A2B"/>
    <w:rsid w:val="00A6341C"/>
    <w:rsid w:val="00A6350F"/>
    <w:rsid w:val="00A646DB"/>
    <w:rsid w:val="00A648C9"/>
    <w:rsid w:val="00A64A1F"/>
    <w:rsid w:val="00A67308"/>
    <w:rsid w:val="00A702DE"/>
    <w:rsid w:val="00A71C84"/>
    <w:rsid w:val="00A72711"/>
    <w:rsid w:val="00A7585D"/>
    <w:rsid w:val="00A77BFB"/>
    <w:rsid w:val="00A77FCD"/>
    <w:rsid w:val="00A80585"/>
    <w:rsid w:val="00A80B11"/>
    <w:rsid w:val="00A81AFC"/>
    <w:rsid w:val="00A83902"/>
    <w:rsid w:val="00A83F57"/>
    <w:rsid w:val="00A84206"/>
    <w:rsid w:val="00A852AC"/>
    <w:rsid w:val="00A86440"/>
    <w:rsid w:val="00A86786"/>
    <w:rsid w:val="00A87207"/>
    <w:rsid w:val="00A87D7F"/>
    <w:rsid w:val="00A909D2"/>
    <w:rsid w:val="00A9116E"/>
    <w:rsid w:val="00AA33AF"/>
    <w:rsid w:val="00AA6161"/>
    <w:rsid w:val="00AA655B"/>
    <w:rsid w:val="00AA79E2"/>
    <w:rsid w:val="00AB5736"/>
    <w:rsid w:val="00AB6081"/>
    <w:rsid w:val="00AB7753"/>
    <w:rsid w:val="00AC4C82"/>
    <w:rsid w:val="00AC509B"/>
    <w:rsid w:val="00AC6A08"/>
    <w:rsid w:val="00AC6BAA"/>
    <w:rsid w:val="00AD2D18"/>
    <w:rsid w:val="00AD3890"/>
    <w:rsid w:val="00AD4404"/>
    <w:rsid w:val="00AD4554"/>
    <w:rsid w:val="00AD46C8"/>
    <w:rsid w:val="00AD66D8"/>
    <w:rsid w:val="00AD6A77"/>
    <w:rsid w:val="00AD768D"/>
    <w:rsid w:val="00AD76ED"/>
    <w:rsid w:val="00AD77A0"/>
    <w:rsid w:val="00AD79AF"/>
    <w:rsid w:val="00AE0096"/>
    <w:rsid w:val="00AE2D91"/>
    <w:rsid w:val="00AE449E"/>
    <w:rsid w:val="00AF1E02"/>
    <w:rsid w:val="00AF26E9"/>
    <w:rsid w:val="00AF3606"/>
    <w:rsid w:val="00AF37F3"/>
    <w:rsid w:val="00AF3CD2"/>
    <w:rsid w:val="00AF3CD4"/>
    <w:rsid w:val="00AF520D"/>
    <w:rsid w:val="00AF5986"/>
    <w:rsid w:val="00AF7992"/>
    <w:rsid w:val="00AF7A6B"/>
    <w:rsid w:val="00B014D5"/>
    <w:rsid w:val="00B019FB"/>
    <w:rsid w:val="00B03E87"/>
    <w:rsid w:val="00B0485D"/>
    <w:rsid w:val="00B05C52"/>
    <w:rsid w:val="00B06DED"/>
    <w:rsid w:val="00B0747E"/>
    <w:rsid w:val="00B1000A"/>
    <w:rsid w:val="00B100F7"/>
    <w:rsid w:val="00B10430"/>
    <w:rsid w:val="00B11F7F"/>
    <w:rsid w:val="00B11F8E"/>
    <w:rsid w:val="00B1274A"/>
    <w:rsid w:val="00B12E04"/>
    <w:rsid w:val="00B12E29"/>
    <w:rsid w:val="00B13D07"/>
    <w:rsid w:val="00B14B2E"/>
    <w:rsid w:val="00B15DA6"/>
    <w:rsid w:val="00B15E7D"/>
    <w:rsid w:val="00B1622D"/>
    <w:rsid w:val="00B1624C"/>
    <w:rsid w:val="00B167B6"/>
    <w:rsid w:val="00B1707C"/>
    <w:rsid w:val="00B17F62"/>
    <w:rsid w:val="00B21C46"/>
    <w:rsid w:val="00B21F8E"/>
    <w:rsid w:val="00B223AF"/>
    <w:rsid w:val="00B22795"/>
    <w:rsid w:val="00B23F8C"/>
    <w:rsid w:val="00B25F06"/>
    <w:rsid w:val="00B26746"/>
    <w:rsid w:val="00B26B89"/>
    <w:rsid w:val="00B30259"/>
    <w:rsid w:val="00B30476"/>
    <w:rsid w:val="00B30FFE"/>
    <w:rsid w:val="00B3123F"/>
    <w:rsid w:val="00B31475"/>
    <w:rsid w:val="00B31A30"/>
    <w:rsid w:val="00B345CB"/>
    <w:rsid w:val="00B35CB4"/>
    <w:rsid w:val="00B41F96"/>
    <w:rsid w:val="00B41FB8"/>
    <w:rsid w:val="00B43068"/>
    <w:rsid w:val="00B43EC5"/>
    <w:rsid w:val="00B51A0D"/>
    <w:rsid w:val="00B526A9"/>
    <w:rsid w:val="00B52928"/>
    <w:rsid w:val="00B535AB"/>
    <w:rsid w:val="00B5604A"/>
    <w:rsid w:val="00B57B93"/>
    <w:rsid w:val="00B57DA1"/>
    <w:rsid w:val="00B60EEE"/>
    <w:rsid w:val="00B62BE2"/>
    <w:rsid w:val="00B64CC7"/>
    <w:rsid w:val="00B65100"/>
    <w:rsid w:val="00B6611E"/>
    <w:rsid w:val="00B6785F"/>
    <w:rsid w:val="00B67AD8"/>
    <w:rsid w:val="00B70D09"/>
    <w:rsid w:val="00B71445"/>
    <w:rsid w:val="00B719A1"/>
    <w:rsid w:val="00B75F1B"/>
    <w:rsid w:val="00B77B1A"/>
    <w:rsid w:val="00B80450"/>
    <w:rsid w:val="00B80F47"/>
    <w:rsid w:val="00B82369"/>
    <w:rsid w:val="00B82590"/>
    <w:rsid w:val="00B831CD"/>
    <w:rsid w:val="00B86D04"/>
    <w:rsid w:val="00B87906"/>
    <w:rsid w:val="00B87A1D"/>
    <w:rsid w:val="00B9192B"/>
    <w:rsid w:val="00B91BDD"/>
    <w:rsid w:val="00B925E5"/>
    <w:rsid w:val="00B928F6"/>
    <w:rsid w:val="00B955D3"/>
    <w:rsid w:val="00B9673D"/>
    <w:rsid w:val="00B97DD6"/>
    <w:rsid w:val="00BA0684"/>
    <w:rsid w:val="00BA1206"/>
    <w:rsid w:val="00BA3305"/>
    <w:rsid w:val="00BA395F"/>
    <w:rsid w:val="00BA3A2E"/>
    <w:rsid w:val="00BA3F4C"/>
    <w:rsid w:val="00BA4D93"/>
    <w:rsid w:val="00BB14B8"/>
    <w:rsid w:val="00BB1AB5"/>
    <w:rsid w:val="00BB436D"/>
    <w:rsid w:val="00BB58EC"/>
    <w:rsid w:val="00BB6F0D"/>
    <w:rsid w:val="00BC22A8"/>
    <w:rsid w:val="00BC2532"/>
    <w:rsid w:val="00BC2C07"/>
    <w:rsid w:val="00BC335C"/>
    <w:rsid w:val="00BC33AA"/>
    <w:rsid w:val="00BC6E14"/>
    <w:rsid w:val="00BC7A9F"/>
    <w:rsid w:val="00BD019F"/>
    <w:rsid w:val="00BD0417"/>
    <w:rsid w:val="00BD10C0"/>
    <w:rsid w:val="00BD6CAC"/>
    <w:rsid w:val="00BE079F"/>
    <w:rsid w:val="00BE0F7C"/>
    <w:rsid w:val="00BE194A"/>
    <w:rsid w:val="00BE1DFE"/>
    <w:rsid w:val="00BE324C"/>
    <w:rsid w:val="00BE48CE"/>
    <w:rsid w:val="00BE5168"/>
    <w:rsid w:val="00BF07E8"/>
    <w:rsid w:val="00BF2329"/>
    <w:rsid w:val="00BF25ED"/>
    <w:rsid w:val="00BF2F99"/>
    <w:rsid w:val="00BF3176"/>
    <w:rsid w:val="00BF407F"/>
    <w:rsid w:val="00BF4E76"/>
    <w:rsid w:val="00BF5F1B"/>
    <w:rsid w:val="00BF6183"/>
    <w:rsid w:val="00C000F4"/>
    <w:rsid w:val="00C00C1B"/>
    <w:rsid w:val="00C01710"/>
    <w:rsid w:val="00C02911"/>
    <w:rsid w:val="00C0338D"/>
    <w:rsid w:val="00C050D9"/>
    <w:rsid w:val="00C05A55"/>
    <w:rsid w:val="00C05C82"/>
    <w:rsid w:val="00C11350"/>
    <w:rsid w:val="00C123E0"/>
    <w:rsid w:val="00C1431D"/>
    <w:rsid w:val="00C1698C"/>
    <w:rsid w:val="00C16A79"/>
    <w:rsid w:val="00C20A8E"/>
    <w:rsid w:val="00C23E1B"/>
    <w:rsid w:val="00C26B3E"/>
    <w:rsid w:val="00C27095"/>
    <w:rsid w:val="00C31619"/>
    <w:rsid w:val="00C33458"/>
    <w:rsid w:val="00C3456F"/>
    <w:rsid w:val="00C34A08"/>
    <w:rsid w:val="00C3554D"/>
    <w:rsid w:val="00C35CF7"/>
    <w:rsid w:val="00C36FD9"/>
    <w:rsid w:val="00C41E98"/>
    <w:rsid w:val="00C46AC8"/>
    <w:rsid w:val="00C4741D"/>
    <w:rsid w:val="00C4764D"/>
    <w:rsid w:val="00C53429"/>
    <w:rsid w:val="00C53E10"/>
    <w:rsid w:val="00C53F8A"/>
    <w:rsid w:val="00C54515"/>
    <w:rsid w:val="00C56447"/>
    <w:rsid w:val="00C56936"/>
    <w:rsid w:val="00C57A51"/>
    <w:rsid w:val="00C57ED4"/>
    <w:rsid w:val="00C611AB"/>
    <w:rsid w:val="00C61AB0"/>
    <w:rsid w:val="00C61EDF"/>
    <w:rsid w:val="00C63ABE"/>
    <w:rsid w:val="00C64892"/>
    <w:rsid w:val="00C6608C"/>
    <w:rsid w:val="00C66F54"/>
    <w:rsid w:val="00C6716C"/>
    <w:rsid w:val="00C67C26"/>
    <w:rsid w:val="00C67F15"/>
    <w:rsid w:val="00C72DB1"/>
    <w:rsid w:val="00C7441A"/>
    <w:rsid w:val="00C74C9B"/>
    <w:rsid w:val="00C74F7A"/>
    <w:rsid w:val="00C75178"/>
    <w:rsid w:val="00C75E21"/>
    <w:rsid w:val="00C75F18"/>
    <w:rsid w:val="00C8161E"/>
    <w:rsid w:val="00C817CC"/>
    <w:rsid w:val="00C84331"/>
    <w:rsid w:val="00C84637"/>
    <w:rsid w:val="00C84EBA"/>
    <w:rsid w:val="00C8773C"/>
    <w:rsid w:val="00C914B8"/>
    <w:rsid w:val="00C91520"/>
    <w:rsid w:val="00C91739"/>
    <w:rsid w:val="00C91AA7"/>
    <w:rsid w:val="00C91DE9"/>
    <w:rsid w:val="00C92BA9"/>
    <w:rsid w:val="00C94D6B"/>
    <w:rsid w:val="00C95BAB"/>
    <w:rsid w:val="00C95FBB"/>
    <w:rsid w:val="00C96C37"/>
    <w:rsid w:val="00CA1AFD"/>
    <w:rsid w:val="00CA4A2D"/>
    <w:rsid w:val="00CA517A"/>
    <w:rsid w:val="00CA60FB"/>
    <w:rsid w:val="00CA6887"/>
    <w:rsid w:val="00CA6B86"/>
    <w:rsid w:val="00CB0073"/>
    <w:rsid w:val="00CB01E5"/>
    <w:rsid w:val="00CB17D6"/>
    <w:rsid w:val="00CB22DD"/>
    <w:rsid w:val="00CB3DA8"/>
    <w:rsid w:val="00CB4161"/>
    <w:rsid w:val="00CB42CE"/>
    <w:rsid w:val="00CB5A02"/>
    <w:rsid w:val="00CB5F25"/>
    <w:rsid w:val="00CB630D"/>
    <w:rsid w:val="00CC08B7"/>
    <w:rsid w:val="00CC39BB"/>
    <w:rsid w:val="00CC4351"/>
    <w:rsid w:val="00CC56E6"/>
    <w:rsid w:val="00CC583A"/>
    <w:rsid w:val="00CC5B33"/>
    <w:rsid w:val="00CD24F3"/>
    <w:rsid w:val="00CD4322"/>
    <w:rsid w:val="00CD465E"/>
    <w:rsid w:val="00CE133A"/>
    <w:rsid w:val="00CE3346"/>
    <w:rsid w:val="00CE39CC"/>
    <w:rsid w:val="00CE3ACD"/>
    <w:rsid w:val="00CE5A53"/>
    <w:rsid w:val="00CE5E00"/>
    <w:rsid w:val="00CE6891"/>
    <w:rsid w:val="00CF0A93"/>
    <w:rsid w:val="00CF3875"/>
    <w:rsid w:val="00CF3E6C"/>
    <w:rsid w:val="00CF4E86"/>
    <w:rsid w:val="00CF5D39"/>
    <w:rsid w:val="00CF7402"/>
    <w:rsid w:val="00D0025B"/>
    <w:rsid w:val="00D0279A"/>
    <w:rsid w:val="00D10ECB"/>
    <w:rsid w:val="00D1182A"/>
    <w:rsid w:val="00D11E65"/>
    <w:rsid w:val="00D179DE"/>
    <w:rsid w:val="00D21B12"/>
    <w:rsid w:val="00D233E3"/>
    <w:rsid w:val="00D2451C"/>
    <w:rsid w:val="00D245AD"/>
    <w:rsid w:val="00D248F7"/>
    <w:rsid w:val="00D268D6"/>
    <w:rsid w:val="00D27E67"/>
    <w:rsid w:val="00D326F7"/>
    <w:rsid w:val="00D32934"/>
    <w:rsid w:val="00D33C10"/>
    <w:rsid w:val="00D35C26"/>
    <w:rsid w:val="00D35ECB"/>
    <w:rsid w:val="00D4209C"/>
    <w:rsid w:val="00D43436"/>
    <w:rsid w:val="00D45C17"/>
    <w:rsid w:val="00D475C5"/>
    <w:rsid w:val="00D52421"/>
    <w:rsid w:val="00D55AAD"/>
    <w:rsid w:val="00D56982"/>
    <w:rsid w:val="00D6078F"/>
    <w:rsid w:val="00D61153"/>
    <w:rsid w:val="00D661F2"/>
    <w:rsid w:val="00D6666A"/>
    <w:rsid w:val="00D71B7C"/>
    <w:rsid w:val="00D74317"/>
    <w:rsid w:val="00D803F7"/>
    <w:rsid w:val="00D83022"/>
    <w:rsid w:val="00D830E9"/>
    <w:rsid w:val="00D85F7C"/>
    <w:rsid w:val="00D8795D"/>
    <w:rsid w:val="00D87B31"/>
    <w:rsid w:val="00D908A3"/>
    <w:rsid w:val="00D91F70"/>
    <w:rsid w:val="00D9638C"/>
    <w:rsid w:val="00DA0739"/>
    <w:rsid w:val="00DA26B1"/>
    <w:rsid w:val="00DA303A"/>
    <w:rsid w:val="00DA55AE"/>
    <w:rsid w:val="00DA647F"/>
    <w:rsid w:val="00DB282F"/>
    <w:rsid w:val="00DB4923"/>
    <w:rsid w:val="00DB4D64"/>
    <w:rsid w:val="00DB64EF"/>
    <w:rsid w:val="00DC2B31"/>
    <w:rsid w:val="00DC4EBA"/>
    <w:rsid w:val="00DD1118"/>
    <w:rsid w:val="00DD14DB"/>
    <w:rsid w:val="00DD16C9"/>
    <w:rsid w:val="00DD208C"/>
    <w:rsid w:val="00DD3272"/>
    <w:rsid w:val="00DD453C"/>
    <w:rsid w:val="00DD4698"/>
    <w:rsid w:val="00DD594E"/>
    <w:rsid w:val="00DD6BD9"/>
    <w:rsid w:val="00DE0E0C"/>
    <w:rsid w:val="00DE1C0F"/>
    <w:rsid w:val="00DE2CE5"/>
    <w:rsid w:val="00DE60CF"/>
    <w:rsid w:val="00DE7DDA"/>
    <w:rsid w:val="00DF0894"/>
    <w:rsid w:val="00DF1254"/>
    <w:rsid w:val="00DF17B1"/>
    <w:rsid w:val="00DF2708"/>
    <w:rsid w:val="00DF2AEC"/>
    <w:rsid w:val="00DF2EB7"/>
    <w:rsid w:val="00DF36AF"/>
    <w:rsid w:val="00DF486E"/>
    <w:rsid w:val="00DF49EC"/>
    <w:rsid w:val="00DF5EE8"/>
    <w:rsid w:val="00DF6A6F"/>
    <w:rsid w:val="00DF77B3"/>
    <w:rsid w:val="00E009CC"/>
    <w:rsid w:val="00E00C5A"/>
    <w:rsid w:val="00E00D3C"/>
    <w:rsid w:val="00E0171F"/>
    <w:rsid w:val="00E01BF4"/>
    <w:rsid w:val="00E11B9B"/>
    <w:rsid w:val="00E1279A"/>
    <w:rsid w:val="00E16F66"/>
    <w:rsid w:val="00E232EC"/>
    <w:rsid w:val="00E24143"/>
    <w:rsid w:val="00E25D52"/>
    <w:rsid w:val="00E275EA"/>
    <w:rsid w:val="00E306EC"/>
    <w:rsid w:val="00E32077"/>
    <w:rsid w:val="00E32A48"/>
    <w:rsid w:val="00E352E1"/>
    <w:rsid w:val="00E4288E"/>
    <w:rsid w:val="00E431E9"/>
    <w:rsid w:val="00E4367F"/>
    <w:rsid w:val="00E43D80"/>
    <w:rsid w:val="00E44BE3"/>
    <w:rsid w:val="00E465BF"/>
    <w:rsid w:val="00E472B5"/>
    <w:rsid w:val="00E5122C"/>
    <w:rsid w:val="00E51BFD"/>
    <w:rsid w:val="00E54BEB"/>
    <w:rsid w:val="00E57625"/>
    <w:rsid w:val="00E603EE"/>
    <w:rsid w:val="00E60747"/>
    <w:rsid w:val="00E6160F"/>
    <w:rsid w:val="00E61829"/>
    <w:rsid w:val="00E64A1A"/>
    <w:rsid w:val="00E64F17"/>
    <w:rsid w:val="00E677DD"/>
    <w:rsid w:val="00E67F03"/>
    <w:rsid w:val="00E714C1"/>
    <w:rsid w:val="00E73853"/>
    <w:rsid w:val="00E761BA"/>
    <w:rsid w:val="00E8006B"/>
    <w:rsid w:val="00E8250F"/>
    <w:rsid w:val="00E82651"/>
    <w:rsid w:val="00E827EB"/>
    <w:rsid w:val="00E82D6D"/>
    <w:rsid w:val="00E833CD"/>
    <w:rsid w:val="00E84776"/>
    <w:rsid w:val="00E85CE4"/>
    <w:rsid w:val="00E85ED2"/>
    <w:rsid w:val="00E8676D"/>
    <w:rsid w:val="00E87832"/>
    <w:rsid w:val="00E87C04"/>
    <w:rsid w:val="00E92D34"/>
    <w:rsid w:val="00E954BF"/>
    <w:rsid w:val="00E964BE"/>
    <w:rsid w:val="00EA0AFE"/>
    <w:rsid w:val="00EA126F"/>
    <w:rsid w:val="00EA28B3"/>
    <w:rsid w:val="00EA66FB"/>
    <w:rsid w:val="00EA72CC"/>
    <w:rsid w:val="00EA741A"/>
    <w:rsid w:val="00EB3166"/>
    <w:rsid w:val="00EB4105"/>
    <w:rsid w:val="00EB6063"/>
    <w:rsid w:val="00EB62C7"/>
    <w:rsid w:val="00EC0936"/>
    <w:rsid w:val="00EC33DE"/>
    <w:rsid w:val="00EC362E"/>
    <w:rsid w:val="00EC3DB0"/>
    <w:rsid w:val="00EC46BF"/>
    <w:rsid w:val="00EC4E87"/>
    <w:rsid w:val="00EC5B63"/>
    <w:rsid w:val="00EC7DB0"/>
    <w:rsid w:val="00ED2CEA"/>
    <w:rsid w:val="00ED4ABB"/>
    <w:rsid w:val="00ED4B63"/>
    <w:rsid w:val="00ED7062"/>
    <w:rsid w:val="00EE1A0A"/>
    <w:rsid w:val="00EE1B5B"/>
    <w:rsid w:val="00EE27B1"/>
    <w:rsid w:val="00EE3596"/>
    <w:rsid w:val="00EE47BA"/>
    <w:rsid w:val="00EE64CD"/>
    <w:rsid w:val="00EE793B"/>
    <w:rsid w:val="00EF19DB"/>
    <w:rsid w:val="00EF23B4"/>
    <w:rsid w:val="00EF28DD"/>
    <w:rsid w:val="00EF29EA"/>
    <w:rsid w:val="00EF6A84"/>
    <w:rsid w:val="00F0009E"/>
    <w:rsid w:val="00F001B2"/>
    <w:rsid w:val="00F00215"/>
    <w:rsid w:val="00F06267"/>
    <w:rsid w:val="00F064D6"/>
    <w:rsid w:val="00F07A72"/>
    <w:rsid w:val="00F1065B"/>
    <w:rsid w:val="00F12767"/>
    <w:rsid w:val="00F1357E"/>
    <w:rsid w:val="00F13A34"/>
    <w:rsid w:val="00F13C99"/>
    <w:rsid w:val="00F16194"/>
    <w:rsid w:val="00F162E5"/>
    <w:rsid w:val="00F20E81"/>
    <w:rsid w:val="00F2226C"/>
    <w:rsid w:val="00F23147"/>
    <w:rsid w:val="00F24BD1"/>
    <w:rsid w:val="00F302FD"/>
    <w:rsid w:val="00F31E4B"/>
    <w:rsid w:val="00F321EB"/>
    <w:rsid w:val="00F32413"/>
    <w:rsid w:val="00F33B36"/>
    <w:rsid w:val="00F3761F"/>
    <w:rsid w:val="00F377DA"/>
    <w:rsid w:val="00F43DD4"/>
    <w:rsid w:val="00F43E33"/>
    <w:rsid w:val="00F459ED"/>
    <w:rsid w:val="00F46094"/>
    <w:rsid w:val="00F46E81"/>
    <w:rsid w:val="00F47F39"/>
    <w:rsid w:val="00F500E3"/>
    <w:rsid w:val="00F5141A"/>
    <w:rsid w:val="00F52410"/>
    <w:rsid w:val="00F56C45"/>
    <w:rsid w:val="00F62492"/>
    <w:rsid w:val="00F630FC"/>
    <w:rsid w:val="00F63EFC"/>
    <w:rsid w:val="00F6558E"/>
    <w:rsid w:val="00F66A3E"/>
    <w:rsid w:val="00F74B9E"/>
    <w:rsid w:val="00F76530"/>
    <w:rsid w:val="00F768BB"/>
    <w:rsid w:val="00F76A5C"/>
    <w:rsid w:val="00F77189"/>
    <w:rsid w:val="00F777A2"/>
    <w:rsid w:val="00F80927"/>
    <w:rsid w:val="00F81194"/>
    <w:rsid w:val="00F84883"/>
    <w:rsid w:val="00F8721B"/>
    <w:rsid w:val="00F90DA4"/>
    <w:rsid w:val="00F93624"/>
    <w:rsid w:val="00F93AF9"/>
    <w:rsid w:val="00F93F93"/>
    <w:rsid w:val="00F94008"/>
    <w:rsid w:val="00F94A3C"/>
    <w:rsid w:val="00F97069"/>
    <w:rsid w:val="00F970A6"/>
    <w:rsid w:val="00FA1457"/>
    <w:rsid w:val="00FA3666"/>
    <w:rsid w:val="00FA3B83"/>
    <w:rsid w:val="00FA4299"/>
    <w:rsid w:val="00FA5974"/>
    <w:rsid w:val="00FA7EAB"/>
    <w:rsid w:val="00FB1C01"/>
    <w:rsid w:val="00FB1CCE"/>
    <w:rsid w:val="00FB3E19"/>
    <w:rsid w:val="00FB6B9E"/>
    <w:rsid w:val="00FC1B56"/>
    <w:rsid w:val="00FC35E8"/>
    <w:rsid w:val="00FC3B25"/>
    <w:rsid w:val="00FC4B37"/>
    <w:rsid w:val="00FC5218"/>
    <w:rsid w:val="00FD03FA"/>
    <w:rsid w:val="00FD0B56"/>
    <w:rsid w:val="00FD1278"/>
    <w:rsid w:val="00FD154F"/>
    <w:rsid w:val="00FD1D3F"/>
    <w:rsid w:val="00FD32A7"/>
    <w:rsid w:val="00FD3760"/>
    <w:rsid w:val="00FD3B84"/>
    <w:rsid w:val="00FD5511"/>
    <w:rsid w:val="00FD74FE"/>
    <w:rsid w:val="00FE1E82"/>
    <w:rsid w:val="00FE3221"/>
    <w:rsid w:val="00FE48BF"/>
    <w:rsid w:val="00FE4BD8"/>
    <w:rsid w:val="00FE72A2"/>
    <w:rsid w:val="00FF45DD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547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 Normal"/>
    <w:qFormat/>
    <w:rsid w:val="00121F45"/>
    <w:rPr>
      <w:rFonts w:ascii="Verdana" w:hAnsi="Verdana"/>
      <w:sz w:val="20"/>
    </w:rPr>
  </w:style>
  <w:style w:type="paragraph" w:styleId="Ttulo1">
    <w:name w:val="heading 1"/>
    <w:aliases w:val="AP Heading 1"/>
    <w:basedOn w:val="Normal"/>
    <w:next w:val="Normal"/>
    <w:link w:val="Ttulo1Car"/>
    <w:uiPriority w:val="9"/>
    <w:qFormat/>
    <w:rsid w:val="00121F45"/>
    <w:pPr>
      <w:keepNext/>
      <w:keepLines/>
      <w:spacing w:before="240"/>
      <w:outlineLvl w:val="0"/>
    </w:pPr>
    <w:rPr>
      <w:rFonts w:eastAsiaTheme="majorEastAsia" w:cstheme="majorBidi"/>
      <w:b/>
      <w:bCs/>
      <w:color w:val="444444"/>
      <w:sz w:val="28"/>
      <w:szCs w:val="32"/>
    </w:rPr>
  </w:style>
  <w:style w:type="paragraph" w:styleId="Ttulo2">
    <w:name w:val="heading 2"/>
    <w:aliases w:val="AP Heading 2"/>
    <w:basedOn w:val="Normal"/>
    <w:next w:val="Normal"/>
    <w:link w:val="Ttulo2Car"/>
    <w:uiPriority w:val="9"/>
    <w:semiHidden/>
    <w:unhideWhenUsed/>
    <w:qFormat/>
    <w:rsid w:val="00121F45"/>
    <w:pPr>
      <w:keepNext/>
      <w:keepLines/>
      <w:spacing w:before="40"/>
      <w:outlineLvl w:val="1"/>
    </w:pPr>
    <w:rPr>
      <w:rFonts w:eastAsiaTheme="majorEastAsia" w:cstheme="majorBidi"/>
      <w:b/>
      <w:bCs/>
      <w:color w:val="EA241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00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46CF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46CF"/>
  </w:style>
  <w:style w:type="paragraph" w:styleId="Piedepgina">
    <w:name w:val="footer"/>
    <w:basedOn w:val="Normal"/>
    <w:link w:val="PiedepginaCar"/>
    <w:uiPriority w:val="99"/>
    <w:unhideWhenUsed/>
    <w:rsid w:val="003846CF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6CF"/>
  </w:style>
  <w:style w:type="character" w:customStyle="1" w:styleId="Ttulo1Car">
    <w:name w:val="Título 1 Car"/>
    <w:aliases w:val="AP Heading 1 Car"/>
    <w:basedOn w:val="Fuentedeprrafopredeter"/>
    <w:link w:val="Ttulo1"/>
    <w:uiPriority w:val="9"/>
    <w:rsid w:val="00121F45"/>
    <w:rPr>
      <w:rFonts w:ascii="Verdana" w:eastAsiaTheme="majorEastAsia" w:hAnsi="Verdana" w:cstheme="majorBidi"/>
      <w:b/>
      <w:bCs/>
      <w:color w:val="444444"/>
      <w:sz w:val="28"/>
      <w:szCs w:val="32"/>
    </w:rPr>
  </w:style>
  <w:style w:type="character" w:customStyle="1" w:styleId="Ttulo2Car">
    <w:name w:val="Título 2 Car"/>
    <w:aliases w:val="AP Heading 2 Car"/>
    <w:basedOn w:val="Fuentedeprrafopredeter"/>
    <w:link w:val="Ttulo2"/>
    <w:uiPriority w:val="9"/>
    <w:semiHidden/>
    <w:rsid w:val="00121F45"/>
    <w:rPr>
      <w:rFonts w:ascii="Verdana" w:eastAsiaTheme="majorEastAsia" w:hAnsi="Verdana" w:cstheme="majorBidi"/>
      <w:b/>
      <w:bCs/>
      <w:color w:val="EA2419"/>
      <w:szCs w:val="26"/>
    </w:rPr>
  </w:style>
  <w:style w:type="paragraph" w:styleId="Textoindependiente">
    <w:name w:val="Body Text"/>
    <w:basedOn w:val="Normal"/>
    <w:link w:val="TextoindependienteCar"/>
    <w:rsid w:val="00CF0A93"/>
    <w:rPr>
      <w:rFonts w:ascii="Times New Roman" w:eastAsia="Times New Roman" w:hAnsi="Times New Roman" w:cs="Times New Roman"/>
      <w:b/>
      <w:bCs/>
      <w:sz w:val="24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CF0A93"/>
    <w:rPr>
      <w:rFonts w:ascii="Times New Roman" w:eastAsia="Times New Roman" w:hAnsi="Times New Roman" w:cs="Times New Roman"/>
      <w:b/>
      <w:bCs/>
      <w:lang w:val="es-CO"/>
    </w:rPr>
  </w:style>
  <w:style w:type="paragraph" w:styleId="Sangradetextonormal">
    <w:name w:val="Body Text Indent"/>
    <w:basedOn w:val="Normal"/>
    <w:link w:val="SangradetextonormalCar"/>
    <w:rsid w:val="00CF0A93"/>
    <w:pPr>
      <w:spacing w:after="120"/>
      <w:ind w:left="283"/>
    </w:pPr>
    <w:rPr>
      <w:rFonts w:ascii="Times New Roman" w:eastAsia="Times New Roman" w:hAnsi="Times New Roman" w:cs="Times New Roman"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CF0A93"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CF0A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006B"/>
    <w:rPr>
      <w:rFonts w:asciiTheme="majorHAnsi" w:eastAsiaTheme="majorEastAsia" w:hAnsiTheme="majorHAnsi" w:cstheme="majorBidi"/>
      <w:color w:val="511707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58457B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4FD0"/>
    <w:pPr>
      <w:spacing w:after="135" w:line="270" w:lineRule="atLeast"/>
    </w:pPr>
    <w:rPr>
      <w:rFonts w:ascii="Segoe UI" w:eastAsia="Times New Roman" w:hAnsi="Segoe UI" w:cs="Segoe UI"/>
      <w:szCs w:val="20"/>
    </w:rPr>
  </w:style>
  <w:style w:type="character" w:styleId="nfasis">
    <w:name w:val="Emphasis"/>
    <w:basedOn w:val="Fuentedeprrafopredeter"/>
    <w:uiPriority w:val="20"/>
    <w:qFormat/>
    <w:rsid w:val="00C817CC"/>
    <w:rPr>
      <w:i/>
      <w:iCs/>
    </w:rPr>
  </w:style>
  <w:style w:type="paragraph" w:customStyle="1" w:styleId="EstiloNormalText-Indent1CuerpoIzquierda0cmAntes0">
    <w:name w:val="Estilo Normal Text - Indent 1 + +Cuerpo Izquierda:  0 cm Antes:  0..."/>
    <w:basedOn w:val="Normal"/>
    <w:rsid w:val="00E833CD"/>
    <w:rPr>
      <w:rFonts w:ascii="Calibri" w:eastAsia="Times New Roman" w:hAnsi="Calibri" w:cs="Times New Roman"/>
      <w:kern w:val="28"/>
      <w:sz w:val="24"/>
      <w:szCs w:val="20"/>
      <w:lang w:val="es-CO"/>
    </w:rPr>
  </w:style>
  <w:style w:type="table" w:styleId="Tablaconcuadrcula4-nfasis5">
    <w:name w:val="Grid Table 4 Accent 5"/>
    <w:basedOn w:val="Tablanormal"/>
    <w:uiPriority w:val="49"/>
    <w:rsid w:val="0038713D"/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4F1B96"/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Tabladelista3-nfasis5">
    <w:name w:val="List Table 3 Accent 5"/>
    <w:basedOn w:val="Tablanormal"/>
    <w:uiPriority w:val="48"/>
    <w:rsid w:val="004F1B96"/>
    <w:tblPr>
      <w:tblStyleRowBandSize w:val="1"/>
      <w:tblStyleColBandSize w:val="1"/>
      <w:tblBorders>
        <w:top w:val="single" w:sz="4" w:space="0" w:color="7F5F52" w:themeColor="accent5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5F52" w:themeColor="accent5"/>
          <w:right w:val="single" w:sz="4" w:space="0" w:color="7F5F52" w:themeColor="accent5"/>
        </w:tcBorders>
      </w:tcPr>
    </w:tblStylePr>
    <w:tblStylePr w:type="band1Horz">
      <w:tblPr/>
      <w:tcPr>
        <w:tcBorders>
          <w:top w:val="single" w:sz="4" w:space="0" w:color="7F5F52" w:themeColor="accent5"/>
          <w:bottom w:val="single" w:sz="4" w:space="0" w:color="7F5F5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5F52" w:themeColor="accent5"/>
          <w:left w:val="nil"/>
        </w:tcBorders>
      </w:tcPr>
    </w:tblStylePr>
    <w:tblStylePr w:type="swCell">
      <w:tblPr/>
      <w:tcPr>
        <w:tcBorders>
          <w:top w:val="double" w:sz="4" w:space="0" w:color="7F5F52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2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43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86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9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65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5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80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87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99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05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empos nuevo romano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BF288-30E1-4A45-8A73-2CA2AAC9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Justin chaves sanchez</cp:lastModifiedBy>
  <cp:revision>4</cp:revision>
  <cp:lastPrinted>2019-06-21T16:25:00Z</cp:lastPrinted>
  <dcterms:created xsi:type="dcterms:W3CDTF">2019-07-25T22:47:00Z</dcterms:created>
  <dcterms:modified xsi:type="dcterms:W3CDTF">2019-07-26T01:56:00Z</dcterms:modified>
</cp:coreProperties>
</file>