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3778F" w14:textId="3826879F" w:rsidR="004835AF" w:rsidRPr="005E25E2" w:rsidRDefault="004835AF" w:rsidP="004835AF">
      <w:pPr>
        <w:jc w:val="both"/>
        <w:rPr>
          <w:b/>
          <w:bCs/>
          <w:sz w:val="32"/>
          <w:szCs w:val="32"/>
          <w:lang w:val="en-US"/>
        </w:rPr>
      </w:pPr>
      <w:r w:rsidRPr="005E25E2">
        <w:rPr>
          <w:b/>
          <w:bCs/>
          <w:sz w:val="32"/>
          <w:szCs w:val="32"/>
          <w:lang w:val="en-US"/>
        </w:rPr>
        <w:t>Documentation</w:t>
      </w:r>
    </w:p>
    <w:p w14:paraId="392DC2CB" w14:textId="6C0B3AAF" w:rsidR="004835AF" w:rsidRPr="005E25E2" w:rsidRDefault="004835AF" w:rsidP="004835AF">
      <w:pPr>
        <w:jc w:val="both"/>
        <w:rPr>
          <w:lang w:val="en-US"/>
        </w:rPr>
      </w:pPr>
    </w:p>
    <w:p w14:paraId="05D7397F" w14:textId="3C490622" w:rsidR="00030C91" w:rsidRDefault="00030C91" w:rsidP="00030C91">
      <w:pPr>
        <w:ind w:firstLine="720"/>
        <w:jc w:val="both"/>
        <w:rPr>
          <w:lang w:val="en-US"/>
        </w:rPr>
      </w:pPr>
      <w:r w:rsidRPr="00030C91">
        <w:rPr>
          <w:lang w:val="en-US"/>
        </w:rPr>
        <w:t>The</w:t>
      </w:r>
      <w:r>
        <w:rPr>
          <w:lang w:val="en-US"/>
        </w:rPr>
        <w:t xml:space="preserve"> code requires the ULYSSES package, which is available in the repository: </w:t>
      </w:r>
      <w:hyperlink r:id="rId4" w:history="1">
        <w:r w:rsidR="00126B0C" w:rsidRPr="007B3CDC">
          <w:rPr>
            <w:rStyle w:val="Hyperlink"/>
            <w:lang w:val="en-US"/>
          </w:rPr>
          <w:t>https://gitlab.com/siriius/ulysses</w:t>
        </w:r>
      </w:hyperlink>
      <w:r w:rsidR="00126B0C">
        <w:rPr>
          <w:lang w:val="en-US"/>
        </w:rPr>
        <w:t xml:space="preserve"> </w:t>
      </w:r>
    </w:p>
    <w:p w14:paraId="09E1FF88" w14:textId="3E14BC87" w:rsidR="00030C91" w:rsidRDefault="00030C91" w:rsidP="00030C91">
      <w:pPr>
        <w:ind w:firstLine="720"/>
        <w:jc w:val="both"/>
        <w:rPr>
          <w:lang w:val="en-US"/>
        </w:rPr>
      </w:pPr>
    </w:p>
    <w:p w14:paraId="4E5270EB" w14:textId="32ADCD40" w:rsidR="004835AF" w:rsidRDefault="009E7242" w:rsidP="00A36EFF">
      <w:pPr>
        <w:ind w:firstLine="720"/>
        <w:jc w:val="both"/>
        <w:rPr>
          <w:lang w:val="en-US"/>
        </w:rPr>
      </w:pPr>
      <w:r>
        <w:rPr>
          <w:lang w:val="en-US"/>
        </w:rPr>
        <w:t>To have in-pocket (or any other ULYSSES module) integrated in</w:t>
      </w:r>
      <w:r w:rsidR="00A36EFF">
        <w:rPr>
          <w:lang w:val="en-US"/>
        </w:rPr>
        <w:t>to</w:t>
      </w:r>
      <w:r>
        <w:rPr>
          <w:lang w:val="en-US"/>
        </w:rPr>
        <w:t xml:space="preserve"> a code, all that is required </w:t>
      </w:r>
      <w:r w:rsidR="00A36EFF">
        <w:rPr>
          <w:lang w:val="en-US"/>
        </w:rPr>
        <w:t>is to include the respective header files. Taking the example of the executable for in-pocket, this means including the GFN2 method (GFN.hpp), the mixing of the QM Hamiltonian with the bias potential (in MolecularDynamics.hpp), and the modules for energy minimization (math/SolverPackage.hpp).</w:t>
      </w:r>
      <w:r w:rsidR="00C2203B">
        <w:rPr>
          <w:lang w:val="en-US"/>
        </w:rPr>
        <w:t xml:space="preserve"> </w:t>
      </w:r>
      <w:r w:rsidR="00126B0C">
        <w:rPr>
          <w:lang w:val="en-US"/>
        </w:rPr>
        <w:t>T</w:t>
      </w:r>
      <w:r w:rsidR="004835AF" w:rsidRPr="004835AF">
        <w:rPr>
          <w:lang w:val="en-US"/>
        </w:rPr>
        <w:t>o compile</w:t>
      </w:r>
      <w:r w:rsidR="004835AF">
        <w:rPr>
          <w:lang w:val="en-US"/>
        </w:rPr>
        <w:t xml:space="preserve"> the</w:t>
      </w:r>
      <w:r w:rsidR="004835AF" w:rsidRPr="004835AF">
        <w:rPr>
          <w:lang w:val="en-US"/>
        </w:rPr>
        <w:t xml:space="preserve"> code</w:t>
      </w:r>
      <w:r w:rsidR="00126B0C">
        <w:rPr>
          <w:lang w:val="en-US"/>
        </w:rPr>
        <w:t>,</w:t>
      </w:r>
      <w:r w:rsidR="004835AF" w:rsidRPr="004835AF">
        <w:rPr>
          <w:lang w:val="en-US"/>
        </w:rPr>
        <w:t xml:space="preserve"> </w:t>
      </w:r>
      <w:r w:rsidR="004835AF">
        <w:rPr>
          <w:lang w:val="en-US"/>
        </w:rPr>
        <w:t xml:space="preserve">you can </w:t>
      </w:r>
      <w:r w:rsidR="004835AF" w:rsidRPr="004835AF">
        <w:rPr>
          <w:lang w:val="en-US"/>
        </w:rPr>
        <w:t xml:space="preserve">use a standard </w:t>
      </w:r>
      <w:r w:rsidR="004835AF">
        <w:rPr>
          <w:lang w:val="en-US"/>
        </w:rPr>
        <w:t>C++ compiler</w:t>
      </w:r>
      <w:r w:rsidR="00A36EFF">
        <w:rPr>
          <w:lang w:val="en-US"/>
        </w:rPr>
        <w:t>. All that is needed, in these cases, is compatibility with C++99</w:t>
      </w:r>
      <w:r w:rsidR="004835AF">
        <w:rPr>
          <w:lang w:val="en-US"/>
        </w:rPr>
        <w:t xml:space="preserve">. I tested so far </w:t>
      </w:r>
      <w:proofErr w:type="spellStart"/>
      <w:r w:rsidR="004835AF">
        <w:rPr>
          <w:lang w:val="en-US"/>
        </w:rPr>
        <w:t>gcc</w:t>
      </w:r>
      <w:proofErr w:type="spellEnd"/>
      <w:r w:rsidR="004835AF">
        <w:rPr>
          <w:lang w:val="en-US"/>
        </w:rPr>
        <w:t xml:space="preserve"> in </w:t>
      </w:r>
      <w:r w:rsidR="00126B0C">
        <w:rPr>
          <w:lang w:val="en-US"/>
        </w:rPr>
        <w:t>U</w:t>
      </w:r>
      <w:r w:rsidR="004835AF">
        <w:rPr>
          <w:lang w:val="en-US"/>
        </w:rPr>
        <w:t xml:space="preserve">buntu machines, and clang with </w:t>
      </w:r>
      <w:r w:rsidR="00126B0C">
        <w:rPr>
          <w:lang w:val="en-US"/>
        </w:rPr>
        <w:t>A</w:t>
      </w:r>
      <w:r w:rsidR="004835AF">
        <w:rPr>
          <w:lang w:val="en-US"/>
        </w:rPr>
        <w:t xml:space="preserve">pple (replacement of </w:t>
      </w:r>
      <w:proofErr w:type="spellStart"/>
      <w:r w:rsidR="004835AF">
        <w:rPr>
          <w:lang w:val="en-US"/>
        </w:rPr>
        <w:t>gcc</w:t>
      </w:r>
      <w:proofErr w:type="spellEnd"/>
      <w:r w:rsidR="004835AF">
        <w:rPr>
          <w:lang w:val="en-US"/>
        </w:rPr>
        <w:t>). The compilation is simple and can be done using</w:t>
      </w:r>
    </w:p>
    <w:p w14:paraId="50A7DDA6" w14:textId="77777777" w:rsidR="00723146" w:rsidRDefault="00723146" w:rsidP="00723146">
      <w:pPr>
        <w:jc w:val="both"/>
        <w:rPr>
          <w:lang w:val="en-US"/>
        </w:rPr>
      </w:pPr>
    </w:p>
    <w:p w14:paraId="6219EC12" w14:textId="2A2377AC" w:rsidR="004835AF" w:rsidRDefault="004835AF" w:rsidP="004835AF">
      <w:pPr>
        <w:ind w:firstLine="720"/>
        <w:jc w:val="both"/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</w:t>
      </w:r>
      <w:r w:rsidRPr="004835AF">
        <w:rPr>
          <w:lang w:val="en-US"/>
        </w:rPr>
        <w:t>gfn2xtb_in_pocket_opt.cpp</w:t>
      </w:r>
      <w:r>
        <w:rPr>
          <w:lang w:val="en-US"/>
        </w:rPr>
        <w:t xml:space="preserve"> -O3 -o </w:t>
      </w:r>
      <w:r w:rsidRPr="004835AF">
        <w:rPr>
          <w:lang w:val="en-US"/>
        </w:rPr>
        <w:t>gfn2xtb_in_pocket_opt.</w:t>
      </w:r>
      <w:r>
        <w:rPr>
          <w:lang w:val="en-US"/>
        </w:rPr>
        <w:t>exe</w:t>
      </w:r>
    </w:p>
    <w:p w14:paraId="3A60A39C" w14:textId="77777777" w:rsidR="004835AF" w:rsidRDefault="004835AF" w:rsidP="004835AF">
      <w:pPr>
        <w:jc w:val="both"/>
        <w:rPr>
          <w:lang w:val="en-US"/>
        </w:rPr>
      </w:pPr>
    </w:p>
    <w:p w14:paraId="2DB2D21C" w14:textId="518D50AB" w:rsidR="004835AF" w:rsidRDefault="004835AF" w:rsidP="004835AF">
      <w:pPr>
        <w:jc w:val="both"/>
        <w:rPr>
          <w:lang w:val="en-US"/>
        </w:rPr>
      </w:pPr>
      <w:r>
        <w:rPr>
          <w:lang w:val="en-US"/>
        </w:rPr>
        <w:t xml:space="preserve">This will generate the executable needed to run InPocket.py. The program that you compiled is a simple interface to a series of functions available in ULYSSES. </w:t>
      </w:r>
    </w:p>
    <w:p w14:paraId="06ACDF34" w14:textId="30FB89E9" w:rsidR="004835AF" w:rsidRDefault="004835AF" w:rsidP="004835AF">
      <w:pPr>
        <w:jc w:val="both"/>
        <w:rPr>
          <w:lang w:val="en-US"/>
        </w:rPr>
      </w:pPr>
    </w:p>
    <w:p w14:paraId="3CE67614" w14:textId="7D3FD66E" w:rsidR="004835AF" w:rsidRDefault="004835AF" w:rsidP="004835AF">
      <w:pPr>
        <w:ind w:firstLine="720"/>
        <w:jc w:val="both"/>
        <w:rPr>
          <w:lang w:val="en-US"/>
        </w:rPr>
      </w:pPr>
      <w:r>
        <w:rPr>
          <w:lang w:val="en-US"/>
        </w:rPr>
        <w:t>The InPocket.py script is a very primitive and simple interface</w:t>
      </w:r>
      <w:r w:rsidR="00126B0C">
        <w:rPr>
          <w:lang w:val="en-US"/>
        </w:rPr>
        <w:t xml:space="preserve"> to the </w:t>
      </w:r>
      <w:proofErr w:type="spellStart"/>
      <w:r w:rsidR="00126B0C">
        <w:rPr>
          <w:lang w:val="en-US"/>
        </w:rPr>
        <w:t>cpp</w:t>
      </w:r>
      <w:proofErr w:type="spellEnd"/>
      <w:r w:rsidR="00126B0C">
        <w:rPr>
          <w:lang w:val="en-US"/>
        </w:rPr>
        <w:t xml:space="preserve"> executable</w:t>
      </w:r>
      <w:r>
        <w:rPr>
          <w:lang w:val="en-US"/>
        </w:rPr>
        <w:t xml:space="preserve">. I tried documenting what each variable is and what it does. </w:t>
      </w:r>
      <w:r w:rsidR="00234966">
        <w:rPr>
          <w:lang w:val="en-US"/>
        </w:rPr>
        <w:t xml:space="preserve">Due to </w:t>
      </w:r>
      <w:r w:rsidR="00126B0C">
        <w:rPr>
          <w:lang w:val="en-US"/>
        </w:rPr>
        <w:t xml:space="preserve">the </w:t>
      </w:r>
      <w:r w:rsidR="00234966">
        <w:rPr>
          <w:lang w:val="en-US"/>
        </w:rPr>
        <w:t xml:space="preserve">peculiarities of the previous </w:t>
      </w:r>
      <w:r w:rsidR="00A36EFF">
        <w:rPr>
          <w:lang w:val="en-US"/>
        </w:rPr>
        <w:t>M</w:t>
      </w:r>
      <w:r w:rsidR="00234966">
        <w:rPr>
          <w:lang w:val="en-US"/>
        </w:rPr>
        <w:t xml:space="preserve">acOS I was using, I could not have </w:t>
      </w:r>
      <w:proofErr w:type="spellStart"/>
      <w:r w:rsidR="00A36EFF">
        <w:rPr>
          <w:lang w:val="en-US"/>
        </w:rPr>
        <w:t>P</w:t>
      </w:r>
      <w:r w:rsidR="00234966">
        <w:rPr>
          <w:lang w:val="en-US"/>
        </w:rPr>
        <w:t>ybel</w:t>
      </w:r>
      <w:proofErr w:type="spellEnd"/>
      <w:r w:rsidR="00234966">
        <w:rPr>
          <w:lang w:val="en-US"/>
        </w:rPr>
        <w:t xml:space="preserve"> </w:t>
      </w:r>
      <w:r w:rsidR="00A36EFF">
        <w:rPr>
          <w:lang w:val="en-US"/>
        </w:rPr>
        <w:t xml:space="preserve">properly </w:t>
      </w:r>
      <w:r w:rsidR="00234966">
        <w:rPr>
          <w:lang w:val="en-US"/>
        </w:rPr>
        <w:t xml:space="preserve">installed, so I made a simple call to Open Babel within the script. </w:t>
      </w:r>
      <w:r w:rsidR="00126B0C">
        <w:rPr>
          <w:lang w:val="en-US"/>
        </w:rPr>
        <w:t xml:space="preserve">The purpose </w:t>
      </w:r>
      <w:r w:rsidR="00A36EFF">
        <w:rPr>
          <w:lang w:val="en-US"/>
        </w:rPr>
        <w:t xml:space="preserve">of Open Babel </w:t>
      </w:r>
      <w:r w:rsidR="00126B0C">
        <w:rPr>
          <w:lang w:val="en-US"/>
        </w:rPr>
        <w:t xml:space="preserve">is just to add protons based on the </w:t>
      </w:r>
      <w:proofErr w:type="spellStart"/>
      <w:r w:rsidR="00126B0C">
        <w:rPr>
          <w:lang w:val="en-US"/>
        </w:rPr>
        <w:t>sdf</w:t>
      </w:r>
      <w:proofErr w:type="spellEnd"/>
      <w:r w:rsidR="00126B0C">
        <w:rPr>
          <w:lang w:val="en-US"/>
        </w:rPr>
        <w:t>/</w:t>
      </w:r>
      <w:proofErr w:type="spellStart"/>
      <w:r w:rsidR="00126B0C">
        <w:rPr>
          <w:lang w:val="en-US"/>
        </w:rPr>
        <w:t>pdb</w:t>
      </w:r>
      <w:proofErr w:type="spellEnd"/>
      <w:r w:rsidR="00126B0C">
        <w:rPr>
          <w:lang w:val="en-US"/>
        </w:rPr>
        <w:t xml:space="preserve"> format</w:t>
      </w:r>
      <w:r w:rsidR="009C2964">
        <w:rPr>
          <w:lang w:val="en-US"/>
        </w:rPr>
        <w:t>. It may therefore be replaced by any other user-preferred software</w:t>
      </w:r>
      <w:r w:rsidR="00126B0C">
        <w:rPr>
          <w:lang w:val="en-US"/>
        </w:rPr>
        <w:t xml:space="preserve">. </w:t>
      </w:r>
      <w:r w:rsidR="00234966">
        <w:rPr>
          <w:lang w:val="en-US"/>
        </w:rPr>
        <w:t>The minimum</w:t>
      </w:r>
      <w:r w:rsidR="009C2964">
        <w:rPr>
          <w:lang w:val="en-US"/>
        </w:rPr>
        <w:t>, unambiguous</w:t>
      </w:r>
      <w:r w:rsidR="00234966">
        <w:rPr>
          <w:lang w:val="en-US"/>
        </w:rPr>
        <w:t xml:space="preserve"> call to the script is something like</w:t>
      </w:r>
    </w:p>
    <w:p w14:paraId="351CF347" w14:textId="77777777" w:rsidR="00723146" w:rsidRDefault="00723146" w:rsidP="004835AF">
      <w:pPr>
        <w:ind w:firstLine="720"/>
        <w:jc w:val="both"/>
        <w:rPr>
          <w:lang w:val="en-US"/>
        </w:rPr>
      </w:pPr>
    </w:p>
    <w:p w14:paraId="431CBB30" w14:textId="52EF1B7F" w:rsidR="00234966" w:rsidRDefault="00234966" w:rsidP="005E25E2">
      <w:pPr>
        <w:ind w:firstLine="720"/>
        <w:jc w:val="both"/>
        <w:rPr>
          <w:lang w:val="en-US"/>
        </w:rPr>
      </w:pPr>
      <w:r>
        <w:rPr>
          <w:lang w:val="en-US"/>
        </w:rPr>
        <w:t>$</w:t>
      </w:r>
      <w:r w:rsidR="005E25E2" w:rsidRPr="005E25E2">
        <w:rPr>
          <w:lang w:val="en-US"/>
        </w:rPr>
        <w:t>python3 InPocket.py pdbfile=</w:t>
      </w:r>
      <w:r w:rsidR="00723146">
        <w:rPr>
          <w:lang w:val="en-US"/>
        </w:rPr>
        <w:t>4wa9B</w:t>
      </w:r>
      <w:r w:rsidR="005E25E2" w:rsidRPr="005E25E2">
        <w:rPr>
          <w:lang w:val="en-US"/>
        </w:rPr>
        <w:t xml:space="preserve">.pdb </w:t>
      </w:r>
      <w:proofErr w:type="spellStart"/>
      <w:r w:rsidR="005E25E2" w:rsidRPr="005E25E2">
        <w:rPr>
          <w:lang w:val="en-US"/>
        </w:rPr>
        <w:t>ligandname</w:t>
      </w:r>
      <w:proofErr w:type="spellEnd"/>
      <w:r w:rsidR="005E25E2" w:rsidRPr="005E25E2">
        <w:rPr>
          <w:lang w:val="en-US"/>
        </w:rPr>
        <w:t>=</w:t>
      </w:r>
      <w:r w:rsidR="00723146">
        <w:rPr>
          <w:lang w:val="en-US"/>
        </w:rPr>
        <w:t>AXI</w:t>
      </w:r>
      <w:r w:rsidR="005E25E2" w:rsidRPr="005E25E2">
        <w:rPr>
          <w:lang w:val="en-US"/>
        </w:rPr>
        <w:t xml:space="preserve"> </w:t>
      </w:r>
      <w:r w:rsidR="005E25E2">
        <w:rPr>
          <w:lang w:val="en-US"/>
        </w:rPr>
        <w:t>charge=</w:t>
      </w:r>
      <w:r w:rsidR="00723146">
        <w:rPr>
          <w:lang w:val="en-US"/>
        </w:rPr>
        <w:t>0</w:t>
      </w:r>
      <w:r w:rsidR="005E25E2" w:rsidRPr="005E25E2">
        <w:rPr>
          <w:lang w:val="en-US"/>
        </w:rPr>
        <w:t xml:space="preserve"> activeres=</w:t>
      </w:r>
      <w:r w:rsidR="00723146" w:rsidRPr="00723146">
        <w:rPr>
          <w:lang w:val="en-US"/>
        </w:rPr>
        <w:t>248,253,256,269,271,315,316,318,319,321,368,370,380,382</w:t>
      </w:r>
    </w:p>
    <w:p w14:paraId="39FEAA15" w14:textId="77777777" w:rsidR="00723146" w:rsidRPr="00234966" w:rsidRDefault="00723146" w:rsidP="00723146">
      <w:pPr>
        <w:jc w:val="both"/>
      </w:pPr>
    </w:p>
    <w:p w14:paraId="52CFB84F" w14:textId="276D4B7E" w:rsidR="005E25E2" w:rsidRDefault="005E25E2" w:rsidP="00723146">
      <w:pPr>
        <w:jc w:val="both"/>
        <w:rPr>
          <w:lang w:val="en-US"/>
        </w:rPr>
      </w:pPr>
      <w:r>
        <w:rPr>
          <w:lang w:val="en-US"/>
        </w:rPr>
        <w:t xml:space="preserve">which generates the geometries and outputs that </w:t>
      </w:r>
      <w:r w:rsidR="00723146">
        <w:rPr>
          <w:lang w:val="en-US"/>
        </w:rPr>
        <w:t>are</w:t>
      </w:r>
      <w:r>
        <w:rPr>
          <w:lang w:val="en-US"/>
        </w:rPr>
        <w:t xml:space="preserve"> included in the </w:t>
      </w:r>
      <w:r w:rsidR="00723146">
        <w:rPr>
          <w:lang w:val="en-US"/>
        </w:rPr>
        <w:t>folder Test</w:t>
      </w:r>
      <w:r>
        <w:rPr>
          <w:lang w:val="en-US"/>
        </w:rPr>
        <w:t>.</w:t>
      </w:r>
      <w:r w:rsidR="008E51B9">
        <w:rPr>
          <w:lang w:val="en-US"/>
        </w:rPr>
        <w:t xml:space="preserve"> All calculations and optimizations of the structures (residue-ligand pairs) took </w:t>
      </w:r>
      <w:r w:rsidR="00723146">
        <w:rPr>
          <w:lang w:val="en-US"/>
        </w:rPr>
        <w:t>25</w:t>
      </w:r>
      <w:r w:rsidR="008E51B9">
        <w:rPr>
          <w:lang w:val="en-US"/>
        </w:rPr>
        <w:t xml:space="preserve"> seconds </w:t>
      </w:r>
      <w:r w:rsidR="00723146">
        <w:rPr>
          <w:lang w:val="en-US"/>
        </w:rPr>
        <w:t>o</w:t>
      </w:r>
      <w:r w:rsidR="008E51B9">
        <w:rPr>
          <w:lang w:val="en-US"/>
        </w:rPr>
        <w:t xml:space="preserve">n my </w:t>
      </w:r>
      <w:r w:rsidR="00723146">
        <w:rPr>
          <w:lang w:val="en-US"/>
        </w:rPr>
        <w:t>laptop</w:t>
      </w:r>
      <w:r w:rsidR="008E51B9">
        <w:rPr>
          <w:lang w:val="en-US"/>
        </w:rPr>
        <w:t xml:space="preserve"> (just to give a rough estimate). </w:t>
      </w:r>
    </w:p>
    <w:p w14:paraId="5BE0364C" w14:textId="760C0E91" w:rsidR="00B14753" w:rsidRDefault="00234966" w:rsidP="004835AF">
      <w:pPr>
        <w:ind w:firstLine="720"/>
        <w:jc w:val="both"/>
        <w:rPr>
          <w:lang w:val="en-US"/>
        </w:rPr>
      </w:pPr>
      <w:r>
        <w:rPr>
          <w:lang w:val="en-US"/>
        </w:rPr>
        <w:t>Th</w:t>
      </w:r>
      <w:r w:rsidR="00723146">
        <w:rPr>
          <w:lang w:val="en-US"/>
        </w:rPr>
        <w:t>e</w:t>
      </w:r>
      <w:r>
        <w:rPr>
          <w:lang w:val="en-US"/>
        </w:rPr>
        <w:t xml:space="preserve"> </w:t>
      </w:r>
      <w:r w:rsidR="005E25E2">
        <w:rPr>
          <w:lang w:val="en-US"/>
        </w:rPr>
        <w:t xml:space="preserve">command </w:t>
      </w:r>
      <w:r w:rsidR="00723146">
        <w:rPr>
          <w:lang w:val="en-US"/>
        </w:rPr>
        <w:t xml:space="preserve">above </w:t>
      </w:r>
      <w:r>
        <w:rPr>
          <w:lang w:val="en-US"/>
        </w:rPr>
        <w:t xml:space="preserve">reads the </w:t>
      </w:r>
      <w:r w:rsidR="00723146">
        <w:rPr>
          <w:lang w:val="en-US"/>
        </w:rPr>
        <w:t>PDB</w:t>
      </w:r>
      <w:r>
        <w:rPr>
          <w:lang w:val="en-US"/>
        </w:rPr>
        <w:t xml:space="preserve"> file </w:t>
      </w:r>
      <w:r w:rsidR="00723146">
        <w:rPr>
          <w:lang w:val="en-US"/>
        </w:rPr>
        <w:t>4wa9B</w:t>
      </w:r>
      <w:r w:rsidRPr="00234966">
        <w:rPr>
          <w:lang w:val="en-US"/>
        </w:rPr>
        <w:t>.pdb</w:t>
      </w:r>
      <w:r w:rsidR="00723146">
        <w:rPr>
          <w:lang w:val="en-US"/>
        </w:rPr>
        <w:t>,</w:t>
      </w:r>
      <w:r>
        <w:rPr>
          <w:lang w:val="en-US"/>
        </w:rPr>
        <w:t xml:space="preserve"> identifies the ligand as the molecule named </w:t>
      </w:r>
      <w:r w:rsidR="00723146">
        <w:rPr>
          <w:lang w:val="en-US"/>
        </w:rPr>
        <w:t>AXI</w:t>
      </w:r>
      <w:r>
        <w:rPr>
          <w:lang w:val="en-US"/>
        </w:rPr>
        <w:t xml:space="preserve"> </w:t>
      </w:r>
      <w:r w:rsidR="00723146">
        <w:rPr>
          <w:lang w:val="en-US"/>
        </w:rPr>
        <w:t xml:space="preserve">and </w:t>
      </w:r>
      <w:r>
        <w:rPr>
          <w:lang w:val="en-US"/>
        </w:rPr>
        <w:t xml:space="preserve">assigns it a charge of </w:t>
      </w:r>
      <w:r w:rsidR="00723146">
        <w:rPr>
          <w:lang w:val="en-US"/>
        </w:rPr>
        <w:t>0.</w:t>
      </w:r>
      <w:r>
        <w:rPr>
          <w:lang w:val="en-US"/>
        </w:rPr>
        <w:t xml:space="preserve"> </w:t>
      </w:r>
      <w:r w:rsidR="00723146">
        <w:rPr>
          <w:lang w:val="en-US"/>
        </w:rPr>
        <w:t xml:space="preserve">It </w:t>
      </w:r>
      <w:r>
        <w:rPr>
          <w:lang w:val="en-US"/>
        </w:rPr>
        <w:t>will</w:t>
      </w:r>
      <w:r w:rsidR="00723146">
        <w:rPr>
          <w:lang w:val="en-US"/>
        </w:rPr>
        <w:t xml:space="preserve"> also</w:t>
      </w:r>
      <w:r>
        <w:rPr>
          <w:lang w:val="en-US"/>
        </w:rPr>
        <w:t xml:space="preserve"> consider the residues </w:t>
      </w:r>
      <w:r w:rsidR="00723146" w:rsidRPr="00723146">
        <w:rPr>
          <w:lang w:val="en-US"/>
        </w:rPr>
        <w:t>248,</w:t>
      </w:r>
      <w:r w:rsidR="00723146">
        <w:rPr>
          <w:lang w:val="en-US"/>
        </w:rPr>
        <w:t xml:space="preserve"> </w:t>
      </w:r>
      <w:r w:rsidR="00723146" w:rsidRPr="00723146">
        <w:rPr>
          <w:lang w:val="en-US"/>
        </w:rPr>
        <w:t>253,</w:t>
      </w:r>
      <w:r w:rsidR="00723146">
        <w:rPr>
          <w:lang w:val="en-US"/>
        </w:rPr>
        <w:t xml:space="preserve"> </w:t>
      </w:r>
      <w:r w:rsidR="00723146" w:rsidRPr="00723146">
        <w:rPr>
          <w:lang w:val="en-US"/>
        </w:rPr>
        <w:t>256,</w:t>
      </w:r>
      <w:r w:rsidR="00723146">
        <w:rPr>
          <w:lang w:val="en-US"/>
        </w:rPr>
        <w:t xml:space="preserve"> </w:t>
      </w:r>
      <w:r w:rsidR="00723146" w:rsidRPr="00723146">
        <w:rPr>
          <w:lang w:val="en-US"/>
        </w:rPr>
        <w:t>269,</w:t>
      </w:r>
      <w:r w:rsidR="00723146">
        <w:rPr>
          <w:lang w:val="en-US"/>
        </w:rPr>
        <w:t xml:space="preserve"> </w:t>
      </w:r>
      <w:r w:rsidR="00723146" w:rsidRPr="00723146">
        <w:rPr>
          <w:lang w:val="en-US"/>
        </w:rPr>
        <w:t>271,</w:t>
      </w:r>
      <w:r w:rsidR="00723146">
        <w:rPr>
          <w:lang w:val="en-US"/>
        </w:rPr>
        <w:t xml:space="preserve"> </w:t>
      </w:r>
      <w:r w:rsidR="00723146" w:rsidRPr="00723146">
        <w:rPr>
          <w:lang w:val="en-US"/>
        </w:rPr>
        <w:t>315,</w:t>
      </w:r>
      <w:r w:rsidR="00723146">
        <w:rPr>
          <w:lang w:val="en-US"/>
        </w:rPr>
        <w:t xml:space="preserve"> </w:t>
      </w:r>
      <w:r w:rsidR="00723146" w:rsidRPr="00723146">
        <w:rPr>
          <w:lang w:val="en-US"/>
        </w:rPr>
        <w:t>316,</w:t>
      </w:r>
      <w:r w:rsidR="00723146">
        <w:rPr>
          <w:lang w:val="en-US"/>
        </w:rPr>
        <w:t xml:space="preserve"> </w:t>
      </w:r>
      <w:r w:rsidR="00723146" w:rsidRPr="00723146">
        <w:rPr>
          <w:lang w:val="en-US"/>
        </w:rPr>
        <w:t>318,</w:t>
      </w:r>
      <w:r w:rsidR="00723146">
        <w:rPr>
          <w:lang w:val="en-US"/>
        </w:rPr>
        <w:t xml:space="preserve"> </w:t>
      </w:r>
      <w:r w:rsidR="00723146" w:rsidRPr="00723146">
        <w:rPr>
          <w:lang w:val="en-US"/>
        </w:rPr>
        <w:t>319,</w:t>
      </w:r>
      <w:r w:rsidR="00723146">
        <w:rPr>
          <w:lang w:val="en-US"/>
        </w:rPr>
        <w:t xml:space="preserve"> </w:t>
      </w:r>
      <w:r w:rsidR="00723146" w:rsidRPr="00723146">
        <w:rPr>
          <w:lang w:val="en-US"/>
        </w:rPr>
        <w:t>321,</w:t>
      </w:r>
      <w:r w:rsidR="00723146">
        <w:rPr>
          <w:lang w:val="en-US"/>
        </w:rPr>
        <w:t xml:space="preserve"> </w:t>
      </w:r>
      <w:r w:rsidR="00723146" w:rsidRPr="00723146">
        <w:rPr>
          <w:lang w:val="en-US"/>
        </w:rPr>
        <w:t>368,</w:t>
      </w:r>
      <w:r w:rsidR="00723146">
        <w:rPr>
          <w:lang w:val="en-US"/>
        </w:rPr>
        <w:t xml:space="preserve"> </w:t>
      </w:r>
      <w:r w:rsidR="00723146" w:rsidRPr="00723146">
        <w:rPr>
          <w:lang w:val="en-US"/>
        </w:rPr>
        <w:t>370,</w:t>
      </w:r>
      <w:r w:rsidR="00723146">
        <w:rPr>
          <w:lang w:val="en-US"/>
        </w:rPr>
        <w:t xml:space="preserve"> </w:t>
      </w:r>
      <w:r w:rsidR="00723146" w:rsidRPr="00723146">
        <w:rPr>
          <w:lang w:val="en-US"/>
        </w:rPr>
        <w:t>380,</w:t>
      </w:r>
      <w:r w:rsidR="00723146">
        <w:rPr>
          <w:lang w:val="en-US"/>
        </w:rPr>
        <w:t xml:space="preserve"> and </w:t>
      </w:r>
      <w:r w:rsidR="00723146" w:rsidRPr="00723146">
        <w:rPr>
          <w:lang w:val="en-US"/>
        </w:rPr>
        <w:t>382</w:t>
      </w:r>
      <w:r w:rsidR="00723146">
        <w:rPr>
          <w:lang w:val="en-US"/>
        </w:rPr>
        <w:t xml:space="preserve"> </w:t>
      </w:r>
      <w:r w:rsidR="00D3253C">
        <w:rPr>
          <w:lang w:val="en-US"/>
        </w:rPr>
        <w:t xml:space="preserve">for the calculations. </w:t>
      </w:r>
      <w:r w:rsidR="00640201">
        <w:rPr>
          <w:lang w:val="en-US"/>
        </w:rPr>
        <w:t>If you leave the ligand name implicit, then the code will fetch everything that is not protein</w:t>
      </w:r>
      <w:r w:rsidR="00723146">
        <w:rPr>
          <w:lang w:val="en-US"/>
        </w:rPr>
        <w:t xml:space="preserve"> (HETATM)</w:t>
      </w:r>
      <w:r w:rsidR="00640201">
        <w:rPr>
          <w:lang w:val="en-US"/>
        </w:rPr>
        <w:t>. The charge is only important in case Open Babel gives a wrong protonation state, and then it allows the user to manually fix this issue</w:t>
      </w:r>
      <w:r w:rsidR="00723146">
        <w:rPr>
          <w:lang w:val="en-US"/>
        </w:rPr>
        <w:t xml:space="preserve"> (and even correct the charge)</w:t>
      </w:r>
      <w:r w:rsidR="00D3253C">
        <w:rPr>
          <w:lang w:val="en-US"/>
        </w:rPr>
        <w:t xml:space="preserve">. </w:t>
      </w:r>
      <w:r w:rsidR="00B14753">
        <w:rPr>
          <w:lang w:val="en-US"/>
        </w:rPr>
        <w:t xml:space="preserve">If you leave the </w:t>
      </w:r>
      <w:r w:rsidR="00723146">
        <w:rPr>
          <w:lang w:val="en-US"/>
        </w:rPr>
        <w:t xml:space="preserve">flag </w:t>
      </w:r>
      <w:proofErr w:type="spellStart"/>
      <w:r w:rsidR="00B14753">
        <w:rPr>
          <w:lang w:val="en-US"/>
        </w:rPr>
        <w:t>activeresidues</w:t>
      </w:r>
      <w:proofErr w:type="spellEnd"/>
      <w:r w:rsidR="00B14753">
        <w:rPr>
          <w:lang w:val="en-US"/>
        </w:rPr>
        <w:t xml:space="preserve"> out from the argument list, then all residues are considered for the calculation. Therefore, the only thing that is important to define is the </w:t>
      </w:r>
      <w:r w:rsidR="00723146">
        <w:rPr>
          <w:lang w:val="en-US"/>
        </w:rPr>
        <w:t>PDB</w:t>
      </w:r>
      <w:r w:rsidR="00B14753">
        <w:rPr>
          <w:lang w:val="en-US"/>
        </w:rPr>
        <w:t xml:space="preserve"> code, everything else has default values. </w:t>
      </w:r>
    </w:p>
    <w:p w14:paraId="199B410B" w14:textId="461CDB5A" w:rsidR="00234966" w:rsidRDefault="00723146" w:rsidP="004835AF">
      <w:pPr>
        <w:ind w:firstLine="720"/>
        <w:jc w:val="both"/>
        <w:rPr>
          <w:lang w:val="en-US"/>
        </w:rPr>
      </w:pPr>
      <w:r>
        <w:rPr>
          <w:lang w:val="en-US"/>
        </w:rPr>
        <w:t>The c</w:t>
      </w:r>
      <w:r w:rsidR="00B14753">
        <w:rPr>
          <w:lang w:val="en-US"/>
        </w:rPr>
        <w:t xml:space="preserve">apping of residues is the default on the N-terminus only. For the C terminus, there is an aldehyde generated. </w:t>
      </w:r>
      <w:r w:rsidR="00D3253C">
        <w:rPr>
          <w:lang w:val="en-US"/>
        </w:rPr>
        <w:t xml:space="preserve">The electronic density can be calculated using </w:t>
      </w:r>
      <w:proofErr w:type="spellStart"/>
      <w:r w:rsidR="00D3253C">
        <w:rPr>
          <w:lang w:val="en-US"/>
        </w:rPr>
        <w:t>calcdens</w:t>
      </w:r>
      <w:proofErr w:type="spellEnd"/>
      <w:r w:rsidR="00D3253C">
        <w:rPr>
          <w:lang w:val="en-US"/>
        </w:rPr>
        <w:t>=1</w:t>
      </w:r>
      <w:r w:rsidR="00640201">
        <w:rPr>
          <w:lang w:val="en-US"/>
        </w:rPr>
        <w:t xml:space="preserve"> additionally</w:t>
      </w:r>
      <w:r w:rsidR="00D3253C">
        <w:rPr>
          <w:lang w:val="en-US"/>
        </w:rPr>
        <w:t xml:space="preserve">. This will generate the density based on a grid that is 0.1 A fine (it can be made </w:t>
      </w:r>
      <w:r w:rsidR="00F47DFB">
        <w:rPr>
          <w:lang w:val="en-US"/>
        </w:rPr>
        <w:t>rougher,</w:t>
      </w:r>
      <w:r w:rsidR="00640201">
        <w:rPr>
          <w:lang w:val="en-US"/>
        </w:rPr>
        <w:t xml:space="preserve"> and I can add options to the script</w:t>
      </w:r>
      <w:r w:rsidR="00D3253C">
        <w:rPr>
          <w:lang w:val="en-US"/>
        </w:rPr>
        <w:t>). The</w:t>
      </w:r>
      <w:r w:rsidR="009C2964">
        <w:rPr>
          <w:lang w:val="en-US"/>
        </w:rPr>
        <w:t xml:space="preserve"> output</w:t>
      </w:r>
      <w:r w:rsidR="00D3253C">
        <w:rPr>
          <w:lang w:val="en-US"/>
        </w:rPr>
        <w:t xml:space="preserve"> format</w:t>
      </w:r>
      <w:r w:rsidR="009C2964">
        <w:rPr>
          <w:lang w:val="en-US"/>
        </w:rPr>
        <w:t xml:space="preserve"> for densities</w:t>
      </w:r>
      <w:r w:rsidR="00D3253C">
        <w:rPr>
          <w:lang w:val="en-US"/>
        </w:rPr>
        <w:t xml:space="preserve"> is cube, </w:t>
      </w:r>
      <w:r w:rsidR="009C2964">
        <w:rPr>
          <w:lang w:val="en-US"/>
        </w:rPr>
        <w:t>which can be converted</w:t>
      </w:r>
      <w:r w:rsidR="00D3253C">
        <w:rPr>
          <w:lang w:val="en-US"/>
        </w:rPr>
        <w:t xml:space="preserve"> to </w:t>
      </w:r>
      <w:proofErr w:type="spellStart"/>
      <w:r w:rsidR="00D3253C">
        <w:rPr>
          <w:lang w:val="en-US"/>
        </w:rPr>
        <w:t>mrc</w:t>
      </w:r>
      <w:proofErr w:type="spellEnd"/>
      <w:r w:rsidR="00D3253C">
        <w:rPr>
          <w:lang w:val="en-US"/>
        </w:rPr>
        <w:t>. By default, implicit water is used, though calculations may be r</w:t>
      </w:r>
      <w:r w:rsidR="00640201">
        <w:rPr>
          <w:lang w:val="en-US"/>
        </w:rPr>
        <w:t>u</w:t>
      </w:r>
      <w:r w:rsidR="00D3253C">
        <w:rPr>
          <w:lang w:val="en-US"/>
        </w:rPr>
        <w:t xml:space="preserve">n in </w:t>
      </w:r>
      <w:r w:rsidR="009C2964">
        <w:rPr>
          <w:lang w:val="en-US"/>
        </w:rPr>
        <w:t xml:space="preserve">a </w:t>
      </w:r>
      <w:r w:rsidR="00D3253C">
        <w:rPr>
          <w:lang w:val="en-US"/>
        </w:rPr>
        <w:t>vacuum or other solvents. There is a list of available solvents in the script.</w:t>
      </w:r>
      <w:r w:rsidR="00640201">
        <w:rPr>
          <w:lang w:val="en-US"/>
        </w:rPr>
        <w:t xml:space="preserve"> Wet octanol is </w:t>
      </w:r>
      <w:r w:rsidR="00640201">
        <w:rPr>
          <w:lang w:val="en-US"/>
        </w:rPr>
        <w:lastRenderedPageBreak/>
        <w:t>one example that could be interesting</w:t>
      </w:r>
      <w:r w:rsidR="009C2964">
        <w:rPr>
          <w:lang w:val="en-US"/>
        </w:rPr>
        <w:t xml:space="preserve"> in biological applications</w:t>
      </w:r>
      <w:r w:rsidR="00640201">
        <w:rPr>
          <w:lang w:val="en-US"/>
        </w:rPr>
        <w:t>.</w:t>
      </w:r>
      <w:r w:rsidR="00D3253C">
        <w:rPr>
          <w:lang w:val="en-US"/>
        </w:rPr>
        <w:t xml:space="preserve"> </w:t>
      </w:r>
      <w:r w:rsidR="00B14753">
        <w:rPr>
          <w:lang w:val="en-US"/>
        </w:rPr>
        <w:t xml:space="preserve">I would still like to mention the </w:t>
      </w:r>
      <w:proofErr w:type="spellStart"/>
      <w:r w:rsidR="00B14753">
        <w:rPr>
          <w:lang w:val="en-US"/>
        </w:rPr>
        <w:t>Telec</w:t>
      </w:r>
      <w:proofErr w:type="spellEnd"/>
      <w:r w:rsidR="00B14753">
        <w:rPr>
          <w:lang w:val="en-US"/>
        </w:rPr>
        <w:t xml:space="preserve"> parameter. This is a specific thing of GFN2-xTB, which defines the electronic temperature that allows the systems to have </w:t>
      </w:r>
      <w:r w:rsidR="004E121E">
        <w:rPr>
          <w:lang w:val="en-US"/>
        </w:rPr>
        <w:t xml:space="preserve">a multiconfigurational character (non-integer occupations of the orbitals). This is potentially important for transition metals. </w:t>
      </w:r>
    </w:p>
    <w:p w14:paraId="2802A05B" w14:textId="07CE82D4" w:rsidR="00D3253C" w:rsidRDefault="00D3253C" w:rsidP="004835AF">
      <w:pPr>
        <w:ind w:firstLine="720"/>
        <w:jc w:val="both"/>
        <w:rPr>
          <w:lang w:val="en-US"/>
        </w:rPr>
      </w:pPr>
    </w:p>
    <w:p w14:paraId="7C33890B" w14:textId="70BBE952" w:rsidR="00F47DFB" w:rsidRDefault="00D3253C" w:rsidP="00F47DFB">
      <w:pPr>
        <w:ind w:firstLine="720"/>
        <w:jc w:val="both"/>
        <w:rPr>
          <w:lang w:val="en-US"/>
        </w:rPr>
      </w:pPr>
      <w:r>
        <w:rPr>
          <w:lang w:val="en-US"/>
        </w:rPr>
        <w:t xml:space="preserve">You may want to replace the semi-empirical method used for the calculation. </w:t>
      </w:r>
      <w:r w:rsidR="00772DDB">
        <w:rPr>
          <w:lang w:val="en-US"/>
        </w:rPr>
        <w:t xml:space="preserve">Imagine you want AM1. Then replace all </w:t>
      </w:r>
      <w:r w:rsidR="00F47DFB">
        <w:rPr>
          <w:lang w:val="en-US"/>
        </w:rPr>
        <w:t>references to</w:t>
      </w:r>
      <w:r w:rsidR="00772DDB">
        <w:rPr>
          <w:lang w:val="en-US"/>
        </w:rPr>
        <w:t xml:space="preserve"> GFN or GFN2 with AM1 and the code should compile with AM1</w:t>
      </w:r>
      <w:r w:rsidR="002912B3">
        <w:rPr>
          <w:lang w:val="en-US"/>
        </w:rPr>
        <w:t xml:space="preserve"> (header, basis set, and method)</w:t>
      </w:r>
      <w:r w:rsidR="00772DDB">
        <w:rPr>
          <w:lang w:val="en-US"/>
        </w:rPr>
        <w:t>. The same for other NDDO methods available</w:t>
      </w:r>
      <w:r w:rsidR="005B6D47">
        <w:rPr>
          <w:lang w:val="en-US"/>
        </w:rPr>
        <w:t xml:space="preserve"> (RM1, PM6, PM3, PM3-PDDG, …)</w:t>
      </w:r>
      <w:r w:rsidR="00772DDB">
        <w:rPr>
          <w:lang w:val="en-US"/>
        </w:rPr>
        <w:t>. There are also dispersion and H-bond corrections for</w:t>
      </w:r>
      <w:r w:rsidR="005B6D47">
        <w:rPr>
          <w:lang w:val="en-US"/>
        </w:rPr>
        <w:t xml:space="preserve"> most of</w:t>
      </w:r>
      <w:r w:rsidR="00772DDB">
        <w:rPr>
          <w:lang w:val="en-US"/>
        </w:rPr>
        <w:t xml:space="preserve"> </w:t>
      </w:r>
      <w:r w:rsidR="00F47DFB">
        <w:rPr>
          <w:lang w:val="en-US"/>
        </w:rPr>
        <w:t xml:space="preserve">these </w:t>
      </w:r>
      <w:r w:rsidR="00772DDB">
        <w:rPr>
          <w:lang w:val="en-US"/>
        </w:rPr>
        <w:t>NDDO methods. This requires a change in the initialization of the method that identifies the correction. For AM1 and most other NDDO methods</w:t>
      </w:r>
      <w:r w:rsidR="00030C91">
        <w:rPr>
          <w:lang w:val="en-US"/>
        </w:rPr>
        <w:t>,</w:t>
      </w:r>
      <w:r w:rsidR="00772DDB">
        <w:rPr>
          <w:lang w:val="en-US"/>
        </w:rPr>
        <w:t xml:space="preserve"> there is only the D3H4 correction. For PM6 this </w:t>
      </w:r>
      <w:r w:rsidR="00F47DFB">
        <w:rPr>
          <w:lang w:val="en-US"/>
        </w:rPr>
        <w:t xml:space="preserve">also includes </w:t>
      </w:r>
      <w:r w:rsidR="00772DDB">
        <w:rPr>
          <w:lang w:val="en-US"/>
        </w:rPr>
        <w:t>the X correction for halogen bonds (D3H4X). There is also D3H+</w:t>
      </w:r>
      <w:r w:rsidR="00F47DFB">
        <w:rPr>
          <w:lang w:val="en-US"/>
        </w:rPr>
        <w:t xml:space="preserve"> for PM6</w:t>
      </w:r>
      <w:r w:rsidR="00772DDB">
        <w:rPr>
          <w:lang w:val="en-US"/>
        </w:rPr>
        <w:t xml:space="preserve">. </w:t>
      </w:r>
      <w:r w:rsidR="00030C91">
        <w:rPr>
          <w:lang w:val="en-US"/>
        </w:rPr>
        <w:t>It is claimed in the original publication that GFN2-xTB does not require corrections for H-bonds nor halogen bonds, that this is straight out of the method</w:t>
      </w:r>
      <w:r w:rsidR="005B6D47">
        <w:rPr>
          <w:lang w:val="en-US"/>
        </w:rPr>
        <w:t>, and usually this seems good</w:t>
      </w:r>
      <w:r w:rsidR="00030C91">
        <w:rPr>
          <w:lang w:val="en-US"/>
        </w:rPr>
        <w:t>. In case someone wants to try these other methods</w:t>
      </w:r>
      <w:r w:rsidR="00F47DFB">
        <w:rPr>
          <w:lang w:val="en-US"/>
        </w:rPr>
        <w:t xml:space="preserve"> and has a hard time or would like to discuss something</w:t>
      </w:r>
      <w:r w:rsidR="00030C91">
        <w:rPr>
          <w:lang w:val="en-US"/>
        </w:rPr>
        <w:t xml:space="preserve">, an email to </w:t>
      </w:r>
      <w:hyperlink r:id="rId5" w:history="1">
        <w:r w:rsidR="005B6D47" w:rsidRPr="007B3CDC">
          <w:rPr>
            <w:rStyle w:val="Hyperlink"/>
            <w:lang w:val="en-US"/>
          </w:rPr>
          <w:t>filipe.menezes@helmholtz-munich.de</w:t>
        </w:r>
      </w:hyperlink>
      <w:r w:rsidR="00030C91">
        <w:rPr>
          <w:lang w:val="en-US"/>
        </w:rPr>
        <w:t xml:space="preserve"> will do the trick.</w:t>
      </w:r>
      <w:r w:rsidR="004E121E">
        <w:rPr>
          <w:lang w:val="en-US"/>
        </w:rPr>
        <w:t xml:space="preserve"> Unfortunately, I still do not have implicit solvation models for NDDO methods. However, I invested some time in methodologies to favor convergence, even for “weird” ligands. This gives robustness and speed to the optimization of the wavefunction.</w:t>
      </w:r>
    </w:p>
    <w:p w14:paraId="2F1662D0" w14:textId="08D999C9" w:rsidR="00030C91" w:rsidRDefault="00030C91" w:rsidP="004835AF">
      <w:pPr>
        <w:ind w:firstLine="720"/>
        <w:jc w:val="both"/>
        <w:rPr>
          <w:lang w:val="en-US"/>
        </w:rPr>
      </w:pPr>
    </w:p>
    <w:p w14:paraId="1EED6DCB" w14:textId="48D02324" w:rsidR="00030C91" w:rsidRDefault="00030C91" w:rsidP="004835AF">
      <w:pPr>
        <w:ind w:firstLine="720"/>
        <w:jc w:val="both"/>
        <w:rPr>
          <w:lang w:val="en-US"/>
        </w:rPr>
      </w:pPr>
      <w:r>
        <w:rPr>
          <w:lang w:val="en-US"/>
        </w:rPr>
        <w:t xml:space="preserve">Additional information about the ULYSSES program is available in </w:t>
      </w:r>
      <w:hyperlink r:id="rId6" w:history="1">
        <w:r w:rsidRPr="007B3CDC">
          <w:rPr>
            <w:rStyle w:val="Hyperlink"/>
            <w:lang w:val="en-US"/>
          </w:rPr>
          <w:t>https://pubs.acs.org/doi/full/10.1021/acs.jcim.2c00757</w:t>
        </w:r>
      </w:hyperlink>
      <w:r>
        <w:rPr>
          <w:lang w:val="en-US"/>
        </w:rPr>
        <w:t xml:space="preserve">. </w:t>
      </w:r>
      <w:r w:rsidR="005B6D47">
        <w:rPr>
          <w:lang w:val="en-US"/>
        </w:rPr>
        <w:t xml:space="preserve">The SI </w:t>
      </w:r>
      <w:r w:rsidR="004E121E">
        <w:rPr>
          <w:lang w:val="en-US"/>
        </w:rPr>
        <w:t xml:space="preserve">of the paper </w:t>
      </w:r>
      <w:r w:rsidR="005B6D47">
        <w:rPr>
          <w:lang w:val="en-US"/>
        </w:rPr>
        <w:t xml:space="preserve">lists atom parametrizations available and the respective references. </w:t>
      </w:r>
      <w:r>
        <w:rPr>
          <w:lang w:val="en-US"/>
        </w:rPr>
        <w:t>There are atomic or molecular properties that could be of interest too. Charges</w:t>
      </w:r>
      <w:r w:rsidR="00F47DFB">
        <w:rPr>
          <w:lang w:val="en-US"/>
        </w:rPr>
        <w:t>,</w:t>
      </w:r>
      <w:r>
        <w:rPr>
          <w:lang w:val="en-US"/>
        </w:rPr>
        <w:t xml:space="preserve"> polarizabilities</w:t>
      </w:r>
      <w:r w:rsidR="00F47DFB">
        <w:rPr>
          <w:lang w:val="en-US"/>
        </w:rPr>
        <w:t>, bond orders</w:t>
      </w:r>
      <w:r>
        <w:rPr>
          <w:lang w:val="en-US"/>
        </w:rPr>
        <w:t xml:space="preserve">. </w:t>
      </w:r>
      <w:r w:rsidR="004E121E">
        <w:rPr>
          <w:lang w:val="en-US"/>
        </w:rPr>
        <w:t xml:space="preserve">Some of these are available in the output files generated in the “output” folder. </w:t>
      </w:r>
      <w:r>
        <w:rPr>
          <w:lang w:val="en-US"/>
        </w:rPr>
        <w:t>All of this should be documented in this paper.</w:t>
      </w:r>
    </w:p>
    <w:p w14:paraId="3A591DD0" w14:textId="77777777" w:rsidR="005348D0" w:rsidRPr="004835AF" w:rsidRDefault="005348D0" w:rsidP="004835AF">
      <w:pPr>
        <w:ind w:firstLine="720"/>
        <w:jc w:val="both"/>
        <w:rPr>
          <w:lang w:val="en-US"/>
        </w:rPr>
      </w:pPr>
    </w:p>
    <w:sectPr w:rsidR="005348D0" w:rsidRPr="00483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5AF"/>
    <w:rsid w:val="00030C91"/>
    <w:rsid w:val="00126B0C"/>
    <w:rsid w:val="00234966"/>
    <w:rsid w:val="002912B3"/>
    <w:rsid w:val="004835AF"/>
    <w:rsid w:val="004E121E"/>
    <w:rsid w:val="005348D0"/>
    <w:rsid w:val="005B6D47"/>
    <w:rsid w:val="005E25E2"/>
    <w:rsid w:val="00640201"/>
    <w:rsid w:val="00723146"/>
    <w:rsid w:val="00772DDB"/>
    <w:rsid w:val="008E51B9"/>
    <w:rsid w:val="009C2964"/>
    <w:rsid w:val="009E7242"/>
    <w:rsid w:val="00A36EFF"/>
    <w:rsid w:val="00B14753"/>
    <w:rsid w:val="00C2203B"/>
    <w:rsid w:val="00D3253C"/>
    <w:rsid w:val="00F4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FF3C6"/>
  <w15:chartTrackingRefBased/>
  <w15:docId w15:val="{359F5A48-C595-504D-B961-7814284E7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C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C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5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s.acs.org/doi/full/10.1021/acs.jcim.2c00757" TargetMode="External"/><Relationship Id="rId5" Type="http://schemas.openxmlformats.org/officeDocument/2006/relationships/hyperlink" Target="mailto:filipe.menezes@helmholtz-munich.de" TargetMode="External"/><Relationship Id="rId4" Type="http://schemas.openxmlformats.org/officeDocument/2006/relationships/hyperlink" Target="https://gitlab.com/siriius/ulys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Miguel Cardoso Micu Menezes</dc:creator>
  <cp:keywords/>
  <dc:description/>
  <cp:lastModifiedBy>Filipe Miguel Cardoso Micu Menezes</cp:lastModifiedBy>
  <cp:revision>5</cp:revision>
  <dcterms:created xsi:type="dcterms:W3CDTF">2024-02-14T23:20:00Z</dcterms:created>
  <dcterms:modified xsi:type="dcterms:W3CDTF">2024-03-19T23:09:00Z</dcterms:modified>
</cp:coreProperties>
</file>