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322C" w14:textId="77777777" w:rsidR="0041333B" w:rsidRDefault="00000000">
      <w:pPr>
        <w:spacing w:after="1"/>
        <w:ind w:left="10" w:right="7" w:hanging="10"/>
        <w:jc w:val="center"/>
      </w:pPr>
      <w:r>
        <w:rPr>
          <w:b/>
          <w:sz w:val="28"/>
        </w:rPr>
        <w:t xml:space="preserve">  Ideation Phase </w:t>
      </w:r>
    </w:p>
    <w:p w14:paraId="4FF8B992" w14:textId="77777777" w:rsidR="0041333B" w:rsidRDefault="00000000">
      <w:pPr>
        <w:spacing w:after="1"/>
        <w:ind w:left="10" w:right="14" w:hanging="10"/>
        <w:jc w:val="center"/>
      </w:pPr>
      <w:r>
        <w:rPr>
          <w:b/>
          <w:sz w:val="28"/>
        </w:rPr>
        <w:t xml:space="preserve">  Empathize &amp; Discover </w:t>
      </w:r>
    </w:p>
    <w:p w14:paraId="13F3EBFC" w14:textId="77777777" w:rsidR="0041333B" w:rsidRDefault="00000000">
      <w:pPr>
        <w:spacing w:after="0"/>
        <w:ind w:left="53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45" w:type="dxa"/>
          <w:left w:w="105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4512"/>
        <w:gridCol w:w="4507"/>
      </w:tblGrid>
      <w:tr w:rsidR="0041333B" w14:paraId="644B6873" w14:textId="77777777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0E323" w14:textId="77777777" w:rsidR="0041333B" w:rsidRDefault="00000000">
            <w:pPr>
              <w:spacing w:after="0"/>
              <w:ind w:left="5"/>
            </w:pPr>
            <w:r>
              <w:t xml:space="preserve">Date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67F39" w14:textId="6CAC0517" w:rsidR="0041333B" w:rsidRDefault="003504F2">
            <w:pPr>
              <w:spacing w:after="0"/>
            </w:pPr>
            <w:r>
              <w:t>01 Nov</w:t>
            </w:r>
            <w:r w:rsidR="00000000">
              <w:t xml:space="preserve"> 2025 </w:t>
            </w:r>
          </w:p>
        </w:tc>
      </w:tr>
      <w:tr w:rsidR="0041333B" w14:paraId="3D3A3D30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ED34" w14:textId="77777777" w:rsidR="0041333B" w:rsidRDefault="00000000">
            <w:pPr>
              <w:spacing w:after="0"/>
              <w:ind w:left="5"/>
            </w:pPr>
            <w:r>
              <w:t xml:space="preserve">Team ID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2AD2B" w14:textId="37254B77" w:rsidR="0041333B" w:rsidRDefault="003504F2">
            <w:pPr>
              <w:spacing w:after="0"/>
            </w:pPr>
            <w:r w:rsidRPr="003504F2">
              <w:t>NM2025TMID03572</w:t>
            </w:r>
          </w:p>
        </w:tc>
      </w:tr>
      <w:tr w:rsidR="0041333B" w14:paraId="38B3EEB6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A29EF" w14:textId="77777777" w:rsidR="0041333B" w:rsidRDefault="00000000">
            <w:pPr>
              <w:spacing w:after="0"/>
              <w:ind w:left="5"/>
            </w:pPr>
            <w:r>
              <w:t xml:space="preserve">Project Name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AB4F" w14:textId="2B6F688D" w:rsidR="0041333B" w:rsidRDefault="003504F2">
            <w:pPr>
              <w:spacing w:after="0"/>
            </w:pPr>
            <w:r>
              <w:t xml:space="preserve">Laptop Request </w:t>
            </w:r>
            <w:proofErr w:type="spellStart"/>
            <w:r>
              <w:t>Catalog</w:t>
            </w:r>
            <w:proofErr w:type="spellEnd"/>
            <w:r>
              <w:t xml:space="preserve"> Item</w:t>
            </w:r>
          </w:p>
        </w:tc>
      </w:tr>
      <w:tr w:rsidR="0041333B" w14:paraId="3CDAD78A" w14:textId="77777777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7D14" w14:textId="77777777" w:rsidR="0041333B" w:rsidRDefault="00000000">
            <w:pPr>
              <w:spacing w:after="0"/>
              <w:ind w:left="5"/>
            </w:pPr>
            <w:r>
              <w:t xml:space="preserve">Maximum Marks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0549C" w14:textId="77777777" w:rsidR="0041333B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328B8E11" w14:textId="77777777" w:rsidR="0041333B" w:rsidRDefault="00000000">
      <w:pPr>
        <w:spacing w:after="164"/>
      </w:pPr>
      <w:r>
        <w:rPr>
          <w:b/>
          <w:sz w:val="24"/>
        </w:rPr>
        <w:t xml:space="preserve"> </w:t>
      </w:r>
    </w:p>
    <w:p w14:paraId="2ED60036" w14:textId="77777777" w:rsidR="0041333B" w:rsidRDefault="00000000">
      <w:pPr>
        <w:spacing w:after="159"/>
      </w:pPr>
      <w:r>
        <w:rPr>
          <w:b/>
          <w:sz w:val="24"/>
        </w:rPr>
        <w:t xml:space="preserve">Empathy Map Canvas: </w:t>
      </w:r>
    </w:p>
    <w:p w14:paraId="0364F8D3" w14:textId="33D4113C" w:rsidR="003504F2" w:rsidRPr="003504F2" w:rsidRDefault="003504F2" w:rsidP="003504F2">
      <w:pPr>
        <w:spacing w:after="159"/>
        <w:ind w:left="-5" w:hanging="10"/>
        <w:jc w:val="both"/>
        <w:rPr>
          <w:color w:val="2A2A2A"/>
          <w:sz w:val="24"/>
        </w:rPr>
      </w:pPr>
      <w:r w:rsidRPr="003504F2">
        <w:rPr>
          <w:color w:val="2A2A2A"/>
          <w:sz w:val="24"/>
        </w:rPr>
        <w:t xml:space="preserve">In the Empathize &amp; Discover phase, our team explored how employees and IT administrators interact with the Laptop Request </w:t>
      </w:r>
      <w:proofErr w:type="spellStart"/>
      <w:r w:rsidRPr="003504F2">
        <w:rPr>
          <w:color w:val="2A2A2A"/>
          <w:sz w:val="24"/>
        </w:rPr>
        <w:t>Catalog</w:t>
      </w:r>
      <w:proofErr w:type="spellEnd"/>
      <w:r w:rsidRPr="003504F2">
        <w:rPr>
          <w:color w:val="2A2A2A"/>
          <w:sz w:val="24"/>
        </w:rPr>
        <w:t xml:space="preserve"> Item system. We observed that users often face difficulties in requesting, tracking, and receiving laptops due to unclear workflows and delayed </w:t>
      </w:r>
      <w:proofErr w:type="spellStart"/>
      <w:proofErr w:type="gramStart"/>
      <w:r w:rsidRPr="003504F2">
        <w:rPr>
          <w:color w:val="2A2A2A"/>
          <w:sz w:val="24"/>
        </w:rPr>
        <w:t>approvals.Through</w:t>
      </w:r>
      <w:proofErr w:type="spellEnd"/>
      <w:proofErr w:type="gramEnd"/>
      <w:r w:rsidRPr="003504F2">
        <w:rPr>
          <w:color w:val="2A2A2A"/>
          <w:sz w:val="24"/>
        </w:rPr>
        <w:t xml:space="preserve"> user interviews and surveys, we identified major frustrations such as lack of real-time updates, confusing approval hierarchies, and uncertainty about request status. Administrators also expressed challenges in managing inventory and ensuring that requests comply with policy and availability.</w:t>
      </w:r>
    </w:p>
    <w:p w14:paraId="45D17747" w14:textId="1CCFA0B8" w:rsidR="003504F2" w:rsidRDefault="003504F2" w:rsidP="001D3CA4">
      <w:pPr>
        <w:spacing w:after="159"/>
        <w:ind w:left="-5" w:hanging="10"/>
        <w:jc w:val="both"/>
        <w:rPr>
          <w:color w:val="2A2A2A"/>
          <w:sz w:val="24"/>
        </w:rPr>
      </w:pPr>
      <w:r w:rsidRPr="003504F2">
        <w:rPr>
          <w:color w:val="2A2A2A"/>
          <w:sz w:val="24"/>
        </w:rPr>
        <w:t xml:space="preserve">These insights helped the team better understand user pain points and expectations. Users need a transparent, responsive, and automated system that simplifies laptop requests and approvals while ensuring compliance and </w:t>
      </w:r>
      <w:proofErr w:type="spellStart"/>
      <w:r w:rsidRPr="003504F2">
        <w:rPr>
          <w:color w:val="2A2A2A"/>
          <w:sz w:val="24"/>
        </w:rPr>
        <w:t>accountability.This</w:t>
      </w:r>
      <w:proofErr w:type="spellEnd"/>
      <w:r w:rsidRPr="003504F2">
        <w:rPr>
          <w:color w:val="2A2A2A"/>
          <w:sz w:val="24"/>
        </w:rPr>
        <w:t xml:space="preserve"> phase guided the development of a user-friendly </w:t>
      </w:r>
      <w:proofErr w:type="spellStart"/>
      <w:r w:rsidRPr="003504F2">
        <w:rPr>
          <w:color w:val="2A2A2A"/>
          <w:sz w:val="24"/>
        </w:rPr>
        <w:t>catalog</w:t>
      </w:r>
      <w:proofErr w:type="spellEnd"/>
      <w:r w:rsidRPr="003504F2">
        <w:rPr>
          <w:color w:val="2A2A2A"/>
          <w:sz w:val="24"/>
        </w:rPr>
        <w:t xml:space="preserve"> workflow that improves communication between employees, </w:t>
      </w:r>
      <w:proofErr w:type="spellStart"/>
      <w:r w:rsidRPr="003504F2">
        <w:rPr>
          <w:color w:val="2A2A2A"/>
          <w:sz w:val="24"/>
        </w:rPr>
        <w:t>managers,and</w:t>
      </w:r>
      <w:proofErr w:type="spellEnd"/>
      <w:r>
        <w:rPr>
          <w:color w:val="2A2A2A"/>
          <w:sz w:val="24"/>
        </w:rPr>
        <w:t xml:space="preserve"> </w:t>
      </w:r>
      <w:r w:rsidRPr="003504F2">
        <w:rPr>
          <w:color w:val="2A2A2A"/>
          <w:sz w:val="24"/>
        </w:rPr>
        <w:t>the</w:t>
      </w:r>
      <w:r>
        <w:rPr>
          <w:color w:val="2A2A2A"/>
          <w:sz w:val="24"/>
        </w:rPr>
        <w:t xml:space="preserve"> </w:t>
      </w:r>
      <w:r w:rsidRPr="003504F2">
        <w:rPr>
          <w:color w:val="2A2A2A"/>
          <w:sz w:val="24"/>
        </w:rPr>
        <w:t>IT</w:t>
      </w:r>
      <w:r>
        <w:rPr>
          <w:color w:val="2A2A2A"/>
          <w:sz w:val="24"/>
        </w:rPr>
        <w:t xml:space="preserve"> </w:t>
      </w:r>
      <w:r w:rsidRPr="003504F2">
        <w:rPr>
          <w:color w:val="2A2A2A"/>
          <w:sz w:val="24"/>
        </w:rPr>
        <w:t>tea</w:t>
      </w:r>
      <w:r w:rsidR="001D3CA4">
        <w:rPr>
          <w:color w:val="2A2A2A"/>
          <w:sz w:val="24"/>
        </w:rPr>
        <w:t>m.</w:t>
      </w:r>
    </w:p>
    <w:p w14:paraId="5CD53DA8" w14:textId="77777777" w:rsidR="003504F2" w:rsidRDefault="003504F2" w:rsidP="003504F2">
      <w:pPr>
        <w:spacing w:after="159"/>
        <w:ind w:left="-5" w:hanging="10"/>
      </w:pPr>
      <w:r>
        <w:rPr>
          <w:b/>
          <w:color w:val="2A2A2A"/>
          <w:sz w:val="24"/>
        </w:rPr>
        <w:t xml:space="preserve">Example: </w:t>
      </w:r>
    </w:p>
    <w:p w14:paraId="2AD1374A" w14:textId="049B65AB" w:rsidR="003504F2" w:rsidRDefault="003504F2" w:rsidP="003504F2">
      <w:pPr>
        <w:spacing w:after="159"/>
        <w:ind w:left="-5" w:hanging="10"/>
        <w:jc w:val="both"/>
        <w:rPr>
          <w:noProof/>
        </w:rPr>
      </w:pPr>
      <w:r w:rsidRPr="003504F2">
        <w:rPr>
          <w:noProof/>
        </w:rPr>
        <w:t xml:space="preserve"> </w:t>
      </w:r>
    </w:p>
    <w:p w14:paraId="1C76D419" w14:textId="5E5891C9" w:rsidR="003504F2" w:rsidRDefault="003504F2" w:rsidP="003504F2">
      <w:pPr>
        <w:spacing w:after="159"/>
        <w:ind w:left="-5" w:hanging="10"/>
        <w:jc w:val="both"/>
        <w:rPr>
          <w:noProof/>
        </w:rPr>
      </w:pPr>
      <w:r>
        <w:rPr>
          <w:noProof/>
        </w:rPr>
        <w:drawing>
          <wp:inline distT="0" distB="0" distL="0" distR="0" wp14:anchorId="06DDA39D" wp14:editId="08318440">
            <wp:extent cx="5736590" cy="3070860"/>
            <wp:effectExtent l="0" t="0" r="0" b="0"/>
            <wp:docPr id="162566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63226" w14:textId="77777777" w:rsidR="001D3CA4" w:rsidRDefault="001D3CA4" w:rsidP="001D3CA4">
      <w:pPr>
        <w:spacing w:after="53"/>
        <w:ind w:left="-1"/>
      </w:pPr>
    </w:p>
    <w:p w14:paraId="3D1EC814" w14:textId="77777777" w:rsidR="001D3CA4" w:rsidRDefault="001D3CA4" w:rsidP="001D3CA4">
      <w:pPr>
        <w:spacing w:after="158" w:line="260" w:lineRule="auto"/>
        <w:ind w:left="-5" w:right="-4" w:hanging="10"/>
        <w:jc w:val="both"/>
      </w:pPr>
      <w:r>
        <w:rPr>
          <w:color w:val="2A2A2A"/>
          <w:sz w:val="24"/>
        </w:rPr>
        <w:t xml:space="preserve">The empathy map helped us understand user challenges when deleting assigned users. It shows their pain, actions, and needs for better control and alerts. This guided us to design a safer system that prevents accidental deletion. </w:t>
      </w:r>
    </w:p>
    <w:p w14:paraId="60EE6CDF" w14:textId="77777777" w:rsidR="001D3CA4" w:rsidRDefault="001D3CA4" w:rsidP="001D3CA4">
      <w:pPr>
        <w:spacing w:after="159"/>
      </w:pPr>
      <w:r>
        <w:rPr>
          <w:color w:val="2A2A2A"/>
          <w:sz w:val="24"/>
        </w:rPr>
        <w:t xml:space="preserve"> </w:t>
      </w:r>
    </w:p>
    <w:p w14:paraId="2FAFFEC8" w14:textId="1B3F3D43" w:rsidR="003504F2" w:rsidRDefault="003504F2" w:rsidP="003504F2">
      <w:pPr>
        <w:spacing w:after="159"/>
        <w:ind w:left="-5" w:hanging="10"/>
        <w:jc w:val="both"/>
        <w:rPr>
          <w:color w:val="2A2A2A"/>
          <w:sz w:val="24"/>
        </w:rPr>
      </w:pPr>
    </w:p>
    <w:p w14:paraId="699C15B2" w14:textId="0078BE44" w:rsidR="0041333B" w:rsidRDefault="00000000">
      <w:pPr>
        <w:spacing w:after="109"/>
        <w:ind w:left="-5" w:hanging="10"/>
      </w:pPr>
      <w:r>
        <w:rPr>
          <w:b/>
          <w:color w:val="2A2A2A"/>
          <w:sz w:val="24"/>
        </w:rPr>
        <w:t xml:space="preserve">Example: </w:t>
      </w:r>
    </w:p>
    <w:p w14:paraId="23F92C9A" w14:textId="345CEFB0" w:rsidR="0041333B" w:rsidRDefault="001D3CA4">
      <w:pPr>
        <w:spacing w:after="94"/>
        <w:ind w:left="-1" w:right="947"/>
        <w:jc w:val="right"/>
      </w:pPr>
      <w:r>
        <w:rPr>
          <w:noProof/>
        </w:rPr>
        <w:drawing>
          <wp:inline distT="0" distB="0" distL="0" distR="0" wp14:anchorId="284D7958" wp14:editId="2371140B">
            <wp:extent cx="5736590" cy="3822065"/>
            <wp:effectExtent l="0" t="0" r="0" b="6985"/>
            <wp:docPr id="1551346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4F91EEB9" w14:textId="08ADDEF5" w:rsidR="0041333B" w:rsidRDefault="00343329" w:rsidP="00343329">
      <w:pPr>
        <w:spacing w:after="159"/>
        <w:jc w:val="both"/>
      </w:pPr>
      <w:r w:rsidRPr="00343329">
        <w:rPr>
          <w:sz w:val="24"/>
        </w:rPr>
        <w:t xml:space="preserve">By addressing these user frustrations, the new Laptop Request </w:t>
      </w:r>
      <w:proofErr w:type="spellStart"/>
      <w:r w:rsidRPr="00343329">
        <w:rPr>
          <w:sz w:val="24"/>
        </w:rPr>
        <w:t>Catalog</w:t>
      </w:r>
      <w:proofErr w:type="spellEnd"/>
      <w:r w:rsidRPr="00343329">
        <w:rPr>
          <w:sz w:val="24"/>
        </w:rPr>
        <w:t xml:space="preserve"> Item system will enhance transparency, streamline approval workflows, and automate inventory checks—ensuring faster processing and better user satisfaction.</w:t>
      </w:r>
    </w:p>
    <w:sectPr w:rsidR="0041333B">
      <w:pgSz w:w="11905" w:h="16840"/>
      <w:pgMar w:top="901" w:right="1430" w:bottom="2362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BA8CC" w14:textId="77777777" w:rsidR="00B50265" w:rsidRDefault="00B50265" w:rsidP="003504F2">
      <w:pPr>
        <w:spacing w:after="0" w:line="240" w:lineRule="auto"/>
      </w:pPr>
      <w:r>
        <w:separator/>
      </w:r>
    </w:p>
  </w:endnote>
  <w:endnote w:type="continuationSeparator" w:id="0">
    <w:p w14:paraId="0D1A4B7D" w14:textId="77777777" w:rsidR="00B50265" w:rsidRDefault="00B50265" w:rsidP="00350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57E92" w14:textId="77777777" w:rsidR="00B50265" w:rsidRDefault="00B50265" w:rsidP="003504F2">
      <w:pPr>
        <w:spacing w:after="0" w:line="240" w:lineRule="auto"/>
      </w:pPr>
      <w:r>
        <w:separator/>
      </w:r>
    </w:p>
  </w:footnote>
  <w:footnote w:type="continuationSeparator" w:id="0">
    <w:p w14:paraId="132DF0A8" w14:textId="77777777" w:rsidR="00B50265" w:rsidRDefault="00B50265" w:rsidP="003504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33B"/>
    <w:rsid w:val="001D3CA4"/>
    <w:rsid w:val="00343329"/>
    <w:rsid w:val="003504F2"/>
    <w:rsid w:val="0041333B"/>
    <w:rsid w:val="00AD1156"/>
    <w:rsid w:val="00B5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BE65E"/>
  <w15:docId w15:val="{AA9226D5-1D76-46EB-87B3-51398D48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0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4F2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50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4F2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Dharun Kumar</cp:lastModifiedBy>
  <cp:revision>2</cp:revision>
  <dcterms:created xsi:type="dcterms:W3CDTF">2025-11-02T10:41:00Z</dcterms:created>
  <dcterms:modified xsi:type="dcterms:W3CDTF">2025-11-02T10:41:00Z</dcterms:modified>
</cp:coreProperties>
</file>