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hAnsi="Arial" w:cs="Arial"/>
          <w:lang w:val="en-US"/>
        </w:rPr>
        <w:id w:val="-795760776"/>
        <w:docPartObj>
          <w:docPartGallery w:val="Cover Pages"/>
          <w:docPartUnique/>
        </w:docPartObj>
      </w:sdtPr>
      <w:sdtEndPr/>
      <w:sdtContent>
        <w:p w14:paraId="45759874" w14:textId="7C2A6809" w:rsidR="00552EC5" w:rsidRDefault="008A2045">
          <w:pPr>
            <w:rPr>
              <w:rFonts w:ascii="Arial" w:hAnsi="Arial" w:cs="Arial"/>
              <w:lang w:val="en-US"/>
            </w:rPr>
          </w:pPr>
          <w:r>
            <w:rPr>
              <w:rFonts w:ascii="Arial" w:hAnsi="Arial" w:cs="Arial"/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 wp14:anchorId="613A09B0" wp14:editId="7C793C6D">
                <wp:simplePos x="0" y="0"/>
                <wp:positionH relativeFrom="page">
                  <wp:posOffset>3859681</wp:posOffset>
                </wp:positionH>
                <wp:positionV relativeFrom="paragraph">
                  <wp:posOffset>-436245</wp:posOffset>
                </wp:positionV>
                <wp:extent cx="3449955" cy="3445661"/>
                <wp:effectExtent l="114300" t="152400" r="283845" b="345440"/>
                <wp:wrapNone/>
                <wp:docPr id="13" name="Imagen 13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CUeq3LKx.png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49955" cy="34456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Arial" w:hAnsi="Arial" w:cs="Arial"/>
              <w:noProof/>
              <w:color w:val="FFFFFF" w:themeColor="background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DC4D06" wp14:editId="78E7F38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6510655</wp:posOffset>
                    </wp:positionV>
                    <wp:extent cx="3124200" cy="1476375"/>
                    <wp:effectExtent l="0" t="0" r="0" b="9525"/>
                    <wp:wrapNone/>
                    <wp:docPr id="8" name="Cuadro de tex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124200" cy="147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41334A" w14:textId="1DC635EB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Cesar omar Alvarado contreras.</w:t>
                                </w:r>
                              </w:p>
                              <w:p w14:paraId="580F2C72" w14:textId="7C16C1EB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José de Jesús Gutiérrez muñoz.</w:t>
                                </w:r>
                              </w:p>
                              <w:p w14:paraId="75E71A8F" w14:textId="6617A7B4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 xml:space="preserve">Ing. Mecatrónica / 5°A </w:t>
                                </w:r>
                              </w:p>
                              <w:p w14:paraId="370C3910" w14:textId="7656258B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 xml:space="preserve">Materia: </w:t>
                                </w: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Controladores lógicos programables.</w:t>
                                </w:r>
                              </w:p>
                              <w:p w14:paraId="36A2B21B" w14:textId="53603DF3" w:rsidR="008A2045" w:rsidRPr="008A2045" w:rsidRDefault="008A2045">
                                <w:pP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 xml:space="preserve">Maestro: </w:t>
                                </w:r>
                                <w:r w:rsidRPr="008A2045">
                                  <w:rPr>
                                    <w:rFonts w:ascii="Arial" w:hAnsi="Arial" w:cs="Arial"/>
                                    <w:color w:val="FFFFFF" w:themeColor="background1"/>
                                  </w:rPr>
                                  <w:t>Moran garabito Carlos enrique.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DC4D0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8" o:spid="_x0000_s1026" type="#_x0000_t202" style="position:absolute;margin-left:0;margin-top:512.65pt;width:246pt;height:116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/+NfwIAAFwFAAAOAAAAZHJzL2Uyb0RvYy54bWysVEtv2zAMvg/YfxB0X52k6WNBnSJL0WFA&#10;0RZrh54VWUqMSaJGKbGzXz9KttOu26XDLjbFNz8+Li5ba9hOYajBlXx8NOJMOQlV7dYl//Z4/eGc&#10;sxCFq4QBp0q+V4Ffzt+/u2j8TE1gA6ZSyMiJC7PGl3wTo58VRZAbZUU4Aq8cCTWgFZGeuC4qFA15&#10;t6aYjEanRQNYeQSpQiDuVSfk8+xfayXjndZBRWZKTrnF/MX8XaVvMb8QszUKv6lln4b4hyysqB0F&#10;Pbi6ElGwLdZ/uLK1RAig45EEW4DWtVS5BqpmPHpVzcNGeJVrIXCCP8AU/p9bebu7R1ZXJadGOWGp&#10;RcutqBBYpVhUbQR2nkBqfJiR7oMn7dh+gpaaPfADMVPtrUab/lQVIznBvT9ATJ6YJObxeDKlvnEm&#10;STaenp0en50kP8WzuccQPyuwLBElR+phhlbsbkLsVAeVFM3BdW1M7qNxvzHIZ+IUKfcux0zFvVFJ&#10;z7ivSlPpOdXECBLXq6VB1s0HDTDlOUxJdkYGSVFTwDfa9ibJWuWxfKP9wSjHBxcP9rZ2gBmgvDQq&#10;FbATNO7V99whSlx3+gMUHQAJi9iu2r65K6j21FuEbkWCl9c14X8jQrwXSDtBWNCexzv6aANNyaGn&#10;ONsA/vwbP+nTqJKUs4Z2rOThx1ag4sx8cTTEH8fTKbmN+TE9OZvQA19KVi8lbmuXQHWN6aJ4mcmk&#10;H81AagT7ROdgkaKSSDhJsUseB3IZu87SOZFqschKtIZexBv34GVyneBN0/XYPgn0/QimPbiFYRvF&#10;7NUkdrrJ0sFiG0HXeUwTwB2qPfC0wnnQ+3OTbsTLd9Z6PorzXwAAAP//AwBQSwMEFAAGAAgAAAAh&#10;AO+GYVXdAAAACgEAAA8AAABkcnMvZG93bnJldi54bWxMj81OwzAQhO9IvIO1SNyoTWigDXEqBOIK&#10;ovxI3LbxNomI11HsNuHtWU5w3G9GszPlZva9OtIYu8AWLhcGFHEdXMeNhbfXx4sVqJiQHfaBycI3&#10;RdhUpyclFi5M/ELHbWqUhHAs0EKb0lBoHeuWPMZFGIhF24fRY5JzbLQbcZJw3+vMmGvtsWP50OJA&#10;9y3VX9uDt/D+tP/8WJrn5sHnwxRmo9mvtbXnZ/PdLahEc/ozw299qQ6VdNqFA7uoegsyJAk1WX4F&#10;SvTlOhO0E5TlNyvQVan/T6h+AAAA//8DAFBLAQItABQABgAIAAAAIQC2gziS/gAAAOEBAAATAAAA&#10;AAAAAAAAAAAAAAAAAABbQ29udGVudF9UeXBlc10ueG1sUEsBAi0AFAAGAAgAAAAhADj9If/WAAAA&#10;lAEAAAsAAAAAAAAAAAAAAAAALwEAAF9yZWxzLy5yZWxzUEsBAi0AFAAGAAgAAAAhAOiH/41/AgAA&#10;XAUAAA4AAAAAAAAAAAAAAAAALgIAAGRycy9lMm9Eb2MueG1sUEsBAi0AFAAGAAgAAAAhAO+GYVXd&#10;AAAACgEAAA8AAAAAAAAAAAAAAAAA2QQAAGRycy9kb3ducmV2LnhtbFBLBQYAAAAABAAEAPMAAADj&#10;BQAAAAA=&#10;" filled="f" stroked="f">
                    <v:textbox>
                      <w:txbxContent>
                        <w:p w14:paraId="7041334A" w14:textId="1DC635EB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Cesar omar Alvarado contreras.</w:t>
                          </w:r>
                        </w:p>
                        <w:p w14:paraId="580F2C72" w14:textId="7C16C1EB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José de Jesús Gutiérrez muñoz.</w:t>
                          </w:r>
                        </w:p>
                        <w:p w14:paraId="75E71A8F" w14:textId="6617A7B4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Ing. Mecatrónica / 5°A </w:t>
                          </w:r>
                        </w:p>
                        <w:p w14:paraId="370C3910" w14:textId="7656258B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Materia: </w:t>
                          </w: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Controladores lógicos programables.</w:t>
                          </w:r>
                        </w:p>
                        <w:p w14:paraId="36A2B21B" w14:textId="53603DF3" w:rsidR="008A2045" w:rsidRPr="008A2045" w:rsidRDefault="008A2045">
                          <w:pPr>
                            <w:rPr>
                              <w:rFonts w:ascii="Arial" w:hAnsi="Arial" w:cs="Arial"/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color w:val="FFFFFF" w:themeColor="background1"/>
                            </w:rPr>
                            <w:t xml:space="preserve">Maestro: </w:t>
                          </w:r>
                          <w:r w:rsidRPr="008A2045">
                            <w:rPr>
                              <w:rFonts w:ascii="Arial" w:hAnsi="Arial" w:cs="Arial"/>
                              <w:color w:val="FFFFFF" w:themeColor="background1"/>
                            </w:rPr>
                            <w:t>Moran garabito Carlos enrique.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552EC5" w:rsidRPr="00552EC5">
            <w:rPr>
              <w:rFonts w:ascii="Arial" w:hAnsi="Arial" w:cs="Arial"/>
              <w:noProof/>
              <w:color w:val="FFFFFF" w:themeColor="background1"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0E5CEED" wp14:editId="3A629A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1968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B32A6B" w14:textId="237135F1" w:rsidR="00552EC5" w:rsidRDefault="00552EC5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PRACTICA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E6F2756" w14:textId="5ABD1231" w:rsidR="00552EC5" w:rsidRDefault="008A2045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PLC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E5CEED" id="Grupo 11" o:spid="_x0000_s1027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TCAfwMAAFQLAAAOAAAAZHJzL2Uyb0RvYy54bWzsVt1O2zAUvp+0d7B8P5KWUkpEiioYaBID&#10;BExcu47zIzm2Zzuk7G32LHuxHdtJoKUbEpu2Xewm9bHPn79zzlcfHq1qju6ZNpUUKR7txBgxQWVW&#10;iSLFn25P380wMpaIjHApWIofmMFH87dvDluVsLEsJc+YRuBEmKRVKS6tVUkUGVqympgdqZiAw1zq&#10;mlgQdRFlmrTgvebROI6nUSt1prSkzBjYPQmHeO795zmj9jLPDbOIpxhys/6r/XfpvtH8kCSFJqqs&#10;aJcGeUUWNakEBB1cnRBLUKOrZ67qimppZG53qKwjmecVZf4OcJtRvHGbMy0b5e9SJG2hBpgA2g2c&#10;Xu2WXtxfaVRlULsRRoLUUKMz3SiJQAZwWlUkoHOm1Y260t1GESR331Wua/cLN0ErD+vDACtbWURh&#10;czrbm8UxoE/h7GA0mTjBA09LqM4zO1q+f8Ey6gNHLr8hnVZBE5lHnMyv4XRTEsU8/MZh0OG0u9vj&#10;dA3d9e2rKBouEex6cLzmAJVJDKC2BafxeDZ1iGwBazo+AICegTVcmSRKG3vGZI3cIsUa0vC9R+7P&#10;jYUsQLVXcaGN5FV2WnHuBV0sj7lG98QNRLwfH/tSgMmaGhdOWUhnFjy6HUC7v5Ff2QfOnB4X1yyH&#10;JoJaj30mfnzZEIdQyoQdhaOSZCyE34M+GKK7gXcWPn3v0HnOIf7gu3PQawYnve+QZafvTJmf/sE4&#10;/lliwXiw8JGlsINxXQmptzngcKsuctDvQQrQOJTsarkKA9Z3yFJmD9BMWgY2MoqeVlDJc2LsFdFA&#10;P1B9oFR7CZ+cyzbFslthVEr9Zdu+04duh1OMWqCzFJvPDdEMI/5BwBxM9vaBLoEAvRSGECO9Ji29&#10;NJ7ujfanoCqa+lhClwAvQIp+Cbva8n6Za1nfAf0uXGg4IoJCAile9stjG5gW6JuyxcIrAe0pYs/F&#10;jaLOtYPaNevt6o5o1XW0Bea4kP34kWSjsYOusxRy0ViZV77rHdgB2q4IQAWOwP4EJ0y2csKkrziw&#10;x8ucAAg+p4OeKDao83exwfosLYswvrypP8oszNfoh0O6hTDWtjZIwK5CtZ86P3AU4EACDmlq91/g&#10;eanfdazUZ+h54Yl/OPtPSa+kpL9BQJ5yev7xbLRGPxgF9ulOXs091Op/iX38+wSebr57u2emexs+&#10;lT1bPT6G598BAAD//wMAUEsDBBQABgAIAAAAIQCQ+IEL2gAAAAcBAAAPAAAAZHJzL2Rvd25yZXYu&#10;eG1sTI9BT8MwDIXvSPyHyEjcWMI0TVNpOqFJ4wSHrbtw8xLTVmucqsm28u/xuMDFek/Pev5crqfQ&#10;qwuNqYts4XlmQBG76DtuLBzq7dMKVMrIHvvIZOGbEqyr+7sSCx+vvKPLPjdKSjgVaKHNeSi0Tq6l&#10;gGkWB2LJvuIYMIsdG+1HvEp56PXcmKUO2LFcaHGgTUvutD8HC6fdR6LNtm4OLrhuOb2/zT/rYO3j&#10;w/T6AirTlP+W4YYv6FAJ0zGe2SfVW5BH8u+8ZWZlxB9FLRaidFXq//zVDwAAAP//AwBQSwECLQAU&#10;AAYACAAAACEAtoM4kv4AAADhAQAAEwAAAAAAAAAAAAAAAAAAAAAAW0NvbnRlbnRfVHlwZXNdLnht&#10;bFBLAQItABQABgAIAAAAIQA4/SH/1gAAAJQBAAALAAAAAAAAAAAAAAAAAC8BAABfcmVscy8ucmVs&#10;c1BLAQItABQABgAIAAAAIQAWfTCAfwMAAFQLAAAOAAAAAAAAAAAAAAAAAC4CAABkcnMvZTJvRG9j&#10;LnhtbFBLAQItABQABgAIAAAAIQCQ+IEL2gAAAAcBAAAPAAAAAAAAAAAAAAAAANkFAABkcnMvZG93&#10;bnJldi54bWxQSwUGAAAAAAQABADzAAAA4AYAAAAA&#10;">
                    <v:rect id="Rectángulo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/ZPxAAAANsAAAAPAAAAZHJzL2Rvd25yZXYueG1sRI9Ba8JA&#10;FITvhf6H5Qm91V0VJKTZSC1UxUPRWPD6zD6T0OzbNLvV9N93C4LHYWa+YbLFYFtxod43jjVMxgoE&#10;celMw5WGz8P7cwLCB2SDrWPS8EseFvnjQ4apcVfe06UIlYgQ9ilqqEPoUil9WZNFP3YdcfTOrrcY&#10;ouwraXq8Rrht5VSpubTYcFyosaO3msqv4sdq+N594OrYqFMyn9phYpO1Wm6PWj+NhtcXEIGGcA/f&#10;2hujYTaD/y/xB8j8DwAA//8DAFBLAQItABQABgAIAAAAIQDb4fbL7gAAAIUBAAATAAAAAAAAAAAA&#10;AAAAAAAAAABbQ29udGVudF9UeXBlc10ueG1sUEsBAi0AFAAGAAgAAAAhAFr0LFu/AAAAFQEAAAsA&#10;AAAAAAAAAAAAAAAAHwEAAF9yZWxzLy5yZWxzUEsBAi0AFAAGAAgAAAAhABdj9k/EAAAA2wAAAA8A&#10;AAAAAAAAAAAAAAAABwIAAGRycy9kb3ducmV2LnhtbFBLBQYAAAAAAwADALcAAAD4AgAAAAA=&#10;" fillcolor="#0070c0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B32A6B" w14:textId="237135F1" w:rsidR="00552EC5" w:rsidRDefault="00552EC5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PRACTICA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E6F2756" w14:textId="5ABD1231" w:rsidR="00552EC5" w:rsidRDefault="008A2045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PLC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f91xAAAANsAAAAPAAAAZHJzL2Rvd25yZXYueG1sRI/dagIx&#10;FITvC75DOELvatZaiqxG0YqllIL4A94eNsfN4uZkTeLu9u2bQqGXw8x8w8yXva1FSz5UjhWMRxkI&#10;4sLpiksFp+P2aQoiRGSNtWNS8E0BlovBwxxz7TreU3uIpUgQDjkqMDE2uZShMGQxjFxDnLyL8xZj&#10;kr6U2mOX4LaWz1n2Ki1WnBYMNvRmqLge7lZBcO/am02s7jd9XR+7r/b8udop9TjsVzMQkfr4H/5r&#10;f2gFkxf4/ZJ+gFz8AAAA//8DAFBLAQItABQABgAIAAAAIQDb4fbL7gAAAIUBAAATAAAAAAAAAAAA&#10;AAAAAAAAAABbQ29udGVudF9UeXBlc10ueG1sUEsBAi0AFAAGAAgAAAAhAFr0LFu/AAAAFQEAAAsA&#10;AAAAAAAAAAAAAAAAHwEAAF9yZWxzLy5yZWxzUEsBAi0AFAAGAAgAAAAhADMR/3XEAAAA2wAAAA8A&#10;AAAAAAAAAAAAAAAABwIAAGRycy9kb3ducmV2LnhtbFBLBQYAAAAAAwADALcAAAD4AgAAAAA=&#10;" fillcolor="#161616 [334]" strokecolor="#0d0d0d [3069]" strokeweight="1pt"/>
                    <w10:wrap anchorx="page" anchory="page"/>
                  </v:group>
                </w:pict>
              </mc:Fallback>
            </mc:AlternateContent>
          </w:r>
          <w:r w:rsidR="00552EC5">
            <w:rPr>
              <w:rFonts w:ascii="Arial" w:hAnsi="Arial" w:cs="Arial"/>
              <w:lang w:val="en-US"/>
            </w:rPr>
            <w:br w:type="page"/>
          </w:r>
        </w:p>
      </w:sdtContent>
    </w:sdt>
    <w:p w14:paraId="73F67303" w14:textId="0C643AA4" w:rsidR="008A2045" w:rsidRDefault="008A2045" w:rsidP="00DC3699">
      <w:pPr>
        <w:rPr>
          <w:rFonts w:ascii="Arial" w:hAnsi="Arial" w:cs="Arial"/>
          <w:lang w:val="en-US"/>
        </w:rPr>
      </w:pPr>
    </w:p>
    <w:p w14:paraId="3BFB813B" w14:textId="5859469A" w:rsidR="00DC3699" w:rsidRPr="007B42CF" w:rsidRDefault="00DC3699" w:rsidP="00DC3699">
      <w:pPr>
        <w:rPr>
          <w:rFonts w:ascii="Arial" w:hAnsi="Arial" w:cs="Arial"/>
          <w:lang w:val="en-US"/>
        </w:rPr>
      </w:pPr>
      <w:r w:rsidRPr="007B42CF">
        <w:rPr>
          <w:rFonts w:ascii="Arial" w:hAnsi="Arial" w:cs="Arial"/>
          <w:lang w:val="en-US"/>
        </w:rPr>
        <w:t>General Purpose Input Output (GPIO):</w:t>
      </w:r>
    </w:p>
    <w:p w14:paraId="3A9994DE" w14:textId="31345364" w:rsidR="00F763EF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</w:rPr>
        <w:t>es un sistema de entrada y salida de propósito general, es decir, consta de una serie de pines o conexiones que se pueden usar como entradas o salidas</w:t>
      </w:r>
      <w:r>
        <w:rPr>
          <w:rFonts w:ascii="Arial" w:hAnsi="Arial" w:cs="Arial"/>
        </w:rPr>
        <w:t xml:space="preserve"> </w:t>
      </w:r>
      <w:r w:rsidRPr="00DC3699">
        <w:rPr>
          <w:rFonts w:ascii="Arial" w:hAnsi="Arial" w:cs="Arial"/>
        </w:rPr>
        <w:t xml:space="preserve">para múltiples usos. Estos pines están incluidos en todos los modelos de Raspberry </w:t>
      </w:r>
      <w:proofErr w:type="gramStart"/>
      <w:r w:rsidRPr="00DC3699">
        <w:rPr>
          <w:rFonts w:ascii="Arial" w:hAnsi="Arial" w:cs="Arial"/>
        </w:rPr>
        <w:t>Pi</w:t>
      </w:r>
      <w:proofErr w:type="gramEnd"/>
      <w:r w:rsidRPr="00DC3699">
        <w:rPr>
          <w:rFonts w:ascii="Arial" w:hAnsi="Arial" w:cs="Arial"/>
        </w:rPr>
        <w:t xml:space="preserve"> aunque con diferencias.</w:t>
      </w:r>
    </w:p>
    <w:p w14:paraId="30F0D9B9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</w:rPr>
        <w:t>Hay que tener en cuenta que dependiendo del modelo de la Raspberry Pi encontramos una cantidad de pines diferentes, por ejemplo, en la versión 1 de Raspberry Pi se tienen 26 pines GPIO mientras que a partir de la versión 2 de Raspberry Pi el número de pines aumentó a 40. Sin embargo, la compatibilidad es total, puesto que los 26 primeros pines mantienen su función original.</w:t>
      </w:r>
    </w:p>
    <w:p w14:paraId="22DD5637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  <w:color w:val="FFFF00"/>
        </w:rPr>
        <w:t>Amarillo (2):</w:t>
      </w:r>
      <w:r w:rsidRPr="00DC3699">
        <w:rPr>
          <w:rFonts w:ascii="Arial" w:hAnsi="Arial" w:cs="Arial"/>
        </w:rPr>
        <w:t xml:space="preserve"> Alimentación a 3.3V.</w:t>
      </w:r>
    </w:p>
    <w:p w14:paraId="204144D0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  <w:color w:val="FF0000"/>
        </w:rPr>
        <w:t xml:space="preserve">Rojo (2): </w:t>
      </w:r>
      <w:r w:rsidRPr="00DC3699">
        <w:rPr>
          <w:rFonts w:ascii="Arial" w:hAnsi="Arial" w:cs="Arial"/>
        </w:rPr>
        <w:t>Alimentación a 5V.</w:t>
      </w:r>
    </w:p>
    <w:p w14:paraId="02F9A852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  <w:color w:val="FFC000"/>
        </w:rPr>
        <w:t>Naranja (26):</w:t>
      </w:r>
      <w:r w:rsidRPr="00DC3699">
        <w:rPr>
          <w:rFonts w:ascii="Arial" w:hAnsi="Arial" w:cs="Arial"/>
        </w:rPr>
        <w:t xml:space="preserve"> Entradas / salidas de propósito general. Pueden configurarse como entradas o salidas. Ten presente que el nivel alto es de 3.3V y no son tolerantes a tensiones de 5V.</w:t>
      </w:r>
    </w:p>
    <w:p w14:paraId="3EBB1394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808080" w:themeColor="background1" w:themeShade="80"/>
        </w:rPr>
        <w:t xml:space="preserve">Gris (2): </w:t>
      </w:r>
      <w:r w:rsidRPr="00DC3699">
        <w:rPr>
          <w:rFonts w:ascii="Arial" w:hAnsi="Arial" w:cs="Arial"/>
        </w:rPr>
        <w:t>Reservados.</w:t>
      </w:r>
    </w:p>
    <w:p w14:paraId="29EADAAE" w14:textId="77777777" w:rsidR="00DC3699" w:rsidRPr="00DC3699" w:rsidRDefault="00DC3699" w:rsidP="00DC3699">
      <w:pPr>
        <w:rPr>
          <w:rFonts w:ascii="Arial" w:hAnsi="Arial" w:cs="Arial"/>
        </w:rPr>
      </w:pPr>
      <w:r w:rsidRPr="00DC3699">
        <w:rPr>
          <w:rFonts w:ascii="Arial" w:hAnsi="Arial" w:cs="Arial"/>
        </w:rPr>
        <w:t>Negro (8): Conexión a GND o masa.</w:t>
      </w:r>
    </w:p>
    <w:p w14:paraId="31D3FB63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0070C0"/>
        </w:rPr>
        <w:t xml:space="preserve">Azul (2): </w:t>
      </w:r>
      <w:r w:rsidRPr="00DC3699">
        <w:rPr>
          <w:rFonts w:ascii="Arial" w:hAnsi="Arial" w:cs="Arial"/>
        </w:rPr>
        <w:t>Comunicación mediante el protocolo I2C para comunicarse con periféricos que siguen este protocolo.</w:t>
      </w:r>
    </w:p>
    <w:p w14:paraId="2C5FC4F5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00B050"/>
        </w:rPr>
        <w:t xml:space="preserve">Verde (2): </w:t>
      </w:r>
      <w:r w:rsidRPr="00DC3699">
        <w:rPr>
          <w:rFonts w:ascii="Arial" w:hAnsi="Arial" w:cs="Arial"/>
        </w:rPr>
        <w:t>Destinados a conexión para UART para puerto serie convencional.</w:t>
      </w:r>
    </w:p>
    <w:p w14:paraId="7113A31F" w14:textId="77777777" w:rsidR="00DC3699" w:rsidRPr="00DC3699" w:rsidRDefault="00DC3699" w:rsidP="00DC3699">
      <w:pPr>
        <w:rPr>
          <w:rFonts w:ascii="Arial" w:hAnsi="Arial" w:cs="Arial"/>
        </w:rPr>
      </w:pPr>
      <w:r w:rsidRPr="009F6A68">
        <w:rPr>
          <w:rFonts w:ascii="Arial" w:hAnsi="Arial" w:cs="Arial"/>
          <w:color w:val="7030A0"/>
        </w:rPr>
        <w:t xml:space="preserve">Morado (5): </w:t>
      </w:r>
      <w:r w:rsidRPr="00DC3699">
        <w:rPr>
          <w:rFonts w:ascii="Arial" w:hAnsi="Arial" w:cs="Arial"/>
        </w:rPr>
        <w:t>Comunicación mediante el protocolo SPI para comunicarse con periféricos que siguen este protocolo.</w:t>
      </w:r>
    </w:p>
    <w:p w14:paraId="1965DE57" w14:textId="77777777" w:rsidR="00DC3699" w:rsidRDefault="009F6A68" w:rsidP="00DC36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04BF4D0" wp14:editId="2CFBCF9E">
            <wp:extent cx="5612130" cy="31394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es-gpio-rpi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6FAB" w14:textId="77777777" w:rsidR="009F6A68" w:rsidRDefault="009F6A68" w:rsidP="00DC3699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B42CF" w14:paraId="4EAC5520" w14:textId="77777777" w:rsidTr="00552EC5">
        <w:tc>
          <w:tcPr>
            <w:tcW w:w="8828" w:type="dxa"/>
            <w:gridSpan w:val="2"/>
            <w:shd w:val="clear" w:color="auto" w:fill="0070C0"/>
          </w:tcPr>
          <w:p w14:paraId="6E33A776" w14:textId="72D1381B" w:rsidR="007B42CF" w:rsidRDefault="007B42CF" w:rsidP="00552EC5">
            <w:pPr>
              <w:jc w:val="center"/>
              <w:rPr>
                <w:rFonts w:ascii="Arial" w:hAnsi="Arial" w:cs="Arial"/>
              </w:rPr>
            </w:pPr>
            <w:r w:rsidRPr="00686610">
              <w:rPr>
                <w:rFonts w:ascii="Arial" w:hAnsi="Arial" w:cs="Arial"/>
                <w:color w:val="FFFFFF" w:themeColor="background1"/>
              </w:rPr>
              <w:t>materiales</w:t>
            </w:r>
          </w:p>
        </w:tc>
      </w:tr>
      <w:tr w:rsidR="007B42CF" w14:paraId="2F58CA76" w14:textId="77777777" w:rsidTr="007B42CF">
        <w:tc>
          <w:tcPr>
            <w:tcW w:w="4414" w:type="dxa"/>
          </w:tcPr>
          <w:p w14:paraId="444A7ED2" w14:textId="6A7C37D9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</w:t>
            </w:r>
            <w:proofErr w:type="spellStart"/>
            <w:r>
              <w:rPr>
                <w:rFonts w:ascii="Arial" w:hAnsi="Arial" w:cs="Arial"/>
              </w:rPr>
              <w:t>raspberry</w:t>
            </w:r>
            <w:proofErr w:type="spellEnd"/>
            <w:r>
              <w:rPr>
                <w:rFonts w:ascii="Arial" w:hAnsi="Arial" w:cs="Arial"/>
              </w:rPr>
              <w:t xml:space="preserve"> pi</w:t>
            </w:r>
          </w:p>
        </w:tc>
        <w:tc>
          <w:tcPr>
            <w:tcW w:w="4414" w:type="dxa"/>
          </w:tcPr>
          <w:p w14:paraId="78F02217" w14:textId="4665904B" w:rsidR="007B42CF" w:rsidRDefault="007B42CF" w:rsidP="00DC3699">
            <w:pPr>
              <w:rPr>
                <w:rFonts w:ascii="Arial" w:hAnsi="Arial" w:cs="Arial"/>
              </w:rPr>
            </w:pPr>
          </w:p>
        </w:tc>
      </w:tr>
      <w:tr w:rsidR="007B42CF" w14:paraId="028396C3" w14:textId="77777777" w:rsidTr="007B42CF">
        <w:tc>
          <w:tcPr>
            <w:tcW w:w="4414" w:type="dxa"/>
          </w:tcPr>
          <w:p w14:paraId="7C5BDF50" w14:textId="04DC1EF9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 caja </w:t>
            </w:r>
            <w:proofErr w:type="spellStart"/>
            <w:r>
              <w:rPr>
                <w:rFonts w:ascii="Arial" w:hAnsi="Arial" w:cs="Arial"/>
              </w:rPr>
              <w:t>numerica</w:t>
            </w:r>
            <w:proofErr w:type="spellEnd"/>
          </w:p>
        </w:tc>
        <w:tc>
          <w:tcPr>
            <w:tcW w:w="4414" w:type="dxa"/>
          </w:tcPr>
          <w:p w14:paraId="6B930715" w14:textId="7F5F0531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Computadora </w:t>
            </w:r>
            <w:r w:rsidR="0050309F">
              <w:rPr>
                <w:rFonts w:ascii="Arial" w:hAnsi="Arial" w:cs="Arial"/>
              </w:rPr>
              <w:t>(</w:t>
            </w:r>
            <w:proofErr w:type="spellStart"/>
            <w:r w:rsidR="0050309F">
              <w:rPr>
                <w:rFonts w:ascii="Arial" w:hAnsi="Arial" w:cs="Arial"/>
              </w:rPr>
              <w:t>logiclab</w:t>
            </w:r>
            <w:proofErr w:type="spellEnd"/>
            <w:r w:rsidR="0050309F">
              <w:rPr>
                <w:rFonts w:ascii="Arial" w:hAnsi="Arial" w:cs="Arial"/>
              </w:rPr>
              <w:t>)</w:t>
            </w:r>
          </w:p>
        </w:tc>
      </w:tr>
      <w:tr w:rsidR="007B42CF" w14:paraId="72FE9214" w14:textId="77777777" w:rsidTr="007B42CF">
        <w:tc>
          <w:tcPr>
            <w:tcW w:w="4414" w:type="dxa"/>
          </w:tcPr>
          <w:p w14:paraId="0D3B5A22" w14:textId="3320AB00" w:rsidR="007B42CF" w:rsidRDefault="007B42CF" w:rsidP="00DC369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Cable </w:t>
            </w:r>
          </w:p>
        </w:tc>
        <w:tc>
          <w:tcPr>
            <w:tcW w:w="4414" w:type="dxa"/>
          </w:tcPr>
          <w:p w14:paraId="38FD9309" w14:textId="4F8ACB51" w:rsidR="007B42CF" w:rsidRDefault="007B42CF" w:rsidP="00DC3699">
            <w:pPr>
              <w:rPr>
                <w:rFonts w:ascii="Arial" w:hAnsi="Arial" w:cs="Arial"/>
              </w:rPr>
            </w:pPr>
          </w:p>
        </w:tc>
      </w:tr>
    </w:tbl>
    <w:p w14:paraId="002C6F03" w14:textId="1AA6D358" w:rsidR="007B42CF" w:rsidRDefault="007B42CF" w:rsidP="00DC3699">
      <w:pPr>
        <w:rPr>
          <w:rFonts w:ascii="Arial" w:hAnsi="Arial" w:cs="Arial"/>
        </w:rPr>
      </w:pPr>
    </w:p>
    <w:p w14:paraId="0D06A68C" w14:textId="7497285B" w:rsidR="0050309F" w:rsidRDefault="0050309F" w:rsidP="00DC3699">
      <w:pPr>
        <w:rPr>
          <w:rFonts w:ascii="Arial" w:hAnsi="Arial" w:cs="Arial"/>
        </w:rPr>
      </w:pPr>
      <w:r>
        <w:rPr>
          <w:rFonts w:ascii="Arial" w:hAnsi="Arial" w:cs="Arial"/>
        </w:rPr>
        <w:t>Problema:</w:t>
      </w:r>
    </w:p>
    <w:p w14:paraId="65F42C4F" w14:textId="4561D030" w:rsidR="0050309F" w:rsidRDefault="0050309F" w:rsidP="00DC369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tiene un cilindro en posición de home y con la señal A activo, cuando el operador presiona el P el cilindro sale hasta </w:t>
      </w:r>
      <w:r w:rsidR="00DC2399">
        <w:rPr>
          <w:rFonts w:ascii="Arial" w:hAnsi="Arial" w:cs="Arial"/>
        </w:rPr>
        <w:t>Home,</w:t>
      </w:r>
      <w:r>
        <w:rPr>
          <w:rFonts w:ascii="Arial" w:hAnsi="Arial" w:cs="Arial"/>
        </w:rPr>
        <w:t xml:space="preserve"> pero si el botón Q, el cilindro sale hasta, regresar A cuando de presionarse regresa a home.</w:t>
      </w:r>
    </w:p>
    <w:p w14:paraId="198742CF" w14:textId="4749F0C6" w:rsidR="0050309F" w:rsidRDefault="0050309F" w:rsidP="00DC3699">
      <w:pPr>
        <w:rPr>
          <w:rFonts w:ascii="Arial" w:hAnsi="Arial" w:cs="Arial"/>
        </w:rPr>
      </w:pPr>
      <w:r>
        <w:rPr>
          <w:rFonts w:ascii="Arial" w:hAnsi="Arial" w:cs="Arial"/>
        </w:rPr>
        <w:t>Condiciones:</w:t>
      </w:r>
    </w:p>
    <w:p w14:paraId="7AA6A967" w14:textId="2AC68220" w:rsidR="0050309F" w:rsidRPr="0050309F" w:rsidRDefault="0050309F" w:rsidP="0050309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0309F">
        <w:rPr>
          <w:rFonts w:ascii="Arial" w:hAnsi="Arial" w:cs="Arial"/>
        </w:rPr>
        <w:t>Home, Cilindro</w:t>
      </w:r>
    </w:p>
    <w:p w14:paraId="6B576D67" w14:textId="6C1836E0" w:rsidR="0050309F" w:rsidRPr="0050309F" w:rsidRDefault="0050309F" w:rsidP="0050309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0309F">
        <w:rPr>
          <w:rFonts w:ascii="Arial" w:hAnsi="Arial" w:cs="Arial"/>
        </w:rPr>
        <w:t>P y A activos</w:t>
      </w:r>
    </w:p>
    <w:p w14:paraId="77FE0F48" w14:textId="433CEC4B" w:rsidR="0050309F" w:rsidRDefault="0050309F" w:rsidP="0050309F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0309F">
        <w:rPr>
          <w:rFonts w:ascii="Arial" w:hAnsi="Arial" w:cs="Arial"/>
        </w:rPr>
        <w:t xml:space="preserve">Q y A activos </w:t>
      </w:r>
    </w:p>
    <w:p w14:paraId="2DDD96E2" w14:textId="28F22D2D" w:rsidR="005A4A7A" w:rsidRDefault="0050309F" w:rsidP="0050309F">
      <w:pPr>
        <w:rPr>
          <w:rFonts w:ascii="Arial" w:hAnsi="Arial" w:cs="Arial"/>
        </w:rPr>
      </w:pPr>
      <w:r>
        <w:rPr>
          <w:rFonts w:ascii="Arial" w:hAnsi="Arial" w:cs="Arial"/>
        </w:rPr>
        <w:t>Solución:</w:t>
      </w:r>
    </w:p>
    <w:p w14:paraId="4D85ABA2" w14:textId="33F8B460" w:rsidR="00DC2399" w:rsidRDefault="00DC2399" w:rsidP="0050309F">
      <w:pPr>
        <w:rPr>
          <w:rFonts w:ascii="Arial" w:hAnsi="Arial" w:cs="Arial"/>
        </w:rPr>
      </w:pPr>
      <w:r>
        <w:rPr>
          <w:rFonts w:ascii="Arial" w:hAnsi="Arial" w:cs="Arial"/>
        </w:rPr>
        <w:t>Condición 1:</w:t>
      </w:r>
    </w:p>
    <w:p w14:paraId="672CA1FC" w14:textId="47D17398" w:rsidR="005A4A7A" w:rsidRDefault="005A4A7A" w:rsidP="0050309F">
      <w:pPr>
        <w:rPr>
          <w:rFonts w:ascii="Arial" w:hAnsi="Arial" w:cs="Arial"/>
        </w:rPr>
      </w:pPr>
      <w:r>
        <w:rPr>
          <w:rFonts w:ascii="Arial" w:hAnsi="Arial" w:cs="Arial"/>
        </w:rPr>
        <w:t>Esta condición ara que prenda el LED 1 que se activa cuando detecta el sensor P y A activados.</w:t>
      </w:r>
    </w:p>
    <w:p w14:paraId="5FF999E7" w14:textId="21DDF972" w:rsidR="0050309F" w:rsidRDefault="00DC59FE" w:rsidP="0050309F">
      <w:pPr>
        <w:rPr>
          <w:rFonts w:ascii="Arial" w:hAnsi="Arial" w:cs="Arial"/>
        </w:rPr>
      </w:pPr>
      <w:r w:rsidRPr="00DC59FE">
        <w:rPr>
          <w:noProof/>
        </w:rPr>
        <w:drawing>
          <wp:inline distT="0" distB="0" distL="0" distR="0" wp14:anchorId="11FF5C09" wp14:editId="0E9C6BBD">
            <wp:extent cx="5612130" cy="189674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4108" w14:textId="494C5DF1" w:rsidR="00DC2399" w:rsidRDefault="00DC2399" w:rsidP="0050309F">
      <w:pPr>
        <w:rPr>
          <w:rFonts w:ascii="Arial" w:hAnsi="Arial" w:cs="Arial"/>
        </w:rPr>
      </w:pPr>
      <w:r>
        <w:rPr>
          <w:rFonts w:ascii="Arial" w:hAnsi="Arial" w:cs="Arial"/>
        </w:rPr>
        <w:t>Condición 2:</w:t>
      </w:r>
    </w:p>
    <w:p w14:paraId="11BCCA95" w14:textId="0E7B0B7B" w:rsidR="005A4A7A" w:rsidRDefault="005A4A7A" w:rsidP="005030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esta condición ara que LED 2 se active cuando Q y A estén activos </w:t>
      </w:r>
    </w:p>
    <w:p w14:paraId="7C1868C8" w14:textId="45E6FF75" w:rsidR="0050309F" w:rsidRDefault="00DC59FE" w:rsidP="0050309F">
      <w:pPr>
        <w:rPr>
          <w:rFonts w:ascii="Arial" w:hAnsi="Arial" w:cs="Arial"/>
        </w:rPr>
      </w:pPr>
      <w:r w:rsidRPr="00DC59FE">
        <w:rPr>
          <w:noProof/>
        </w:rPr>
        <w:lastRenderedPageBreak/>
        <w:drawing>
          <wp:inline distT="0" distB="0" distL="0" distR="0" wp14:anchorId="310D7E10" wp14:editId="47A8077E">
            <wp:extent cx="5612130" cy="236537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F9E1" w14:textId="314B7401" w:rsidR="005A4A7A" w:rsidRDefault="005A4A7A" w:rsidP="005030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declara las entras y salidas de la </w:t>
      </w:r>
      <w:proofErr w:type="spellStart"/>
      <w:r>
        <w:rPr>
          <w:rFonts w:ascii="Arial" w:hAnsi="Arial" w:cs="Arial"/>
        </w:rPr>
        <w:t>raspberry</w:t>
      </w:r>
      <w:proofErr w:type="spellEnd"/>
      <w:r>
        <w:rPr>
          <w:rFonts w:ascii="Arial" w:hAnsi="Arial" w:cs="Arial"/>
        </w:rPr>
        <w:t xml:space="preserve"> pi (GPIO) para la conexión a nuestra caja que emulara los sensores de una máquina.</w:t>
      </w:r>
    </w:p>
    <w:p w14:paraId="5B746EE3" w14:textId="3C2C0C9F" w:rsidR="005A4A7A" w:rsidRDefault="005A4A7A" w:rsidP="0050309F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ECF500" wp14:editId="13E7FD24">
            <wp:extent cx="5612130" cy="317563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B305" w14:textId="3133D40F" w:rsidR="00552EC5" w:rsidRDefault="00552EC5" w:rsidP="0050309F">
      <w:pPr>
        <w:rPr>
          <w:rFonts w:ascii="Arial" w:hAnsi="Arial" w:cs="Arial"/>
        </w:rPr>
      </w:pPr>
      <w:r>
        <w:rPr>
          <w:rFonts w:ascii="Arial" w:hAnsi="Arial" w:cs="Arial"/>
        </w:rPr>
        <w:t>Foto del funcionamiento:</w:t>
      </w:r>
    </w:p>
    <w:p w14:paraId="21FC506D" w14:textId="77777777" w:rsidR="00552EC5" w:rsidRDefault="00552EC5" w:rsidP="0050309F">
      <w:pPr>
        <w:rPr>
          <w:rFonts w:ascii="Arial" w:hAnsi="Arial" w:cs="Arial"/>
          <w:noProof/>
        </w:rPr>
      </w:pPr>
    </w:p>
    <w:p w14:paraId="6BC6F638" w14:textId="77777777" w:rsidR="00552EC5" w:rsidRDefault="00552EC5" w:rsidP="0050309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72464D2" wp14:editId="543BFA88">
            <wp:extent cx="3244215" cy="3803136"/>
            <wp:effectExtent l="196850" t="184150" r="191135" b="191135"/>
            <wp:docPr id="5" name="Imagen 5" descr="Imagen que contiene persona,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fdf51b-b11a-4b29-8855-760418942346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4" t="16853" b="5692"/>
                    <a:stretch/>
                  </pic:blipFill>
                  <pic:spPr bwMode="auto">
                    <a:xfrm rot="16200000">
                      <a:off x="0" y="0"/>
                      <a:ext cx="3248787" cy="38084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FCAB" w14:textId="77777777" w:rsidR="00552EC5" w:rsidRDefault="00552EC5" w:rsidP="0050309F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8175543" wp14:editId="7C975244">
            <wp:extent cx="3396889" cy="3809938"/>
            <wp:effectExtent l="193675" t="187325" r="187960" b="187960"/>
            <wp:docPr id="6" name="Imagen 6" descr="Imagen que contiene persona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36d5d0-e415-404e-9180-d52a1d09e3bd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4" t="15133" b="9702"/>
                    <a:stretch/>
                  </pic:blipFill>
                  <pic:spPr bwMode="auto">
                    <a:xfrm rot="16200000">
                      <a:off x="0" y="0"/>
                      <a:ext cx="3409833" cy="3824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B19D8" w14:textId="487EDFB5" w:rsidR="00552EC5" w:rsidRDefault="00552EC5" w:rsidP="0050309F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3A1D074" wp14:editId="54E78351">
            <wp:extent cx="2877178" cy="3417373"/>
            <wp:effectExtent l="187007" t="193993" r="187008" b="187007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6de13-eeba-4c0c-983c-bef94093b9c3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1" t="14055" b="11037"/>
                    <a:stretch/>
                  </pic:blipFill>
                  <pic:spPr bwMode="auto">
                    <a:xfrm rot="16200000">
                      <a:off x="0" y="0"/>
                      <a:ext cx="2891676" cy="34345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D4683" w14:textId="4546A45E" w:rsidR="00552EC5" w:rsidRPr="00686610" w:rsidRDefault="00552EC5" w:rsidP="0050309F">
      <w:pPr>
        <w:rPr>
          <w:rFonts w:ascii="Arial" w:hAnsi="Arial" w:cs="Arial"/>
          <w:b/>
          <w:sz w:val="24"/>
          <w:szCs w:val="24"/>
        </w:rPr>
      </w:pPr>
      <w:r w:rsidRPr="00686610">
        <w:rPr>
          <w:rFonts w:ascii="Arial" w:hAnsi="Arial" w:cs="Arial"/>
          <w:b/>
          <w:sz w:val="24"/>
          <w:szCs w:val="24"/>
        </w:rPr>
        <w:t>Conclusión:</w:t>
      </w:r>
    </w:p>
    <w:p w14:paraId="421C8E2E" w14:textId="127553F9" w:rsidR="00552EC5" w:rsidRPr="0050309F" w:rsidRDefault="00966126" w:rsidP="0050309F">
      <w:pPr>
        <w:rPr>
          <w:rFonts w:ascii="Arial" w:hAnsi="Arial" w:cs="Arial"/>
        </w:rPr>
      </w:pPr>
      <w:r>
        <w:rPr>
          <w:rFonts w:ascii="Arial" w:hAnsi="Arial" w:cs="Arial"/>
        </w:rPr>
        <w:t>El uso de la ras y el Axel es algo interesante ya que es la primera vez que lo veo, pero ya abre nuevas ideas para utilizarla, seria seguir programando en esa tarjeta y viendo lo de la programación estructurada.</w:t>
      </w:r>
      <w:bookmarkStart w:id="0" w:name="_GoBack"/>
      <w:bookmarkEnd w:id="0"/>
    </w:p>
    <w:p w14:paraId="3FA5EDB4" w14:textId="22898AF8" w:rsidR="00552EC5" w:rsidRPr="00686610" w:rsidRDefault="00552EC5" w:rsidP="00DC3699">
      <w:pPr>
        <w:rPr>
          <w:rFonts w:ascii="Arial" w:hAnsi="Arial" w:cs="Arial"/>
          <w:b/>
          <w:sz w:val="24"/>
          <w:szCs w:val="24"/>
        </w:rPr>
      </w:pPr>
      <w:r w:rsidRPr="00686610">
        <w:rPr>
          <w:rFonts w:ascii="Arial" w:hAnsi="Arial" w:cs="Arial"/>
          <w:b/>
          <w:sz w:val="24"/>
          <w:szCs w:val="24"/>
        </w:rPr>
        <w:t>Hoja Firmada:</w:t>
      </w:r>
    </w:p>
    <w:p w14:paraId="11A5209E" w14:textId="44FDDA45" w:rsidR="00552EC5" w:rsidRDefault="00966126" w:rsidP="00DC3699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0785044" wp14:editId="229FE8C2">
            <wp:extent cx="4258310" cy="5400675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1" b="8083"/>
                    <a:stretch/>
                  </pic:blipFill>
                  <pic:spPr bwMode="auto">
                    <a:xfrm>
                      <a:off x="0" y="0"/>
                      <a:ext cx="4259767" cy="540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BEE1D" w14:textId="0F36AD60" w:rsidR="00DC59FE" w:rsidRDefault="009F6A68" w:rsidP="00DC3699">
      <w:pPr>
        <w:rPr>
          <w:rFonts w:ascii="Arial" w:hAnsi="Arial" w:cs="Arial"/>
        </w:rPr>
      </w:pPr>
      <w:r>
        <w:rPr>
          <w:rFonts w:ascii="Arial" w:hAnsi="Arial" w:cs="Arial"/>
        </w:rPr>
        <w:t>Bibliografía:</w:t>
      </w:r>
    </w:p>
    <w:p w14:paraId="05F05726" w14:textId="77777777" w:rsidR="009F6A68" w:rsidRPr="00DC3699" w:rsidRDefault="009F6A68" w:rsidP="00DC3699">
      <w:pPr>
        <w:rPr>
          <w:rFonts w:ascii="Arial" w:hAnsi="Arial" w:cs="Arial"/>
        </w:rPr>
      </w:pPr>
      <w:r>
        <w:rPr>
          <w:rFonts w:ascii="Arial" w:hAnsi="Arial" w:cs="Arial"/>
        </w:rPr>
        <w:t>“programo ergo sum</w:t>
      </w:r>
      <w:proofErr w:type="gramStart"/>
      <w:r>
        <w:rPr>
          <w:rFonts w:ascii="Arial" w:hAnsi="Arial" w:cs="Arial"/>
        </w:rPr>
        <w:t>”,</w:t>
      </w:r>
      <w:r w:rsidRPr="009F6A68">
        <w:rPr>
          <w:rFonts w:ascii="Arial" w:hAnsi="Arial" w:cs="Arial"/>
        </w:rPr>
        <w:t>https://www.programoergosum.com/cursos-online/raspberry-pi/238-control-de-gpio-con-python-en-raspberry-pi/que-es-gpio</w:t>
      </w:r>
      <w:proofErr w:type="gramEnd"/>
    </w:p>
    <w:sectPr w:rsidR="009F6A68" w:rsidRPr="00DC3699" w:rsidSect="00552EC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7A2D37"/>
    <w:multiLevelType w:val="hybridMultilevel"/>
    <w:tmpl w:val="C9E6F3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A26A04"/>
    <w:multiLevelType w:val="multilevel"/>
    <w:tmpl w:val="B544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699"/>
    <w:rsid w:val="0050309F"/>
    <w:rsid w:val="00552EC5"/>
    <w:rsid w:val="005A4A7A"/>
    <w:rsid w:val="00686610"/>
    <w:rsid w:val="007B42CF"/>
    <w:rsid w:val="008A2045"/>
    <w:rsid w:val="00966126"/>
    <w:rsid w:val="009F6A68"/>
    <w:rsid w:val="00DC2399"/>
    <w:rsid w:val="00DC3699"/>
    <w:rsid w:val="00DC59FE"/>
    <w:rsid w:val="00F7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27374"/>
  <w15:chartTrackingRefBased/>
  <w15:docId w15:val="{73F09706-B76A-43EB-BAAD-A7ABD925E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DC3699"/>
    <w:rPr>
      <w:i/>
      <w:iCs/>
    </w:rPr>
  </w:style>
  <w:style w:type="character" w:styleId="Textoennegrita">
    <w:name w:val="Strong"/>
    <w:basedOn w:val="Fuentedeprrafopredeter"/>
    <w:uiPriority w:val="22"/>
    <w:qFormat/>
    <w:rsid w:val="00DC3699"/>
    <w:rPr>
      <w:b/>
      <w:bCs/>
    </w:rPr>
  </w:style>
  <w:style w:type="table" w:styleId="Tablaconcuadrcula">
    <w:name w:val="Table Grid"/>
    <w:basedOn w:val="Tablanormal"/>
    <w:uiPriority w:val="39"/>
    <w:rsid w:val="007B42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0309F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552EC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52EC5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13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91EBA-1C32-47E3-BCE1-B6A33BA2D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370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</dc:title>
  <dc:subject>PLC</dc:subject>
  <dc:creator>cesar omar alvardo c</dc:creator>
  <cp:keywords/>
  <dc:description/>
  <cp:lastModifiedBy>Jose de Jesus Gutierrez Muñoz</cp:lastModifiedBy>
  <cp:revision>8</cp:revision>
  <dcterms:created xsi:type="dcterms:W3CDTF">2019-02-02T18:30:00Z</dcterms:created>
  <dcterms:modified xsi:type="dcterms:W3CDTF">2019-02-18T01:25:00Z</dcterms:modified>
</cp:coreProperties>
</file>