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61B97" w14:textId="77777777" w:rsidR="00516244" w:rsidRPr="00AC63E0" w:rsidRDefault="00516244" w:rsidP="00516244">
      <w:pPr>
        <w:pStyle w:val="NormalWeb"/>
        <w:rPr>
          <w:rStyle w:val="lev"/>
          <w:lang w:val="fr-FR"/>
        </w:rPr>
      </w:pPr>
      <w:r w:rsidRPr="00AC63E0">
        <w:rPr>
          <w:rStyle w:val="lev"/>
          <w:lang w:val="fr-FR"/>
        </w:rPr>
        <w:t>Dr. Campagne Jean-</w:t>
      </w:r>
      <w:proofErr w:type="spellStart"/>
      <w:r w:rsidRPr="00AC63E0">
        <w:rPr>
          <w:rStyle w:val="lev"/>
          <w:lang w:val="fr-FR"/>
        </w:rPr>
        <w:t>Eric</w:t>
      </w:r>
      <w:proofErr w:type="spellEnd"/>
    </w:p>
    <w:p w14:paraId="726D42F3" w14:textId="77777777" w:rsidR="00516244" w:rsidRPr="00AC63E0" w:rsidRDefault="00516244" w:rsidP="00516244">
      <w:r w:rsidRPr="00AC63E0">
        <w:t>Université Paris-Saclay, CNRS/IN2P3, IJCLab</w:t>
      </w:r>
      <w:r>
        <w:br/>
      </w:r>
      <w:r w:rsidRPr="00AC63E0">
        <w:t>Bât. 100, 15 rue Georges Clémencea</w:t>
      </w:r>
      <w:r w:rsidRPr="00516244">
        <w:rPr>
          <w:lang w:val="fr-FR"/>
        </w:rPr>
        <w:t>u</w:t>
      </w:r>
      <w:r>
        <w:br/>
      </w:r>
      <w:r w:rsidRPr="00AC63E0">
        <w:t>Orsay</w:t>
      </w:r>
      <w:r>
        <w:t xml:space="preserve">, </w:t>
      </w:r>
      <w:r w:rsidRPr="00516244">
        <w:rPr>
          <w:lang w:val="fr-FR"/>
        </w:rPr>
        <w:t>France</w:t>
      </w:r>
      <w:r>
        <w:t xml:space="preserve">, </w:t>
      </w:r>
      <w:r w:rsidRPr="00516244">
        <w:rPr>
          <w:lang w:val="fr-FR"/>
        </w:rPr>
        <w:t>91405</w:t>
      </w:r>
      <w:r>
        <w:br/>
      </w:r>
      <w:r w:rsidRPr="00516244">
        <w:rPr>
          <w:lang w:val="fr-FR"/>
        </w:rPr>
        <w:t>jean-eric.campagne@ijclab.in2p3.fr</w:t>
      </w:r>
      <w:r>
        <w:br/>
      </w:r>
      <w:r w:rsidRPr="00AC63E0">
        <w:rPr>
          <w:b/>
          <w:bCs/>
        </w:rPr>
        <w:t>+33 01 69 15 41 00</w:t>
      </w:r>
    </w:p>
    <w:p w14:paraId="64AE4EF9" w14:textId="77777777" w:rsidR="00516244" w:rsidRDefault="00516244" w:rsidP="00516244"/>
    <w:p w14:paraId="0E18997A" w14:textId="358F6322" w:rsidR="00516244" w:rsidRPr="00AC63E0" w:rsidRDefault="00516244" w:rsidP="00516244">
      <w:pPr>
        <w:pStyle w:val="NormalWeb"/>
        <w:rPr>
          <w:lang w:val="en-US"/>
        </w:rPr>
      </w:pPr>
      <w:r>
        <w:rPr>
          <w:rStyle w:val="lev"/>
        </w:rPr>
        <w:t>Editor-in-Chief</w:t>
      </w:r>
      <w:r>
        <w:br/>
      </w:r>
      <w:r>
        <w:rPr>
          <w:rStyle w:val="Accentuation"/>
        </w:rPr>
        <w:t>Monthly Notices of the Royal Astronomical Society</w:t>
      </w:r>
      <w:r>
        <w:br/>
      </w:r>
      <w:r w:rsidRPr="00AC63E0">
        <w:rPr>
          <w:lang w:val="en-US"/>
        </w:rPr>
        <w:t>1</w:t>
      </w:r>
      <w:r>
        <w:rPr>
          <w:lang w:val="en-US"/>
        </w:rPr>
        <w:t>7</w:t>
      </w:r>
      <w:r>
        <w:rPr>
          <w:lang w:val="en-US"/>
        </w:rPr>
        <w:t xml:space="preserve"> </w:t>
      </w:r>
      <w:r>
        <w:rPr>
          <w:lang w:val="en-US"/>
        </w:rPr>
        <w:t xml:space="preserve">mars </w:t>
      </w:r>
      <w:r>
        <w:rPr>
          <w:lang w:val="en-US"/>
        </w:rPr>
        <w:t xml:space="preserve"> 202</w:t>
      </w:r>
      <w:r>
        <w:rPr>
          <w:lang w:val="en-US"/>
        </w:rPr>
        <w:t>5</w:t>
      </w:r>
    </w:p>
    <w:p w14:paraId="3818D923" w14:textId="77777777" w:rsidR="004F386D" w:rsidRDefault="004F386D" w:rsidP="00516244">
      <w:pPr>
        <w:pStyle w:val="NormalWeb"/>
        <w:rPr>
          <w:rStyle w:val="lev"/>
        </w:rPr>
      </w:pPr>
    </w:p>
    <w:p w14:paraId="60C489D3" w14:textId="064249E0" w:rsidR="00516244" w:rsidRDefault="00516244" w:rsidP="00516244">
      <w:pPr>
        <w:pStyle w:val="NormalWeb"/>
        <w:rPr>
          <w:rStyle w:val="lev"/>
        </w:rPr>
      </w:pPr>
      <w:r>
        <w:rPr>
          <w:rStyle w:val="lev"/>
        </w:rPr>
        <w:t>Dear Editor-in-Chief,</w:t>
      </w:r>
    </w:p>
    <w:p w14:paraId="3754761B" w14:textId="77777777" w:rsidR="004F386D" w:rsidRDefault="004F386D" w:rsidP="004F386D">
      <w:pPr>
        <w:spacing w:before="100" w:beforeAutospacing="1" w:after="100" w:afterAutospacing="1"/>
        <w:jc w:val="both"/>
      </w:pPr>
      <w:r w:rsidRPr="004F386D">
        <w:t>I sincerely thank the Assistant Editor and the Referee for their careful reading of my manuscript and for their valuable comments and suggestions to improve the text.</w:t>
      </w:r>
      <w:r>
        <w:tab/>
      </w:r>
    </w:p>
    <w:p w14:paraId="2D65F0BC" w14:textId="3E43CA2B" w:rsidR="004F386D" w:rsidRDefault="004F386D" w:rsidP="004F386D">
      <w:pPr>
        <w:spacing w:before="100" w:beforeAutospacing="1" w:after="100" w:afterAutospacing="1"/>
        <w:jc w:val="both"/>
        <w:rPr>
          <w:lang w:val="en-US"/>
        </w:rPr>
      </w:pPr>
      <w:r w:rsidRPr="004F386D">
        <w:t xml:space="preserve">In the document below, you will find my responses labeled as </w:t>
      </w:r>
      <w:r w:rsidRPr="004F386D">
        <w:rPr>
          <w:i/>
          <w:iCs/>
        </w:rPr>
        <w:t>"Answer"</w:t>
      </w:r>
      <w:r w:rsidRPr="004F386D">
        <w:t>, detailing the elements and arguments that motivated the changes in the revised version of the manuscript. To facilitate their identification, these modifications are highlighted in red</w:t>
      </w:r>
      <w:r w:rsidRPr="004F386D">
        <w:rPr>
          <w:lang w:val="en-US"/>
        </w:rPr>
        <w:t xml:space="preserve"> in the la</w:t>
      </w:r>
      <w:r>
        <w:rPr>
          <w:lang w:val="en-US"/>
        </w:rPr>
        <w:t>tex/pdf version</w:t>
      </w:r>
      <w:r w:rsidRPr="004F386D">
        <w:t>.</w:t>
      </w:r>
      <w:r w:rsidRPr="004F386D">
        <w:rPr>
          <w:lang w:val="en-US"/>
        </w:rPr>
        <w:t xml:space="preserve"> </w:t>
      </w:r>
    </w:p>
    <w:p w14:paraId="7F415610" w14:textId="77777777" w:rsidR="004F386D" w:rsidRPr="004F386D" w:rsidRDefault="004F386D" w:rsidP="004F386D">
      <w:r w:rsidRPr="004F386D">
        <w:t>I hope this revised submission meets the referee's requirements.</w:t>
      </w:r>
    </w:p>
    <w:p w14:paraId="5F5683CF" w14:textId="150B9164" w:rsidR="00516244" w:rsidRDefault="00516244" w:rsidP="00516244">
      <w:pPr>
        <w:pStyle w:val="NormalWeb"/>
        <w:rPr>
          <w:rStyle w:val="lev"/>
        </w:rPr>
      </w:pPr>
    </w:p>
    <w:p w14:paraId="29AAB3F5" w14:textId="5AC68B97" w:rsidR="00516244" w:rsidRPr="00703456" w:rsidRDefault="00516244" w:rsidP="00516244">
      <w:pPr>
        <w:pStyle w:val="NormalWeb"/>
        <w:rPr>
          <w:lang w:val="fr-FR"/>
        </w:rPr>
      </w:pPr>
      <w:r w:rsidRPr="004F386D">
        <w:rPr>
          <w:rStyle w:val="lev"/>
          <w:b w:val="0"/>
          <w:bCs w:val="0"/>
        </w:rPr>
        <w:t>Sincerely</w:t>
      </w:r>
      <w:r w:rsidR="004F386D" w:rsidRPr="004F386D">
        <w:rPr>
          <w:rStyle w:val="lev"/>
          <w:b w:val="0"/>
          <w:bCs w:val="0"/>
          <w:lang w:val="fr-FR"/>
        </w:rPr>
        <w:t xml:space="preserve"> </w:t>
      </w:r>
      <w:proofErr w:type="spellStart"/>
      <w:r w:rsidR="004F386D" w:rsidRPr="004F386D">
        <w:rPr>
          <w:rStyle w:val="lev"/>
          <w:b w:val="0"/>
          <w:bCs w:val="0"/>
          <w:lang w:val="fr-FR"/>
        </w:rPr>
        <w:t>yours</w:t>
      </w:r>
      <w:proofErr w:type="spellEnd"/>
      <w:r w:rsidRPr="004F386D">
        <w:rPr>
          <w:rStyle w:val="lev"/>
          <w:b w:val="0"/>
          <w:bCs w:val="0"/>
        </w:rPr>
        <w:t>,</w:t>
      </w:r>
      <w:r>
        <w:br/>
      </w:r>
      <w:r w:rsidRPr="00703456">
        <w:rPr>
          <w:lang w:val="fr-FR"/>
        </w:rPr>
        <w:t>Jean-</w:t>
      </w:r>
      <w:proofErr w:type="spellStart"/>
      <w:r w:rsidRPr="00703456">
        <w:rPr>
          <w:lang w:val="fr-FR"/>
        </w:rPr>
        <w:t>Eric</w:t>
      </w:r>
      <w:proofErr w:type="spellEnd"/>
      <w:r w:rsidRPr="00703456">
        <w:rPr>
          <w:lang w:val="fr-FR"/>
        </w:rPr>
        <w:t xml:space="preserve"> Campagne</w:t>
      </w:r>
      <w:r>
        <w:br/>
      </w:r>
      <w:r w:rsidRPr="00703456">
        <w:rPr>
          <w:lang w:val="fr-FR"/>
        </w:rPr>
        <w:t xml:space="preserve">Senior Research </w:t>
      </w:r>
      <w:proofErr w:type="spellStart"/>
      <w:r w:rsidRPr="00703456">
        <w:rPr>
          <w:lang w:val="fr-FR"/>
        </w:rPr>
        <w:t>Director</w:t>
      </w:r>
      <w:proofErr w:type="spellEnd"/>
      <w:r w:rsidRPr="00703456">
        <w:rPr>
          <w:lang w:val="fr-FR"/>
        </w:rPr>
        <w:t xml:space="preserve"> </w:t>
      </w:r>
      <w:r>
        <w:br/>
      </w:r>
      <w:r w:rsidRPr="00703456">
        <w:t>Laboratoire de Physique des 2 Infinis Irène Joliot-Curie</w:t>
      </w:r>
      <w:r>
        <w:rPr>
          <w:lang w:val="fr-FR"/>
        </w:rPr>
        <w:t xml:space="preserve"> (</w:t>
      </w:r>
      <w:proofErr w:type="spellStart"/>
      <w:r>
        <w:rPr>
          <w:lang w:val="fr-FR"/>
        </w:rPr>
        <w:t>IJCLab</w:t>
      </w:r>
      <w:proofErr w:type="spellEnd"/>
      <w:r>
        <w:rPr>
          <w:lang w:val="fr-FR"/>
        </w:rPr>
        <w:t>)</w:t>
      </w:r>
    </w:p>
    <w:p w14:paraId="77D56019" w14:textId="77777777" w:rsidR="00516244" w:rsidRPr="00516244" w:rsidRDefault="00516244" w:rsidP="00516244">
      <w:pPr>
        <w:pStyle w:val="NormalWeb"/>
        <w:rPr>
          <w:lang w:val="fr-FR"/>
        </w:rPr>
      </w:pPr>
    </w:p>
    <w:p w14:paraId="1E2BD33F" w14:textId="77777777" w:rsidR="006743DC" w:rsidRPr="00516244" w:rsidRDefault="006743DC" w:rsidP="00B73DD6">
      <w:pPr>
        <w:jc w:val="both"/>
        <w:rPr>
          <w:i/>
          <w:iCs/>
          <w:color w:val="000000" w:themeColor="text1"/>
        </w:rPr>
      </w:pPr>
    </w:p>
    <w:p w14:paraId="78911FA0" w14:textId="345BC8F6" w:rsidR="006743DC" w:rsidRPr="00516244" w:rsidRDefault="006743DC" w:rsidP="00B030F7">
      <w:pPr>
        <w:rPr>
          <w:i/>
          <w:iCs/>
          <w:color w:val="000000" w:themeColor="text1"/>
        </w:rPr>
      </w:pPr>
      <w:r w:rsidRPr="00516244">
        <w:rPr>
          <w:i/>
          <w:iCs/>
          <w:color w:val="000000" w:themeColor="text1"/>
        </w:rPr>
        <w:t xml:space="preserve">Assistant Editor's Comments: </w:t>
      </w:r>
      <w:r w:rsidRPr="00516244">
        <w:rPr>
          <w:i/>
          <w:iCs/>
          <w:color w:val="000000" w:themeColor="text1"/>
        </w:rPr>
        <w:br/>
        <w:t xml:space="preserve">Please remove the references from your abstract. </w:t>
      </w:r>
    </w:p>
    <w:p w14:paraId="40396739" w14:textId="7835545C" w:rsidR="00B30C0E" w:rsidRPr="00516244" w:rsidRDefault="00516244" w:rsidP="00B73DD6">
      <w:pPr>
        <w:jc w:val="both"/>
        <w:rPr>
          <w:color w:val="000000" w:themeColor="text1"/>
          <w:lang w:val="en-US"/>
        </w:rPr>
      </w:pPr>
      <w:r w:rsidRPr="00516244">
        <w:rPr>
          <w:color w:val="000000" w:themeColor="text1"/>
          <w:lang w:val="en-US"/>
        </w:rPr>
        <w:t xml:space="preserve">Answer: </w:t>
      </w:r>
      <w:r w:rsidR="00086BA5" w:rsidRPr="00516244">
        <w:rPr>
          <w:color w:val="000000" w:themeColor="text1"/>
          <w:lang w:val="en-US"/>
        </w:rPr>
        <w:t>I have removed the references.</w:t>
      </w:r>
    </w:p>
    <w:p w14:paraId="643648BA" w14:textId="172FD1F5" w:rsidR="006743DC" w:rsidRPr="00516244" w:rsidRDefault="006743DC" w:rsidP="00B73DD6">
      <w:pPr>
        <w:jc w:val="both"/>
        <w:rPr>
          <w:i/>
          <w:iCs/>
          <w:color w:val="000000" w:themeColor="text1"/>
        </w:rPr>
      </w:pPr>
    </w:p>
    <w:p w14:paraId="277A7E21" w14:textId="30F25172" w:rsidR="00B30C0E" w:rsidRPr="00516244" w:rsidRDefault="00B30C0E" w:rsidP="00B73DD6">
      <w:pPr>
        <w:jc w:val="both"/>
        <w:rPr>
          <w:i/>
          <w:iCs/>
          <w:color w:val="000000" w:themeColor="text1"/>
          <w:lang w:val="en-US"/>
        </w:rPr>
      </w:pPr>
      <w:r w:rsidRPr="00516244">
        <w:rPr>
          <w:i/>
          <w:iCs/>
          <w:color w:val="000000" w:themeColor="text1"/>
          <w:lang w:val="en-US"/>
        </w:rPr>
        <w:t>Reviewer comme</w:t>
      </w:r>
      <w:r w:rsidR="00645F6B" w:rsidRPr="00516244">
        <w:rPr>
          <w:i/>
          <w:iCs/>
          <w:color w:val="000000" w:themeColor="text1"/>
          <w:lang w:val="en-US"/>
        </w:rPr>
        <w:t>n</w:t>
      </w:r>
      <w:r w:rsidRPr="00516244">
        <w:rPr>
          <w:i/>
          <w:iCs/>
          <w:color w:val="000000" w:themeColor="text1"/>
          <w:lang w:val="en-US"/>
        </w:rPr>
        <w:t>ts/suggestions:</w:t>
      </w:r>
    </w:p>
    <w:p w14:paraId="19412964" w14:textId="77777777" w:rsidR="00B30C0E" w:rsidRPr="00516244" w:rsidRDefault="00B30C0E" w:rsidP="00B73DD6">
      <w:pPr>
        <w:jc w:val="both"/>
        <w:rPr>
          <w:i/>
          <w:iCs/>
          <w:color w:val="000000" w:themeColor="text1"/>
        </w:rPr>
      </w:pPr>
      <w:r w:rsidRPr="00516244">
        <w:rPr>
          <w:i/>
          <w:iCs/>
          <w:color w:val="000000" w:themeColor="text1"/>
        </w:rPr>
        <w:t xml:space="preserve">Section2: </w:t>
      </w:r>
      <w:r w:rsidRPr="00516244">
        <w:rPr>
          <w:i/>
          <w:iCs/>
          <w:color w:val="000000" w:themeColor="text1"/>
        </w:rPr>
        <w:br/>
      </w:r>
    </w:p>
    <w:p w14:paraId="57CAF5BB" w14:textId="77509031" w:rsidR="0002520D" w:rsidRPr="00516244" w:rsidRDefault="00D7681D" w:rsidP="00B73DD6">
      <w:pPr>
        <w:jc w:val="both"/>
        <w:rPr>
          <w:i/>
          <w:iCs/>
          <w:color w:val="000000" w:themeColor="text1"/>
          <w:lang w:val="en-US"/>
        </w:rPr>
      </w:pPr>
      <w:r w:rsidRPr="00516244">
        <w:rPr>
          <w:i/>
          <w:iCs/>
          <w:color w:val="000000" w:themeColor="text1"/>
          <w:lang w:val="en-US"/>
        </w:rPr>
        <w:t>Reviewer</w:t>
      </w:r>
      <w:r w:rsidRPr="00516244">
        <w:rPr>
          <w:i/>
          <w:iCs/>
          <w:color w:val="000000" w:themeColor="text1"/>
          <w:lang w:val="en-US"/>
        </w:rPr>
        <w:t>:</w:t>
      </w:r>
      <w:r w:rsidRPr="00516244">
        <w:rPr>
          <w:i/>
          <w:iCs/>
          <w:color w:val="000000" w:themeColor="text1"/>
          <w:lang w:val="en-US"/>
        </w:rPr>
        <w:t xml:space="preserve"> </w:t>
      </w:r>
      <w:r w:rsidR="00B30C0E" w:rsidRPr="00516244">
        <w:rPr>
          <w:i/>
          <w:iCs/>
          <w:color w:val="000000" w:themeColor="text1"/>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Pr="00516244" w:rsidRDefault="0002520D" w:rsidP="00B73DD6">
      <w:pPr>
        <w:jc w:val="both"/>
        <w:rPr>
          <w:color w:val="000000" w:themeColor="text1"/>
          <w:lang w:val="en-US"/>
        </w:rPr>
      </w:pPr>
    </w:p>
    <w:p w14:paraId="3136BCB5" w14:textId="440DE0D3" w:rsidR="008A0D68" w:rsidRPr="00516244" w:rsidRDefault="00D7681D" w:rsidP="00B73DD6">
      <w:pPr>
        <w:jc w:val="both"/>
        <w:rPr>
          <w:color w:val="000000" w:themeColor="text1"/>
        </w:rPr>
      </w:pPr>
      <w:r w:rsidRPr="00516244">
        <w:rPr>
          <w:color w:val="000000" w:themeColor="text1"/>
          <w:lang w:val="en-US"/>
        </w:rPr>
        <w:lastRenderedPageBreak/>
        <w:t xml:space="preserve">Answer: </w:t>
      </w:r>
      <w:r w:rsidR="008A0D68" w:rsidRPr="00516244">
        <w:rPr>
          <w:color w:val="000000" w:themeColor="text1"/>
        </w:rPr>
        <w:t xml:space="preserve">We thank the referee for recognizing our effort in presenting the theoretical context, and we pay close attention to their suggestions, even though we do not have the same level of expertise in </w:t>
      </w:r>
      <w:r w:rsidR="008A0D68" w:rsidRPr="00516244">
        <w:rPr>
          <w:color w:val="000000" w:themeColor="text1"/>
          <w:lang w:val="en-US"/>
        </w:rPr>
        <w:t>optical galaxy surveys</w:t>
      </w:r>
      <w:r w:rsidR="008A0D68" w:rsidRPr="00516244">
        <w:rPr>
          <w:color w:val="000000" w:themeColor="text1"/>
        </w:rPr>
        <w:t>.</w:t>
      </w:r>
      <w:r w:rsidR="008A0D68" w:rsidRPr="00516244">
        <w:rPr>
          <w:color w:val="000000" w:themeColor="text1"/>
          <w:lang w:val="en-US"/>
        </w:rPr>
        <w:t xml:space="preserve"> </w:t>
      </w:r>
      <w:r w:rsidR="008A0D68" w:rsidRPr="00516244">
        <w:rPr>
          <w:color w:val="000000" w:themeColor="text1"/>
        </w:rPr>
        <w:t>The mathematical description has been condensed</w:t>
      </w:r>
      <w:r w:rsidR="002821A6" w:rsidRPr="00516244">
        <w:rPr>
          <w:color w:val="000000" w:themeColor="text1"/>
          <w:lang w:val="en-US"/>
        </w:rPr>
        <w:t xml:space="preserve"> (nb. the figure total number has been reduced)</w:t>
      </w:r>
      <w:r w:rsidR="008A0D68" w:rsidRPr="00516244">
        <w:rPr>
          <w:color w:val="000000" w:themeColor="text1"/>
        </w:rPr>
        <w:t>. A new section, “Some Comments”</w:t>
      </w:r>
      <w:r w:rsidR="008A0D68" w:rsidRPr="00516244">
        <w:rPr>
          <w:color w:val="000000" w:themeColor="text1"/>
          <w:lang w:val="en-US"/>
        </w:rPr>
        <w:t>,</w:t>
      </w:r>
      <w:r w:rsidR="008A0D68" w:rsidRPr="00516244">
        <w:rPr>
          <w:color w:val="000000" w:themeColor="text1"/>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516244">
        <w:rPr>
          <w:color w:val="000000" w:themeColor="text1"/>
          <w:lang w:val="en-US"/>
        </w:rPr>
        <w:t xml:space="preserve">generative </w:t>
      </w:r>
      <w:r w:rsidR="008A0D68" w:rsidRPr="00516244">
        <w:rPr>
          <w:color w:val="000000" w:themeColor="text1"/>
        </w:rPr>
        <w:t xml:space="preserve">models.  </w:t>
      </w:r>
    </w:p>
    <w:p w14:paraId="2D33492E" w14:textId="0A494AEB" w:rsidR="008A0D68" w:rsidRPr="00516244" w:rsidRDefault="008A0D68" w:rsidP="00B73DD6">
      <w:pPr>
        <w:jc w:val="both"/>
        <w:rPr>
          <w:color w:val="000000" w:themeColor="text1"/>
        </w:rPr>
      </w:pPr>
      <w:r w:rsidRPr="00516244">
        <w:rPr>
          <w:color w:val="000000" w:themeColor="text1"/>
        </w:rPr>
        <w:t xml:space="preserve">As a reminder, Sec. 3.2 provides further details on </w:t>
      </w:r>
      <w:r w:rsidRPr="00516244">
        <w:rPr>
          <w:color w:val="000000" w:themeColor="text1"/>
          <w:lang w:val="en-US"/>
        </w:rPr>
        <w:t xml:space="preserve">the </w:t>
      </w:r>
      <w:r w:rsidRPr="00516244">
        <w:rPr>
          <w:color w:val="000000" w:themeColor="text1"/>
        </w:rPr>
        <w:t>model optimization.</w:t>
      </w:r>
    </w:p>
    <w:p w14:paraId="2D9D6D13" w14:textId="77777777" w:rsidR="008A0D68" w:rsidRPr="00516244" w:rsidRDefault="008A0D68" w:rsidP="00B73DD6">
      <w:pPr>
        <w:jc w:val="both"/>
        <w:rPr>
          <w:i/>
          <w:iCs/>
          <w:color w:val="000000" w:themeColor="text1"/>
        </w:rPr>
      </w:pPr>
    </w:p>
    <w:p w14:paraId="33D3061D" w14:textId="238B2F2C" w:rsidR="00B30C0E" w:rsidRPr="00516244" w:rsidRDefault="00B30C0E" w:rsidP="00B73DD6">
      <w:pPr>
        <w:jc w:val="both"/>
        <w:rPr>
          <w:i/>
          <w:iCs/>
          <w:color w:val="000000" w:themeColor="text1"/>
          <w:lang w:val="en-US"/>
        </w:rPr>
      </w:pPr>
      <w:r w:rsidRPr="00516244">
        <w:rPr>
          <w:i/>
          <w:iCs/>
          <w:color w:val="000000" w:themeColor="text1"/>
        </w:rPr>
        <w:t>Section3:</w:t>
      </w:r>
    </w:p>
    <w:p w14:paraId="54C7CE2D" w14:textId="77777777" w:rsidR="00B30C0E" w:rsidRPr="00516244" w:rsidRDefault="00B30C0E" w:rsidP="00B73DD6">
      <w:pPr>
        <w:jc w:val="both"/>
        <w:rPr>
          <w:i/>
          <w:iCs/>
          <w:color w:val="000000" w:themeColor="text1"/>
        </w:rPr>
      </w:pPr>
    </w:p>
    <w:p w14:paraId="7E86E69A" w14:textId="2C54B37B" w:rsidR="008A0D68" w:rsidRPr="00516244" w:rsidRDefault="00D7681D" w:rsidP="00B73DD6">
      <w:pPr>
        <w:jc w:val="both"/>
        <w:rPr>
          <w:rFonts w:asciiTheme="minorHAnsi" w:eastAsiaTheme="minorHAnsi" w:hAnsiTheme="minorHAnsi" w:cstheme="minorBidi"/>
          <w:i/>
          <w:iCs/>
          <w:color w:val="000000" w:themeColor="text1"/>
          <w:lang w:eastAsia="en-US"/>
        </w:rPr>
      </w:pPr>
      <w:r w:rsidRPr="00516244">
        <w:rPr>
          <w:i/>
          <w:iCs/>
          <w:color w:val="000000" w:themeColor="text1"/>
          <w:lang w:val="en-US"/>
        </w:rPr>
        <w:t xml:space="preserve">Reviewer: </w:t>
      </w:r>
      <w:r w:rsidR="00B30C0E" w:rsidRPr="00516244">
        <w:rPr>
          <w:i/>
          <w:iCs/>
          <w:color w:val="000000" w:themeColor="text1"/>
        </w:rPr>
        <w:t>Page 6, 2nd column, line 5- Mentioning no data compression in diffusion and flow based compared to GANs or VAEs makes the point about latent space size more immediately accessible</w:t>
      </w:r>
      <w:r w:rsidRPr="00516244">
        <w:rPr>
          <w:i/>
          <w:iCs/>
          <w:color w:val="000000" w:themeColor="text1"/>
          <w:lang w:val="en-US"/>
        </w:rPr>
        <w:t>.</w:t>
      </w:r>
      <w:r w:rsidR="00B30C0E" w:rsidRPr="00516244">
        <w:rPr>
          <w:i/>
          <w:iCs/>
          <w:color w:val="000000" w:themeColor="text1"/>
        </w:rPr>
        <w:t xml:space="preserve"> </w:t>
      </w:r>
    </w:p>
    <w:p w14:paraId="6FCA16D4" w14:textId="77777777" w:rsidR="004F386D" w:rsidRDefault="004F386D" w:rsidP="00B030F7">
      <w:pPr>
        <w:rPr>
          <w:color w:val="000000" w:themeColor="text1"/>
          <w:lang w:val="en-US"/>
        </w:rPr>
      </w:pPr>
    </w:p>
    <w:p w14:paraId="0A3D763A" w14:textId="4A8F1FF7" w:rsidR="00204F88" w:rsidRPr="00516244" w:rsidRDefault="00D7681D" w:rsidP="00B030F7">
      <w:pPr>
        <w:rPr>
          <w:i/>
          <w:iCs/>
          <w:color w:val="000000" w:themeColor="text1"/>
        </w:rPr>
      </w:pPr>
      <w:r w:rsidRPr="00516244">
        <w:rPr>
          <w:color w:val="000000" w:themeColor="text1"/>
          <w:lang w:val="en-US"/>
        </w:rPr>
        <w:t>Answer: I</w:t>
      </w:r>
      <w:r w:rsidR="00862B6C" w:rsidRPr="00516244">
        <w:rPr>
          <w:color w:val="000000" w:themeColor="text1"/>
          <w:lang w:val="en-US"/>
        </w:rPr>
        <w:t xml:space="preserve"> fully agree and reformulate accordingly the sentence.</w:t>
      </w:r>
      <w:r w:rsidR="00B30C0E" w:rsidRPr="00516244">
        <w:rPr>
          <w:i/>
          <w:iCs/>
          <w:color w:val="000000" w:themeColor="text1"/>
        </w:rPr>
        <w:br/>
      </w:r>
    </w:p>
    <w:p w14:paraId="6FB6C4A7" w14:textId="69146DA9" w:rsidR="00B30C0E" w:rsidRPr="00516244" w:rsidRDefault="00B30C0E" w:rsidP="00B73DD6">
      <w:pPr>
        <w:jc w:val="both"/>
        <w:rPr>
          <w:i/>
          <w:iCs/>
          <w:color w:val="000000" w:themeColor="text1"/>
          <w:lang w:val="en-US"/>
        </w:rPr>
      </w:pPr>
      <w:r w:rsidRPr="00516244">
        <w:rPr>
          <w:i/>
          <w:iCs/>
          <w:color w:val="000000" w:themeColor="text1"/>
          <w:lang w:val="en-US"/>
        </w:rPr>
        <w:t>Section 3.1:</w:t>
      </w:r>
      <w:r w:rsidR="00EA4958" w:rsidRPr="00516244">
        <w:rPr>
          <w:i/>
          <w:iCs/>
          <w:color w:val="000000" w:themeColor="text1"/>
          <w:lang w:val="en-US"/>
        </w:rPr>
        <w:t xml:space="preserve">                                                                                                                                                                                                                   </w:t>
      </w:r>
    </w:p>
    <w:p w14:paraId="3439EDC7" w14:textId="77777777" w:rsidR="00B30C0E" w:rsidRPr="00516244" w:rsidRDefault="00B30C0E" w:rsidP="00B73DD6">
      <w:pPr>
        <w:jc w:val="both"/>
        <w:rPr>
          <w:i/>
          <w:iCs/>
          <w:color w:val="000000" w:themeColor="text1"/>
        </w:rPr>
      </w:pPr>
      <w:r w:rsidRPr="00516244">
        <w:rPr>
          <w:i/>
          <w:iCs/>
          <w:color w:val="000000" w:themeColor="text1"/>
        </w:rPr>
        <w:t xml:space="preserve"> </w:t>
      </w:r>
    </w:p>
    <w:p w14:paraId="3088362B" w14:textId="0DE5F906" w:rsidR="00B30C0E" w:rsidRPr="00516244" w:rsidRDefault="00D7681D" w:rsidP="00B73DD6">
      <w:pPr>
        <w:jc w:val="both"/>
        <w:rPr>
          <w:i/>
          <w:iCs/>
          <w:color w:val="000000" w:themeColor="text1"/>
        </w:rPr>
      </w:pPr>
      <w:r w:rsidRPr="00516244">
        <w:rPr>
          <w:i/>
          <w:iCs/>
          <w:color w:val="000000" w:themeColor="text1"/>
          <w:lang w:val="en-US"/>
        </w:rPr>
        <w:t>Reviewer:</w:t>
      </w:r>
      <w:r w:rsidR="004F386D">
        <w:rPr>
          <w:i/>
          <w:iCs/>
          <w:color w:val="000000" w:themeColor="text1"/>
          <w:lang w:val="en-US"/>
        </w:rPr>
        <w:t xml:space="preserve"> </w:t>
      </w:r>
      <w:r w:rsidR="00B30C0E" w:rsidRPr="00516244">
        <w:rPr>
          <w:i/>
          <w:iCs/>
          <w:color w:val="000000" w:themeColor="text1"/>
        </w:rPr>
        <w:t xml:space="preserve">Not sure why details of Kadkhodai et al sample matter in this study, they can be removed. </w:t>
      </w:r>
    </w:p>
    <w:p w14:paraId="6946E085" w14:textId="38F08C2B" w:rsidR="00DC3312" w:rsidRPr="00516244" w:rsidRDefault="00B30C0E" w:rsidP="00D7681D">
      <w:pPr>
        <w:ind w:firstLine="708"/>
        <w:jc w:val="both"/>
        <w:rPr>
          <w:i/>
          <w:iCs/>
          <w:color w:val="000000" w:themeColor="text1"/>
        </w:rPr>
      </w:pPr>
      <w:r w:rsidRPr="00516244">
        <w:rPr>
          <w:i/>
          <w:iCs/>
          <w:color w:val="000000" w:themeColor="text1"/>
        </w:rPr>
        <w:t>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studied, such as in Liu et al. (2021), where it is demonstrated that less complex distributions require fewer samples to approximate effectively. </w:t>
      </w:r>
    </w:p>
    <w:p w14:paraId="1FA38755" w14:textId="0F1504B0" w:rsidR="00B30C0E" w:rsidRPr="00516244" w:rsidRDefault="00B30C0E" w:rsidP="00D7681D">
      <w:pPr>
        <w:ind w:firstLine="708"/>
        <w:jc w:val="both"/>
        <w:rPr>
          <w:i/>
          <w:iCs/>
          <w:color w:val="000000" w:themeColor="text1"/>
        </w:rPr>
      </w:pPr>
      <w:r w:rsidRPr="00516244">
        <w:rPr>
          <w:i/>
          <w:iCs/>
          <w:color w:val="000000" w:themeColor="text1"/>
        </w:rPr>
        <w:t>A bit more description of the data (detailed in Smith et al. 2022) would be helpful. For instance what is the sample size that 10^5 can be used for training, what are the redshift and brightness limits. </w:t>
      </w:r>
    </w:p>
    <w:p w14:paraId="50F62384" w14:textId="45289FF5" w:rsidR="005664AF" w:rsidRPr="00516244" w:rsidRDefault="005664AF" w:rsidP="00B73DD6">
      <w:pPr>
        <w:jc w:val="both"/>
        <w:rPr>
          <w:i/>
          <w:iCs/>
          <w:color w:val="000000" w:themeColor="text1"/>
        </w:rPr>
      </w:pPr>
    </w:p>
    <w:p w14:paraId="7A31298B" w14:textId="7F08AB7C" w:rsidR="00F65F31" w:rsidRPr="00516244" w:rsidRDefault="00D7681D" w:rsidP="00B73DD6">
      <w:pPr>
        <w:jc w:val="both"/>
        <w:rPr>
          <w:color w:val="000000" w:themeColor="text1"/>
        </w:rPr>
      </w:pPr>
      <w:r w:rsidRPr="00516244">
        <w:rPr>
          <w:color w:val="000000" w:themeColor="text1"/>
          <w:lang w:val="en-US"/>
        </w:rPr>
        <w:t xml:space="preserve">Answer: </w:t>
      </w:r>
      <w:r w:rsidR="00F65F31" w:rsidRPr="00516244">
        <w:rPr>
          <w:color w:val="000000" w:themeColor="text1"/>
        </w:rPr>
        <w:t>We thank the referee for the suggestions, which have led to a reformulation of the text and a clearer emphasis on the possible outcomes of our experiments. In response, we propose to swap the order of the “The Dataset” and “The Models” sections and first expand the “The Dataset” section according to the referee’s recommendations. We have also provided additional details about the SDSS DR9 dataset (noting that the mention of DR7 was an error, which we take this opportunity to correct). This description is largely reproduced</w:t>
      </w:r>
    </w:p>
    <w:p w14:paraId="47529327" w14:textId="4B13B0C8" w:rsidR="00F65F31" w:rsidRPr="00516244" w:rsidRDefault="00F65F31" w:rsidP="00B73DD6">
      <w:pPr>
        <w:jc w:val="both"/>
        <w:rPr>
          <w:color w:val="000000" w:themeColor="text1"/>
        </w:rPr>
      </w:pPr>
      <w:r w:rsidRPr="00516244">
        <w:rPr>
          <w:color w:val="000000" w:themeColor="text1"/>
        </w:rPr>
        <w:t xml:space="preserve">from Smith et al. (2022). Furthermore, we explicitly emphasize that our choice of dataset is by no means restrictive, and we hope that readers will be encouraged to replicate the experiment using the materials provided in the companion GitHub repository (which was already referenced in the initial submission).  </w:t>
      </w:r>
    </w:p>
    <w:p w14:paraId="45E408D3" w14:textId="77777777" w:rsidR="00F65F31" w:rsidRPr="00516244" w:rsidRDefault="00F65F31" w:rsidP="00B73DD6">
      <w:pPr>
        <w:jc w:val="both"/>
        <w:rPr>
          <w:color w:val="000000" w:themeColor="text1"/>
        </w:rPr>
      </w:pPr>
    </w:p>
    <w:p w14:paraId="58334F55" w14:textId="213C486E" w:rsidR="00F65F31" w:rsidRPr="00516244" w:rsidRDefault="00F65F31" w:rsidP="00B73DD6">
      <w:pPr>
        <w:jc w:val="both"/>
        <w:rPr>
          <w:color w:val="000000" w:themeColor="text1"/>
        </w:rPr>
      </w:pPr>
      <w:r w:rsidRPr="00516244">
        <w:rPr>
          <w:color w:val="000000" w:themeColor="text1"/>
        </w:rPr>
        <w:t xml:space="preserve">We also appreciate the referee’s comments regarding image complexity. This question arose in our minds prior to conducting the experiment, and we initially expected—perhaps naively—that the transition would occur below the 10^5 threshold determined by Kadkhodaie et al. However, our experimental results indicate that this is not the case, as all models exhibit suboptimal optimization when trained on a smaller number of images. This realization </w:t>
      </w:r>
      <w:r w:rsidRPr="00516244">
        <w:rPr>
          <w:color w:val="000000" w:themeColor="text1"/>
        </w:rPr>
        <w:lastRenderedPageBreak/>
        <w:t xml:space="preserve">motivated the optimization tests developed in Section 3.3.4 (“Flow-Based Models Tests”) and Section 3.3.5 (“GAN-Based Models Tests”).  </w:t>
      </w:r>
    </w:p>
    <w:p w14:paraId="6AF43EBD" w14:textId="2B089F0E" w:rsidR="000C14E1" w:rsidRPr="00516244" w:rsidRDefault="00F65F31" w:rsidP="000C14E1">
      <w:pPr>
        <w:ind w:firstLine="708"/>
        <w:jc w:val="both"/>
        <w:rPr>
          <w:color w:val="000000" w:themeColor="text1"/>
          <w:lang w:val="en-US"/>
        </w:rPr>
      </w:pPr>
      <w:r w:rsidRPr="00516244">
        <w:rPr>
          <w:color w:val="000000" w:themeColor="text1"/>
        </w:rPr>
        <w:t>To keep the complexity estimation straightforward and within the scope of our framework, we propose a simple approach based on the JPEG compression ratio as a first-order proxy for image complexity.</w:t>
      </w:r>
      <w:r w:rsidRPr="00516244">
        <w:rPr>
          <w:color w:val="000000" w:themeColor="text1"/>
          <w:lang w:val="en-US"/>
        </w:rPr>
        <w:t xml:space="preserve"> We hope that this fulfils the referee requirement. </w:t>
      </w:r>
      <w:r w:rsidR="00086BA5" w:rsidRPr="00516244">
        <w:rPr>
          <w:color w:val="000000" w:themeColor="text1"/>
          <w:lang w:val="en-US"/>
        </w:rPr>
        <w:t xml:space="preserve"> I have also made a refinement of the last paragraph of Section 3.3.3 </w:t>
      </w:r>
      <w:r w:rsidR="000C14E1" w:rsidRPr="00516244">
        <w:rPr>
          <w:color w:val="000000" w:themeColor="text1"/>
          <w:lang w:val="en-US"/>
        </w:rPr>
        <w:t>(“</w:t>
      </w:r>
      <w:r w:rsidR="000C14E1" w:rsidRPr="00516244">
        <w:rPr>
          <w:color w:val="000000" w:themeColor="text1"/>
        </w:rPr>
        <w:t>Two Diffusion-Based Models Test</w:t>
      </w:r>
      <w:r w:rsidR="000C14E1" w:rsidRPr="00516244">
        <w:rPr>
          <w:color w:val="000000" w:themeColor="text1"/>
          <w:lang w:val="en-US"/>
        </w:rPr>
        <w:t>”).</w:t>
      </w:r>
    </w:p>
    <w:p w14:paraId="526CD6EE" w14:textId="2677BEC6" w:rsidR="00F65F31" w:rsidRPr="00516244" w:rsidRDefault="00F65F31" w:rsidP="000C14E1">
      <w:pPr>
        <w:jc w:val="both"/>
        <w:rPr>
          <w:color w:val="000000" w:themeColor="text1"/>
        </w:rPr>
      </w:pPr>
    </w:p>
    <w:p w14:paraId="235FB4B2" w14:textId="29A3CBA2" w:rsidR="006A3AA5" w:rsidRPr="00516244" w:rsidRDefault="006A3AA5" w:rsidP="00B73DD6">
      <w:pPr>
        <w:jc w:val="both"/>
        <w:rPr>
          <w:color w:val="000000" w:themeColor="text1"/>
        </w:rPr>
      </w:pPr>
      <w:r w:rsidRPr="00516244">
        <w:rPr>
          <w:color w:val="000000" w:themeColor="text1"/>
        </w:rPr>
        <w:t>Concerning Liu et al. (2021), the authors do not explicitly conclude that less complex distributions require fewer samples for effective approximation. However, they discuss the ability to generate images with few-shot learning. The key point here is that, while generating well-formed images is important, my focus is on how the model can effectively capture the full data density distribution. Therefore, I chose Light-weight GAN from Liu et al. (2021) for its ability to perform well with small datasets, and because the hinge loss can be used for optimization testing.</w:t>
      </w:r>
    </w:p>
    <w:p w14:paraId="08211188" w14:textId="77777777" w:rsidR="002823F1" w:rsidRPr="00516244" w:rsidRDefault="002823F1" w:rsidP="00B73DD6">
      <w:pPr>
        <w:ind w:firstLine="708"/>
        <w:jc w:val="both"/>
        <w:rPr>
          <w:color w:val="000000" w:themeColor="text1"/>
        </w:rPr>
      </w:pPr>
    </w:p>
    <w:p w14:paraId="718F3E37" w14:textId="77777777" w:rsidR="002823F1" w:rsidRPr="00516244" w:rsidRDefault="002823F1" w:rsidP="00B73DD6">
      <w:pPr>
        <w:ind w:firstLine="708"/>
        <w:jc w:val="both"/>
        <w:rPr>
          <w:i/>
          <w:iCs/>
          <w:color w:val="000000" w:themeColor="text1"/>
        </w:rPr>
      </w:pPr>
    </w:p>
    <w:p w14:paraId="5EC896A2" w14:textId="77777777" w:rsidR="00B30C0E" w:rsidRPr="00516244" w:rsidRDefault="00B30C0E" w:rsidP="00B73DD6">
      <w:pPr>
        <w:jc w:val="both"/>
        <w:rPr>
          <w:i/>
          <w:iCs/>
          <w:color w:val="000000" w:themeColor="text1"/>
        </w:rPr>
      </w:pPr>
      <w:r w:rsidRPr="00516244">
        <w:rPr>
          <w:i/>
          <w:iCs/>
          <w:color w:val="000000" w:themeColor="text1"/>
          <w:lang w:val="en-US"/>
        </w:rPr>
        <w:t>S</w:t>
      </w:r>
      <w:r w:rsidRPr="00516244">
        <w:rPr>
          <w:i/>
          <w:iCs/>
          <w:color w:val="000000" w:themeColor="text1"/>
        </w:rPr>
        <w:t>ection 3.2</w:t>
      </w:r>
    </w:p>
    <w:p w14:paraId="6A90B094" w14:textId="77777777" w:rsidR="00B30C0E" w:rsidRPr="00516244" w:rsidRDefault="00B30C0E" w:rsidP="00B73DD6">
      <w:pPr>
        <w:jc w:val="both"/>
        <w:rPr>
          <w:i/>
          <w:iCs/>
          <w:color w:val="000000" w:themeColor="text1"/>
        </w:rPr>
      </w:pPr>
    </w:p>
    <w:p w14:paraId="1B5BE193" w14:textId="00EBFEB9" w:rsidR="00B30C0E" w:rsidRPr="00516244" w:rsidRDefault="00D7681D" w:rsidP="00B73DD6">
      <w:pPr>
        <w:jc w:val="both"/>
        <w:rPr>
          <w:i/>
          <w:iCs/>
          <w:color w:val="000000" w:themeColor="text1"/>
        </w:rPr>
      </w:pPr>
      <w:r w:rsidRPr="00516244">
        <w:rPr>
          <w:i/>
          <w:iCs/>
          <w:color w:val="000000" w:themeColor="text1"/>
          <w:lang w:val="en-US"/>
        </w:rPr>
        <w:t xml:space="preserve">Reviewer: </w:t>
      </w:r>
      <w:r w:rsidR="00B30C0E" w:rsidRPr="00516244">
        <w:rPr>
          <w:i/>
          <w:iCs/>
          <w:color w:val="000000" w:themeColor="text1"/>
        </w:rPr>
        <w:t>The section provides a clear summary of architectures and training configurations, but some choices could use clarification.</w:t>
      </w:r>
      <w:r w:rsidR="00B30C0E" w:rsidRPr="00516244">
        <w:rPr>
          <w:i/>
          <w:iCs/>
          <w:color w:val="000000" w:themeColor="text1"/>
          <w:lang w:val="en-US"/>
        </w:rPr>
        <w:t xml:space="preserve"> </w:t>
      </w:r>
      <w:r w:rsidR="00B30C0E" w:rsidRPr="00516244">
        <w:rPr>
          <w:i/>
          <w:iCs/>
          <w:color w:val="000000" w:themeColor="text1"/>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03B9E6BF" w14:textId="2DEF24F0" w:rsidR="00B73DD6" w:rsidRPr="00516244" w:rsidRDefault="00D7681D" w:rsidP="00B73DD6">
      <w:pPr>
        <w:spacing w:before="100" w:beforeAutospacing="1" w:after="100" w:afterAutospacing="1"/>
        <w:jc w:val="both"/>
        <w:rPr>
          <w:color w:val="000000" w:themeColor="text1"/>
        </w:rPr>
      </w:pPr>
      <w:r w:rsidRPr="00516244">
        <w:rPr>
          <w:color w:val="000000" w:themeColor="text1"/>
          <w:lang w:val="en-US"/>
        </w:rPr>
        <w:t xml:space="preserve">Answer: </w:t>
      </w:r>
      <w:r w:rsidR="00B73DD6" w:rsidRPr="00516244">
        <w:rPr>
          <w:color w:val="000000" w:themeColor="text1"/>
          <w:lang w:val="en-US"/>
        </w:rPr>
        <w:t>T</w:t>
      </w:r>
      <w:r w:rsidR="00B73DD6" w:rsidRPr="00516244">
        <w:rPr>
          <w:color w:val="000000" w:themeColor="text1"/>
        </w:rPr>
        <w:t>he section 'The models' as mentioned above, has now been moved before the 'The dataset' section. I have also transferred the description of the GPU infrastructure used to the end of this new section.</w:t>
      </w:r>
    </w:p>
    <w:p w14:paraId="0DD5ED4E" w14:textId="4057F124" w:rsidR="00B73DD6" w:rsidRPr="00516244" w:rsidRDefault="00B73DD6" w:rsidP="00B73DD6">
      <w:pPr>
        <w:spacing w:before="100" w:beforeAutospacing="1" w:after="100" w:afterAutospacing="1"/>
        <w:jc w:val="both"/>
        <w:rPr>
          <w:color w:val="000000" w:themeColor="text1"/>
        </w:rPr>
      </w:pPr>
      <w:r w:rsidRPr="00516244">
        <w:rPr>
          <w:color w:val="000000" w:themeColor="text1"/>
        </w:rPr>
        <w:t xml:space="preserve">I understand the referee's concern, and I would like to clarify my approach. It is not my intention to compare the three chosen architectures in terms of 'which one is the best,' as this question is too general. Rather, my focus is on investigating how one can perform tests, particularly with the two-model scenario, to ensure that the model behaves as intended. I hope the </w:t>
      </w:r>
      <w:r w:rsidRPr="00516244">
        <w:rPr>
          <w:color w:val="000000" w:themeColor="text1"/>
          <w:lang w:val="en-US"/>
        </w:rPr>
        <w:t xml:space="preserve">sentence I have added at the end of the </w:t>
      </w:r>
      <w:r w:rsidRPr="00516244">
        <w:rPr>
          <w:color w:val="000000" w:themeColor="text1"/>
        </w:rPr>
        <w:t>introduction to the 'Experiment' section clarif</w:t>
      </w:r>
      <w:r w:rsidRPr="00516244">
        <w:rPr>
          <w:color w:val="000000" w:themeColor="text1"/>
          <w:lang w:val="en-US"/>
        </w:rPr>
        <w:t>y</w:t>
      </w:r>
      <w:r w:rsidRPr="00516244">
        <w:rPr>
          <w:color w:val="000000" w:themeColor="text1"/>
        </w:rPr>
        <w:t xml:space="preserve"> this point.</w:t>
      </w:r>
    </w:p>
    <w:p w14:paraId="62FD7A7D" w14:textId="77777777" w:rsidR="00B73DD6" w:rsidRPr="00516244" w:rsidRDefault="00B73DD6" w:rsidP="00B73DD6">
      <w:pPr>
        <w:spacing w:before="100" w:beforeAutospacing="1" w:after="100" w:afterAutospacing="1"/>
        <w:jc w:val="both"/>
        <w:rPr>
          <w:color w:val="000000" w:themeColor="text1"/>
        </w:rPr>
      </w:pPr>
      <w:r w:rsidRPr="00516244">
        <w:rPr>
          <w:color w:val="000000" w:themeColor="text1"/>
        </w:rPr>
        <w:t>Addressing the referee's question more directly, I indeed tested the models with various settings. However, due to resource limitations, my goal was not to replicate all the numerical tests described in the articles that detail these architectures. The results presented in Section 3.3 are intended to be general guidelines. They are meant to help anyone who wants to use alternative settings for the models I employed or test entirely different model architectures. I have explicitly mentioned this in the section.</w:t>
      </w:r>
    </w:p>
    <w:p w14:paraId="3A695D06" w14:textId="77777777" w:rsidR="00171045" w:rsidRPr="00516244" w:rsidRDefault="00171045" w:rsidP="00B73DD6">
      <w:pPr>
        <w:jc w:val="both"/>
        <w:rPr>
          <w:i/>
          <w:iCs/>
          <w:color w:val="000000" w:themeColor="text1"/>
          <w:lang w:val="en-US"/>
        </w:rPr>
      </w:pPr>
    </w:p>
    <w:p w14:paraId="466DF719" w14:textId="0BB85A35" w:rsidR="00B30C0E" w:rsidRPr="00516244" w:rsidRDefault="00B30C0E" w:rsidP="00B73DD6">
      <w:pPr>
        <w:jc w:val="both"/>
        <w:rPr>
          <w:i/>
          <w:iCs/>
          <w:color w:val="000000" w:themeColor="text1"/>
        </w:rPr>
      </w:pPr>
      <w:r w:rsidRPr="00516244">
        <w:rPr>
          <w:i/>
          <w:iCs/>
          <w:color w:val="000000" w:themeColor="text1"/>
          <w:lang w:val="en-US"/>
        </w:rPr>
        <w:t>S</w:t>
      </w:r>
      <w:r w:rsidRPr="00516244">
        <w:rPr>
          <w:i/>
          <w:iCs/>
          <w:color w:val="000000" w:themeColor="text1"/>
        </w:rPr>
        <w:t xml:space="preserve">ection 3.3.2 </w:t>
      </w:r>
    </w:p>
    <w:p w14:paraId="2AFADC19" w14:textId="77777777" w:rsidR="00B30C0E" w:rsidRPr="00516244" w:rsidRDefault="00B30C0E" w:rsidP="00B73DD6">
      <w:pPr>
        <w:jc w:val="both"/>
        <w:rPr>
          <w:i/>
          <w:iCs/>
          <w:color w:val="000000" w:themeColor="text1"/>
        </w:rPr>
      </w:pPr>
    </w:p>
    <w:p w14:paraId="4C9F3926" w14:textId="3EAF5E20" w:rsidR="00CF042D" w:rsidRPr="00516244" w:rsidRDefault="00D7681D" w:rsidP="00CF042D">
      <w:pPr>
        <w:rPr>
          <w:i/>
          <w:iCs/>
          <w:color w:val="000000" w:themeColor="text1"/>
        </w:rPr>
      </w:pPr>
      <w:r w:rsidRPr="00516244">
        <w:rPr>
          <w:i/>
          <w:iCs/>
          <w:color w:val="000000" w:themeColor="text1"/>
          <w:lang w:val="en-US"/>
        </w:rPr>
        <w:t xml:space="preserve">Reviewer: </w:t>
      </w:r>
      <w:r w:rsidR="00B30C0E" w:rsidRPr="00516244">
        <w:rPr>
          <w:i/>
          <w:iCs/>
          <w:color w:val="000000" w:themeColor="text1"/>
        </w:rPr>
        <w:t xml:space="preserve">column1 line 44- two u-net networks is a bit confusing, maybe mention right at the beginning the difference in training size of the two. Also mention whether this is a u-net in a DDPM or some other denoiser not mentioned before? </w:t>
      </w:r>
    </w:p>
    <w:p w14:paraId="51F35B69" w14:textId="42645881" w:rsidR="00984F74" w:rsidRPr="00516244" w:rsidRDefault="00D7681D" w:rsidP="00984F74">
      <w:pPr>
        <w:rPr>
          <w:color w:val="000000" w:themeColor="text1"/>
        </w:rPr>
      </w:pPr>
      <w:r w:rsidRPr="00516244">
        <w:rPr>
          <w:color w:val="000000" w:themeColor="text1"/>
          <w:lang w:val="en-US"/>
        </w:rPr>
        <w:lastRenderedPageBreak/>
        <w:t xml:space="preserve">Answer: </w:t>
      </w:r>
      <w:r w:rsidR="00984F74" w:rsidRPr="00516244">
        <w:rPr>
          <w:color w:val="000000" w:themeColor="text1"/>
        </w:rPr>
        <w:t>I agree that the reader may perceive this as a disconnected subject. We have added a clarification to establish a connection with Equation 40 of Section 2.4, which discusses the backward diffusion process for generation.</w:t>
      </w:r>
    </w:p>
    <w:p w14:paraId="7916B144" w14:textId="0006A344" w:rsidR="00B30C0E" w:rsidRPr="00516244" w:rsidRDefault="00B30C0E" w:rsidP="00CF042D">
      <w:pPr>
        <w:rPr>
          <w:i/>
          <w:iCs/>
          <w:color w:val="000000" w:themeColor="text1"/>
        </w:rPr>
      </w:pPr>
    </w:p>
    <w:p w14:paraId="010E3EE7" w14:textId="0746ED53" w:rsidR="00D427D3" w:rsidRPr="00516244" w:rsidRDefault="00D7681D" w:rsidP="00984F74">
      <w:pPr>
        <w:rPr>
          <w:i/>
          <w:iCs/>
          <w:color w:val="000000" w:themeColor="text1"/>
        </w:rPr>
      </w:pPr>
      <w:r w:rsidRPr="00516244">
        <w:rPr>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 xml:space="preserve">last paragraph, "significant implications", maybe mention the implication. </w:t>
      </w:r>
    </w:p>
    <w:p w14:paraId="7CC023B8" w14:textId="77777777" w:rsidR="004F386D" w:rsidRDefault="004F386D" w:rsidP="00984F74">
      <w:pPr>
        <w:rPr>
          <w:color w:val="000000" w:themeColor="text1"/>
          <w:lang w:val="en-US"/>
        </w:rPr>
      </w:pPr>
    </w:p>
    <w:p w14:paraId="3AC34178" w14:textId="36DAA386" w:rsidR="00B30C0E" w:rsidRPr="00516244" w:rsidRDefault="00D7681D" w:rsidP="00984F74">
      <w:pPr>
        <w:rPr>
          <w:i/>
          <w:iCs/>
          <w:color w:val="000000" w:themeColor="text1"/>
        </w:rPr>
      </w:pPr>
      <w:r w:rsidRPr="00516244">
        <w:rPr>
          <w:color w:val="000000" w:themeColor="text1"/>
          <w:lang w:val="en-US"/>
        </w:rPr>
        <w:t>Answer:</w:t>
      </w:r>
      <w:r w:rsidRPr="00516244">
        <w:rPr>
          <w:color w:val="000000" w:themeColor="text1"/>
          <w:lang w:val="en-US"/>
        </w:rPr>
        <w:t xml:space="preserve"> </w:t>
      </w:r>
      <w:r w:rsidR="00D427D3" w:rsidRPr="00516244">
        <w:rPr>
          <w:color w:val="000000" w:themeColor="text1"/>
          <w:lang w:val="en-US"/>
        </w:rPr>
        <w:t xml:space="preserve">The clarification up on the connection with </w:t>
      </w:r>
      <w:r w:rsidR="00D427D3" w:rsidRPr="00516244">
        <w:rPr>
          <w:color w:val="000000" w:themeColor="text1"/>
        </w:rPr>
        <w:t>Equation 40 of Section 2.4</w:t>
      </w:r>
      <w:r w:rsidR="00D427D3" w:rsidRPr="00516244">
        <w:rPr>
          <w:color w:val="000000" w:themeColor="text1"/>
          <w:lang w:val="en-US"/>
        </w:rPr>
        <w:t xml:space="preserve"> at the beginning of this section was certainly the missing piece.  However, I have reformulated the last sentence of the last paragraph.</w:t>
      </w:r>
      <w:r w:rsidR="00B30C0E" w:rsidRPr="00516244">
        <w:rPr>
          <w:i/>
          <w:iCs/>
          <w:color w:val="000000" w:themeColor="text1"/>
        </w:rPr>
        <w:br/>
      </w:r>
    </w:p>
    <w:p w14:paraId="5498F63A" w14:textId="57AE18AF" w:rsidR="00B30C0E" w:rsidRPr="00516244" w:rsidRDefault="00D7681D" w:rsidP="00D427D3">
      <w:pPr>
        <w:jc w:val="both"/>
        <w:rPr>
          <w:i/>
          <w:iCs/>
          <w:color w:val="000000" w:themeColor="text1"/>
        </w:rPr>
      </w:pPr>
      <w:r w:rsidRPr="00516244">
        <w:rPr>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 xml:space="preserve">More detail on PSNR might be helpful. For instance, are the galaxy </w:t>
      </w:r>
      <w:r w:rsidR="00EA4E66" w:rsidRPr="00516244">
        <w:rPr>
          <w:i/>
          <w:iCs/>
          <w:color w:val="000000" w:themeColor="text1"/>
        </w:rPr>
        <w:t xml:space="preserve">cutouts </w:t>
      </w:r>
      <w:r w:rsidR="00B30C0E" w:rsidRPr="00516244">
        <w:rPr>
          <w:i/>
          <w:iCs/>
          <w:color w:val="000000" w:themeColor="text1"/>
        </w:rPr>
        <w:t>normalized? Is the PSNR calculated over the entire cutout or specifically on the galaxy region? Could the model learning the background alone significantly affect the PSNR? Finally, is PSNR the most appropriate measure for evaluating the quality of denoising. </w:t>
      </w:r>
    </w:p>
    <w:p w14:paraId="65064612" w14:textId="77777777" w:rsidR="004F386D" w:rsidRDefault="004F386D" w:rsidP="00B460E0">
      <w:pPr>
        <w:rPr>
          <w:color w:val="000000" w:themeColor="text1"/>
          <w:lang w:val="en-US"/>
        </w:rPr>
      </w:pPr>
    </w:p>
    <w:p w14:paraId="517EF4BE" w14:textId="72273417" w:rsidR="00B460E0" w:rsidRPr="00516244" w:rsidRDefault="00D7681D" w:rsidP="00B460E0">
      <w:pPr>
        <w:rPr>
          <w:color w:val="000000" w:themeColor="text1"/>
        </w:rPr>
      </w:pPr>
      <w:r w:rsidRPr="00516244">
        <w:rPr>
          <w:color w:val="000000" w:themeColor="text1"/>
          <w:lang w:val="en-US"/>
        </w:rPr>
        <w:t>Answer:</w:t>
      </w:r>
      <w:r w:rsidRPr="00516244">
        <w:rPr>
          <w:color w:val="000000" w:themeColor="text1"/>
          <w:lang w:val="en-US"/>
        </w:rPr>
        <w:t xml:space="preserve"> I</w:t>
      </w:r>
      <w:r w:rsidR="00B460E0" w:rsidRPr="00516244">
        <w:rPr>
          <w:color w:val="000000" w:themeColor="text1"/>
        </w:rPr>
        <w:t xml:space="preserve"> thank the referee for allowing me to clarify this point. The task of the denoiser is to compute the score as described in Equation 40 of Section 2.4. We could not be satisfied with a denoiser that is only effective at denoising the pixels corresponding to the galaxy. As for the evaluation, PSNR is related to the MSE metric, which is the loss function used to optimize the denoiser, so it is an appropriate choice. I agree, however, that this point should have been explicitly mentioned.</w:t>
      </w:r>
    </w:p>
    <w:p w14:paraId="7ADC5B86" w14:textId="51B401E9" w:rsidR="00B30C0E" w:rsidRPr="00516244" w:rsidRDefault="00B30C0E" w:rsidP="00B73DD6">
      <w:pPr>
        <w:jc w:val="both"/>
        <w:rPr>
          <w:i/>
          <w:iCs/>
          <w:color w:val="000000" w:themeColor="text1"/>
        </w:rPr>
      </w:pPr>
    </w:p>
    <w:p w14:paraId="151C60DC" w14:textId="77777777" w:rsidR="00B30C0E" w:rsidRPr="00516244" w:rsidRDefault="00B30C0E" w:rsidP="00B73DD6">
      <w:pPr>
        <w:jc w:val="both"/>
        <w:rPr>
          <w:i/>
          <w:iCs/>
          <w:color w:val="000000" w:themeColor="text1"/>
        </w:rPr>
      </w:pPr>
      <w:r w:rsidRPr="00516244">
        <w:rPr>
          <w:i/>
          <w:iCs/>
          <w:color w:val="000000" w:themeColor="text1"/>
        </w:rPr>
        <w:t>Section 3.3</w:t>
      </w:r>
    </w:p>
    <w:p w14:paraId="692E0EDC" w14:textId="77777777" w:rsidR="00B30C0E" w:rsidRPr="00516244" w:rsidRDefault="00B30C0E" w:rsidP="00B73DD6">
      <w:pPr>
        <w:jc w:val="both"/>
        <w:rPr>
          <w:i/>
          <w:iCs/>
          <w:color w:val="000000" w:themeColor="text1"/>
        </w:rPr>
      </w:pPr>
    </w:p>
    <w:p w14:paraId="01BA2C34" w14:textId="66760B62" w:rsidR="00B30C0E" w:rsidRPr="00516244" w:rsidRDefault="00D7681D" w:rsidP="00E94166">
      <w:pPr>
        <w:jc w:val="both"/>
        <w:rPr>
          <w:i/>
          <w:iCs/>
          <w:color w:val="000000" w:themeColor="text1"/>
          <w:lang w:val="en-US"/>
        </w:rPr>
      </w:pPr>
      <w:r w:rsidRPr="00516244">
        <w:rPr>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r w:rsidR="00E94166" w:rsidRPr="00516244">
        <w:rPr>
          <w:i/>
          <w:iCs/>
          <w:color w:val="000000" w:themeColor="text1"/>
          <w:lang w:val="en-US"/>
        </w:rPr>
        <w:t>.</w:t>
      </w:r>
    </w:p>
    <w:p w14:paraId="08AB320F" w14:textId="2AAC1822" w:rsidR="00E94166" w:rsidRPr="00516244" w:rsidRDefault="00E94166" w:rsidP="00E94166">
      <w:pPr>
        <w:jc w:val="both"/>
        <w:rPr>
          <w:i/>
          <w:iCs/>
          <w:color w:val="000000" w:themeColor="text1"/>
          <w:lang w:val="en-US"/>
        </w:rPr>
      </w:pPr>
    </w:p>
    <w:p w14:paraId="3B2211EE" w14:textId="1E97669F" w:rsidR="00B46FB8" w:rsidRPr="00516244" w:rsidRDefault="00D7681D" w:rsidP="00964972">
      <w:pPr>
        <w:jc w:val="both"/>
        <w:rPr>
          <w:color w:val="000000" w:themeColor="text1"/>
        </w:rPr>
      </w:pPr>
      <w:r w:rsidRPr="00516244">
        <w:rPr>
          <w:color w:val="000000" w:themeColor="text1"/>
          <w:lang w:val="en-US"/>
        </w:rPr>
        <w:t xml:space="preserve">Answer: </w:t>
      </w:r>
      <w:r w:rsidRPr="00516244">
        <w:rPr>
          <w:color w:val="000000" w:themeColor="text1"/>
          <w:lang w:val="en-US"/>
        </w:rPr>
        <w:t xml:space="preserve"> </w:t>
      </w:r>
      <w:r w:rsidR="009B5202" w:rsidRPr="00516244">
        <w:rPr>
          <w:color w:val="000000" w:themeColor="text1"/>
        </w:rPr>
        <w:t>Concerning the former Figure 10, now Figure 9: the total number of entries is 1,000, but I have kept the same histogram range as in Figure 7 (new numbering), which results in a sharp cutoff on the left side of the histograms. However, the information is preserved: in the left histogram, the two models do not produce the same images, as indicated by the absence of a peak at cosine 1. In the right histogram, the model does not reproduce training images, which is also reflected by the absence of a peak at cosine 1.</w:t>
      </w:r>
      <w:r w:rsidR="00B46FB8" w:rsidRPr="00516244">
        <w:rPr>
          <w:color w:val="000000" w:themeColor="text1"/>
          <w:lang w:val="en-US"/>
        </w:rPr>
        <w:t xml:space="preserve"> This is what I have put in other words after “</w:t>
      </w:r>
      <w:r w:rsidR="00B46FB8" w:rsidRPr="00516244">
        <w:rPr>
          <w:color w:val="000000" w:themeColor="text1"/>
        </w:rPr>
        <w:t xml:space="preserve">We can draw some key observations from these </w:t>
      </w:r>
      <w:proofErr w:type="gramStart"/>
      <w:r w:rsidR="00B46FB8" w:rsidRPr="00516244">
        <w:rPr>
          <w:color w:val="000000" w:themeColor="text1"/>
        </w:rPr>
        <w:t>results:</w:t>
      </w:r>
      <w:r w:rsidR="00B46FB8" w:rsidRPr="00516244">
        <w:rPr>
          <w:color w:val="000000" w:themeColor="text1"/>
          <w:lang w:val="en-US"/>
        </w:rPr>
        <w:t>…</w:t>
      </w:r>
      <w:proofErr w:type="gramEnd"/>
      <w:r w:rsidR="00B46FB8" w:rsidRPr="00516244">
        <w:rPr>
          <w:color w:val="000000" w:themeColor="text1"/>
          <w:lang w:val="en-US"/>
        </w:rPr>
        <w:t>” at the beginning of section 3.3.4 (“</w:t>
      </w:r>
      <w:r w:rsidR="00B46FB8" w:rsidRPr="00516244">
        <w:rPr>
          <w:color w:val="000000" w:themeColor="text1"/>
        </w:rPr>
        <w:t>Flow-Based Models Tests</w:t>
      </w:r>
      <w:r w:rsidR="00B46FB8" w:rsidRPr="00516244">
        <w:rPr>
          <w:color w:val="000000" w:themeColor="text1"/>
          <w:lang w:val="en-US"/>
        </w:rPr>
        <w:t>”). However, I have added a short comment. </w:t>
      </w:r>
    </w:p>
    <w:p w14:paraId="04D97FF1" w14:textId="2D9977F7" w:rsidR="009B5202" w:rsidRPr="00516244" w:rsidRDefault="00B46FB8" w:rsidP="009B5202">
      <w:pPr>
        <w:rPr>
          <w:color w:val="000000" w:themeColor="text1"/>
          <w:lang w:val="en-US"/>
        </w:rPr>
      </w:pPr>
      <w:r w:rsidRPr="00516244">
        <w:rPr>
          <w:color w:val="000000" w:themeColor="text1"/>
          <w:lang w:val="en-US"/>
        </w:rPr>
        <w:t xml:space="preserve">The same comments apply for figure 13 (new numbering). </w:t>
      </w:r>
    </w:p>
    <w:p w14:paraId="7E786431" w14:textId="77777777" w:rsidR="00E94FA8" w:rsidRPr="00516244" w:rsidRDefault="00E94FA8" w:rsidP="00E94FA8">
      <w:pPr>
        <w:jc w:val="both"/>
        <w:rPr>
          <w:color w:val="000000" w:themeColor="text1"/>
          <w:lang w:val="en-US"/>
        </w:rPr>
      </w:pPr>
    </w:p>
    <w:p w14:paraId="110CA5CB" w14:textId="77777777" w:rsidR="00AF6E2E" w:rsidRPr="00516244" w:rsidRDefault="00964972" w:rsidP="00AF6E2E">
      <w:pPr>
        <w:pStyle w:val="NormalWeb"/>
        <w:rPr>
          <w:rFonts w:eastAsia="Times New Roman"/>
          <w:color w:val="000000" w:themeColor="text1"/>
          <w:lang w:eastAsia="fr-FR"/>
        </w:rPr>
      </w:pPr>
      <w:r w:rsidRPr="00516244">
        <w:rPr>
          <w:color w:val="000000" w:themeColor="text1"/>
        </w:rPr>
        <w:t>Regarding the morphological distribution figures (previously Figs. 5 &amp; 9, now Figs. 4 &amp; 8), I would first like to acknowledge that the referee is likely aware that in the ML domain, the Fréchet Inception Distance (FID) is commonly used as a quantitative measure to assess how well generated images match the validation dataset</w:t>
      </w:r>
      <w:r w:rsidR="00AF6E2E" w:rsidRPr="00516244">
        <w:rPr>
          <w:color w:val="000000" w:themeColor="text1"/>
          <w:lang w:val="en-US"/>
        </w:rPr>
        <w:t xml:space="preserve">. </w:t>
      </w:r>
      <w:r w:rsidR="00AF6E2E" w:rsidRPr="00516244">
        <w:rPr>
          <w:rFonts w:eastAsia="Times New Roman"/>
          <w:color w:val="000000" w:themeColor="text1"/>
          <w:lang w:eastAsia="fr-FR"/>
        </w:rPr>
        <w:t xml:space="preserve">However, I have deliberately chosen not to use FID (nor do I mention it in the article), as I find it somewhat artificial to rely on an </w:t>
      </w:r>
      <w:r w:rsidR="00AF6E2E" w:rsidRPr="00516244">
        <w:rPr>
          <w:rFonts w:eastAsia="Times New Roman"/>
          <w:color w:val="000000" w:themeColor="text1"/>
          <w:lang w:eastAsia="fr-FR"/>
        </w:rPr>
        <w:lastRenderedPageBreak/>
        <w:t>Inception model trained on ImageNet, extract feature maps from one of its layers, and then compute reduced statistics to compare generated images to the dataset.</w:t>
      </w:r>
      <w:r w:rsidR="00AF6E2E" w:rsidRPr="00516244">
        <w:rPr>
          <w:rFonts w:eastAsia="Times New Roman"/>
          <w:color w:val="000000" w:themeColor="text1"/>
          <w:lang w:eastAsia="fr-FR"/>
        </w:rPr>
        <w:tab/>
      </w:r>
    </w:p>
    <w:p w14:paraId="203043A6" w14:textId="10AE7D61" w:rsidR="00AF6E2E" w:rsidRPr="00516244" w:rsidRDefault="00AF6E2E" w:rsidP="00AF6E2E">
      <w:pPr>
        <w:pStyle w:val="NormalWeb"/>
        <w:ind w:firstLine="708"/>
        <w:rPr>
          <w:rFonts w:eastAsia="Times New Roman"/>
          <w:color w:val="000000" w:themeColor="text1"/>
          <w:lang w:eastAsia="fr-FR"/>
        </w:rPr>
      </w:pPr>
      <w:r w:rsidRPr="00516244">
        <w:rPr>
          <w:color w:val="000000" w:themeColor="text1"/>
        </w:rPr>
        <w:t>That said, I use morphological distributions because they are more natural and certainly well-known in the field of astronomy. However, they are not sufficient for assessing the quality of the model optimization, as discussed with respect to the new Figures 8, 12, and 15, which were generated with diffusion, Glow, and GAN models, respectively. The need to go beyond morphological distributions is also emphasized in the conclusion (Section 4)."</w:t>
      </w:r>
    </w:p>
    <w:p w14:paraId="7FDA64FF" w14:textId="76A00DEB" w:rsidR="005D3379" w:rsidRPr="00516244" w:rsidRDefault="005D3379" w:rsidP="00AF6E2E">
      <w:pPr>
        <w:jc w:val="both"/>
        <w:rPr>
          <w:color w:val="000000" w:themeColor="text1"/>
        </w:rPr>
      </w:pPr>
    </w:p>
    <w:p w14:paraId="663B9AF2" w14:textId="50DD8CE2" w:rsidR="00AF6E2E" w:rsidRPr="00516244" w:rsidRDefault="00AF6E2E" w:rsidP="00AF6E2E">
      <w:pPr>
        <w:jc w:val="both"/>
        <w:rPr>
          <w:color w:val="000000" w:themeColor="text1"/>
          <w:lang w:val="en-US"/>
        </w:rPr>
      </w:pPr>
      <w:r w:rsidRPr="00516244">
        <w:rPr>
          <w:color w:val="000000" w:themeColor="text1"/>
        </w:rPr>
        <w:t xml:space="preserve">I greatly appreciate the referee’s thoughtful reflection on how to </w:t>
      </w:r>
      <w:r w:rsidRPr="00516244">
        <w:rPr>
          <w:color w:val="000000" w:themeColor="text1"/>
          <w:lang w:val="en-US"/>
        </w:rPr>
        <w:t>« </w:t>
      </w:r>
      <w:r w:rsidRPr="00516244">
        <w:rPr>
          <w:i/>
          <w:iCs/>
          <w:color w:val="000000" w:themeColor="text1"/>
        </w:rPr>
        <w:t>improve generalization without requiring massive datasets</w:t>
      </w:r>
      <w:r w:rsidRPr="00516244">
        <w:rPr>
          <w:i/>
          <w:iCs/>
          <w:color w:val="000000" w:themeColor="text1"/>
          <w:lang w:val="en-US"/>
        </w:rPr>
        <w:t> »</w:t>
      </w:r>
      <w:r w:rsidRPr="00516244">
        <w:rPr>
          <w:color w:val="000000" w:themeColor="text1"/>
        </w:rPr>
        <w:t>. In this regard, I have considered using pretrained models on general-purpose images to explore their potential impact on the generalization process. However, this topic may fall outside the scope of the present article and could, of course, be addressed in future research.</w:t>
      </w:r>
      <w:r w:rsidRPr="00516244">
        <w:rPr>
          <w:color w:val="000000" w:themeColor="text1"/>
          <w:lang w:val="en-US"/>
        </w:rPr>
        <w:t xml:space="preserve"> I have included a sentence along this line in the conclusion.</w:t>
      </w:r>
    </w:p>
    <w:p w14:paraId="5534D0D0" w14:textId="77777777" w:rsidR="00AF6E2E" w:rsidRPr="00516244" w:rsidRDefault="00AF6E2E" w:rsidP="00E94FA8">
      <w:pPr>
        <w:jc w:val="both"/>
        <w:rPr>
          <w:color w:val="000000" w:themeColor="text1"/>
        </w:rPr>
      </w:pPr>
    </w:p>
    <w:p w14:paraId="34D6CD43" w14:textId="4DA994A5" w:rsidR="00B30C0E" w:rsidRPr="00516244" w:rsidRDefault="00B30C0E" w:rsidP="00B73DD6">
      <w:pPr>
        <w:jc w:val="both"/>
        <w:rPr>
          <w:i/>
          <w:iCs/>
          <w:color w:val="000000" w:themeColor="text1"/>
        </w:rPr>
      </w:pPr>
    </w:p>
    <w:p w14:paraId="198C8F53" w14:textId="111BB983" w:rsidR="00B30C0E" w:rsidRPr="00516244" w:rsidRDefault="00B30C0E" w:rsidP="00B030F7">
      <w:pPr>
        <w:rPr>
          <w:i/>
          <w:iCs/>
          <w:color w:val="000000" w:themeColor="text1"/>
        </w:rPr>
      </w:pPr>
      <w:r w:rsidRPr="00516244">
        <w:rPr>
          <w:i/>
          <w:iCs/>
          <w:color w:val="000000" w:themeColor="text1"/>
          <w:lang w:val="en-US"/>
        </w:rPr>
        <w:t>S</w:t>
      </w:r>
      <w:r w:rsidRPr="00516244">
        <w:rPr>
          <w:i/>
          <w:iCs/>
          <w:color w:val="000000" w:themeColor="text1"/>
        </w:rPr>
        <w:t>ection</w:t>
      </w:r>
      <w:r w:rsidR="00B030F7" w:rsidRPr="00516244">
        <w:rPr>
          <w:i/>
          <w:iCs/>
          <w:color w:val="000000" w:themeColor="text1"/>
          <w:lang w:val="en-US"/>
        </w:rPr>
        <w:t xml:space="preserve"> 4</w:t>
      </w:r>
      <w:r w:rsidRPr="00516244">
        <w:rPr>
          <w:i/>
          <w:iCs/>
          <w:color w:val="000000" w:themeColor="text1"/>
        </w:rPr>
        <w:br/>
      </w:r>
    </w:p>
    <w:p w14:paraId="7DB853CE" w14:textId="2D7319FF" w:rsidR="00B30C0E" w:rsidRPr="00516244" w:rsidRDefault="00D7681D" w:rsidP="00DF7B95">
      <w:pPr>
        <w:jc w:val="both"/>
        <w:rPr>
          <w:i/>
          <w:iCs/>
          <w:color w:val="000000" w:themeColor="text1"/>
        </w:rPr>
      </w:pPr>
      <w:r w:rsidRPr="00516244">
        <w:rPr>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p w14:paraId="5B9116D4" w14:textId="6825B248" w:rsidR="000E15E1" w:rsidRPr="00516244" w:rsidRDefault="000E15E1" w:rsidP="00DF7B95">
      <w:pPr>
        <w:jc w:val="both"/>
        <w:rPr>
          <w:color w:val="000000" w:themeColor="text1"/>
        </w:rPr>
      </w:pPr>
    </w:p>
    <w:p w14:paraId="2580DFD1" w14:textId="44DCD7DA" w:rsidR="007F7A42" w:rsidRPr="007F7A42" w:rsidRDefault="00D7681D" w:rsidP="00D7681D">
      <w:pPr>
        <w:jc w:val="both"/>
        <w:rPr>
          <w:color w:val="000000" w:themeColor="text1"/>
          <w:lang w:val="en-US"/>
        </w:rPr>
      </w:pPr>
      <w:r w:rsidRPr="00516244">
        <w:rPr>
          <w:color w:val="000000" w:themeColor="text1"/>
          <w:lang w:val="en-US"/>
        </w:rPr>
        <w:t>Answer:</w:t>
      </w:r>
      <w:r w:rsidRPr="00516244">
        <w:rPr>
          <w:color w:val="000000" w:themeColor="text1"/>
          <w:lang w:val="en-US"/>
        </w:rPr>
        <w:t xml:space="preserve"> </w:t>
      </w:r>
      <w:r w:rsidR="007F7A42" w:rsidRPr="00516244">
        <w:rPr>
          <w:color w:val="000000" w:themeColor="text1"/>
          <w:lang w:val="en-US"/>
        </w:rPr>
        <w:t>I</w:t>
      </w:r>
      <w:r w:rsidRPr="00516244">
        <w:rPr>
          <w:color w:val="000000" w:themeColor="text1"/>
          <w:lang w:val="en-US"/>
        </w:rPr>
        <w:t xml:space="preserve"> </w:t>
      </w:r>
      <w:r w:rsidR="007F7A42" w:rsidRPr="007F7A42">
        <w:rPr>
          <w:color w:val="000000" w:themeColor="text1"/>
        </w:rPr>
        <w:t>agree that this is not a direct comparison of the different types of models. While the main results had already been stated, I have slightly modified the last paragraph (takeaway) to incorporate remarks on possible ways to improve generalization without requiring massive datasets, as suggested by the referee. My focus was on facilitating the assessment of result robustness regarding optimization, which impacts the probability density function of the generator. Although I do not aim to provide a definitive evaluation, I tend to favor diffusion models, as they allow for a more direct assessment of whether the model operates in the generalization regime.</w:t>
      </w:r>
    </w:p>
    <w:p w14:paraId="0FEDB114" w14:textId="77777777" w:rsidR="007F7A42" w:rsidRPr="00516244" w:rsidRDefault="007F7A42" w:rsidP="00DF7B95">
      <w:pPr>
        <w:jc w:val="both"/>
        <w:rPr>
          <w:color w:val="000000" w:themeColor="text1"/>
        </w:rPr>
      </w:pPr>
    </w:p>
    <w:sectPr w:rsidR="007F7A42" w:rsidRPr="00516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086BA5"/>
    <w:rsid w:val="000C14E1"/>
    <w:rsid w:val="000C2488"/>
    <w:rsid w:val="000E15E1"/>
    <w:rsid w:val="00160B0C"/>
    <w:rsid w:val="00171045"/>
    <w:rsid w:val="001E1189"/>
    <w:rsid w:val="002002B7"/>
    <w:rsid w:val="00204F88"/>
    <w:rsid w:val="002821A6"/>
    <w:rsid w:val="002823F1"/>
    <w:rsid w:val="00355A4A"/>
    <w:rsid w:val="004F386D"/>
    <w:rsid w:val="00516244"/>
    <w:rsid w:val="005664AF"/>
    <w:rsid w:val="005D3379"/>
    <w:rsid w:val="00645F6B"/>
    <w:rsid w:val="006743DC"/>
    <w:rsid w:val="00690599"/>
    <w:rsid w:val="006A3AA5"/>
    <w:rsid w:val="006A64EF"/>
    <w:rsid w:val="007F7A42"/>
    <w:rsid w:val="00862B6C"/>
    <w:rsid w:val="008A0D68"/>
    <w:rsid w:val="00964972"/>
    <w:rsid w:val="00984F74"/>
    <w:rsid w:val="009B5202"/>
    <w:rsid w:val="009E1564"/>
    <w:rsid w:val="00AD1BAF"/>
    <w:rsid w:val="00AF402C"/>
    <w:rsid w:val="00AF6E2E"/>
    <w:rsid w:val="00B030F7"/>
    <w:rsid w:val="00B30C0E"/>
    <w:rsid w:val="00B460E0"/>
    <w:rsid w:val="00B46FB8"/>
    <w:rsid w:val="00B73DD6"/>
    <w:rsid w:val="00BD4E57"/>
    <w:rsid w:val="00CB74D3"/>
    <w:rsid w:val="00CC5686"/>
    <w:rsid w:val="00CE2C0B"/>
    <w:rsid w:val="00CE3F7F"/>
    <w:rsid w:val="00CF042D"/>
    <w:rsid w:val="00D427D3"/>
    <w:rsid w:val="00D7681D"/>
    <w:rsid w:val="00DC3312"/>
    <w:rsid w:val="00DE1EFE"/>
    <w:rsid w:val="00DF7B95"/>
    <w:rsid w:val="00E94166"/>
    <w:rsid w:val="00E94FA8"/>
    <w:rsid w:val="00EA4958"/>
    <w:rsid w:val="00EA4E66"/>
    <w:rsid w:val="00F65F3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F1"/>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160B0C"/>
    <w:rPr>
      <w:rFonts w:eastAsiaTheme="minorHAnsi"/>
      <w:lang w:eastAsia="en-US"/>
    </w:rPr>
  </w:style>
  <w:style w:type="character" w:styleId="Lienhypertexte">
    <w:name w:val="Hyperlink"/>
    <w:basedOn w:val="Policepardfaut"/>
    <w:uiPriority w:val="99"/>
    <w:unhideWhenUsed/>
    <w:rsid w:val="00F65F31"/>
    <w:rPr>
      <w:color w:val="0563C1" w:themeColor="hyperlink"/>
      <w:u w:val="single"/>
    </w:rPr>
  </w:style>
  <w:style w:type="character" w:styleId="Mentionnonrsolue">
    <w:name w:val="Unresolved Mention"/>
    <w:basedOn w:val="Policepardfaut"/>
    <w:uiPriority w:val="99"/>
    <w:semiHidden/>
    <w:unhideWhenUsed/>
    <w:rsid w:val="00F65F31"/>
    <w:rPr>
      <w:color w:val="605E5C"/>
      <w:shd w:val="clear" w:color="auto" w:fill="E1DFDD"/>
    </w:rPr>
  </w:style>
  <w:style w:type="character" w:styleId="lev">
    <w:name w:val="Strong"/>
    <w:basedOn w:val="Policepardfaut"/>
    <w:uiPriority w:val="22"/>
    <w:qFormat/>
    <w:rsid w:val="00516244"/>
    <w:rPr>
      <w:b/>
      <w:bCs/>
    </w:rPr>
  </w:style>
  <w:style w:type="character" w:styleId="Accentuation">
    <w:name w:val="Emphasis"/>
    <w:basedOn w:val="Policepardfaut"/>
    <w:uiPriority w:val="20"/>
    <w:qFormat/>
    <w:rsid w:val="00516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1427">
      <w:bodyDiv w:val="1"/>
      <w:marLeft w:val="0"/>
      <w:marRight w:val="0"/>
      <w:marTop w:val="0"/>
      <w:marBottom w:val="0"/>
      <w:divBdr>
        <w:top w:val="none" w:sz="0" w:space="0" w:color="auto"/>
        <w:left w:val="none" w:sz="0" w:space="0" w:color="auto"/>
        <w:bottom w:val="none" w:sz="0" w:space="0" w:color="auto"/>
        <w:right w:val="none" w:sz="0" w:space="0" w:color="auto"/>
      </w:divBdr>
    </w:div>
    <w:div w:id="186141296">
      <w:bodyDiv w:val="1"/>
      <w:marLeft w:val="0"/>
      <w:marRight w:val="0"/>
      <w:marTop w:val="0"/>
      <w:marBottom w:val="0"/>
      <w:divBdr>
        <w:top w:val="none" w:sz="0" w:space="0" w:color="auto"/>
        <w:left w:val="none" w:sz="0" w:space="0" w:color="auto"/>
        <w:bottom w:val="none" w:sz="0" w:space="0" w:color="auto"/>
        <w:right w:val="none" w:sz="0" w:space="0" w:color="auto"/>
      </w:divBdr>
      <w:divsChild>
        <w:div w:id="1466436342">
          <w:marLeft w:val="0"/>
          <w:marRight w:val="0"/>
          <w:marTop w:val="0"/>
          <w:marBottom w:val="0"/>
          <w:divBdr>
            <w:top w:val="none" w:sz="0" w:space="0" w:color="auto"/>
            <w:left w:val="none" w:sz="0" w:space="0" w:color="auto"/>
            <w:bottom w:val="none" w:sz="0" w:space="0" w:color="auto"/>
            <w:right w:val="none" w:sz="0" w:space="0" w:color="auto"/>
          </w:divBdr>
          <w:divsChild>
            <w:div w:id="1491483207">
              <w:marLeft w:val="0"/>
              <w:marRight w:val="0"/>
              <w:marTop w:val="0"/>
              <w:marBottom w:val="0"/>
              <w:divBdr>
                <w:top w:val="none" w:sz="0" w:space="0" w:color="auto"/>
                <w:left w:val="none" w:sz="0" w:space="0" w:color="auto"/>
                <w:bottom w:val="none" w:sz="0" w:space="0" w:color="auto"/>
                <w:right w:val="none" w:sz="0" w:space="0" w:color="auto"/>
              </w:divBdr>
              <w:divsChild>
                <w:div w:id="770978411">
                  <w:marLeft w:val="0"/>
                  <w:marRight w:val="0"/>
                  <w:marTop w:val="0"/>
                  <w:marBottom w:val="0"/>
                  <w:divBdr>
                    <w:top w:val="none" w:sz="0" w:space="0" w:color="auto"/>
                    <w:left w:val="none" w:sz="0" w:space="0" w:color="auto"/>
                    <w:bottom w:val="none" w:sz="0" w:space="0" w:color="auto"/>
                    <w:right w:val="none" w:sz="0" w:space="0" w:color="auto"/>
                  </w:divBdr>
                  <w:divsChild>
                    <w:div w:id="19019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3174">
      <w:bodyDiv w:val="1"/>
      <w:marLeft w:val="0"/>
      <w:marRight w:val="0"/>
      <w:marTop w:val="0"/>
      <w:marBottom w:val="0"/>
      <w:divBdr>
        <w:top w:val="none" w:sz="0" w:space="0" w:color="auto"/>
        <w:left w:val="none" w:sz="0" w:space="0" w:color="auto"/>
        <w:bottom w:val="none" w:sz="0" w:space="0" w:color="auto"/>
        <w:right w:val="none" w:sz="0" w:space="0" w:color="auto"/>
      </w:divBdr>
    </w:div>
    <w:div w:id="241069969">
      <w:bodyDiv w:val="1"/>
      <w:marLeft w:val="0"/>
      <w:marRight w:val="0"/>
      <w:marTop w:val="0"/>
      <w:marBottom w:val="0"/>
      <w:divBdr>
        <w:top w:val="none" w:sz="0" w:space="0" w:color="auto"/>
        <w:left w:val="none" w:sz="0" w:space="0" w:color="auto"/>
        <w:bottom w:val="none" w:sz="0" w:space="0" w:color="auto"/>
        <w:right w:val="none" w:sz="0" w:space="0" w:color="auto"/>
      </w:divBdr>
    </w:div>
    <w:div w:id="300504722">
      <w:bodyDiv w:val="1"/>
      <w:marLeft w:val="0"/>
      <w:marRight w:val="0"/>
      <w:marTop w:val="0"/>
      <w:marBottom w:val="0"/>
      <w:divBdr>
        <w:top w:val="none" w:sz="0" w:space="0" w:color="auto"/>
        <w:left w:val="none" w:sz="0" w:space="0" w:color="auto"/>
        <w:bottom w:val="none" w:sz="0" w:space="0" w:color="auto"/>
        <w:right w:val="none" w:sz="0" w:space="0" w:color="auto"/>
      </w:divBdr>
      <w:divsChild>
        <w:div w:id="1625765882">
          <w:marLeft w:val="0"/>
          <w:marRight w:val="0"/>
          <w:marTop w:val="0"/>
          <w:marBottom w:val="0"/>
          <w:divBdr>
            <w:top w:val="none" w:sz="0" w:space="0" w:color="auto"/>
            <w:left w:val="none" w:sz="0" w:space="0" w:color="auto"/>
            <w:bottom w:val="none" w:sz="0" w:space="0" w:color="auto"/>
            <w:right w:val="none" w:sz="0" w:space="0" w:color="auto"/>
          </w:divBdr>
          <w:divsChild>
            <w:div w:id="1387487064">
              <w:marLeft w:val="0"/>
              <w:marRight w:val="0"/>
              <w:marTop w:val="0"/>
              <w:marBottom w:val="0"/>
              <w:divBdr>
                <w:top w:val="none" w:sz="0" w:space="0" w:color="auto"/>
                <w:left w:val="none" w:sz="0" w:space="0" w:color="auto"/>
                <w:bottom w:val="none" w:sz="0" w:space="0" w:color="auto"/>
                <w:right w:val="none" w:sz="0" w:space="0" w:color="auto"/>
              </w:divBdr>
              <w:divsChild>
                <w:div w:id="679116037">
                  <w:marLeft w:val="0"/>
                  <w:marRight w:val="0"/>
                  <w:marTop w:val="0"/>
                  <w:marBottom w:val="0"/>
                  <w:divBdr>
                    <w:top w:val="none" w:sz="0" w:space="0" w:color="auto"/>
                    <w:left w:val="none" w:sz="0" w:space="0" w:color="auto"/>
                    <w:bottom w:val="none" w:sz="0" w:space="0" w:color="auto"/>
                    <w:right w:val="none" w:sz="0" w:space="0" w:color="auto"/>
                  </w:divBdr>
                  <w:divsChild>
                    <w:div w:id="21383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8932">
      <w:bodyDiv w:val="1"/>
      <w:marLeft w:val="0"/>
      <w:marRight w:val="0"/>
      <w:marTop w:val="0"/>
      <w:marBottom w:val="0"/>
      <w:divBdr>
        <w:top w:val="none" w:sz="0" w:space="0" w:color="auto"/>
        <w:left w:val="none" w:sz="0" w:space="0" w:color="auto"/>
        <w:bottom w:val="none" w:sz="0" w:space="0" w:color="auto"/>
        <w:right w:val="none" w:sz="0" w:space="0" w:color="auto"/>
      </w:divBdr>
      <w:divsChild>
        <w:div w:id="170341907">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0"/>
              <w:marRight w:val="0"/>
              <w:marTop w:val="0"/>
              <w:marBottom w:val="0"/>
              <w:divBdr>
                <w:top w:val="none" w:sz="0" w:space="0" w:color="auto"/>
                <w:left w:val="none" w:sz="0" w:space="0" w:color="auto"/>
                <w:bottom w:val="none" w:sz="0" w:space="0" w:color="auto"/>
                <w:right w:val="none" w:sz="0" w:space="0" w:color="auto"/>
              </w:divBdr>
              <w:divsChild>
                <w:div w:id="110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18413278">
      <w:bodyDiv w:val="1"/>
      <w:marLeft w:val="0"/>
      <w:marRight w:val="0"/>
      <w:marTop w:val="0"/>
      <w:marBottom w:val="0"/>
      <w:divBdr>
        <w:top w:val="none" w:sz="0" w:space="0" w:color="auto"/>
        <w:left w:val="none" w:sz="0" w:space="0" w:color="auto"/>
        <w:bottom w:val="none" w:sz="0" w:space="0" w:color="auto"/>
        <w:right w:val="none" w:sz="0" w:space="0" w:color="auto"/>
      </w:divBdr>
    </w:div>
    <w:div w:id="703142631">
      <w:bodyDiv w:val="1"/>
      <w:marLeft w:val="0"/>
      <w:marRight w:val="0"/>
      <w:marTop w:val="0"/>
      <w:marBottom w:val="0"/>
      <w:divBdr>
        <w:top w:val="none" w:sz="0" w:space="0" w:color="auto"/>
        <w:left w:val="none" w:sz="0" w:space="0" w:color="auto"/>
        <w:bottom w:val="none" w:sz="0" w:space="0" w:color="auto"/>
        <w:right w:val="none" w:sz="0" w:space="0" w:color="auto"/>
      </w:divBdr>
      <w:divsChild>
        <w:div w:id="1265042607">
          <w:marLeft w:val="0"/>
          <w:marRight w:val="0"/>
          <w:marTop w:val="0"/>
          <w:marBottom w:val="0"/>
          <w:divBdr>
            <w:top w:val="none" w:sz="0" w:space="0" w:color="auto"/>
            <w:left w:val="none" w:sz="0" w:space="0" w:color="auto"/>
            <w:bottom w:val="none" w:sz="0" w:space="0" w:color="auto"/>
            <w:right w:val="none" w:sz="0" w:space="0" w:color="auto"/>
          </w:divBdr>
          <w:divsChild>
            <w:div w:id="1810902468">
              <w:marLeft w:val="0"/>
              <w:marRight w:val="0"/>
              <w:marTop w:val="0"/>
              <w:marBottom w:val="0"/>
              <w:divBdr>
                <w:top w:val="none" w:sz="0" w:space="0" w:color="auto"/>
                <w:left w:val="none" w:sz="0" w:space="0" w:color="auto"/>
                <w:bottom w:val="none" w:sz="0" w:space="0" w:color="auto"/>
                <w:right w:val="none" w:sz="0" w:space="0" w:color="auto"/>
              </w:divBdr>
              <w:divsChild>
                <w:div w:id="1459882411">
                  <w:marLeft w:val="0"/>
                  <w:marRight w:val="0"/>
                  <w:marTop w:val="0"/>
                  <w:marBottom w:val="0"/>
                  <w:divBdr>
                    <w:top w:val="none" w:sz="0" w:space="0" w:color="auto"/>
                    <w:left w:val="none" w:sz="0" w:space="0" w:color="auto"/>
                    <w:bottom w:val="none" w:sz="0" w:space="0" w:color="auto"/>
                    <w:right w:val="none" w:sz="0" w:space="0" w:color="auto"/>
                  </w:divBdr>
                  <w:divsChild>
                    <w:div w:id="16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2094">
      <w:bodyDiv w:val="1"/>
      <w:marLeft w:val="0"/>
      <w:marRight w:val="0"/>
      <w:marTop w:val="0"/>
      <w:marBottom w:val="0"/>
      <w:divBdr>
        <w:top w:val="none" w:sz="0" w:space="0" w:color="auto"/>
        <w:left w:val="none" w:sz="0" w:space="0" w:color="auto"/>
        <w:bottom w:val="none" w:sz="0" w:space="0" w:color="auto"/>
        <w:right w:val="none" w:sz="0" w:space="0" w:color="auto"/>
      </w:divBdr>
    </w:div>
    <w:div w:id="767040747">
      <w:bodyDiv w:val="1"/>
      <w:marLeft w:val="0"/>
      <w:marRight w:val="0"/>
      <w:marTop w:val="0"/>
      <w:marBottom w:val="0"/>
      <w:divBdr>
        <w:top w:val="none" w:sz="0" w:space="0" w:color="auto"/>
        <w:left w:val="none" w:sz="0" w:space="0" w:color="auto"/>
        <w:bottom w:val="none" w:sz="0" w:space="0" w:color="auto"/>
        <w:right w:val="none" w:sz="0" w:space="0" w:color="auto"/>
      </w:divBdr>
      <w:divsChild>
        <w:div w:id="1260093190">
          <w:marLeft w:val="0"/>
          <w:marRight w:val="0"/>
          <w:marTop w:val="0"/>
          <w:marBottom w:val="0"/>
          <w:divBdr>
            <w:top w:val="none" w:sz="0" w:space="0" w:color="auto"/>
            <w:left w:val="none" w:sz="0" w:space="0" w:color="auto"/>
            <w:bottom w:val="none" w:sz="0" w:space="0" w:color="auto"/>
            <w:right w:val="none" w:sz="0" w:space="0" w:color="auto"/>
          </w:divBdr>
          <w:divsChild>
            <w:div w:id="1148664631">
              <w:marLeft w:val="0"/>
              <w:marRight w:val="0"/>
              <w:marTop w:val="0"/>
              <w:marBottom w:val="0"/>
              <w:divBdr>
                <w:top w:val="none" w:sz="0" w:space="0" w:color="auto"/>
                <w:left w:val="none" w:sz="0" w:space="0" w:color="auto"/>
                <w:bottom w:val="none" w:sz="0" w:space="0" w:color="auto"/>
                <w:right w:val="none" w:sz="0" w:space="0" w:color="auto"/>
              </w:divBdr>
              <w:divsChild>
                <w:div w:id="1792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121">
      <w:bodyDiv w:val="1"/>
      <w:marLeft w:val="0"/>
      <w:marRight w:val="0"/>
      <w:marTop w:val="0"/>
      <w:marBottom w:val="0"/>
      <w:divBdr>
        <w:top w:val="none" w:sz="0" w:space="0" w:color="auto"/>
        <w:left w:val="none" w:sz="0" w:space="0" w:color="auto"/>
        <w:bottom w:val="none" w:sz="0" w:space="0" w:color="auto"/>
        <w:right w:val="none" w:sz="0" w:space="0" w:color="auto"/>
      </w:divBdr>
    </w:div>
    <w:div w:id="827987858">
      <w:bodyDiv w:val="1"/>
      <w:marLeft w:val="0"/>
      <w:marRight w:val="0"/>
      <w:marTop w:val="0"/>
      <w:marBottom w:val="0"/>
      <w:divBdr>
        <w:top w:val="none" w:sz="0" w:space="0" w:color="auto"/>
        <w:left w:val="none" w:sz="0" w:space="0" w:color="auto"/>
        <w:bottom w:val="none" w:sz="0" w:space="0" w:color="auto"/>
        <w:right w:val="none" w:sz="0" w:space="0" w:color="auto"/>
      </w:divBdr>
      <w:divsChild>
        <w:div w:id="1255169702">
          <w:marLeft w:val="0"/>
          <w:marRight w:val="0"/>
          <w:marTop w:val="0"/>
          <w:marBottom w:val="0"/>
          <w:divBdr>
            <w:top w:val="none" w:sz="0" w:space="0" w:color="auto"/>
            <w:left w:val="none" w:sz="0" w:space="0" w:color="auto"/>
            <w:bottom w:val="none" w:sz="0" w:space="0" w:color="auto"/>
            <w:right w:val="none" w:sz="0" w:space="0" w:color="auto"/>
          </w:divBdr>
          <w:divsChild>
            <w:div w:id="871961243">
              <w:marLeft w:val="0"/>
              <w:marRight w:val="0"/>
              <w:marTop w:val="0"/>
              <w:marBottom w:val="0"/>
              <w:divBdr>
                <w:top w:val="none" w:sz="0" w:space="0" w:color="auto"/>
                <w:left w:val="none" w:sz="0" w:space="0" w:color="auto"/>
                <w:bottom w:val="none" w:sz="0" w:space="0" w:color="auto"/>
                <w:right w:val="none" w:sz="0" w:space="0" w:color="auto"/>
              </w:divBdr>
              <w:divsChild>
                <w:div w:id="305863086">
                  <w:marLeft w:val="0"/>
                  <w:marRight w:val="0"/>
                  <w:marTop w:val="0"/>
                  <w:marBottom w:val="0"/>
                  <w:divBdr>
                    <w:top w:val="none" w:sz="0" w:space="0" w:color="auto"/>
                    <w:left w:val="none" w:sz="0" w:space="0" w:color="auto"/>
                    <w:bottom w:val="none" w:sz="0" w:space="0" w:color="auto"/>
                    <w:right w:val="none" w:sz="0" w:space="0" w:color="auto"/>
                  </w:divBdr>
                  <w:divsChild>
                    <w:div w:id="13959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2828">
      <w:bodyDiv w:val="1"/>
      <w:marLeft w:val="0"/>
      <w:marRight w:val="0"/>
      <w:marTop w:val="0"/>
      <w:marBottom w:val="0"/>
      <w:divBdr>
        <w:top w:val="none" w:sz="0" w:space="0" w:color="auto"/>
        <w:left w:val="none" w:sz="0" w:space="0" w:color="auto"/>
        <w:bottom w:val="none" w:sz="0" w:space="0" w:color="auto"/>
        <w:right w:val="none" w:sz="0" w:space="0" w:color="auto"/>
      </w:divBdr>
    </w:div>
    <w:div w:id="870725453">
      <w:bodyDiv w:val="1"/>
      <w:marLeft w:val="0"/>
      <w:marRight w:val="0"/>
      <w:marTop w:val="0"/>
      <w:marBottom w:val="0"/>
      <w:divBdr>
        <w:top w:val="none" w:sz="0" w:space="0" w:color="auto"/>
        <w:left w:val="none" w:sz="0" w:space="0" w:color="auto"/>
        <w:bottom w:val="none" w:sz="0" w:space="0" w:color="auto"/>
        <w:right w:val="none" w:sz="0" w:space="0" w:color="auto"/>
      </w:divBdr>
      <w:divsChild>
        <w:div w:id="1169826933">
          <w:marLeft w:val="0"/>
          <w:marRight w:val="0"/>
          <w:marTop w:val="0"/>
          <w:marBottom w:val="0"/>
          <w:divBdr>
            <w:top w:val="none" w:sz="0" w:space="0" w:color="auto"/>
            <w:left w:val="none" w:sz="0" w:space="0" w:color="auto"/>
            <w:bottom w:val="none" w:sz="0" w:space="0" w:color="auto"/>
            <w:right w:val="none" w:sz="0" w:space="0" w:color="auto"/>
          </w:divBdr>
          <w:divsChild>
            <w:div w:id="1973444239">
              <w:marLeft w:val="0"/>
              <w:marRight w:val="0"/>
              <w:marTop w:val="0"/>
              <w:marBottom w:val="0"/>
              <w:divBdr>
                <w:top w:val="none" w:sz="0" w:space="0" w:color="auto"/>
                <w:left w:val="none" w:sz="0" w:space="0" w:color="auto"/>
                <w:bottom w:val="none" w:sz="0" w:space="0" w:color="auto"/>
                <w:right w:val="none" w:sz="0" w:space="0" w:color="auto"/>
              </w:divBdr>
              <w:divsChild>
                <w:div w:id="1195463442">
                  <w:marLeft w:val="0"/>
                  <w:marRight w:val="0"/>
                  <w:marTop w:val="0"/>
                  <w:marBottom w:val="0"/>
                  <w:divBdr>
                    <w:top w:val="none" w:sz="0" w:space="0" w:color="auto"/>
                    <w:left w:val="none" w:sz="0" w:space="0" w:color="auto"/>
                    <w:bottom w:val="none" w:sz="0" w:space="0" w:color="auto"/>
                    <w:right w:val="none" w:sz="0" w:space="0" w:color="auto"/>
                  </w:divBdr>
                  <w:divsChild>
                    <w:div w:id="4054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058">
      <w:bodyDiv w:val="1"/>
      <w:marLeft w:val="0"/>
      <w:marRight w:val="0"/>
      <w:marTop w:val="0"/>
      <w:marBottom w:val="0"/>
      <w:divBdr>
        <w:top w:val="none" w:sz="0" w:space="0" w:color="auto"/>
        <w:left w:val="none" w:sz="0" w:space="0" w:color="auto"/>
        <w:bottom w:val="none" w:sz="0" w:space="0" w:color="auto"/>
        <w:right w:val="none" w:sz="0" w:space="0" w:color="auto"/>
      </w:divBdr>
    </w:div>
    <w:div w:id="1192454695">
      <w:bodyDiv w:val="1"/>
      <w:marLeft w:val="0"/>
      <w:marRight w:val="0"/>
      <w:marTop w:val="0"/>
      <w:marBottom w:val="0"/>
      <w:divBdr>
        <w:top w:val="none" w:sz="0" w:space="0" w:color="auto"/>
        <w:left w:val="none" w:sz="0" w:space="0" w:color="auto"/>
        <w:bottom w:val="none" w:sz="0" w:space="0" w:color="auto"/>
        <w:right w:val="none" w:sz="0" w:space="0" w:color="auto"/>
      </w:divBdr>
    </w:div>
    <w:div w:id="1196428994">
      <w:bodyDiv w:val="1"/>
      <w:marLeft w:val="0"/>
      <w:marRight w:val="0"/>
      <w:marTop w:val="0"/>
      <w:marBottom w:val="0"/>
      <w:divBdr>
        <w:top w:val="none" w:sz="0" w:space="0" w:color="auto"/>
        <w:left w:val="none" w:sz="0" w:space="0" w:color="auto"/>
        <w:bottom w:val="none" w:sz="0" w:space="0" w:color="auto"/>
        <w:right w:val="none" w:sz="0" w:space="0" w:color="auto"/>
      </w:divBdr>
    </w:div>
    <w:div w:id="1302999659">
      <w:bodyDiv w:val="1"/>
      <w:marLeft w:val="0"/>
      <w:marRight w:val="0"/>
      <w:marTop w:val="0"/>
      <w:marBottom w:val="0"/>
      <w:divBdr>
        <w:top w:val="none" w:sz="0" w:space="0" w:color="auto"/>
        <w:left w:val="none" w:sz="0" w:space="0" w:color="auto"/>
        <w:bottom w:val="none" w:sz="0" w:space="0" w:color="auto"/>
        <w:right w:val="none" w:sz="0" w:space="0" w:color="auto"/>
      </w:divBdr>
      <w:divsChild>
        <w:div w:id="1427384021">
          <w:marLeft w:val="0"/>
          <w:marRight w:val="0"/>
          <w:marTop w:val="0"/>
          <w:marBottom w:val="0"/>
          <w:divBdr>
            <w:top w:val="none" w:sz="0" w:space="0" w:color="auto"/>
            <w:left w:val="none" w:sz="0" w:space="0" w:color="auto"/>
            <w:bottom w:val="none" w:sz="0" w:space="0" w:color="auto"/>
            <w:right w:val="none" w:sz="0" w:space="0" w:color="auto"/>
          </w:divBdr>
          <w:divsChild>
            <w:div w:id="2142839135">
              <w:marLeft w:val="0"/>
              <w:marRight w:val="0"/>
              <w:marTop w:val="0"/>
              <w:marBottom w:val="0"/>
              <w:divBdr>
                <w:top w:val="none" w:sz="0" w:space="0" w:color="auto"/>
                <w:left w:val="none" w:sz="0" w:space="0" w:color="auto"/>
                <w:bottom w:val="none" w:sz="0" w:space="0" w:color="auto"/>
                <w:right w:val="none" w:sz="0" w:space="0" w:color="auto"/>
              </w:divBdr>
              <w:divsChild>
                <w:div w:id="99569943">
                  <w:marLeft w:val="0"/>
                  <w:marRight w:val="0"/>
                  <w:marTop w:val="0"/>
                  <w:marBottom w:val="0"/>
                  <w:divBdr>
                    <w:top w:val="none" w:sz="0" w:space="0" w:color="auto"/>
                    <w:left w:val="none" w:sz="0" w:space="0" w:color="auto"/>
                    <w:bottom w:val="none" w:sz="0" w:space="0" w:color="auto"/>
                    <w:right w:val="none" w:sz="0" w:space="0" w:color="auto"/>
                  </w:divBdr>
                  <w:divsChild>
                    <w:div w:id="1502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6738">
      <w:bodyDiv w:val="1"/>
      <w:marLeft w:val="0"/>
      <w:marRight w:val="0"/>
      <w:marTop w:val="0"/>
      <w:marBottom w:val="0"/>
      <w:divBdr>
        <w:top w:val="none" w:sz="0" w:space="0" w:color="auto"/>
        <w:left w:val="none" w:sz="0" w:space="0" w:color="auto"/>
        <w:bottom w:val="none" w:sz="0" w:space="0" w:color="auto"/>
        <w:right w:val="none" w:sz="0" w:space="0" w:color="auto"/>
      </w:divBdr>
      <w:divsChild>
        <w:div w:id="146095691">
          <w:marLeft w:val="0"/>
          <w:marRight w:val="0"/>
          <w:marTop w:val="0"/>
          <w:marBottom w:val="0"/>
          <w:divBdr>
            <w:top w:val="none" w:sz="0" w:space="0" w:color="auto"/>
            <w:left w:val="none" w:sz="0" w:space="0" w:color="auto"/>
            <w:bottom w:val="none" w:sz="0" w:space="0" w:color="auto"/>
            <w:right w:val="none" w:sz="0" w:space="0" w:color="auto"/>
          </w:divBdr>
          <w:divsChild>
            <w:div w:id="1853296521">
              <w:marLeft w:val="0"/>
              <w:marRight w:val="0"/>
              <w:marTop w:val="0"/>
              <w:marBottom w:val="0"/>
              <w:divBdr>
                <w:top w:val="none" w:sz="0" w:space="0" w:color="auto"/>
                <w:left w:val="none" w:sz="0" w:space="0" w:color="auto"/>
                <w:bottom w:val="none" w:sz="0" w:space="0" w:color="auto"/>
                <w:right w:val="none" w:sz="0" w:space="0" w:color="auto"/>
              </w:divBdr>
              <w:divsChild>
                <w:div w:id="417167812">
                  <w:marLeft w:val="0"/>
                  <w:marRight w:val="0"/>
                  <w:marTop w:val="0"/>
                  <w:marBottom w:val="0"/>
                  <w:divBdr>
                    <w:top w:val="none" w:sz="0" w:space="0" w:color="auto"/>
                    <w:left w:val="none" w:sz="0" w:space="0" w:color="auto"/>
                    <w:bottom w:val="none" w:sz="0" w:space="0" w:color="auto"/>
                    <w:right w:val="none" w:sz="0" w:space="0" w:color="auto"/>
                  </w:divBdr>
                  <w:divsChild>
                    <w:div w:id="586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546">
      <w:bodyDiv w:val="1"/>
      <w:marLeft w:val="0"/>
      <w:marRight w:val="0"/>
      <w:marTop w:val="0"/>
      <w:marBottom w:val="0"/>
      <w:divBdr>
        <w:top w:val="none" w:sz="0" w:space="0" w:color="auto"/>
        <w:left w:val="none" w:sz="0" w:space="0" w:color="auto"/>
        <w:bottom w:val="none" w:sz="0" w:space="0" w:color="auto"/>
        <w:right w:val="none" w:sz="0" w:space="0" w:color="auto"/>
      </w:divBdr>
    </w:div>
    <w:div w:id="1479569652">
      <w:bodyDiv w:val="1"/>
      <w:marLeft w:val="0"/>
      <w:marRight w:val="0"/>
      <w:marTop w:val="0"/>
      <w:marBottom w:val="0"/>
      <w:divBdr>
        <w:top w:val="none" w:sz="0" w:space="0" w:color="auto"/>
        <w:left w:val="none" w:sz="0" w:space="0" w:color="auto"/>
        <w:bottom w:val="none" w:sz="0" w:space="0" w:color="auto"/>
        <w:right w:val="none" w:sz="0" w:space="0" w:color="auto"/>
      </w:divBdr>
    </w:div>
    <w:div w:id="1507789781">
      <w:bodyDiv w:val="1"/>
      <w:marLeft w:val="0"/>
      <w:marRight w:val="0"/>
      <w:marTop w:val="0"/>
      <w:marBottom w:val="0"/>
      <w:divBdr>
        <w:top w:val="none" w:sz="0" w:space="0" w:color="auto"/>
        <w:left w:val="none" w:sz="0" w:space="0" w:color="auto"/>
        <w:bottom w:val="none" w:sz="0" w:space="0" w:color="auto"/>
        <w:right w:val="none" w:sz="0" w:space="0" w:color="auto"/>
      </w:divBdr>
    </w:div>
    <w:div w:id="2014722053">
      <w:bodyDiv w:val="1"/>
      <w:marLeft w:val="0"/>
      <w:marRight w:val="0"/>
      <w:marTop w:val="0"/>
      <w:marBottom w:val="0"/>
      <w:divBdr>
        <w:top w:val="none" w:sz="0" w:space="0" w:color="auto"/>
        <w:left w:val="none" w:sz="0" w:space="0" w:color="auto"/>
        <w:bottom w:val="none" w:sz="0" w:space="0" w:color="auto"/>
        <w:right w:val="none" w:sz="0" w:space="0" w:color="auto"/>
      </w:divBdr>
      <w:divsChild>
        <w:div w:id="827862556">
          <w:marLeft w:val="0"/>
          <w:marRight w:val="0"/>
          <w:marTop w:val="0"/>
          <w:marBottom w:val="0"/>
          <w:divBdr>
            <w:top w:val="none" w:sz="0" w:space="0" w:color="auto"/>
            <w:left w:val="none" w:sz="0" w:space="0" w:color="auto"/>
            <w:bottom w:val="none" w:sz="0" w:space="0" w:color="auto"/>
            <w:right w:val="none" w:sz="0" w:space="0" w:color="auto"/>
          </w:divBdr>
          <w:divsChild>
            <w:div w:id="2170263">
              <w:marLeft w:val="0"/>
              <w:marRight w:val="0"/>
              <w:marTop w:val="0"/>
              <w:marBottom w:val="0"/>
              <w:divBdr>
                <w:top w:val="none" w:sz="0" w:space="0" w:color="auto"/>
                <w:left w:val="none" w:sz="0" w:space="0" w:color="auto"/>
                <w:bottom w:val="none" w:sz="0" w:space="0" w:color="auto"/>
                <w:right w:val="none" w:sz="0" w:space="0" w:color="auto"/>
              </w:divBdr>
              <w:divsChild>
                <w:div w:id="382409002">
                  <w:marLeft w:val="0"/>
                  <w:marRight w:val="0"/>
                  <w:marTop w:val="0"/>
                  <w:marBottom w:val="0"/>
                  <w:divBdr>
                    <w:top w:val="none" w:sz="0" w:space="0" w:color="auto"/>
                    <w:left w:val="none" w:sz="0" w:space="0" w:color="auto"/>
                    <w:bottom w:val="none" w:sz="0" w:space="0" w:color="auto"/>
                    <w:right w:val="none" w:sz="0" w:space="0" w:color="auto"/>
                  </w:divBdr>
                  <w:divsChild>
                    <w:div w:id="29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2191</Words>
  <Characters>12056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16</cp:revision>
  <dcterms:created xsi:type="dcterms:W3CDTF">2025-03-12T08:28:00Z</dcterms:created>
  <dcterms:modified xsi:type="dcterms:W3CDTF">2025-03-15T14:33:00Z</dcterms:modified>
</cp:coreProperties>
</file>