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mbria" w:hAnsi="Cambria"/>
          <w:b/>
          <w:color w:val="FF0000"/>
          <w:sz w:val="44"/>
        </w:rPr>
        <w:t>Extracurricular Activities in Higher Education Institutions: Framework for Holistic Student Development, Employability, and Accreditation Excellence</w:t>
      </w:r>
    </w:p>
    <w:p>
      <w:pPr>
        <w:jc w:val="center"/>
      </w:pPr>
      <w:r>
        <w:rPr>
          <w:rFonts w:ascii="Cambria" w:hAnsi="Cambria"/>
          <w:b/>
          <w:color w:val="1F3A5F"/>
          <w:sz w:val="28"/>
        </w:rPr>
        <w:t>Part 1 of 2 (Sections 1–10)</w:t>
      </w:r>
    </w:p>
    <w:p/>
    <w:p/>
    <w:p/>
    <w:p>
      <w:pPr>
        <w:jc w:val="center"/>
      </w:pPr>
      <w:r>
        <w:rPr>
          <w:rFonts w:ascii="Cambria" w:hAnsi="Cambria"/>
          <w:b/>
          <w:sz w:val="24"/>
        </w:rPr>
        <w:t>Dr Venkata Rama Krishna Tottempudi</w:t>
      </w:r>
    </w:p>
    <w:p>
      <w:pPr>
        <w:jc w:val="center"/>
      </w:pPr>
      <w:r>
        <w:rPr>
          <w:rFonts w:ascii="Cambria" w:hAnsi="Cambria"/>
          <w:b/>
          <w:sz w:val="24"/>
        </w:rPr>
        <w:t>Professor, Avanthi Institute of Engineering &amp; Technology</w:t>
      </w:r>
    </w:p>
    <w:p>
      <w:pPr>
        <w:jc w:val="center"/>
      </w:pPr>
      <w:r>
        <w:rPr>
          <w:rFonts w:ascii="Cambria" w:hAnsi="Cambria"/>
          <w:b w:val="0"/>
          <w:sz w:val="24"/>
        </w:rPr>
      </w:r>
    </w:p>
    <w:p>
      <w:pPr>
        <w:jc w:val="center"/>
      </w:pPr>
      <w:r>
        <w:rPr>
          <w:rFonts w:ascii="Cambria" w:hAnsi="Cambria"/>
          <w:b/>
          <w:sz w:val="24"/>
        </w:rPr>
        <w:t>Sai Saran Tottempudi</w:t>
      </w:r>
    </w:p>
    <w:p>
      <w:pPr>
        <w:jc w:val="center"/>
      </w:pPr>
      <w:r>
        <w:rPr>
          <w:rFonts w:ascii="Cambria" w:hAnsi="Cambria"/>
          <w:b/>
          <w:sz w:val="24"/>
        </w:rPr>
        <w:t>Lecturer, Avanthi Institute of Engineering &amp; Technology</w:t>
      </w:r>
    </w:p>
    <w:p>
      <w:r>
        <w:br w:type="page"/>
      </w:r>
    </w:p>
    <w:p>
      <w:pPr>
        <w:keepNext/>
        <w:spacing w:before="280" w:after="160"/>
      </w:pPr>
      <w:r>
        <w:rPr>
          <w:rFonts w:ascii="Cambria" w:hAnsi="Cambria"/>
          <w:b/>
          <w:color w:val="1F3A5F"/>
          <w:sz w:val="36"/>
        </w:rPr>
        <w:t>ACKNOWLEDGEMENT</w:t>
      </w:r>
    </w:p>
    <w:p>
      <w:pPr>
        <w:jc w:val="both"/>
      </w:pPr>
      <w:r>
        <w:rPr>
          <w:rFonts w:ascii="Cambria" w:hAnsi="Cambria"/>
          <w:b w:val="0"/>
          <w:i w:val="0"/>
          <w:sz w:val="22"/>
        </w:rPr>
        <w:t>The development of "Extracurricular Activities in Higher Education Institutions: Framework for Holistic Student Development, Employability, and Accreditation Excellence" has been made possible through the collective efforts of academic leaders, faculty coordinators, student mentors, and institutional quality assurance teams who continually strive to enhance the student experience beyond the classroom.</w:t>
      </w:r>
    </w:p>
    <w:p>
      <w:pPr>
        <w:jc w:val="both"/>
      </w:pPr>
      <w:r>
        <w:rPr>
          <w:rFonts w:ascii="Cambria" w:hAnsi="Cambria"/>
          <w:b w:val="0"/>
          <w:i w:val="0"/>
          <w:sz w:val="22"/>
        </w:rPr>
        <w:t>Sincere gratitude is extended to the Internal Quality Assurance Cell (IQAC), Dean – Student Affairs, Heads of Departments, and Faculty Advisors for their valuable insights in structuring this comprehensive framework. Their guidance has ensured alignment with the principles of NAAC, NBA, and UN Sustainable Development Goals (SDGs), fostering a balanced approach to academics, co-curricular engagement, and social responsibility.</w:t>
      </w:r>
    </w:p>
    <w:p>
      <w:pPr>
        <w:jc w:val="both"/>
      </w:pPr>
      <w:r>
        <w:rPr>
          <w:rFonts w:ascii="Cambria" w:hAnsi="Cambria"/>
          <w:b w:val="0"/>
          <w:i w:val="0"/>
          <w:sz w:val="22"/>
        </w:rPr>
        <w:t>Special thanks are due to the Institution Innovation Council (IIC), NSS/NCC Units, Sports and Cultural Committees, and Student Clubs and Societies whose dedication and consistent participation have provided the foundation for documenting best practices, success stories, and measurable student outcomes.</w:t>
      </w:r>
    </w:p>
    <w:p>
      <w:pPr>
        <w:jc w:val="both"/>
      </w:pPr>
      <w:r>
        <w:rPr>
          <w:rFonts w:ascii="Cambria" w:hAnsi="Cambria"/>
          <w:b w:val="0"/>
          <w:i w:val="0"/>
          <w:sz w:val="22"/>
        </w:rPr>
        <w:t>Acknowledgement is also made to the students—the true drivers of innovation, creativity, and leadership—whose enthusiasm and commitment continue to define the vibrant campus culture envisioned under this framework.</w:t>
      </w:r>
    </w:p>
    <w:p>
      <w:pPr>
        <w:jc w:val="both"/>
      </w:pPr>
      <w:r>
        <w:rPr>
          <w:rFonts w:ascii="Cambria" w:hAnsi="Cambria"/>
          <w:b w:val="0"/>
          <w:i w:val="0"/>
          <w:sz w:val="22"/>
        </w:rPr>
        <w:t>Finally, appreciation is extended to all administrative and technical staff who supported the compilation, data validation, and design of this document. Their efforts contribute significantly to institutional excellence, making this framework a valuable resource for enhancing holistic education, employability, and accreditation readiness across Higher Education Institutions..</w:t>
      </w:r>
    </w:p>
    <w:p>
      <w:pPr>
        <w:spacing w:after="120"/>
        <w:jc w:val="both"/>
      </w:pPr>
      <w:r>
        <w:rPr>
          <w:rFonts w:ascii="Cambria" w:hAnsi="Cambria"/>
          <w:b w:val="0"/>
          <w:i w:val="0"/>
          <w:sz w:val="22"/>
        </w:rPr>
        <w:t xml:space="preserve">My heartfelt thanks to </w:t>
      </w:r>
      <w:r>
        <w:rPr>
          <w:rFonts w:ascii="Cambria" w:hAnsi="Cambria"/>
          <w:b/>
          <w:i w:val="0"/>
          <w:sz w:val="22"/>
        </w:rPr>
        <w:t>Smt. M. Gnaneshwari, Chairperson -AIET,</w:t>
      </w:r>
      <w:r>
        <w:rPr>
          <w:rFonts w:ascii="Cambria" w:hAnsi="Cambria"/>
          <w:b w:val="0"/>
          <w:i w:val="0"/>
          <w:sz w:val="22"/>
        </w:rPr>
        <w:t xml:space="preserve"> for his constant encouragement, and to </w:t>
      </w:r>
      <w:r>
        <w:rPr>
          <w:rFonts w:ascii="Cambria" w:hAnsi="Cambria"/>
          <w:b/>
          <w:i w:val="0"/>
          <w:sz w:val="22"/>
        </w:rPr>
        <w:t>Sri. M. Srinivasa Rao,</w:t>
      </w:r>
      <w:r>
        <w:rPr>
          <w:rFonts w:ascii="Cambria" w:hAnsi="Cambria"/>
          <w:b w:val="0"/>
          <w:i w:val="0"/>
          <w:sz w:val="22"/>
        </w:rPr>
        <w:t xml:space="preserve"> Ex Minister Govt. Of AP, Member of Legislative Assembly, Bheemili., for providing the necessary facilities and support to bring this book to completion.</w:t>
      </w:r>
    </w:p>
    <w:p>
      <w:pPr>
        <w:spacing w:after="120"/>
        <w:jc w:val="both"/>
      </w:pPr>
      <w:r>
        <w:rPr>
          <w:rFonts w:ascii="Cambria" w:hAnsi="Cambria"/>
          <w:b w:val="0"/>
          <w:i w:val="0"/>
          <w:sz w:val="22"/>
        </w:rPr>
        <w:t xml:space="preserve">In addition, I gratefully acknowledge the support of </w:t>
      </w:r>
      <w:r>
        <w:rPr>
          <w:rFonts w:ascii="Cambria" w:hAnsi="Cambria"/>
          <w:b/>
          <w:i w:val="0"/>
          <w:sz w:val="22"/>
        </w:rPr>
        <w:t>Dr. A.Chandra Sekhar and  Dr.B.Murali Krishna</w:t>
      </w:r>
      <w:r>
        <w:rPr>
          <w:rFonts w:ascii="Cambria" w:hAnsi="Cambria"/>
          <w:b w:val="0"/>
          <w:i w:val="0"/>
          <w:sz w:val="22"/>
        </w:rPr>
        <w:t>, whose contributions have been invaluable.</w:t>
      </w:r>
    </w:p>
    <w:p>
      <w:pPr>
        <w:spacing w:after="120"/>
        <w:jc w:val="both"/>
      </w:pPr>
      <w:r>
        <w:rPr>
          <w:rFonts w:ascii="Cambria" w:hAnsi="Cambria"/>
          <w:b w:val="0"/>
          <w:i w:val="0"/>
          <w:sz w:val="22"/>
        </w:rPr>
        <w:t xml:space="preserve">Most importantly, I must thank my wife and best friend, </w:t>
      </w:r>
      <w:r>
        <w:rPr>
          <w:rFonts w:ascii="Cambria" w:hAnsi="Cambria"/>
          <w:b/>
          <w:i w:val="0"/>
          <w:sz w:val="22"/>
        </w:rPr>
        <w:t>Sailaja Tottempudi</w:t>
      </w:r>
      <w:r>
        <w:rPr>
          <w:rFonts w:ascii="Cambria" w:hAnsi="Cambria"/>
          <w:b w:val="0"/>
          <w:i w:val="0"/>
          <w:sz w:val="22"/>
        </w:rPr>
        <w:t>, for her unwavering support and strength through every phase of this journey.</w:t>
      </w:r>
    </w:p>
    <w:p>
      <w:pPr>
        <w:jc w:val="both"/>
      </w:pPr>
      <w:r>
        <w:rPr>
          <w:rFonts w:ascii="Cambria" w:hAnsi="Cambria"/>
          <w:b w:val="0"/>
          <w:i w:val="0"/>
          <w:sz w:val="22"/>
        </w:rPr>
        <w:t>Finally, I express my deep gratitude to my family and well-wishers for their continuous encouragement and moral support throughout this endeavor.</w:t>
      </w:r>
    </w:p>
    <w:p>
      <w:pPr>
        <w:jc w:val="both"/>
      </w:pPr>
      <w:r>
        <w:rPr>
          <w:rFonts w:ascii="Cambria" w:hAnsi="Cambria"/>
          <w:b w:val="0"/>
          <w:i w:val="0"/>
          <w:sz w:val="22"/>
        </w:rPr>
        <w:t>This book is a humble contribution toward building a more quality-conscious, outcome-oriented, and institutionally accountable higher education ecosystem in India.</w:t>
      </w:r>
    </w:p>
    <w:p/>
    <w:p>
      <w:r>
        <w:rPr>
          <w:rFonts w:ascii="Cambria" w:hAnsi="Cambria"/>
          <w:b/>
          <w:i w:val="0"/>
          <w:sz w:val="22"/>
        </w:rPr>
        <w:t>Dr. V. Rama Krishna Tottempudi</w:t>
      </w:r>
    </w:p>
    <w:p>
      <w:r>
        <w:rPr>
          <w:rFonts w:ascii="Cambria" w:hAnsi="Cambria"/>
          <w:b/>
          <w:i w:val="0"/>
          <w:sz w:val="22"/>
        </w:rPr>
        <w:t>Sai Saran Tottempudi</w:t>
      </w:r>
    </w:p>
    <w:p>
      <w:r>
        <w:br w:type="page"/>
      </w:r>
    </w:p>
    <w:p>
      <w:pPr>
        <w:keepNext/>
        <w:spacing w:before="280" w:after="160"/>
      </w:pPr>
      <w:r>
        <w:rPr>
          <w:rFonts w:ascii="Cambria" w:hAnsi="Cambria"/>
          <w:b/>
          <w:color w:val="1F3A5F"/>
          <w:sz w:val="36"/>
        </w:rPr>
        <w:t>About Dr. T. V. Rama Krishna</w:t>
      </w:r>
    </w:p>
    <w:p>
      <w:pPr>
        <w:spacing w:after="120"/>
        <w:jc w:val="both"/>
      </w:pPr>
      <w:r>
        <w:rPr>
          <w:rFonts w:ascii="Cambria" w:hAnsi="Cambria"/>
          <w:b w:val="0"/>
          <w:i w:val="0"/>
          <w:sz w:val="22"/>
        </w:rPr>
        <w:t xml:space="preserve">Dr. T. V. Rama Krishna is a distinguished academician, researcher, and administrator with </w:t>
      </w:r>
      <w:r>
        <w:rPr>
          <w:rFonts w:ascii="Cambria" w:hAnsi="Cambria"/>
          <w:b/>
          <w:i w:val="0"/>
          <w:sz w:val="22"/>
        </w:rPr>
        <w:t>25 years of teaching experience</w:t>
      </w:r>
      <w:r>
        <w:rPr>
          <w:rFonts w:ascii="Cambria" w:hAnsi="Cambria"/>
          <w:b w:val="0"/>
          <w:i w:val="0"/>
          <w:sz w:val="22"/>
        </w:rPr>
        <w:t xml:space="preserve"> and a proven record in higher education governance, academic leadership, accreditation, and quality assurance. His contributions extend across teaching, research supervision, institutional development, and academic administration in several reputed universities of Andhra Pradesh and Telangana.</w:t>
      </w:r>
    </w:p>
    <w:p>
      <w:pPr>
        <w:spacing w:after="120"/>
        <w:jc w:val="both"/>
      </w:pPr>
      <w:r>
        <w:rPr>
          <w:rFonts w:ascii="Cambria" w:hAnsi="Cambria"/>
          <w:b w:val="0"/>
          <w:i w:val="0"/>
          <w:sz w:val="22"/>
        </w:rPr>
        <w:t xml:space="preserve">He has successfully </w:t>
      </w:r>
      <w:r>
        <w:rPr>
          <w:rFonts w:ascii="Cambria" w:hAnsi="Cambria"/>
          <w:b/>
          <w:i w:val="0"/>
          <w:sz w:val="22"/>
        </w:rPr>
        <w:t>guided 5 Ph.D. scholars</w:t>
      </w:r>
      <w:r>
        <w:rPr>
          <w:rFonts w:ascii="Cambria" w:hAnsi="Cambria"/>
          <w:b w:val="0"/>
          <w:i w:val="0"/>
          <w:sz w:val="22"/>
        </w:rPr>
        <w:t xml:space="preserve"> and continues to serve as a </w:t>
      </w:r>
      <w:r>
        <w:rPr>
          <w:rFonts w:ascii="Cambria" w:hAnsi="Cambria"/>
          <w:b/>
          <w:i w:val="0"/>
          <w:sz w:val="22"/>
        </w:rPr>
        <w:t>recognized research supervisor</w:t>
      </w:r>
      <w:r>
        <w:rPr>
          <w:rFonts w:ascii="Cambria" w:hAnsi="Cambria"/>
          <w:b w:val="0"/>
          <w:i w:val="0"/>
          <w:sz w:val="22"/>
        </w:rPr>
        <w:t xml:space="preserve"> at </w:t>
      </w:r>
      <w:r>
        <w:rPr>
          <w:rFonts w:ascii="Cambria" w:hAnsi="Cambria"/>
          <w:b/>
          <w:i w:val="0"/>
          <w:sz w:val="22"/>
        </w:rPr>
        <w:t>Andhra University</w:t>
      </w:r>
      <w:r>
        <w:rPr>
          <w:rFonts w:ascii="Cambria" w:hAnsi="Cambria"/>
          <w:b w:val="0"/>
          <w:i w:val="0"/>
          <w:sz w:val="22"/>
        </w:rPr>
        <w:t xml:space="preserve">, </w:t>
      </w:r>
      <w:r>
        <w:rPr>
          <w:rFonts w:ascii="Cambria" w:hAnsi="Cambria"/>
          <w:b/>
          <w:i w:val="0"/>
          <w:sz w:val="22"/>
        </w:rPr>
        <w:t>JNTU Ananthapuram</w:t>
      </w:r>
      <w:r>
        <w:rPr>
          <w:rFonts w:ascii="Cambria" w:hAnsi="Cambria"/>
          <w:b w:val="0"/>
          <w:i w:val="0"/>
          <w:sz w:val="22"/>
        </w:rPr>
        <w:t xml:space="preserve">, </w:t>
      </w:r>
      <w:r>
        <w:rPr>
          <w:rFonts w:ascii="Cambria" w:hAnsi="Cambria"/>
          <w:b/>
          <w:i w:val="0"/>
          <w:sz w:val="22"/>
        </w:rPr>
        <w:t>Koneru Lakshmaiah Education Foundation (KLEF) University</w:t>
      </w:r>
      <w:r>
        <w:rPr>
          <w:rFonts w:ascii="Cambria" w:hAnsi="Cambria"/>
          <w:b w:val="0"/>
          <w:i w:val="0"/>
          <w:sz w:val="22"/>
        </w:rPr>
        <w:t xml:space="preserve">, and </w:t>
      </w:r>
      <w:r>
        <w:rPr>
          <w:rFonts w:ascii="Cambria" w:hAnsi="Cambria"/>
          <w:b/>
          <w:i w:val="0"/>
          <w:sz w:val="22"/>
        </w:rPr>
        <w:t>Sri Chandrasekharendra Saraswathi Viswa Mahavidyalaya University</w:t>
      </w:r>
      <w:r>
        <w:rPr>
          <w:rFonts w:ascii="Cambria" w:hAnsi="Cambria"/>
          <w:b w:val="0"/>
          <w:i w:val="0"/>
          <w:sz w:val="22"/>
        </w:rPr>
        <w:t>. His supervision has fostered high-quality research outcomes in engineering, technology, and applied sciences.</w:t>
      </w:r>
    </w:p>
    <w:p>
      <w:pPr>
        <w:spacing w:after="120"/>
        <w:jc w:val="both"/>
      </w:pPr>
      <w:r>
        <w:rPr>
          <w:rFonts w:ascii="Cambria" w:hAnsi="Cambria"/>
          <w:b w:val="0"/>
          <w:i w:val="0"/>
          <w:sz w:val="22"/>
        </w:rPr>
        <w:t xml:space="preserve">Dr. Rama Krishna is a prolific researcher with an extensive publication record of </w:t>
      </w:r>
      <w:r>
        <w:rPr>
          <w:rFonts w:ascii="Cambria" w:hAnsi="Cambria"/>
          <w:b/>
          <w:i w:val="0"/>
          <w:sz w:val="22"/>
        </w:rPr>
        <w:t>97 research papers</w:t>
      </w:r>
      <w:r>
        <w:rPr>
          <w:rFonts w:ascii="Cambria" w:hAnsi="Cambria"/>
          <w:b w:val="0"/>
          <w:i w:val="0"/>
          <w:sz w:val="22"/>
        </w:rPr>
        <w:t xml:space="preserve">, including </w:t>
      </w:r>
      <w:r>
        <w:rPr>
          <w:rFonts w:ascii="Cambria" w:hAnsi="Cambria"/>
          <w:b/>
          <w:i w:val="0"/>
          <w:sz w:val="22"/>
        </w:rPr>
        <w:t>50 indexed in Scopus</w:t>
      </w:r>
      <w:r>
        <w:rPr>
          <w:rFonts w:ascii="Cambria" w:hAnsi="Cambria"/>
          <w:b w:val="0"/>
          <w:i w:val="0"/>
          <w:sz w:val="22"/>
        </w:rPr>
        <w:t xml:space="preserve"> and </w:t>
      </w:r>
      <w:r>
        <w:rPr>
          <w:rFonts w:ascii="Cambria" w:hAnsi="Cambria"/>
          <w:b/>
          <w:i w:val="0"/>
          <w:sz w:val="22"/>
        </w:rPr>
        <w:t>3 in SCI journals</w:t>
      </w:r>
      <w:r>
        <w:rPr>
          <w:rFonts w:ascii="Cambria" w:hAnsi="Cambria"/>
          <w:b w:val="0"/>
          <w:i w:val="0"/>
          <w:sz w:val="22"/>
        </w:rPr>
        <w:t>. His research expertise is widely recognized, and his profile can be accessed here: Scopus Author ID – 56397099300.</w:t>
      </w:r>
    </w:p>
    <w:p>
      <w:pPr>
        <w:spacing w:after="120"/>
        <w:jc w:val="both"/>
      </w:pPr>
      <w:r>
        <w:rPr>
          <w:rFonts w:ascii="Cambria" w:hAnsi="Cambria"/>
          <w:b w:val="0"/>
          <w:i w:val="0"/>
          <w:sz w:val="22"/>
        </w:rPr>
        <w:t xml:space="preserve">Dr. T. V. Rama Krishna has held several distinguished academic and administrative positions across reputed institutions in Andhra Pradesh and Telangana. At </w:t>
      </w:r>
      <w:r>
        <w:rPr>
          <w:rFonts w:ascii="Cambria" w:hAnsi="Cambria"/>
          <w:b/>
          <w:i w:val="0"/>
          <w:sz w:val="22"/>
        </w:rPr>
        <w:t>Sanketika Vidya Parishad Engineering College (SVPEC)</w:t>
      </w:r>
      <w:r>
        <w:rPr>
          <w:rFonts w:ascii="Cambria" w:hAnsi="Cambria"/>
          <w:b w:val="0"/>
          <w:i w:val="0"/>
          <w:sz w:val="22"/>
        </w:rPr>
        <w:t xml:space="preserve">, he served as the </w:t>
      </w:r>
      <w:r>
        <w:rPr>
          <w:rFonts w:ascii="Cambria" w:hAnsi="Cambria"/>
          <w:b/>
          <w:i w:val="0"/>
          <w:sz w:val="22"/>
        </w:rPr>
        <w:t>Ratified Principal from Andhra University</w:t>
      </w:r>
      <w:r>
        <w:rPr>
          <w:rFonts w:ascii="Cambria" w:hAnsi="Cambria"/>
          <w:b w:val="0"/>
          <w:i w:val="0"/>
          <w:sz w:val="22"/>
        </w:rPr>
        <w:t xml:space="preserve">, where he also took on responsibilities as </w:t>
      </w:r>
      <w:r>
        <w:rPr>
          <w:rFonts w:ascii="Cambria" w:hAnsi="Cambria"/>
          <w:b/>
          <w:i w:val="0"/>
          <w:sz w:val="22"/>
        </w:rPr>
        <w:t>Dean of Academics</w:t>
      </w:r>
      <w:r>
        <w:rPr>
          <w:rFonts w:ascii="Cambria" w:hAnsi="Cambria"/>
          <w:b w:val="0"/>
          <w:i w:val="0"/>
          <w:sz w:val="22"/>
        </w:rPr>
        <w:t xml:space="preserve">, </w:t>
      </w:r>
      <w:r>
        <w:rPr>
          <w:rFonts w:ascii="Cambria" w:hAnsi="Cambria"/>
          <w:b/>
          <w:i w:val="0"/>
          <w:sz w:val="22"/>
        </w:rPr>
        <w:t>Ratified Professor</w:t>
      </w:r>
      <w:r>
        <w:rPr>
          <w:rFonts w:ascii="Cambria" w:hAnsi="Cambria"/>
          <w:b w:val="0"/>
          <w:i w:val="0"/>
          <w:sz w:val="22"/>
        </w:rPr>
        <w:t xml:space="preserve">, and </w:t>
      </w:r>
      <w:r>
        <w:rPr>
          <w:rFonts w:ascii="Cambria" w:hAnsi="Cambria"/>
          <w:b/>
          <w:i w:val="0"/>
          <w:sz w:val="22"/>
        </w:rPr>
        <w:t>Member Secretary of the Governing Body</w:t>
      </w:r>
      <w:r>
        <w:rPr>
          <w:rFonts w:ascii="Cambria" w:hAnsi="Cambria"/>
          <w:b w:val="0"/>
          <w:i w:val="0"/>
          <w:sz w:val="22"/>
        </w:rPr>
        <w:t xml:space="preserve">, a statutory body under UGC. He later contributed as the </w:t>
      </w:r>
      <w:r>
        <w:rPr>
          <w:rFonts w:ascii="Cambria" w:hAnsi="Cambria"/>
          <w:b/>
          <w:i w:val="0"/>
          <w:sz w:val="22"/>
        </w:rPr>
        <w:t>Ratified Principal from JNTU, Hyderabad</w:t>
      </w:r>
      <w:r>
        <w:rPr>
          <w:rFonts w:ascii="Cambria" w:hAnsi="Cambria"/>
          <w:b w:val="0"/>
          <w:i w:val="0"/>
          <w:sz w:val="22"/>
        </w:rPr>
        <w:t xml:space="preserve"> at </w:t>
      </w:r>
      <w:r>
        <w:rPr>
          <w:rFonts w:ascii="Cambria" w:hAnsi="Cambria"/>
          <w:b/>
          <w:i w:val="0"/>
          <w:sz w:val="22"/>
        </w:rPr>
        <w:t>Bharat Institute of Engineering and Technology (BIET)</w:t>
      </w:r>
      <w:r>
        <w:rPr>
          <w:rFonts w:ascii="Cambria" w:hAnsi="Cambria"/>
          <w:b w:val="0"/>
          <w:i w:val="0"/>
          <w:sz w:val="22"/>
        </w:rPr>
        <w:t xml:space="preserve">, where his primary duties included serving as </w:t>
      </w:r>
      <w:r>
        <w:rPr>
          <w:rFonts w:ascii="Cambria" w:hAnsi="Cambria"/>
          <w:b/>
          <w:i w:val="0"/>
          <w:sz w:val="22"/>
        </w:rPr>
        <w:t>Dean of Academics</w:t>
      </w:r>
      <w:r>
        <w:rPr>
          <w:rFonts w:ascii="Cambria" w:hAnsi="Cambria"/>
          <w:b w:val="0"/>
          <w:i w:val="0"/>
          <w:sz w:val="22"/>
        </w:rPr>
        <w:t xml:space="preserve"> and </w:t>
      </w:r>
      <w:r>
        <w:rPr>
          <w:rFonts w:ascii="Cambria" w:hAnsi="Cambria"/>
          <w:b/>
          <w:i w:val="0"/>
          <w:sz w:val="22"/>
        </w:rPr>
        <w:t>Member Secretary of the Governing Body</w:t>
      </w:r>
      <w:r>
        <w:rPr>
          <w:rFonts w:ascii="Cambria" w:hAnsi="Cambria"/>
          <w:b w:val="0"/>
          <w:i w:val="0"/>
          <w:sz w:val="22"/>
        </w:rPr>
        <w:t>.</w:t>
      </w:r>
    </w:p>
    <w:p>
      <w:pPr>
        <w:spacing w:after="120"/>
        <w:jc w:val="both"/>
      </w:pPr>
      <w:r>
        <w:rPr>
          <w:rFonts w:ascii="Cambria" w:hAnsi="Cambria"/>
          <w:b w:val="0"/>
          <w:i w:val="0"/>
          <w:sz w:val="22"/>
        </w:rPr>
        <w:t xml:space="preserve">At </w:t>
      </w:r>
      <w:r>
        <w:rPr>
          <w:rFonts w:ascii="Cambria" w:hAnsi="Cambria"/>
          <w:b/>
          <w:i w:val="0"/>
          <w:sz w:val="22"/>
        </w:rPr>
        <w:t>Sasi Institute of Technology and Engineering (SITE)</w:t>
      </w:r>
      <w:r>
        <w:rPr>
          <w:rFonts w:ascii="Cambria" w:hAnsi="Cambria"/>
          <w:b w:val="0"/>
          <w:i w:val="0"/>
          <w:sz w:val="22"/>
        </w:rPr>
        <w:t xml:space="preserve">, he functioned as a </w:t>
      </w:r>
      <w:r>
        <w:rPr>
          <w:rFonts w:ascii="Cambria" w:hAnsi="Cambria"/>
          <w:b/>
          <w:i w:val="0"/>
          <w:sz w:val="22"/>
        </w:rPr>
        <w:t>Ratified Professor from JNTUK, Kakinada</w:t>
      </w:r>
      <w:r>
        <w:rPr>
          <w:rFonts w:ascii="Cambria" w:hAnsi="Cambria"/>
          <w:b w:val="0"/>
          <w:i w:val="0"/>
          <w:sz w:val="22"/>
        </w:rPr>
        <w:t xml:space="preserve">, while also serving as </w:t>
      </w:r>
      <w:r>
        <w:rPr>
          <w:rFonts w:ascii="Cambria" w:hAnsi="Cambria"/>
          <w:b/>
          <w:i w:val="0"/>
          <w:sz w:val="22"/>
        </w:rPr>
        <w:t>Principal</w:t>
      </w:r>
      <w:r>
        <w:rPr>
          <w:rFonts w:ascii="Cambria" w:hAnsi="Cambria"/>
          <w:b w:val="0"/>
          <w:i w:val="0"/>
          <w:sz w:val="22"/>
        </w:rPr>
        <w:t xml:space="preserve"> and </w:t>
      </w:r>
      <w:r>
        <w:rPr>
          <w:rFonts w:ascii="Cambria" w:hAnsi="Cambria"/>
          <w:b/>
          <w:i w:val="0"/>
          <w:sz w:val="22"/>
        </w:rPr>
        <w:t>Dean of Academics</w:t>
      </w:r>
      <w:r>
        <w:rPr>
          <w:rFonts w:ascii="Cambria" w:hAnsi="Cambria"/>
          <w:b w:val="0"/>
          <w:i w:val="0"/>
          <w:sz w:val="22"/>
        </w:rPr>
        <w:t xml:space="preserve">. His statutory and governance roles at SITE included </w:t>
      </w:r>
      <w:r>
        <w:rPr>
          <w:rFonts w:ascii="Cambria" w:hAnsi="Cambria"/>
          <w:b/>
          <w:i w:val="0"/>
          <w:sz w:val="22"/>
        </w:rPr>
        <w:t>Governing Body Member</w:t>
      </w:r>
      <w:r>
        <w:rPr>
          <w:rFonts w:ascii="Cambria" w:hAnsi="Cambria"/>
          <w:b w:val="0"/>
          <w:i w:val="0"/>
          <w:sz w:val="22"/>
        </w:rPr>
        <w:t xml:space="preserve">, </w:t>
      </w:r>
      <w:r>
        <w:rPr>
          <w:rFonts w:ascii="Cambria" w:hAnsi="Cambria"/>
          <w:b/>
          <w:i w:val="0"/>
          <w:sz w:val="22"/>
        </w:rPr>
        <w:t>Academic Council Member Secretary</w:t>
      </w:r>
      <w:r>
        <w:rPr>
          <w:rFonts w:ascii="Cambria" w:hAnsi="Cambria"/>
          <w:b w:val="0"/>
          <w:i w:val="0"/>
          <w:sz w:val="22"/>
        </w:rPr>
        <w:t xml:space="preserve">, </w:t>
      </w:r>
      <w:r>
        <w:rPr>
          <w:rFonts w:ascii="Cambria" w:hAnsi="Cambria"/>
          <w:b/>
          <w:i w:val="0"/>
          <w:sz w:val="22"/>
        </w:rPr>
        <w:t>BoS Member</w:t>
      </w:r>
      <w:r>
        <w:rPr>
          <w:rFonts w:ascii="Cambria" w:hAnsi="Cambria"/>
          <w:b w:val="0"/>
          <w:i w:val="0"/>
          <w:sz w:val="22"/>
        </w:rPr>
        <w:t xml:space="preserve">, </w:t>
      </w:r>
      <w:r>
        <w:rPr>
          <w:rFonts w:ascii="Cambria" w:hAnsi="Cambria"/>
          <w:b/>
          <w:i w:val="0"/>
          <w:sz w:val="22"/>
        </w:rPr>
        <w:t>Finance Committee Coordinator</w:t>
      </w:r>
      <w:r>
        <w:rPr>
          <w:rFonts w:ascii="Cambria" w:hAnsi="Cambria"/>
          <w:b w:val="0"/>
          <w:i w:val="0"/>
          <w:sz w:val="22"/>
        </w:rPr>
        <w:t xml:space="preserve">, </w:t>
      </w:r>
      <w:r>
        <w:rPr>
          <w:rFonts w:ascii="Cambria" w:hAnsi="Cambria"/>
          <w:b/>
          <w:i w:val="0"/>
          <w:sz w:val="22"/>
        </w:rPr>
        <w:t>Planning &amp; Development Committee Coordinator</w:t>
      </w:r>
      <w:r>
        <w:rPr>
          <w:rFonts w:ascii="Cambria" w:hAnsi="Cambria"/>
          <w:b w:val="0"/>
          <w:i w:val="0"/>
          <w:sz w:val="22"/>
        </w:rPr>
        <w:t xml:space="preserve">, </w:t>
      </w:r>
      <w:r>
        <w:rPr>
          <w:rFonts w:ascii="Cambria" w:hAnsi="Cambria"/>
          <w:b/>
          <w:i w:val="0"/>
          <w:sz w:val="22"/>
        </w:rPr>
        <w:t>NAAC Coordinator</w:t>
      </w:r>
      <w:r>
        <w:rPr>
          <w:rFonts w:ascii="Cambria" w:hAnsi="Cambria"/>
          <w:b w:val="0"/>
          <w:i w:val="0"/>
          <w:sz w:val="22"/>
        </w:rPr>
        <w:t xml:space="preserve">, </w:t>
      </w:r>
      <w:r>
        <w:rPr>
          <w:rFonts w:ascii="Cambria" w:hAnsi="Cambria"/>
          <w:b/>
          <w:i w:val="0"/>
          <w:sz w:val="22"/>
        </w:rPr>
        <w:t>IQAC Coordinator</w:t>
      </w:r>
      <w:r>
        <w:rPr>
          <w:rFonts w:ascii="Cambria" w:hAnsi="Cambria"/>
          <w:b w:val="0"/>
          <w:i w:val="0"/>
          <w:sz w:val="22"/>
        </w:rPr>
        <w:t xml:space="preserve">, and </w:t>
      </w:r>
      <w:r>
        <w:rPr>
          <w:rFonts w:ascii="Cambria" w:hAnsi="Cambria"/>
          <w:b/>
          <w:i w:val="0"/>
          <w:sz w:val="22"/>
        </w:rPr>
        <w:t>NBA Coordinator</w:t>
      </w:r>
      <w:r>
        <w:rPr>
          <w:rFonts w:ascii="Cambria" w:hAnsi="Cambria"/>
          <w:b w:val="0"/>
          <w:i w:val="0"/>
          <w:sz w:val="22"/>
        </w:rPr>
        <w:t>, reflecting his extensive expertise in quality assurance and institutional governance.</w:t>
      </w:r>
    </w:p>
    <w:p>
      <w:pPr>
        <w:spacing w:after="120"/>
        <w:jc w:val="both"/>
      </w:pPr>
      <w:r>
        <w:rPr>
          <w:rFonts w:ascii="Cambria" w:hAnsi="Cambria"/>
          <w:b w:val="0"/>
          <w:i w:val="0"/>
          <w:sz w:val="22"/>
        </w:rPr>
        <w:t xml:space="preserve">At </w:t>
      </w:r>
      <w:r>
        <w:rPr>
          <w:rFonts w:ascii="Cambria" w:hAnsi="Cambria"/>
          <w:b/>
          <w:i w:val="0"/>
          <w:sz w:val="22"/>
        </w:rPr>
        <w:t>Koneru Lakshmaiah College of Engineering (KLCE) / KLEF University</w:t>
      </w:r>
      <w:r>
        <w:rPr>
          <w:rFonts w:ascii="Cambria" w:hAnsi="Cambria"/>
          <w:b w:val="0"/>
          <w:i w:val="0"/>
          <w:sz w:val="22"/>
        </w:rPr>
        <w:t xml:space="preserve">, Dr. Rama Krishna contributed as a </w:t>
      </w:r>
      <w:r>
        <w:rPr>
          <w:rFonts w:ascii="Cambria" w:hAnsi="Cambria"/>
          <w:b/>
          <w:i w:val="0"/>
          <w:sz w:val="22"/>
        </w:rPr>
        <w:t>Ratified Professor</w:t>
      </w:r>
      <w:r>
        <w:rPr>
          <w:rFonts w:ascii="Cambria" w:hAnsi="Cambria"/>
          <w:b w:val="0"/>
          <w:i w:val="0"/>
          <w:sz w:val="22"/>
        </w:rPr>
        <w:t xml:space="preserve">, </w:t>
      </w:r>
      <w:r>
        <w:rPr>
          <w:rFonts w:ascii="Cambria" w:hAnsi="Cambria"/>
          <w:b/>
          <w:i w:val="0"/>
          <w:sz w:val="22"/>
        </w:rPr>
        <w:t>Director of e-Resources</w:t>
      </w:r>
      <w:r>
        <w:rPr>
          <w:rFonts w:ascii="Cambria" w:hAnsi="Cambria"/>
          <w:b w:val="0"/>
          <w:i w:val="0"/>
          <w:sz w:val="22"/>
        </w:rPr>
        <w:t xml:space="preserve">, </w:t>
      </w:r>
      <w:r>
        <w:rPr>
          <w:rFonts w:ascii="Cambria" w:hAnsi="Cambria"/>
          <w:b/>
          <w:i w:val="0"/>
          <w:sz w:val="22"/>
        </w:rPr>
        <w:t>Associate Dean of Academics</w:t>
      </w:r>
      <w:r>
        <w:rPr>
          <w:rFonts w:ascii="Cambria" w:hAnsi="Cambria"/>
          <w:b w:val="0"/>
          <w:i w:val="0"/>
          <w:sz w:val="22"/>
        </w:rPr>
        <w:t xml:space="preserve">, and </w:t>
      </w:r>
      <w:r>
        <w:rPr>
          <w:rFonts w:ascii="Cambria" w:hAnsi="Cambria"/>
          <w:b/>
          <w:i w:val="0"/>
          <w:sz w:val="22"/>
        </w:rPr>
        <w:t>Associate Dean of Library Resources &amp; Technical Services and Certificate Courses</w:t>
      </w:r>
      <w:r>
        <w:rPr>
          <w:rFonts w:ascii="Cambria" w:hAnsi="Cambria"/>
          <w:b w:val="0"/>
          <w:i w:val="0"/>
          <w:sz w:val="22"/>
        </w:rPr>
        <w:t xml:space="preserve">. Additionally, he served as </w:t>
      </w:r>
      <w:r>
        <w:rPr>
          <w:rFonts w:ascii="Cambria" w:hAnsi="Cambria"/>
          <w:b/>
          <w:i w:val="0"/>
          <w:sz w:val="22"/>
        </w:rPr>
        <w:t>Professor In-Charge of Certificate Courses and the Central Library</w:t>
      </w:r>
      <w:r>
        <w:rPr>
          <w:rFonts w:ascii="Cambria" w:hAnsi="Cambria"/>
          <w:b w:val="0"/>
          <w:i w:val="0"/>
          <w:sz w:val="22"/>
        </w:rPr>
        <w:t xml:space="preserve">, while also holding statutory roles as </w:t>
      </w:r>
      <w:r>
        <w:rPr>
          <w:rFonts w:ascii="Cambria" w:hAnsi="Cambria"/>
          <w:b/>
          <w:i w:val="0"/>
          <w:sz w:val="22"/>
        </w:rPr>
        <w:t>Academic Council Member</w:t>
      </w:r>
      <w:r>
        <w:rPr>
          <w:rFonts w:ascii="Cambria" w:hAnsi="Cambria"/>
          <w:b w:val="0"/>
          <w:i w:val="0"/>
          <w:sz w:val="22"/>
        </w:rPr>
        <w:t xml:space="preserve"> and </w:t>
      </w:r>
      <w:r>
        <w:rPr>
          <w:rFonts w:ascii="Cambria" w:hAnsi="Cambria"/>
          <w:b/>
          <w:i w:val="0"/>
          <w:sz w:val="22"/>
        </w:rPr>
        <w:t>BoS Member</w:t>
      </w:r>
      <w:r>
        <w:rPr>
          <w:rFonts w:ascii="Cambria" w:hAnsi="Cambria"/>
          <w:b w:val="0"/>
          <w:i w:val="0"/>
          <w:sz w:val="22"/>
        </w:rPr>
        <w:t xml:space="preserve"> under UGC guidelines.</w:t>
      </w:r>
    </w:p>
    <w:p>
      <w:pPr>
        <w:spacing w:after="120"/>
        <w:jc w:val="both"/>
      </w:pPr>
      <w:r>
        <w:rPr>
          <w:rFonts w:ascii="Cambria" w:hAnsi="Cambria"/>
          <w:b w:val="0"/>
          <w:i w:val="0"/>
          <w:sz w:val="22"/>
        </w:rPr>
        <w:t xml:space="preserve">Earlier in his career, at </w:t>
      </w:r>
      <w:r>
        <w:rPr>
          <w:rFonts w:ascii="Cambria" w:hAnsi="Cambria"/>
          <w:b/>
          <w:i w:val="0"/>
          <w:sz w:val="22"/>
        </w:rPr>
        <w:t>R.V.R. &amp; J.C. College of Engineering</w:t>
      </w:r>
      <w:r>
        <w:rPr>
          <w:rFonts w:ascii="Cambria" w:hAnsi="Cambria"/>
          <w:b w:val="0"/>
          <w:i w:val="0"/>
          <w:sz w:val="22"/>
        </w:rPr>
        <w:t xml:space="preserve">, he was ratified as an </w:t>
      </w:r>
      <w:r>
        <w:rPr>
          <w:rFonts w:ascii="Cambria" w:hAnsi="Cambria"/>
          <w:b/>
          <w:i w:val="0"/>
          <w:sz w:val="22"/>
        </w:rPr>
        <w:t>Assistant Professor</w:t>
      </w:r>
      <w:r>
        <w:rPr>
          <w:rFonts w:ascii="Cambria" w:hAnsi="Cambria"/>
          <w:b w:val="0"/>
          <w:i w:val="0"/>
          <w:sz w:val="22"/>
        </w:rPr>
        <w:t xml:space="preserve"> and subsequently promoted to </w:t>
      </w:r>
      <w:r>
        <w:rPr>
          <w:rFonts w:ascii="Cambria" w:hAnsi="Cambria"/>
          <w:b/>
          <w:i w:val="0"/>
          <w:sz w:val="22"/>
        </w:rPr>
        <w:t>Associate Professor</w:t>
      </w:r>
      <w:r>
        <w:rPr>
          <w:rFonts w:ascii="Cambria" w:hAnsi="Cambria"/>
          <w:b w:val="0"/>
          <w:i w:val="0"/>
          <w:sz w:val="22"/>
        </w:rPr>
        <w:t xml:space="preserve"> under Acharya Nagarjuna University. During this period, he also served as </w:t>
      </w:r>
      <w:r>
        <w:rPr>
          <w:rFonts w:ascii="Cambria" w:hAnsi="Cambria"/>
          <w:b/>
          <w:i w:val="0"/>
          <w:sz w:val="22"/>
        </w:rPr>
        <w:t>NBA Criterion 7 In-Charge</w:t>
      </w:r>
      <w:r>
        <w:rPr>
          <w:rFonts w:ascii="Cambria" w:hAnsi="Cambria"/>
          <w:b w:val="0"/>
          <w:i w:val="0"/>
          <w:sz w:val="22"/>
        </w:rPr>
        <w:t>, focusing on infrastructure, facilities, and sustainability in accreditation processes.</w:t>
      </w:r>
    </w:p>
    <w:p>
      <w:pPr>
        <w:spacing w:after="120"/>
        <w:jc w:val="both"/>
      </w:pPr>
      <w:r>
        <w:rPr>
          <w:rFonts w:ascii="Cambria" w:hAnsi="Cambria"/>
          <w:b w:val="0"/>
          <w:i w:val="0"/>
          <w:sz w:val="22"/>
        </w:rPr>
        <w:t xml:space="preserve">With his </w:t>
      </w:r>
      <w:r>
        <w:rPr>
          <w:rFonts w:ascii="Cambria" w:hAnsi="Cambria"/>
          <w:b/>
          <w:i w:val="0"/>
          <w:sz w:val="22"/>
        </w:rPr>
        <w:t>25 years of teaching</w:t>
      </w:r>
      <w:r>
        <w:rPr>
          <w:rFonts w:ascii="Cambria" w:hAnsi="Cambria"/>
          <w:b w:val="0"/>
          <w:i w:val="0"/>
          <w:sz w:val="22"/>
        </w:rPr>
        <w:t xml:space="preserve">, </w:t>
      </w:r>
      <w:r>
        <w:rPr>
          <w:rFonts w:ascii="Cambria" w:hAnsi="Cambria"/>
          <w:b/>
          <w:i w:val="0"/>
          <w:sz w:val="22"/>
        </w:rPr>
        <w:t>5 awarded Ph.D.s</w:t>
      </w:r>
      <w:r>
        <w:rPr>
          <w:rFonts w:ascii="Cambria" w:hAnsi="Cambria"/>
          <w:b w:val="0"/>
          <w:i w:val="0"/>
          <w:sz w:val="22"/>
        </w:rPr>
        <w:t xml:space="preserve">, </w:t>
      </w:r>
      <w:r>
        <w:rPr>
          <w:rFonts w:ascii="Cambria" w:hAnsi="Cambria"/>
          <w:b/>
          <w:i w:val="0"/>
          <w:sz w:val="22"/>
        </w:rPr>
        <w:t>97 publications</w:t>
      </w:r>
      <w:r>
        <w:rPr>
          <w:rFonts w:ascii="Cambria" w:hAnsi="Cambria"/>
          <w:b w:val="0"/>
          <w:i w:val="0"/>
          <w:sz w:val="22"/>
        </w:rPr>
        <w:t>, and extensive administrative contributions, Dr. T. V. Rama Krishna stands as a respected leader in Indian higher education. His blend of research, academic leadership, and quality assurance roles has significantly advanced institutional growth, accreditation readiness, and global academic visibility.</w:t>
      </w:r>
    </w:p>
    <w:p>
      <w:pPr>
        <w:jc w:val="both"/>
      </w:pPr>
      <w:r>
        <w:rPr>
          <w:rFonts w:ascii="Cambria" w:hAnsi="Cambria"/>
          <w:b w:val="0"/>
          <w:i w:val="0"/>
          <w:sz w:val="22"/>
        </w:rPr>
        <w:t>LinkedIn Profile: Dr. Tottempudi Venkata Rama Krishna</w:t>
      </w:r>
    </w:p>
    <w:p>
      <w:r>
        <w:br w:type="page"/>
      </w:r>
    </w:p>
    <w:p>
      <w:pPr>
        <w:keepNext/>
        <w:spacing w:before="280" w:after="160"/>
      </w:pPr>
      <w:r>
        <w:rPr>
          <w:rFonts w:ascii="Cambria" w:hAnsi="Cambria"/>
          <w:b/>
          <w:color w:val="1F3A5F"/>
          <w:sz w:val="36"/>
        </w:rPr>
        <w:t>Abstract</w:t>
      </w:r>
    </w:p>
    <w:p>
      <w:pPr>
        <w:jc w:val="both"/>
      </w:pPr>
      <w:r>
        <w:rPr>
          <w:rFonts w:ascii="Cambria" w:hAnsi="Cambria"/>
          <w:b w:val="0"/>
          <w:i w:val="0"/>
          <w:sz w:val="22"/>
        </w:rPr>
        <w:t>Extracurricular Activities in Higher Education Institutions: Framework for Holistic Student Development, Employability, and Accreditation Excellence provides a comprehensive model for integrating structured extracurricular engagement into institutional academic ecosystems. The framework emphasizes that learning extends beyond the classroom and that organized participation in sports, arts, leadership, entrepreneurship, and community service plays a vital role in shaping well-rounded graduates equipped with 21st-century skills.</w:t>
      </w:r>
    </w:p>
    <w:p>
      <w:pPr>
        <w:jc w:val="both"/>
      </w:pPr>
      <w:r>
        <w:rPr>
          <w:rFonts w:ascii="Cambria" w:hAnsi="Cambria"/>
          <w:b w:val="0"/>
          <w:i w:val="0"/>
          <w:sz w:val="22"/>
        </w:rPr>
        <w:t>This document outlines the conceptual foundation, implementation strategies, and evaluation mechanisms necessary for embedding extracurricular activities (ECAs) within the broader goals of higher education. It highlights the interconnection between personal growth, ethical leadership, social responsibility, and employability, aligning institutional practices with national and international benchmarks such as NAAC Criterion 5 and 7, NBA Criterion 10, and UN Sustainable Development Goals (SDGs 3, 4, 8, 11, and 16).</w:t>
      </w:r>
    </w:p>
    <w:p>
      <w:pPr>
        <w:jc w:val="both"/>
      </w:pPr>
      <w:r>
        <w:rPr>
          <w:rFonts w:ascii="Cambria" w:hAnsi="Cambria"/>
          <w:b w:val="0"/>
          <w:i w:val="0"/>
          <w:sz w:val="22"/>
        </w:rPr>
        <w:t>The framework categorizes ECAs into academic, cultural, community service, innovation, governance, wellness, and sustainability domains—each contributing to intellectual enrichment, civic awareness, and lifelong learning. It also introduces standardized templates, evidence checklists, and impact evaluation matrices to support IQAC documentation and accreditation compliance.</w:t>
      </w:r>
    </w:p>
    <w:p>
      <w:pPr>
        <w:jc w:val="both"/>
      </w:pPr>
      <w:r>
        <w:rPr>
          <w:rFonts w:ascii="Cambria" w:hAnsi="Cambria"/>
          <w:b w:val="0"/>
          <w:i w:val="0"/>
          <w:sz w:val="22"/>
        </w:rPr>
        <w:t>By linking extracurricular participation with measurable learning outcomes, this framework positions ECAs as a strategic tool for enhancing institutional performance, fostering inclusive student development, and strengthening employability through experiential learning. It advocates a holistic, value-based approach where education nurtures not only academic excellence but also creativity, empathy, and global citizenship—hallmarks of future-ready graduates in the evolving higher education landscape.</w:t>
      </w:r>
    </w:p>
    <w:p>
      <w:r>
        <w:br w:type="page"/>
      </w:r>
    </w:p>
    <w:p>
      <w:pPr>
        <w:keepNext/>
        <w:spacing w:before="280" w:after="160"/>
      </w:pPr>
      <w:r>
        <w:rPr>
          <w:rFonts w:ascii="Cambria" w:hAnsi="Cambria"/>
          <w:b/>
          <w:color w:val="1F3A5F"/>
          <w:sz w:val="36"/>
        </w:rPr>
        <w:t>Table of Contents</w:t>
      </w:r>
    </w:p>
    <w:tbl>
      <w:tblPr>
        <w:tblW w:type="auto" w:w="0"/>
        <w:tblLayout w:type="fixed"/>
        <w:tblLook w:firstColumn="1" w:firstRow="1" w:lastColumn="0" w:lastRow="0" w:noHBand="0" w:noVBand="1" w:val="04A0"/>
        <w:tblW w:w="9412" w:type="dxa"/>
        <w:tblLayout w:type="fixed"/>
      </w:tblPr>
      <w:tblGrid>
        <w:gridCol w:w="850"/>
        <w:gridCol w:w="7541"/>
        <w:gridCol w:w="1020"/>
      </w:tblGrid>
      <w:tr>
        <w:tc>
          <w:tcPr>
            <w:tcW w:type="dxa" w:w="850"/>
            <w:tcW w:w="850" w:type="dxa"/>
            <w:shd w:val="clear" w:color="auto" w:fill="1F3A5F"/>
          </w:tcPr>
          <w:p>
            <w:pPr>
              <w:jc w:val="center"/>
            </w:pPr>
            <w:r/>
            <w:r>
              <w:rPr>
                <w:rFonts w:ascii="Cambria" w:hAnsi="Cambria"/>
                <w:b/>
                <w:color w:val="FFFFFF"/>
                <w:sz w:val="22"/>
              </w:rPr>
              <w:t>S. No</w:t>
            </w:r>
          </w:p>
        </w:tc>
        <w:tc>
          <w:tcPr>
            <w:tcW w:type="dxa" w:w="7540"/>
            <w:tcW w:w="7541" w:type="dxa"/>
            <w:shd w:val="clear" w:color="auto" w:fill="1F3A5F"/>
          </w:tcPr>
          <w:p>
            <w:pPr>
              <w:jc w:val="center"/>
            </w:pPr>
            <w:r/>
            <w:r>
              <w:rPr>
                <w:rFonts w:ascii="Cambria" w:hAnsi="Cambria"/>
                <w:b/>
                <w:color w:val="FFFFFF"/>
                <w:sz w:val="22"/>
              </w:rPr>
              <w:t>Content</w:t>
            </w:r>
          </w:p>
        </w:tc>
        <w:tc>
          <w:tcPr>
            <w:tcW w:type="dxa" w:w="1020"/>
            <w:tcW w:w="1020" w:type="dxa"/>
            <w:shd w:val="clear" w:color="auto" w:fill="1F3A5F"/>
          </w:tcPr>
          <w:p>
            <w:pPr>
              <w:jc w:val="center"/>
            </w:pPr>
            <w:r/>
            <w:r>
              <w:rPr>
                <w:rFonts w:ascii="Cambria" w:hAnsi="Cambria"/>
                <w:b/>
                <w:color w:val="FFFFFF"/>
                <w:sz w:val="22"/>
              </w:rPr>
              <w:t>Pg. No</w:t>
            </w:r>
          </w:p>
        </w:tc>
      </w:tr>
      <w:tr>
        <w:tc>
          <w:tcPr>
            <w:tcW w:type="dxa" w:w="850"/>
            <w:tcW w:w="850" w:type="dxa"/>
          </w:tcPr>
          <w:p>
            <w:pPr>
              <w:jc w:val="center"/>
            </w:pPr>
            <w:r/>
            <w:r>
              <w:rPr>
                <w:rFonts w:ascii="Cambria" w:hAnsi="Cambria"/>
                <w:b/>
                <w:sz w:val="22"/>
              </w:rPr>
              <w:t>1</w:t>
            </w:r>
          </w:p>
        </w:tc>
        <w:tc>
          <w:tcPr>
            <w:tcW w:type="dxa" w:w="7540"/>
            <w:tcW w:w="7541" w:type="dxa"/>
          </w:tcPr>
          <w:p>
            <w:pPr>
              <w:jc w:val="left"/>
            </w:pPr>
            <w:r/>
            <w:r>
              <w:rPr>
                <w:rFonts w:ascii="Cambria" w:hAnsi="Cambria"/>
                <w:b/>
                <w:sz w:val="22"/>
              </w:rPr>
              <w:t>Introduction</w:t>
            </w:r>
          </w:p>
        </w:tc>
        <w:tc>
          <w:tcPr>
            <w:tcW w:type="dxa" w:w="1020"/>
            <w:tcW w:w="1020" w:type="dxa"/>
          </w:tcPr>
          <w:p>
            <w:pPr>
              <w:jc w:val="center"/>
            </w:pPr>
            <w:r/>
            <w:r>
              <w:rPr>
                <w:rFonts w:ascii="Cambria" w:hAnsi="Cambria"/>
                <w:b w:val="0"/>
                <w:sz w:val="22"/>
              </w:rPr>
              <w:t>001</w:t>
            </w:r>
          </w:p>
        </w:tc>
      </w:tr>
      <w:tr>
        <w:tc>
          <w:tcPr>
            <w:tcW w:type="dxa" w:w="850"/>
            <w:tcW w:w="850" w:type="dxa"/>
          </w:tcPr>
          <w:p>
            <w:pPr>
              <w:jc w:val="center"/>
            </w:pPr>
            <w:r/>
            <w:r>
              <w:rPr>
                <w:rFonts w:ascii="Cambria" w:hAnsi="Cambria"/>
                <w:b/>
                <w:sz w:val="22"/>
              </w:rPr>
              <w:t>2</w:t>
            </w:r>
          </w:p>
        </w:tc>
        <w:tc>
          <w:tcPr>
            <w:tcW w:type="dxa" w:w="7540"/>
            <w:tcW w:w="7541" w:type="dxa"/>
          </w:tcPr>
          <w:p>
            <w:pPr>
              <w:jc w:val="left"/>
            </w:pPr>
            <w:r/>
            <w:r>
              <w:rPr>
                <w:rFonts w:ascii="Cambria" w:hAnsi="Cambria"/>
                <w:b/>
                <w:sz w:val="22"/>
              </w:rPr>
              <w:t>About Extracurricular Activities in Higher Education Institutions — Framework for Holistic Student Development, Employability, and Accreditation Excellence</w:t>
            </w:r>
          </w:p>
        </w:tc>
        <w:tc>
          <w:tcPr>
            <w:tcW w:type="dxa" w:w="1020"/>
            <w:tcW w:w="1020" w:type="dxa"/>
          </w:tcPr>
          <w:p>
            <w:pPr>
              <w:jc w:val="center"/>
            </w:pPr>
            <w:r/>
            <w:r>
              <w:rPr>
                <w:rFonts w:ascii="Cambria" w:hAnsi="Cambria"/>
                <w:b w:val="0"/>
                <w:sz w:val="22"/>
              </w:rPr>
              <w:t>004</w:t>
            </w:r>
          </w:p>
        </w:tc>
      </w:tr>
      <w:tr>
        <w:tc>
          <w:tcPr>
            <w:tcW w:type="dxa" w:w="850"/>
            <w:tcW w:w="850" w:type="dxa"/>
          </w:tcPr>
          <w:p>
            <w:pPr>
              <w:jc w:val="center"/>
            </w:pPr>
            <w:r/>
            <w:r>
              <w:rPr>
                <w:rFonts w:ascii="Cambria" w:hAnsi="Cambria"/>
                <w:b/>
                <w:sz w:val="22"/>
              </w:rPr>
              <w:t>3</w:t>
            </w:r>
          </w:p>
        </w:tc>
        <w:tc>
          <w:tcPr>
            <w:tcW w:type="dxa" w:w="7540"/>
            <w:tcW w:w="7541" w:type="dxa"/>
          </w:tcPr>
          <w:p>
            <w:pPr>
              <w:jc w:val="left"/>
            </w:pPr>
            <w:r/>
            <w:r>
              <w:rPr>
                <w:rFonts w:ascii="Cambria" w:hAnsi="Cambria"/>
                <w:b/>
                <w:sz w:val="22"/>
              </w:rPr>
              <w:t>How Should You Use This Extracurricular Activities List?</w:t>
            </w:r>
          </w:p>
        </w:tc>
        <w:tc>
          <w:tcPr>
            <w:tcW w:type="dxa" w:w="1020"/>
            <w:tcW w:w="1020" w:type="dxa"/>
          </w:tcPr>
          <w:p>
            <w:pPr>
              <w:jc w:val="center"/>
            </w:pPr>
            <w:r/>
            <w:r>
              <w:rPr>
                <w:rFonts w:ascii="Cambria" w:hAnsi="Cambria"/>
                <w:b w:val="0"/>
                <w:sz w:val="22"/>
              </w:rPr>
              <w:t>008</w:t>
            </w:r>
          </w:p>
        </w:tc>
      </w:tr>
      <w:tr>
        <w:tc>
          <w:tcPr>
            <w:tcW w:type="dxa" w:w="850"/>
            <w:tcW w:w="850" w:type="dxa"/>
          </w:tcPr>
          <w:p>
            <w:pPr>
              <w:jc w:val="center"/>
            </w:pPr>
            <w:r/>
            <w:r>
              <w:rPr>
                <w:rFonts w:ascii="Cambria" w:hAnsi="Cambria"/>
                <w:b/>
                <w:sz w:val="22"/>
              </w:rPr>
              <w:t>4</w:t>
            </w:r>
          </w:p>
        </w:tc>
        <w:tc>
          <w:tcPr>
            <w:tcW w:type="dxa" w:w="7540"/>
            <w:tcW w:w="7541" w:type="dxa"/>
          </w:tcPr>
          <w:p>
            <w:pPr>
              <w:jc w:val="left"/>
            </w:pPr>
            <w:r/>
            <w:r>
              <w:rPr>
                <w:rFonts w:ascii="Cambria" w:hAnsi="Cambria"/>
                <w:b/>
                <w:sz w:val="22"/>
              </w:rPr>
              <w:t>The Benefits of Extracurricular Activities — Building Skills, Friendships, and a Balanced University Life</w:t>
            </w:r>
          </w:p>
        </w:tc>
        <w:tc>
          <w:tcPr>
            <w:tcW w:type="dxa" w:w="1020"/>
            <w:tcW w:w="1020" w:type="dxa"/>
          </w:tcPr>
          <w:p>
            <w:pPr>
              <w:jc w:val="center"/>
            </w:pPr>
            <w:r/>
            <w:r>
              <w:rPr>
                <w:rFonts w:ascii="Cambria" w:hAnsi="Cambria"/>
                <w:b w:val="0"/>
                <w:sz w:val="22"/>
              </w:rPr>
              <w:t>019</w:t>
            </w:r>
          </w:p>
        </w:tc>
      </w:tr>
      <w:tr>
        <w:tc>
          <w:tcPr>
            <w:tcW w:type="dxa" w:w="850"/>
            <w:tcW w:w="850" w:type="dxa"/>
          </w:tcPr>
          <w:p>
            <w:pPr>
              <w:jc w:val="center"/>
            </w:pPr>
            <w:r/>
            <w:r>
              <w:rPr>
                <w:rFonts w:ascii="Cambria" w:hAnsi="Cambria"/>
                <w:b/>
                <w:sz w:val="22"/>
              </w:rPr>
              <w:t>5</w:t>
            </w:r>
          </w:p>
        </w:tc>
        <w:tc>
          <w:tcPr>
            <w:tcW w:type="dxa" w:w="7540"/>
            <w:tcW w:w="7541" w:type="dxa"/>
          </w:tcPr>
          <w:p>
            <w:pPr>
              <w:jc w:val="left"/>
            </w:pPr>
            <w:r/>
            <w:r>
              <w:rPr>
                <w:rFonts w:ascii="Cambria" w:hAnsi="Cambria"/>
                <w:b/>
                <w:sz w:val="22"/>
              </w:rPr>
              <w:t>How to Get Involved in Extracurricular Activities — Finding Passion, Purpose, and Community at University</w:t>
            </w:r>
          </w:p>
        </w:tc>
        <w:tc>
          <w:tcPr>
            <w:tcW w:type="dxa" w:w="1020"/>
            <w:tcW w:w="1020" w:type="dxa"/>
          </w:tcPr>
          <w:p>
            <w:pPr>
              <w:jc w:val="center"/>
            </w:pPr>
            <w:r/>
            <w:r>
              <w:rPr>
                <w:rFonts w:ascii="Cambria" w:hAnsi="Cambria"/>
                <w:b w:val="0"/>
                <w:sz w:val="22"/>
              </w:rPr>
              <w:t>021</w:t>
            </w:r>
          </w:p>
        </w:tc>
      </w:tr>
      <w:tr>
        <w:tc>
          <w:tcPr>
            <w:tcW w:type="dxa" w:w="850"/>
            <w:tcW w:w="850" w:type="dxa"/>
          </w:tcPr>
          <w:p>
            <w:pPr>
              <w:jc w:val="center"/>
            </w:pPr>
            <w:r/>
            <w:r>
              <w:rPr>
                <w:rFonts w:ascii="Cambria" w:hAnsi="Cambria"/>
                <w:b/>
                <w:sz w:val="22"/>
              </w:rPr>
              <w:t>6</w:t>
            </w:r>
          </w:p>
        </w:tc>
        <w:tc>
          <w:tcPr>
            <w:tcW w:type="dxa" w:w="7540"/>
            <w:tcW w:w="7541" w:type="dxa"/>
          </w:tcPr>
          <w:p>
            <w:pPr>
              <w:jc w:val="left"/>
            </w:pPr>
            <w:r/>
            <w:r>
              <w:rPr>
                <w:rFonts w:ascii="Cambria" w:hAnsi="Cambria"/>
                <w:b/>
                <w:sz w:val="22"/>
              </w:rPr>
              <w:t>Freshers' Week: A Gateway to Opportunities — Discover, Connect, and Begin Your University Journey</w:t>
            </w:r>
          </w:p>
        </w:tc>
        <w:tc>
          <w:tcPr>
            <w:tcW w:type="dxa" w:w="1020"/>
            <w:tcW w:w="1020" w:type="dxa"/>
          </w:tcPr>
          <w:p>
            <w:pPr>
              <w:jc w:val="center"/>
            </w:pPr>
            <w:r/>
            <w:r>
              <w:rPr>
                <w:rFonts w:ascii="Cambria" w:hAnsi="Cambria"/>
                <w:b w:val="0"/>
                <w:sz w:val="22"/>
              </w:rPr>
              <w:t>023</w:t>
            </w:r>
          </w:p>
        </w:tc>
      </w:tr>
      <w:tr>
        <w:tc>
          <w:tcPr>
            <w:tcW w:type="dxa" w:w="850"/>
            <w:tcW w:w="850" w:type="dxa"/>
          </w:tcPr>
          <w:p>
            <w:pPr>
              <w:jc w:val="center"/>
            </w:pPr>
            <w:r/>
            <w:r>
              <w:rPr>
                <w:rFonts w:ascii="Cambria" w:hAnsi="Cambria"/>
                <w:b/>
                <w:sz w:val="22"/>
              </w:rPr>
              <w:t>7</w:t>
            </w:r>
          </w:p>
        </w:tc>
        <w:tc>
          <w:tcPr>
            <w:tcW w:type="dxa" w:w="7540"/>
            <w:tcW w:w="7541" w:type="dxa"/>
          </w:tcPr>
          <w:p>
            <w:pPr>
              <w:jc w:val="left"/>
            </w:pPr>
            <w:r/>
            <w:r>
              <w:rPr>
                <w:rFonts w:ascii="Cambria" w:hAnsi="Cambria"/>
                <w:b/>
                <w:sz w:val="22"/>
              </w:rPr>
              <w:t>Balancing Academics and Extracurriculars — Mastering Time Management for a Fulfilling University Experience</w:t>
            </w:r>
          </w:p>
        </w:tc>
        <w:tc>
          <w:tcPr>
            <w:tcW w:type="dxa" w:w="1020"/>
            <w:tcW w:w="1020" w:type="dxa"/>
          </w:tcPr>
          <w:p>
            <w:pPr>
              <w:jc w:val="center"/>
            </w:pPr>
            <w:r/>
            <w:r>
              <w:rPr>
                <w:rFonts w:ascii="Cambria" w:hAnsi="Cambria"/>
                <w:b w:val="0"/>
                <w:sz w:val="22"/>
              </w:rPr>
              <w:t>025</w:t>
            </w:r>
          </w:p>
        </w:tc>
      </w:tr>
      <w:tr>
        <w:tc>
          <w:tcPr>
            <w:tcW w:type="dxa" w:w="850"/>
            <w:tcW w:w="850" w:type="dxa"/>
          </w:tcPr>
          <w:p>
            <w:pPr>
              <w:jc w:val="center"/>
            </w:pPr>
            <w:r/>
            <w:r>
              <w:rPr>
                <w:rFonts w:ascii="Cambria" w:hAnsi="Cambria"/>
                <w:b/>
                <w:sz w:val="22"/>
              </w:rPr>
              <w:t>8</w:t>
            </w:r>
          </w:p>
        </w:tc>
        <w:tc>
          <w:tcPr>
            <w:tcW w:type="dxa" w:w="7540"/>
            <w:tcW w:w="7541" w:type="dxa"/>
          </w:tcPr>
          <w:p>
            <w:pPr>
              <w:jc w:val="left"/>
            </w:pPr>
            <w:r/>
            <w:r>
              <w:rPr>
                <w:rFonts w:ascii="Cambria" w:hAnsi="Cambria"/>
                <w:b/>
                <w:sz w:val="22"/>
              </w:rPr>
              <w:t>Extracurricular Activities and Career Development — Turning Campus Involvement into Professional Success</w:t>
            </w:r>
          </w:p>
        </w:tc>
        <w:tc>
          <w:tcPr>
            <w:tcW w:type="dxa" w:w="1020"/>
            <w:tcW w:w="1020" w:type="dxa"/>
          </w:tcPr>
          <w:p>
            <w:pPr>
              <w:jc w:val="center"/>
            </w:pPr>
            <w:r/>
            <w:r>
              <w:rPr>
                <w:rFonts w:ascii="Cambria" w:hAnsi="Cambria"/>
                <w:b w:val="0"/>
                <w:sz w:val="22"/>
              </w:rPr>
              <w:t>027</w:t>
            </w:r>
          </w:p>
        </w:tc>
      </w:tr>
      <w:tr>
        <w:tc>
          <w:tcPr>
            <w:tcW w:type="dxa" w:w="850"/>
            <w:tcW w:w="850" w:type="dxa"/>
          </w:tcPr>
          <w:p>
            <w:pPr>
              <w:jc w:val="center"/>
            </w:pPr>
            <w:r/>
            <w:r>
              <w:rPr>
                <w:rFonts w:ascii="Cambria" w:hAnsi="Cambria"/>
                <w:b/>
                <w:sz w:val="22"/>
              </w:rPr>
              <w:t>9</w:t>
            </w:r>
          </w:p>
        </w:tc>
        <w:tc>
          <w:tcPr>
            <w:tcW w:type="dxa" w:w="7540"/>
            <w:tcW w:w="7541" w:type="dxa"/>
          </w:tcPr>
          <w:p>
            <w:pPr>
              <w:jc w:val="left"/>
            </w:pPr>
            <w:r/>
            <w:r>
              <w:rPr>
                <w:rFonts w:ascii="Cambria" w:hAnsi="Cambria"/>
                <w:b/>
                <w:sz w:val="22"/>
              </w:rPr>
              <w:t>Developing Your Extracurricular Profile — A Four-Year Roadmap from Exploration to Leadership</w:t>
            </w:r>
          </w:p>
        </w:tc>
        <w:tc>
          <w:tcPr>
            <w:tcW w:type="dxa" w:w="1020"/>
            <w:tcW w:w="1020" w:type="dxa"/>
          </w:tcPr>
          <w:p>
            <w:pPr>
              <w:jc w:val="center"/>
            </w:pPr>
            <w:r/>
            <w:r>
              <w:rPr>
                <w:rFonts w:ascii="Cambria" w:hAnsi="Cambria"/>
                <w:b w:val="0"/>
                <w:sz w:val="22"/>
              </w:rPr>
              <w:t>029</w:t>
            </w:r>
          </w:p>
        </w:tc>
      </w:tr>
      <w:tr>
        <w:tc>
          <w:tcPr>
            <w:tcW w:type="dxa" w:w="850"/>
            <w:tcW w:w="850" w:type="dxa"/>
          </w:tcPr>
          <w:p>
            <w:pPr>
              <w:jc w:val="center"/>
            </w:pPr>
            <w:r/>
            <w:r>
              <w:rPr>
                <w:rFonts w:ascii="Cambria" w:hAnsi="Cambria"/>
                <w:b/>
                <w:sz w:val="22"/>
              </w:rPr>
              <w:t>10</w:t>
            </w:r>
          </w:p>
        </w:tc>
        <w:tc>
          <w:tcPr>
            <w:tcW w:type="dxa" w:w="7540"/>
            <w:tcW w:w="7541" w:type="dxa"/>
          </w:tcPr>
          <w:p>
            <w:pPr>
              <w:jc w:val="left"/>
            </w:pPr>
            <w:r/>
            <w:r>
              <w:rPr>
                <w:rFonts w:ascii="Cambria" w:hAnsi="Cambria"/>
                <w:b/>
                <w:sz w:val="22"/>
              </w:rPr>
              <w:t>Extracurriculars List by Category</w:t>
            </w:r>
          </w:p>
        </w:tc>
        <w:tc>
          <w:tcPr>
            <w:tcW w:type="dxa" w:w="1020"/>
            <w:tcW w:w="1020" w:type="dxa"/>
          </w:tcPr>
          <w:p>
            <w:pPr>
              <w:jc w:val="center"/>
            </w:pPr>
            <w:r/>
            <w:r>
              <w:rPr>
                <w:rFonts w:ascii="Cambria" w:hAnsi="Cambria"/>
                <w:b w:val="0"/>
                <w:sz w:val="22"/>
              </w:rPr>
              <w:t>031</w:t>
            </w:r>
          </w:p>
        </w:tc>
      </w:tr>
    </w:tbl>
    <w:p>
      <w:r>
        <w:br w:type="page"/>
      </w:r>
    </w:p>
    <w:p>
      <w:pPr>
        <w:keepNext/>
        <w:spacing w:before="280" w:after="160"/>
      </w:pPr>
      <w:r>
        <w:rPr>
          <w:rFonts w:ascii="Cambria" w:hAnsi="Cambria"/>
          <w:b/>
          <w:color w:val="1F3A5F"/>
          <w:sz w:val="36"/>
        </w:rPr>
        <w:t>1. Introduction</w:t>
      </w:r>
    </w:p>
    <w:p>
      <w:pPr>
        <w:jc w:val="both"/>
      </w:pPr>
      <w:r>
        <w:rPr>
          <w:rFonts w:ascii="Cambria" w:hAnsi="Cambria"/>
          <w:b w:val="0"/>
          <w:i w:val="0"/>
          <w:sz w:val="22"/>
        </w:rPr>
        <w:t>Extracurricular Activities (ECAs) form a vital component of the contemporary higher education ecosystem, serving as an integral mechanism for nurturing holistic student development. Within Higher Education Institutions (HEIs), ECAs extend beyond the boundaries of the formal academic curriculum to create an inclusive and dynamic learning environment that promotes both intellectual and personal growth. The introduction to this framework establishes the context for understanding the significance of ECAs, outlining their purpose in shaping well-rounded graduates who are not only academically proficient but also socially responsible, ethically grounded, and employability-ready. Through structured engagement in extracurricular pursuits, institutions aim to cultivate diverse student attributes—ranging from leadership and teamwork to ethics, creativity, and lifelong learning capabilities—that are indispensable in the 21st-century global workforce.</w:t>
      </w:r>
    </w:p>
    <w:p>
      <w:pPr>
        <w:jc w:val="both"/>
      </w:pPr>
      <w:r>
        <w:rPr>
          <w:rFonts w:ascii="Cambria" w:hAnsi="Cambria"/>
          <w:b w:val="0"/>
          <w:i w:val="0"/>
          <w:sz w:val="22"/>
        </w:rPr>
        <w:t>This framework positions ECAs as a strategic component of higher education that contributes directly to institutional excellence, accreditation performance, and the overall learning experience. Accreditation agencies such as the National Assessment and Accreditation Council (NAAC) and the National Board of Accreditation (NBA) have emphasized the need for HEIs to provide evidence of student participation in extracurricular and co-curricular initiatives as part of quality benchmarks. Similarly, the framework aligns with global standards such as the United Nations Sustainable Development Goals (UN SDGs), particularly those related to quality education, good health and well-being, gender equality, and sustainable communities. By embedding ECAs within academic planning, HEIs bridge the gap between theoretical learning and real-world application, thereby enriching both personal and institutional outcomes.</w:t>
      </w:r>
    </w:p>
    <w:p>
      <w:pPr>
        <w:keepNext/>
        <w:spacing w:before="200" w:after="120"/>
      </w:pPr>
      <w:r>
        <w:rPr>
          <w:rFonts w:ascii="Cambria" w:hAnsi="Cambria"/>
          <w:b/>
          <w:color w:val="1F3A5F"/>
          <w:sz w:val="26"/>
        </w:rPr>
        <w:t>Concept and Definition</w:t>
      </w:r>
    </w:p>
    <w:p>
      <w:pPr>
        <w:jc w:val="both"/>
      </w:pPr>
      <w:r>
        <w:rPr>
          <w:rFonts w:ascii="Cambria" w:hAnsi="Cambria"/>
          <w:b w:val="0"/>
          <w:i w:val="0"/>
          <w:sz w:val="22"/>
        </w:rPr>
        <w:t>Extracurricular Activities, as defined within the higher education context, encompass all structured and organized forms of student participation that occur outside the prescribed academic curriculum. These activities are not peripheral or optional add-ons; rather, they are a deliberate and essential part of the educational experience designed to complement formal classroom instruction. ECAs encourage experiential learning—learning through doing—and help students apply academic knowledge in practical, collaborative, and socially relevant contexts.</w:t>
      </w:r>
    </w:p>
    <w:p>
      <w:pPr>
        <w:jc w:val="both"/>
      </w:pPr>
      <w:r>
        <w:rPr>
          <w:rFonts w:ascii="Cambria" w:hAnsi="Cambria"/>
          <w:b w:val="0"/>
          <w:i w:val="0"/>
          <w:sz w:val="22"/>
        </w:rPr>
        <w:t>The concept of extracurricular involvement in HEIs is grounded in the philosophy of holistic education, which aims to develop the full spectrum of human potential—intellectual, emotional, physical, and moral. In contrast to traditional classroom-based education, which often prioritizes cognitive and technical knowledge, extracurricular activities provide opportunities for the cultivation of soft skills, creativity, leadership, and civic engagement. They also play a critical role in shaping the social and emotional intelligence of students, helping them to navigate diverse environments and contribute meaningfully to society.</w:t>
      </w:r>
    </w:p>
    <w:p>
      <w:pPr>
        <w:keepNext/>
        <w:spacing w:before="200" w:after="120"/>
      </w:pPr>
      <w:r>
        <w:rPr>
          <w:rFonts w:ascii="Cambria" w:hAnsi="Cambria"/>
          <w:b/>
          <w:color w:val="1F3A5F"/>
          <w:sz w:val="26"/>
        </w:rPr>
        <w:t>Key Characteristics of ECAs</w:t>
      </w:r>
    </w:p>
    <w:p>
      <w:pPr>
        <w:jc w:val="both"/>
      </w:pPr>
      <w:r>
        <w:rPr>
          <w:rFonts w:ascii="Cambria" w:hAnsi="Cambria"/>
          <w:b w:val="0"/>
          <w:i w:val="0"/>
          <w:sz w:val="22"/>
        </w:rPr>
        <w:t>ECAs in HEIs exhibit several defining characteristics that distinguish them as powerful developmental tools. Firstly, they are multidimensional, encompassing intellectual, social, cultural, emotional, and physical domains of learning. A single student’s participation in a debate club, for example, enhances communication and critical thinking, while involvement in a sports team promotes discipline, teamwork, and resilience. Secondly, ECAs serve as complementary educational experiences, reinforcing theoretical knowledge through practical application. A student involved in a robotics club or business pitch competition applies classroom concepts to solve real-life challenges, gaining both technical expertise and problem-solving confidence.</w:t>
      </w:r>
    </w:p>
    <w:p>
      <w:pPr>
        <w:jc w:val="both"/>
      </w:pPr>
      <w:r>
        <w:rPr>
          <w:rFonts w:ascii="Cambria" w:hAnsi="Cambria"/>
          <w:b w:val="0"/>
          <w:i w:val="0"/>
          <w:sz w:val="22"/>
        </w:rPr>
        <w:t>Another defining characteristic is their inclusive and participatory nature. ECAs provide a democratic platform for all students, regardless of academic performance, to explore interests, develop talents, and assume leadership roles. Through diverse forms of engagement—ranging from arts and sports to volunteering, research, and innovation—students find meaningful outlets for self-expression and personal growth. Moreover, ECAs foster experiential education, where learning emerges from reflection on experience, interaction, and social contribution. This method of learning is widely recognized in educational psychology as being more impactful and enduring than rote memorization or passive instruction.</w:t>
      </w:r>
    </w:p>
    <w:p>
      <w:pPr>
        <w:keepNext/>
        <w:spacing w:before="200" w:after="120"/>
      </w:pPr>
      <w:r>
        <w:rPr>
          <w:rFonts w:ascii="Cambria" w:hAnsi="Cambria"/>
          <w:b/>
          <w:color w:val="1F3A5F"/>
          <w:sz w:val="26"/>
        </w:rPr>
        <w:t>Purpose and Institutional Relevance</w:t>
      </w:r>
    </w:p>
    <w:p>
      <w:pPr>
        <w:jc w:val="both"/>
      </w:pPr>
      <w:r>
        <w:rPr>
          <w:rFonts w:ascii="Cambria" w:hAnsi="Cambria"/>
          <w:b w:val="0"/>
          <w:i w:val="0"/>
          <w:sz w:val="22"/>
        </w:rPr>
        <w:t>The introduction also underscores the institutional relevance of ECAs in modern HEIs. In today’s competitive academic landscape, universities and colleges are no longer evaluated solely on their academic rigor but also on their ability to produce socially responsible, employable, and innovative graduates. ECAs thus serve as a strategic bridge between academic learning and real-world competence, enabling institutions to fulfill their mission of holistic education and societal contribution.</w:t>
      </w:r>
    </w:p>
    <w:p>
      <w:pPr>
        <w:jc w:val="both"/>
      </w:pPr>
      <w:r>
        <w:rPr>
          <w:rFonts w:ascii="Cambria" w:hAnsi="Cambria"/>
          <w:b w:val="0"/>
          <w:i w:val="0"/>
          <w:sz w:val="22"/>
        </w:rPr>
        <w:t>From an institutional perspective, structured extracurricular engagement supports quality assurance and accreditation objectives. Both NAAC and NBA frameworks emphasize student participation and achievement in extracurricular domains under key criteria such as Student Support and Progression, and Student Activities. Documented evidence of ECA participation—including reports, photographs, certificates, and evaluation metrics—forms a crucial part of institutional self-assessment and audit processes. Additionally, extracurricular engagement strengthens the institution’s alignment with Sustainable Development Goals (SDGs) by promoting initiatives in health, education, gender equality, and environmental sustainability.</w:t>
      </w:r>
    </w:p>
    <w:p>
      <w:pPr>
        <w:keepNext/>
        <w:spacing w:before="200" w:after="120"/>
      </w:pPr>
      <w:r>
        <w:rPr>
          <w:rFonts w:ascii="Cambria" w:hAnsi="Cambria"/>
          <w:b/>
          <w:color w:val="1F3A5F"/>
          <w:sz w:val="26"/>
        </w:rPr>
        <w:t>Developmental Outcomes and Graduate Attributes</w:t>
      </w:r>
    </w:p>
    <w:p>
      <w:pPr>
        <w:jc w:val="both"/>
      </w:pPr>
      <w:r>
        <w:rPr>
          <w:rFonts w:ascii="Cambria" w:hAnsi="Cambria"/>
          <w:b w:val="0"/>
          <w:i w:val="0"/>
          <w:sz w:val="22"/>
        </w:rPr>
        <w:t>One of the most important functions of ECAs is their role in developing graduate attributes—the combination of skills, values, and competencies that define an employable and socially conscious graduate. Participation in extracurricular activities contributes to several key learning outcomes:</w:t>
      </w:r>
    </w:p>
    <w:p>
      <w:pPr>
        <w:spacing w:after="120"/>
        <w:jc w:val="both"/>
      </w:pPr>
      <w:r>
        <w:rPr>
          <w:rFonts w:ascii="Cambria" w:hAnsi="Cambria"/>
          <w:b/>
          <w:i w:val="0"/>
          <w:sz w:val="22"/>
        </w:rPr>
        <w:t xml:space="preserve">Personal Growth: </w:t>
      </w:r>
      <w:r>
        <w:rPr>
          <w:rFonts w:ascii="Cambria" w:hAnsi="Cambria"/>
          <w:b w:val="0"/>
          <w:i w:val="0"/>
          <w:sz w:val="22"/>
        </w:rPr>
        <w:t>Students gain confidence, emotional maturity, and self-awareness through meaningful participation in diverse activities.</w:t>
      </w:r>
    </w:p>
    <w:p>
      <w:pPr>
        <w:spacing w:after="120"/>
        <w:jc w:val="both"/>
      </w:pPr>
      <w:r>
        <w:rPr>
          <w:rFonts w:ascii="Cambria" w:hAnsi="Cambria"/>
          <w:b/>
          <w:i w:val="0"/>
          <w:sz w:val="22"/>
        </w:rPr>
        <w:t xml:space="preserve">Leadership: </w:t>
      </w:r>
      <w:r>
        <w:rPr>
          <w:rFonts w:ascii="Cambria" w:hAnsi="Cambria"/>
          <w:b w:val="0"/>
          <w:i w:val="0"/>
          <w:sz w:val="22"/>
        </w:rPr>
        <w:t>Managing teams, leading projects, or organizing events fosters decision-making, delegation, and motivational skills.</w:t>
      </w:r>
    </w:p>
    <w:p>
      <w:pPr>
        <w:spacing w:after="120"/>
        <w:jc w:val="both"/>
      </w:pPr>
      <w:r>
        <w:rPr>
          <w:rFonts w:ascii="Cambria" w:hAnsi="Cambria"/>
          <w:b/>
          <w:i w:val="0"/>
          <w:sz w:val="22"/>
        </w:rPr>
        <w:t xml:space="preserve">Ethics and Civic Responsibility: </w:t>
      </w:r>
      <w:r>
        <w:rPr>
          <w:rFonts w:ascii="Cambria" w:hAnsi="Cambria"/>
          <w:b w:val="0"/>
          <w:i w:val="0"/>
          <w:sz w:val="22"/>
        </w:rPr>
        <w:t>Activities such as community service, sustainability drives, and NGO collaborations cultivate empathy and moral responsibility.</w:t>
      </w:r>
    </w:p>
    <w:p>
      <w:pPr>
        <w:spacing w:after="120"/>
        <w:jc w:val="both"/>
      </w:pPr>
      <w:r>
        <w:rPr>
          <w:rFonts w:ascii="Cambria" w:hAnsi="Cambria"/>
          <w:b/>
          <w:i w:val="0"/>
          <w:sz w:val="22"/>
        </w:rPr>
        <w:t xml:space="preserve">Employability: </w:t>
      </w:r>
      <w:r>
        <w:rPr>
          <w:rFonts w:ascii="Cambria" w:hAnsi="Cambria"/>
          <w:b w:val="0"/>
          <w:i w:val="0"/>
          <w:sz w:val="22"/>
        </w:rPr>
        <w:t>Through practical exposure, networking, and skill development, students enhance their readiness for professional environments.</w:t>
      </w:r>
    </w:p>
    <w:p>
      <w:pPr>
        <w:spacing w:after="120"/>
        <w:jc w:val="both"/>
      </w:pPr>
      <w:r>
        <w:rPr>
          <w:rFonts w:ascii="Cambria" w:hAnsi="Cambria"/>
          <w:b/>
          <w:i w:val="0"/>
          <w:sz w:val="22"/>
        </w:rPr>
        <w:t xml:space="preserve">Lifelong Learning Skills: </w:t>
      </w:r>
      <w:r>
        <w:rPr>
          <w:rFonts w:ascii="Cambria" w:hAnsi="Cambria"/>
          <w:b w:val="0"/>
          <w:i w:val="0"/>
          <w:sz w:val="22"/>
        </w:rPr>
        <w:t>Continuous engagement in varied pursuits nurtures curiosity, adaptability, and a habit of independent learning.</w:t>
      </w:r>
    </w:p>
    <w:p>
      <w:pPr>
        <w:jc w:val="both"/>
      </w:pPr>
      <w:r>
        <w:rPr>
          <w:rFonts w:ascii="Cambria" w:hAnsi="Cambria"/>
          <w:b w:val="0"/>
          <w:i w:val="0"/>
          <w:sz w:val="22"/>
        </w:rPr>
        <w:t>These outcomes are consistent with the Outcome-Based Education (OBE) model adopted by HEIs worldwide, where learning is evaluated not only through academic grades but also through demonstrable competencies and real-world readiness.</w:t>
      </w:r>
    </w:p>
    <w:p>
      <w:pPr>
        <w:keepNext/>
        <w:spacing w:before="200" w:after="120"/>
      </w:pPr>
      <w:r>
        <w:rPr>
          <w:rFonts w:ascii="Cambria" w:hAnsi="Cambria"/>
          <w:b/>
          <w:color w:val="1F3A5F"/>
          <w:sz w:val="26"/>
        </w:rPr>
        <w:t>Strategic Implementation within HEIs</w:t>
      </w:r>
    </w:p>
    <w:p>
      <w:pPr>
        <w:jc w:val="both"/>
      </w:pPr>
      <w:r>
        <w:rPr>
          <w:rFonts w:ascii="Cambria" w:hAnsi="Cambria"/>
          <w:b w:val="0"/>
          <w:i w:val="0"/>
          <w:sz w:val="22"/>
        </w:rPr>
        <w:t>For extracurricular activities to achieve their full potential, they must be strategically integrated into the institutional framework. The office of the Dean – Student Affairs (DoSA) or equivalent body typically oversees ECA governance, ensuring proper planning, documentation, and evaluation. A structured process of club registration, faculty mentorship, and activity reporting ensures accountability and sustainability. Institutions are encouraged to maintain an annual extracurricular calendar that synchronizes with academic schedules to avoid conflicts and encourage higher participation.</w:t>
      </w:r>
    </w:p>
    <w:p>
      <w:pPr>
        <w:jc w:val="both"/>
      </w:pPr>
      <w:r>
        <w:rPr>
          <w:rFonts w:ascii="Cambria" w:hAnsi="Cambria"/>
          <w:b w:val="0"/>
          <w:i w:val="0"/>
          <w:sz w:val="22"/>
        </w:rPr>
        <w:t>The implementation also involves student leadership structures, where student councils, club presidents, and event coordinators manage activities under faculty supervision. This approach fosters co-ownership, responsibility, and leadership among participants. Regular monitoring through event reports, impact assessments, and feedback forms ensures that each activity contributes meaningfully to institutional and individual goals.</w:t>
      </w:r>
    </w:p>
    <w:p>
      <w:pPr>
        <w:keepNext/>
        <w:spacing w:before="200" w:after="120"/>
      </w:pPr>
      <w:r>
        <w:rPr>
          <w:rFonts w:ascii="Cambria" w:hAnsi="Cambria"/>
          <w:b/>
          <w:color w:val="1F3A5F"/>
          <w:sz w:val="26"/>
        </w:rPr>
        <w:t>Documentation and Evidence for Accreditation</w:t>
      </w:r>
    </w:p>
    <w:p>
      <w:pPr>
        <w:jc w:val="both"/>
      </w:pPr>
      <w:r>
        <w:rPr>
          <w:rFonts w:ascii="Cambria" w:hAnsi="Cambria"/>
          <w:b w:val="0"/>
          <w:i w:val="0"/>
          <w:sz w:val="22"/>
        </w:rPr>
        <w:t>An integral aspect of the ECA framework is systematic documentation. Institutions must maintain detailed records including:</w:t>
      </w:r>
    </w:p>
    <w:p>
      <w:pPr>
        <w:pStyle w:val="ListBullet"/>
        <w:jc w:val="both"/>
      </w:pPr>
      <w:r>
        <w:rPr>
          <w:rFonts w:ascii="Cambria" w:hAnsi="Cambria"/>
          <w:sz w:val="22"/>
        </w:rPr>
        <w:t>Participation and membership logs.</w:t>
      </w:r>
    </w:p>
    <w:p>
      <w:pPr>
        <w:pStyle w:val="ListBullet"/>
        <w:jc w:val="both"/>
      </w:pPr>
      <w:r>
        <w:rPr>
          <w:rFonts w:ascii="Cambria" w:hAnsi="Cambria"/>
          <w:sz w:val="22"/>
        </w:rPr>
        <w:t>Certificates, photos, and reports.</w:t>
      </w:r>
    </w:p>
    <w:p>
      <w:pPr>
        <w:pStyle w:val="ListBullet"/>
        <w:jc w:val="both"/>
      </w:pPr>
      <w:r>
        <w:rPr>
          <w:rFonts w:ascii="Cambria" w:hAnsi="Cambria"/>
          <w:sz w:val="22"/>
        </w:rPr>
        <w:t>Event impact evaluation forms.</w:t>
      </w:r>
    </w:p>
    <w:p>
      <w:pPr>
        <w:pStyle w:val="ListBullet"/>
        <w:jc w:val="both"/>
      </w:pPr>
      <w:r>
        <w:rPr>
          <w:rFonts w:ascii="Cambria" w:hAnsi="Cambria"/>
          <w:sz w:val="22"/>
        </w:rPr>
        <w:t>Student Development Matrices mapping ECAs to graduate attributes.</w:t>
      </w:r>
    </w:p>
    <w:p>
      <w:pPr>
        <w:jc w:val="both"/>
      </w:pPr>
      <w:r>
        <w:rPr>
          <w:rFonts w:ascii="Cambria" w:hAnsi="Cambria"/>
          <w:b w:val="0"/>
          <w:i w:val="0"/>
          <w:sz w:val="22"/>
        </w:rPr>
        <w:t>Such documentation not only validates the authenticity of activities but also provides quantifiable evidence for institutional audits and quality assurance reports.</w:t>
      </w:r>
    </w:p>
    <w:p>
      <w:pPr>
        <w:keepNext/>
        <w:spacing w:before="200" w:after="120"/>
      </w:pPr>
      <w:r>
        <w:rPr>
          <w:rFonts w:ascii="Cambria" w:hAnsi="Cambria"/>
          <w:b/>
          <w:color w:val="1F3A5F"/>
          <w:sz w:val="26"/>
        </w:rPr>
        <w:t>Conclusion</w:t>
      </w:r>
    </w:p>
    <w:p>
      <w:pPr>
        <w:jc w:val="both"/>
      </w:pPr>
      <w:r>
        <w:rPr>
          <w:rFonts w:ascii="Cambria" w:hAnsi="Cambria"/>
          <w:b w:val="0"/>
          <w:i w:val="0"/>
          <w:sz w:val="22"/>
        </w:rPr>
        <w:t>In conclusion, the introduction to the framework on Extracurricular Activities in Higher Education Institutions establishes ECAs as a cornerstone of modern education, integral to both student and institutional growth. They serve as catalysts for holistic development, nurturing leadership, ethics, and employability while reinforcing institutional quality benchmarks. By complementing academic instruction with hands-on experience, HEIs prepare students to navigate complex global challenges with confidence, competence, and compassion. The emphasis on structured implementation, documentation, and impact evaluation ensures that extracurricular activities are not peripheral but rather a vital, measurable, and transformative element of higher education. Through ECAs, institutions realize their broader mission—to create well-rounded graduates who embody both academic excellence and social responsibility—thereby achieving not just educational success, but accreditation excellence and societal impact.</w:t>
      </w:r>
    </w:p>
    <w:p>
      <w:pPr>
        <w:keepNext/>
        <w:spacing w:before="280" w:after="160"/>
      </w:pPr>
      <w:r>
        <w:rPr>
          <w:rFonts w:ascii="Cambria" w:hAnsi="Cambria"/>
          <w:b/>
          <w:color w:val="1F3A5F"/>
          <w:sz w:val="36"/>
        </w:rPr>
        <w:t>2. About Extracurricular Activities in Higher Education Institutions — Framework for Holistic Student Development, Employability, and Accreditation Excellence</w:t>
      </w:r>
    </w:p>
    <w:p>
      <w:pPr>
        <w:spacing w:after="120"/>
        <w:jc w:val="both"/>
      </w:pPr>
      <w:r>
        <w:rPr>
          <w:rFonts w:ascii="Cambria" w:hAnsi="Cambria"/>
          <w:b/>
          <w:i w:val="0"/>
          <w:sz w:val="22"/>
        </w:rPr>
        <w:t>Purpose of the Section:</w:t>
      </w:r>
    </w:p>
    <w:p>
      <w:pPr>
        <w:pStyle w:val="ListBullet2"/>
        <w:jc w:val="both"/>
      </w:pPr>
      <w:r>
        <w:rPr>
          <w:rFonts w:ascii="Cambria" w:hAnsi="Cambria"/>
          <w:sz w:val="22"/>
        </w:rPr>
        <w:t>This section provides a comprehensive overview of Extracurricular Activities (ECAs) in Higher Education Institutions (HEIs), emphasizing their role in holistic student development, institutional excellence, and accreditation frameworks (NAAC/NBA/UN SDGs).</w:t>
      </w:r>
    </w:p>
    <w:p>
      <w:pPr>
        <w:pStyle w:val="ListBullet2"/>
        <w:jc w:val="both"/>
      </w:pPr>
      <w:r>
        <w:rPr>
          <w:rFonts w:ascii="Cambria" w:hAnsi="Cambria"/>
          <w:sz w:val="22"/>
        </w:rPr>
        <w:t>It highlights how structured extracurricular engagement fosters personal growth, leadership, ethics, employability, and lifelong learning skills among students.</w:t>
      </w:r>
    </w:p>
    <w:p>
      <w:pPr>
        <w:jc w:val="both"/>
      </w:pPr>
      <w:r>
        <w:rPr>
          <w:rFonts w:ascii="Cambria" w:hAnsi="Cambria"/>
          <w:b w:val="0"/>
          <w:i w:val="0"/>
          <w:sz w:val="22"/>
        </w:rPr>
        <w:t>About Extracurricular Activities in Higher Education Institutions (HEIs)</w:t>
      </w:r>
    </w:p>
    <w:p>
      <w:pPr>
        <w:keepNext/>
        <w:spacing w:before="200" w:after="120"/>
      </w:pPr>
      <w:r>
        <w:rPr>
          <w:rFonts w:ascii="Cambria" w:hAnsi="Cambria"/>
          <w:b/>
          <w:color w:val="1F3A5F"/>
          <w:sz w:val="26"/>
        </w:rPr>
        <w:t>1. Concept and Definition</w:t>
      </w:r>
    </w:p>
    <w:p>
      <w:pPr>
        <w:pStyle w:val="ListBullet"/>
        <w:jc w:val="both"/>
      </w:pPr>
      <w:r>
        <w:rPr>
          <w:rFonts w:ascii="Cambria" w:hAnsi="Cambria"/>
          <w:sz w:val="22"/>
        </w:rPr>
        <w:t>Extracurricular Activities (ECAs) refer to all forms of organized student participation outside the formal academic curriculum.</w:t>
      </w:r>
    </w:p>
    <w:p>
      <w:pPr>
        <w:pStyle w:val="ListBullet"/>
        <w:jc w:val="both"/>
      </w:pPr>
      <w:r>
        <w:rPr>
          <w:rFonts w:ascii="Cambria" w:hAnsi="Cambria"/>
          <w:sz w:val="22"/>
        </w:rPr>
        <w:t>They encompass activities that contribute to the intellectual, social, cultural, emotional, and physical development of students.</w:t>
      </w:r>
    </w:p>
    <w:p>
      <w:pPr>
        <w:pStyle w:val="ListBullet"/>
        <w:jc w:val="both"/>
      </w:pPr>
      <w:r>
        <w:rPr>
          <w:rFonts w:ascii="Cambria" w:hAnsi="Cambria"/>
          <w:sz w:val="22"/>
        </w:rPr>
        <w:t>These activities complement classroom learning and are essential for promoting experiential education, interpersonal skills, and civic responsibility.</w:t>
      </w:r>
    </w:p>
    <w:p>
      <w:pPr>
        <w:keepNext/>
        <w:spacing w:before="200" w:after="120"/>
      </w:pPr>
      <w:r>
        <w:rPr>
          <w:rFonts w:ascii="Cambria" w:hAnsi="Cambria"/>
          <w:b/>
          <w:color w:val="1F3A5F"/>
          <w:sz w:val="26"/>
        </w:rPr>
        <w:t>2. Objectives of Extracurricular Activities in HEIs</w:t>
      </w:r>
    </w:p>
    <w:p>
      <w:pPr>
        <w:pStyle w:val="ListBullet"/>
        <w:jc w:val="both"/>
      </w:pPr>
      <w:r>
        <w:rPr>
          <w:rFonts w:ascii="Cambria" w:hAnsi="Cambria"/>
          <w:sz w:val="22"/>
        </w:rPr>
        <w:t>Enhance Holistic Development:</w:t>
      </w:r>
    </w:p>
    <w:p>
      <w:pPr>
        <w:pStyle w:val="ListBullet2"/>
        <w:jc w:val="both"/>
      </w:pPr>
      <w:r>
        <w:rPr>
          <w:rFonts w:ascii="Cambria" w:hAnsi="Cambria"/>
          <w:sz w:val="22"/>
        </w:rPr>
        <w:t>Foster all-round growth—intellectual, emotional, social, cultural, and physical.</w:t>
      </w:r>
    </w:p>
    <w:p>
      <w:pPr>
        <w:pStyle w:val="ListBullet"/>
        <w:jc w:val="both"/>
      </w:pPr>
      <w:r>
        <w:rPr>
          <w:rFonts w:ascii="Cambria" w:hAnsi="Cambria"/>
          <w:sz w:val="22"/>
        </w:rPr>
        <w:t>Promote Leadership and Teamwork:</w:t>
      </w:r>
    </w:p>
    <w:p>
      <w:pPr>
        <w:pStyle w:val="ListBullet2"/>
        <w:jc w:val="both"/>
      </w:pPr>
      <w:r>
        <w:rPr>
          <w:rFonts w:ascii="Cambria" w:hAnsi="Cambria"/>
          <w:sz w:val="22"/>
        </w:rPr>
        <w:t>Encourage students to take initiative, manage teams, and develop accountability.</w:t>
      </w:r>
    </w:p>
    <w:p>
      <w:pPr>
        <w:pStyle w:val="ListBullet"/>
        <w:jc w:val="both"/>
      </w:pPr>
      <w:r>
        <w:rPr>
          <w:rFonts w:ascii="Cambria" w:hAnsi="Cambria"/>
          <w:sz w:val="22"/>
        </w:rPr>
        <w:t>Instill Ethical and Social Values:</w:t>
      </w:r>
    </w:p>
    <w:p>
      <w:pPr>
        <w:pStyle w:val="ListBullet2"/>
        <w:jc w:val="both"/>
      </w:pPr>
      <w:r>
        <w:rPr>
          <w:rFonts w:ascii="Cambria" w:hAnsi="Cambria"/>
          <w:sz w:val="22"/>
        </w:rPr>
        <w:t>Engage students in activities that promote empathy, sustainability, and community service.</w:t>
      </w:r>
    </w:p>
    <w:p>
      <w:pPr>
        <w:pStyle w:val="ListBullet"/>
        <w:jc w:val="both"/>
      </w:pPr>
      <w:r>
        <w:rPr>
          <w:rFonts w:ascii="Cambria" w:hAnsi="Cambria"/>
          <w:sz w:val="22"/>
        </w:rPr>
        <w:t>Improve Communication and Interpersonal Skills:</w:t>
      </w:r>
    </w:p>
    <w:p>
      <w:pPr>
        <w:pStyle w:val="ListBullet2"/>
        <w:jc w:val="both"/>
      </w:pPr>
      <w:r>
        <w:rPr>
          <w:rFonts w:ascii="Cambria" w:hAnsi="Cambria"/>
          <w:sz w:val="22"/>
        </w:rPr>
        <w:t>Facilitate opportunities for interaction, collaboration, and public speaking.</w:t>
      </w:r>
    </w:p>
    <w:p>
      <w:pPr>
        <w:pStyle w:val="ListBullet"/>
        <w:jc w:val="both"/>
      </w:pPr>
      <w:r>
        <w:rPr>
          <w:rFonts w:ascii="Cambria" w:hAnsi="Cambria"/>
          <w:sz w:val="22"/>
        </w:rPr>
        <w:t>Encourage Innovation and Creativity:</w:t>
      </w:r>
    </w:p>
    <w:p>
      <w:pPr>
        <w:pStyle w:val="ListBullet2"/>
        <w:jc w:val="both"/>
      </w:pPr>
      <w:r>
        <w:rPr>
          <w:rFonts w:ascii="Cambria" w:hAnsi="Cambria"/>
          <w:sz w:val="22"/>
        </w:rPr>
        <w:t>Provide platforms for creative expression through arts, technology, and entrepreneurship.</w:t>
      </w:r>
    </w:p>
    <w:p>
      <w:pPr>
        <w:pStyle w:val="ListBullet"/>
        <w:jc w:val="both"/>
      </w:pPr>
      <w:r>
        <w:rPr>
          <w:rFonts w:ascii="Cambria" w:hAnsi="Cambria"/>
          <w:sz w:val="22"/>
        </w:rPr>
        <w:t>Align with Employability Skills:</w:t>
      </w:r>
    </w:p>
    <w:p>
      <w:pPr>
        <w:pStyle w:val="ListBullet2"/>
        <w:jc w:val="both"/>
      </w:pPr>
      <w:r>
        <w:rPr>
          <w:rFonts w:ascii="Cambria" w:hAnsi="Cambria"/>
          <w:sz w:val="22"/>
        </w:rPr>
        <w:t>Develop competencies such as time management, problem-solving, and decision-making valued by employers.</w:t>
      </w:r>
    </w:p>
    <w:p>
      <w:pPr>
        <w:pStyle w:val="ListBullet"/>
        <w:jc w:val="both"/>
      </w:pPr>
      <w:r>
        <w:rPr>
          <w:rFonts w:ascii="Cambria" w:hAnsi="Cambria"/>
          <w:sz w:val="22"/>
        </w:rPr>
        <w:t>Support Institutional Vision and Accreditation Goals:</w:t>
      </w:r>
    </w:p>
    <w:p>
      <w:pPr>
        <w:pStyle w:val="ListBullet2"/>
        <w:jc w:val="both"/>
      </w:pPr>
      <w:r>
        <w:rPr>
          <w:rFonts w:ascii="Cambria" w:hAnsi="Cambria"/>
          <w:sz w:val="22"/>
        </w:rPr>
        <w:t>Contribute evidence for NAAC Criterion 5 (Student Support and Progression) and NBA Criterion 10 (Student Activities).</w:t>
      </w:r>
    </w:p>
    <w:p>
      <w:pPr>
        <w:keepNext/>
        <w:spacing w:before="200" w:after="120"/>
      </w:pPr>
      <w:r>
        <w:rPr>
          <w:rFonts w:ascii="Cambria" w:hAnsi="Cambria"/>
          <w:b/>
          <w:color w:val="1F3A5F"/>
          <w:sz w:val="26"/>
        </w:rPr>
        <w:t>3. Categories of Extracurricular Activities in HEIs</w:t>
      </w:r>
    </w:p>
    <w:p>
      <w:pPr>
        <w:pStyle w:val="ListBullet"/>
        <w:jc w:val="both"/>
      </w:pPr>
      <w:r>
        <w:rPr>
          <w:rFonts w:ascii="Cambria" w:hAnsi="Cambria"/>
          <w:sz w:val="22"/>
        </w:rPr>
        <w:t>Academic Enrichment Activities:</w:t>
      </w:r>
    </w:p>
    <w:p>
      <w:pPr>
        <w:pStyle w:val="ListBullet2"/>
        <w:jc w:val="both"/>
      </w:pPr>
      <w:r>
        <w:rPr>
          <w:rFonts w:ascii="Cambria" w:hAnsi="Cambria"/>
          <w:sz w:val="22"/>
        </w:rPr>
        <w:t>Clubs and competitions such as debate, quiz, science fairs, or research symposiums.</w:t>
      </w:r>
    </w:p>
    <w:p>
      <w:pPr>
        <w:pStyle w:val="ListBullet"/>
        <w:jc w:val="both"/>
      </w:pPr>
      <w:r>
        <w:rPr>
          <w:rFonts w:ascii="Cambria" w:hAnsi="Cambria"/>
          <w:sz w:val="22"/>
        </w:rPr>
        <w:t>Cultural and Artistic Activities:</w:t>
      </w:r>
    </w:p>
    <w:p>
      <w:pPr>
        <w:pStyle w:val="ListBullet2"/>
        <w:jc w:val="both"/>
      </w:pPr>
      <w:r>
        <w:rPr>
          <w:rFonts w:ascii="Cambria" w:hAnsi="Cambria"/>
          <w:sz w:val="22"/>
        </w:rPr>
        <w:t>Theater, music, dance, fine arts, photography, and film clubs.</w:t>
      </w:r>
    </w:p>
    <w:p>
      <w:pPr>
        <w:pStyle w:val="ListBullet"/>
        <w:jc w:val="both"/>
      </w:pPr>
      <w:r>
        <w:rPr>
          <w:rFonts w:ascii="Cambria" w:hAnsi="Cambria"/>
          <w:sz w:val="22"/>
        </w:rPr>
        <w:t>Sports and Fitness Activities:</w:t>
      </w:r>
    </w:p>
    <w:p>
      <w:pPr>
        <w:pStyle w:val="ListBullet2"/>
        <w:jc w:val="both"/>
      </w:pPr>
      <w:r>
        <w:rPr>
          <w:rFonts w:ascii="Cambria" w:hAnsi="Cambria"/>
          <w:sz w:val="22"/>
        </w:rPr>
        <w:t>Athletics, yoga, intramural tournaments, and adventure sports.</w:t>
      </w:r>
    </w:p>
    <w:p>
      <w:pPr>
        <w:pStyle w:val="ListBullet"/>
        <w:jc w:val="both"/>
      </w:pPr>
      <w:r>
        <w:rPr>
          <w:rFonts w:ascii="Cambria" w:hAnsi="Cambria"/>
          <w:sz w:val="22"/>
        </w:rPr>
        <w:t>Leadership and Governance:</w:t>
      </w:r>
    </w:p>
    <w:p>
      <w:pPr>
        <w:pStyle w:val="ListBullet2"/>
        <w:jc w:val="both"/>
      </w:pPr>
      <w:r>
        <w:rPr>
          <w:rFonts w:ascii="Cambria" w:hAnsi="Cambria"/>
          <w:sz w:val="22"/>
        </w:rPr>
        <w:t>Student council, event management committees, and peer mentoring.</w:t>
      </w:r>
    </w:p>
    <w:p>
      <w:pPr>
        <w:pStyle w:val="ListBullet"/>
        <w:jc w:val="both"/>
      </w:pPr>
      <w:r>
        <w:rPr>
          <w:rFonts w:ascii="Cambria" w:hAnsi="Cambria"/>
          <w:sz w:val="22"/>
        </w:rPr>
        <w:t>Community Service and Social Outreach:</w:t>
      </w:r>
    </w:p>
    <w:p>
      <w:pPr>
        <w:pStyle w:val="ListBullet2"/>
        <w:jc w:val="both"/>
      </w:pPr>
      <w:r>
        <w:rPr>
          <w:rFonts w:ascii="Cambria" w:hAnsi="Cambria"/>
          <w:sz w:val="22"/>
        </w:rPr>
        <w:t>NSS, NCC, NGO collaborations, blood donation, and environmental campaigns.</w:t>
      </w:r>
    </w:p>
    <w:p>
      <w:pPr>
        <w:pStyle w:val="ListBullet"/>
        <w:jc w:val="both"/>
      </w:pPr>
      <w:r>
        <w:rPr>
          <w:rFonts w:ascii="Cambria" w:hAnsi="Cambria"/>
          <w:sz w:val="22"/>
        </w:rPr>
        <w:t>Entrepreneurship and Innovation:</w:t>
      </w:r>
    </w:p>
    <w:p>
      <w:pPr>
        <w:pStyle w:val="ListBullet2"/>
        <w:jc w:val="both"/>
      </w:pPr>
      <w:r>
        <w:rPr>
          <w:rFonts w:ascii="Cambria" w:hAnsi="Cambria"/>
          <w:sz w:val="22"/>
        </w:rPr>
        <w:t>Incubation cells, start-up programs, hackathons, and ideathons.</w:t>
      </w:r>
    </w:p>
    <w:p>
      <w:pPr>
        <w:pStyle w:val="ListBullet"/>
        <w:jc w:val="both"/>
      </w:pPr>
      <w:r>
        <w:rPr>
          <w:rFonts w:ascii="Cambria" w:hAnsi="Cambria"/>
          <w:sz w:val="22"/>
        </w:rPr>
        <w:t>Technical and Professional Development:</w:t>
      </w:r>
    </w:p>
    <w:p>
      <w:pPr>
        <w:pStyle w:val="ListBullet2"/>
        <w:jc w:val="both"/>
      </w:pPr>
      <w:r>
        <w:rPr>
          <w:rFonts w:ascii="Cambria" w:hAnsi="Cambria"/>
          <w:sz w:val="22"/>
        </w:rPr>
        <w:t>Robotics, coding, model UNs, technical symposiums, and skill development clubs.</w:t>
      </w:r>
    </w:p>
    <w:p>
      <w:pPr>
        <w:pStyle w:val="ListBullet"/>
        <w:jc w:val="both"/>
      </w:pPr>
      <w:r>
        <w:rPr>
          <w:rFonts w:ascii="Cambria" w:hAnsi="Cambria"/>
          <w:sz w:val="22"/>
        </w:rPr>
        <w:t>Health and Well-being:</w:t>
      </w:r>
    </w:p>
    <w:p>
      <w:pPr>
        <w:pStyle w:val="ListBullet2"/>
        <w:jc w:val="both"/>
      </w:pPr>
      <w:r>
        <w:rPr>
          <w:rFonts w:ascii="Cambria" w:hAnsi="Cambria"/>
          <w:sz w:val="22"/>
        </w:rPr>
        <w:t>Wellness clubs, counseling drives, and stress management workshops.</w:t>
      </w:r>
    </w:p>
    <w:p>
      <w:pPr>
        <w:pStyle w:val="ListBullet"/>
        <w:jc w:val="both"/>
      </w:pPr>
      <w:r>
        <w:rPr>
          <w:rFonts w:ascii="Cambria" w:hAnsi="Cambria"/>
          <w:sz w:val="22"/>
        </w:rPr>
        <w:t>Cultural and Language Exchange:</w:t>
      </w:r>
    </w:p>
    <w:p>
      <w:pPr>
        <w:pStyle w:val="ListBullet2"/>
        <w:jc w:val="both"/>
      </w:pPr>
      <w:r>
        <w:rPr>
          <w:rFonts w:ascii="Cambria" w:hAnsi="Cambria"/>
          <w:sz w:val="22"/>
        </w:rPr>
        <w:t>International student associations and heritage celebration events.</w:t>
      </w:r>
    </w:p>
    <w:p>
      <w:pPr>
        <w:keepNext/>
        <w:spacing w:before="200" w:after="120"/>
      </w:pPr>
      <w:r>
        <w:rPr>
          <w:rFonts w:ascii="Cambria" w:hAnsi="Cambria"/>
          <w:b/>
          <w:color w:val="1F3A5F"/>
          <w:sz w:val="26"/>
        </w:rPr>
        <w:t>4. Institutional Mechanisms for Implementation</w:t>
      </w:r>
    </w:p>
    <w:p>
      <w:pPr>
        <w:pStyle w:val="ListBullet"/>
        <w:jc w:val="both"/>
      </w:pPr>
      <w:r>
        <w:rPr>
          <w:rFonts w:ascii="Cambria" w:hAnsi="Cambria"/>
          <w:sz w:val="22"/>
        </w:rPr>
        <w:t>Dean – Student Affairs (DoSA):</w:t>
      </w:r>
    </w:p>
    <w:p>
      <w:pPr>
        <w:pStyle w:val="ListBullet2"/>
        <w:jc w:val="both"/>
      </w:pPr>
      <w:r>
        <w:rPr>
          <w:rFonts w:ascii="Cambria" w:hAnsi="Cambria"/>
          <w:sz w:val="22"/>
        </w:rPr>
        <w:t>Nodal office responsible for policy formulation, coordination, and documentation of ECAs.</w:t>
      </w:r>
    </w:p>
    <w:p>
      <w:pPr>
        <w:pStyle w:val="ListBullet"/>
        <w:jc w:val="both"/>
      </w:pPr>
      <w:r>
        <w:rPr>
          <w:rFonts w:ascii="Cambria" w:hAnsi="Cambria"/>
          <w:sz w:val="22"/>
        </w:rPr>
        <w:t>Clubs and Societies Registration System:</w:t>
      </w:r>
    </w:p>
    <w:p>
      <w:pPr>
        <w:pStyle w:val="ListBullet2"/>
        <w:jc w:val="both"/>
      </w:pPr>
      <w:r>
        <w:rPr>
          <w:rFonts w:ascii="Cambria" w:hAnsi="Cambria"/>
          <w:sz w:val="22"/>
        </w:rPr>
        <w:t>Structured registration process for all student-led clubs to ensure accountability and continuity.</w:t>
      </w:r>
    </w:p>
    <w:p>
      <w:pPr>
        <w:pStyle w:val="ListBullet"/>
        <w:jc w:val="both"/>
      </w:pPr>
      <w:r>
        <w:rPr>
          <w:rFonts w:ascii="Cambria" w:hAnsi="Cambria"/>
          <w:sz w:val="22"/>
        </w:rPr>
        <w:t>Annual Event Calendar:</w:t>
      </w:r>
    </w:p>
    <w:p>
      <w:pPr>
        <w:pStyle w:val="ListBullet2"/>
        <w:jc w:val="both"/>
      </w:pPr>
      <w:r>
        <w:rPr>
          <w:rFonts w:ascii="Cambria" w:hAnsi="Cambria"/>
          <w:sz w:val="22"/>
        </w:rPr>
        <w:t>Pre-approved schedule integrating academic and extracurricular timelines.</w:t>
      </w:r>
    </w:p>
    <w:p>
      <w:pPr>
        <w:pStyle w:val="ListBullet"/>
        <w:jc w:val="both"/>
      </w:pPr>
      <w:r>
        <w:rPr>
          <w:rFonts w:ascii="Cambria" w:hAnsi="Cambria"/>
          <w:sz w:val="22"/>
        </w:rPr>
        <w:t>Mentor–Mentee System:</w:t>
      </w:r>
    </w:p>
    <w:p>
      <w:pPr>
        <w:pStyle w:val="ListBullet2"/>
        <w:jc w:val="both"/>
      </w:pPr>
      <w:r>
        <w:rPr>
          <w:rFonts w:ascii="Cambria" w:hAnsi="Cambria"/>
          <w:sz w:val="22"/>
        </w:rPr>
        <w:t>Faculty mentors assigned to guide students in balancing academics and co-curricular engagement.</w:t>
      </w:r>
    </w:p>
    <w:p>
      <w:pPr>
        <w:pStyle w:val="ListBullet"/>
        <w:jc w:val="both"/>
      </w:pPr>
      <w:r>
        <w:rPr>
          <w:rFonts w:ascii="Cambria" w:hAnsi="Cambria"/>
          <w:sz w:val="22"/>
        </w:rPr>
        <w:t>Budgetary and Logistical Support:</w:t>
      </w:r>
    </w:p>
    <w:p>
      <w:pPr>
        <w:pStyle w:val="ListBullet2"/>
        <w:jc w:val="both"/>
      </w:pPr>
      <w:r>
        <w:rPr>
          <w:rFonts w:ascii="Cambria" w:hAnsi="Cambria"/>
          <w:sz w:val="22"/>
        </w:rPr>
        <w:t>Financial provisions under Student Activity Fund (SAF) or Institutional Development Grants (IDG).</w:t>
      </w:r>
    </w:p>
    <w:p>
      <w:pPr>
        <w:pStyle w:val="ListBullet"/>
        <w:jc w:val="both"/>
      </w:pPr>
      <w:r>
        <w:rPr>
          <w:rFonts w:ascii="Cambria" w:hAnsi="Cambria"/>
          <w:sz w:val="22"/>
        </w:rPr>
        <w:t>Digital Documentation:</w:t>
      </w:r>
    </w:p>
    <w:p>
      <w:pPr>
        <w:pStyle w:val="ListBullet2"/>
        <w:jc w:val="both"/>
      </w:pPr>
      <w:r>
        <w:rPr>
          <w:rFonts w:ascii="Cambria" w:hAnsi="Cambria"/>
          <w:sz w:val="22"/>
        </w:rPr>
        <w:t>Maintenance of records—attendance, reports, certificates, and photographs—for accreditation evidence.</w:t>
      </w:r>
    </w:p>
    <w:p>
      <w:pPr>
        <w:keepNext/>
        <w:spacing w:before="200" w:after="120"/>
      </w:pPr>
      <w:r>
        <w:rPr>
          <w:rFonts w:ascii="Cambria" w:hAnsi="Cambria"/>
          <w:b/>
          <w:color w:val="1F3A5F"/>
          <w:sz w:val="26"/>
        </w:rPr>
        <w:t>5. Integration with Accreditation and Quality Assurance Frameworks</w:t>
      </w:r>
    </w:p>
    <w:p>
      <w:pPr>
        <w:pStyle w:val="ListBullet"/>
        <w:jc w:val="both"/>
      </w:pPr>
      <w:r>
        <w:rPr>
          <w:rFonts w:ascii="Cambria" w:hAnsi="Cambria"/>
          <w:sz w:val="22"/>
        </w:rPr>
        <w:t>NAAC Criterion 5 (Student Support and Progression):</w:t>
      </w:r>
    </w:p>
    <w:p>
      <w:pPr>
        <w:pStyle w:val="ListBullet2"/>
        <w:jc w:val="both"/>
      </w:pPr>
      <w:r>
        <w:rPr>
          <w:rFonts w:ascii="Cambria" w:hAnsi="Cambria"/>
          <w:sz w:val="22"/>
        </w:rPr>
        <w:t>ECAs demonstrate institutional initiatives that enhance student participation, progression, and achievements.</w:t>
      </w:r>
    </w:p>
    <w:p>
      <w:pPr>
        <w:pStyle w:val="ListBullet"/>
        <w:jc w:val="both"/>
      </w:pPr>
      <w:r>
        <w:rPr>
          <w:rFonts w:ascii="Cambria" w:hAnsi="Cambria"/>
          <w:sz w:val="22"/>
        </w:rPr>
        <w:t>NBA Criterion 10 (Student Activities):</w:t>
      </w:r>
    </w:p>
    <w:p>
      <w:pPr>
        <w:pStyle w:val="ListBullet2"/>
        <w:jc w:val="both"/>
      </w:pPr>
      <w:r>
        <w:rPr>
          <w:rFonts w:ascii="Cambria" w:hAnsi="Cambria"/>
          <w:sz w:val="22"/>
        </w:rPr>
        <w:t>Highlights student involvement in professional societies, clubs, and community projects.</w:t>
      </w:r>
    </w:p>
    <w:p>
      <w:pPr>
        <w:pStyle w:val="ListBullet"/>
        <w:jc w:val="both"/>
      </w:pPr>
      <w:r>
        <w:rPr>
          <w:rFonts w:ascii="Cambria" w:hAnsi="Cambria"/>
          <w:sz w:val="22"/>
        </w:rPr>
        <w:t>SDG Alignment:</w:t>
      </w:r>
    </w:p>
    <w:p>
      <w:pPr>
        <w:pStyle w:val="ListBullet2"/>
        <w:jc w:val="both"/>
      </w:pPr>
      <w:r>
        <w:rPr>
          <w:rFonts w:ascii="Cambria" w:hAnsi="Cambria"/>
          <w:sz w:val="22"/>
        </w:rPr>
        <w:t>ECAs contribute directly to UN Sustainable Development Goals such as:</w:t>
      </w:r>
    </w:p>
    <w:p>
      <w:pPr>
        <w:pStyle w:val="ListBullet2"/>
        <w:jc w:val="both"/>
      </w:pPr>
      <w:r>
        <w:rPr>
          <w:rFonts w:ascii="Cambria" w:hAnsi="Cambria"/>
          <w:sz w:val="22"/>
        </w:rPr>
        <w:t>SDG 3: Good Health and Well-being (Health &amp; Wellness clubs)</w:t>
      </w:r>
    </w:p>
    <w:p>
      <w:pPr>
        <w:pStyle w:val="ListBullet2"/>
        <w:jc w:val="both"/>
      </w:pPr>
      <w:r>
        <w:rPr>
          <w:rFonts w:ascii="Cambria" w:hAnsi="Cambria"/>
          <w:sz w:val="22"/>
        </w:rPr>
        <w:t>SDG 4: Quality Education (Academic clubs, tutoring)</w:t>
      </w:r>
    </w:p>
    <w:p>
      <w:pPr>
        <w:pStyle w:val="ListBullet2"/>
        <w:jc w:val="both"/>
      </w:pPr>
      <w:r>
        <w:rPr>
          <w:rFonts w:ascii="Cambria" w:hAnsi="Cambria"/>
          <w:sz w:val="22"/>
        </w:rPr>
        <w:t>SDG 5: Gender Equality (Women empowerment cells)</w:t>
      </w:r>
    </w:p>
    <w:p>
      <w:pPr>
        <w:pStyle w:val="ListBullet2"/>
        <w:jc w:val="both"/>
      </w:pPr>
      <w:r>
        <w:rPr>
          <w:rFonts w:ascii="Cambria" w:hAnsi="Cambria"/>
          <w:sz w:val="22"/>
        </w:rPr>
        <w:t>SDG 13: Climate Action (Environmental initiatives).</w:t>
      </w:r>
    </w:p>
    <w:p>
      <w:pPr>
        <w:pStyle w:val="ListBullet"/>
        <w:jc w:val="both"/>
      </w:pPr>
      <w:r>
        <w:rPr>
          <w:rFonts w:ascii="Cambria" w:hAnsi="Cambria"/>
          <w:sz w:val="22"/>
        </w:rPr>
        <w:t>QS I-GAUGE / NIRF Indicators:</w:t>
      </w:r>
    </w:p>
    <w:p>
      <w:pPr>
        <w:pStyle w:val="ListBullet2"/>
        <w:jc w:val="both"/>
      </w:pPr>
      <w:r>
        <w:rPr>
          <w:rFonts w:ascii="Cambria" w:hAnsi="Cambria"/>
          <w:sz w:val="22"/>
        </w:rPr>
        <w:t>ECAs reflect positively in parameters like student engagement, social responsibility, and institutional vibrancy.</w:t>
      </w:r>
    </w:p>
    <w:p>
      <w:pPr>
        <w:keepNext/>
        <w:spacing w:before="200" w:after="120"/>
      </w:pPr>
      <w:r>
        <w:rPr>
          <w:rFonts w:ascii="Cambria" w:hAnsi="Cambria"/>
          <w:b/>
          <w:color w:val="1F3A5F"/>
          <w:sz w:val="26"/>
        </w:rPr>
        <w:t>6. Benefits for Students</w:t>
      </w:r>
    </w:p>
    <w:p>
      <w:pPr>
        <w:pStyle w:val="ListBullet"/>
        <w:jc w:val="both"/>
      </w:pPr>
      <w:r>
        <w:rPr>
          <w:rFonts w:ascii="Cambria" w:hAnsi="Cambria"/>
          <w:sz w:val="22"/>
        </w:rPr>
        <w:t>Academic Excellence:</w:t>
      </w:r>
    </w:p>
    <w:p>
      <w:pPr>
        <w:pStyle w:val="ListBullet2"/>
        <w:jc w:val="both"/>
      </w:pPr>
      <w:r>
        <w:rPr>
          <w:rFonts w:ascii="Cambria" w:hAnsi="Cambria"/>
          <w:sz w:val="22"/>
        </w:rPr>
        <w:t>Enhances motivation, concentration, and academic performance through practical application.</w:t>
      </w:r>
    </w:p>
    <w:p>
      <w:pPr>
        <w:pStyle w:val="ListBullet"/>
        <w:jc w:val="both"/>
      </w:pPr>
      <w:r>
        <w:rPr>
          <w:rFonts w:ascii="Cambria" w:hAnsi="Cambria"/>
          <w:sz w:val="22"/>
        </w:rPr>
        <w:t>Career Readiness:</w:t>
      </w:r>
    </w:p>
    <w:p>
      <w:pPr>
        <w:pStyle w:val="ListBullet2"/>
        <w:jc w:val="both"/>
      </w:pPr>
      <w:r>
        <w:rPr>
          <w:rFonts w:ascii="Cambria" w:hAnsi="Cambria"/>
          <w:sz w:val="22"/>
        </w:rPr>
        <w:t>Builds a strong resume with verified experiences in teamwork, leadership, and project management.</w:t>
      </w:r>
    </w:p>
    <w:p>
      <w:pPr>
        <w:pStyle w:val="ListBullet"/>
        <w:jc w:val="both"/>
      </w:pPr>
      <w:r>
        <w:rPr>
          <w:rFonts w:ascii="Cambria" w:hAnsi="Cambria"/>
          <w:sz w:val="22"/>
        </w:rPr>
        <w:t>Social and Emotional Growth:</w:t>
      </w:r>
    </w:p>
    <w:p>
      <w:pPr>
        <w:pStyle w:val="ListBullet2"/>
        <w:jc w:val="both"/>
      </w:pPr>
      <w:r>
        <w:rPr>
          <w:rFonts w:ascii="Cambria" w:hAnsi="Cambria"/>
          <w:sz w:val="22"/>
        </w:rPr>
        <w:t>Encourages empathy, cross-cultural understanding, and mental resilience.</w:t>
      </w:r>
    </w:p>
    <w:p>
      <w:pPr>
        <w:pStyle w:val="ListBullet"/>
        <w:jc w:val="both"/>
      </w:pPr>
      <w:r>
        <w:rPr>
          <w:rFonts w:ascii="Cambria" w:hAnsi="Cambria"/>
          <w:sz w:val="22"/>
        </w:rPr>
        <w:t>Networking Opportunities:</w:t>
      </w:r>
    </w:p>
    <w:p>
      <w:pPr>
        <w:pStyle w:val="ListBullet2"/>
        <w:jc w:val="both"/>
      </w:pPr>
      <w:r>
        <w:rPr>
          <w:rFonts w:ascii="Cambria" w:hAnsi="Cambria"/>
          <w:sz w:val="22"/>
        </w:rPr>
        <w:t>Connects students with professionals, alumni, and industry mentors.</w:t>
      </w:r>
    </w:p>
    <w:p>
      <w:pPr>
        <w:pStyle w:val="ListBullet"/>
        <w:jc w:val="both"/>
      </w:pPr>
      <w:r>
        <w:rPr>
          <w:rFonts w:ascii="Cambria" w:hAnsi="Cambria"/>
          <w:sz w:val="22"/>
        </w:rPr>
        <w:t>Recognition and Awards:</w:t>
      </w:r>
    </w:p>
    <w:p>
      <w:pPr>
        <w:pStyle w:val="ListBullet2"/>
        <w:jc w:val="both"/>
      </w:pPr>
      <w:r>
        <w:rPr>
          <w:rFonts w:ascii="Cambria" w:hAnsi="Cambria"/>
          <w:sz w:val="22"/>
        </w:rPr>
        <w:t>Encourages participation in intercollegiate and national events, contributing to institutional reputation.</w:t>
      </w:r>
    </w:p>
    <w:p>
      <w:pPr>
        <w:keepNext/>
        <w:spacing w:before="200" w:after="120"/>
      </w:pPr>
      <w:r>
        <w:rPr>
          <w:rFonts w:ascii="Cambria" w:hAnsi="Cambria"/>
          <w:b/>
          <w:color w:val="1F3A5F"/>
          <w:sz w:val="26"/>
        </w:rPr>
        <w:t>7. Documentation and Evidence Mechanisms</w:t>
      </w:r>
    </w:p>
    <w:p>
      <w:pPr>
        <w:pStyle w:val="ListBullet"/>
        <w:jc w:val="both"/>
      </w:pPr>
      <w:r>
        <w:rPr>
          <w:rFonts w:ascii="Cambria" w:hAnsi="Cambria"/>
          <w:sz w:val="22"/>
        </w:rPr>
        <w:t>Activity Reports:</w:t>
      </w:r>
    </w:p>
    <w:p>
      <w:pPr>
        <w:pStyle w:val="ListBullet2"/>
        <w:jc w:val="both"/>
      </w:pPr>
      <w:r>
        <w:rPr>
          <w:rFonts w:ascii="Cambria" w:hAnsi="Cambria"/>
          <w:sz w:val="22"/>
        </w:rPr>
        <w:t>Event summary with objectives, outcomes, and participant count.</w:t>
      </w:r>
    </w:p>
    <w:p>
      <w:pPr>
        <w:pStyle w:val="ListBullet"/>
        <w:jc w:val="both"/>
      </w:pPr>
      <w:r>
        <w:rPr>
          <w:rFonts w:ascii="Cambria" w:hAnsi="Cambria"/>
          <w:sz w:val="22"/>
        </w:rPr>
        <w:t>Evidence Checklists:</w:t>
      </w:r>
    </w:p>
    <w:p>
      <w:pPr>
        <w:pStyle w:val="ListBullet2"/>
        <w:jc w:val="both"/>
      </w:pPr>
      <w:r>
        <w:rPr>
          <w:rFonts w:ascii="Cambria" w:hAnsi="Cambria"/>
          <w:sz w:val="22"/>
        </w:rPr>
        <w:t>Certificates, photographs, media coverage, and feedback forms.</w:t>
      </w:r>
    </w:p>
    <w:p>
      <w:pPr>
        <w:pStyle w:val="ListBullet"/>
        <w:jc w:val="both"/>
      </w:pPr>
      <w:r>
        <w:rPr>
          <w:rFonts w:ascii="Cambria" w:hAnsi="Cambria"/>
          <w:sz w:val="22"/>
        </w:rPr>
        <w:t>Impact Evaluation Tables:</w:t>
      </w:r>
    </w:p>
    <w:p>
      <w:pPr>
        <w:pStyle w:val="ListBullet2"/>
        <w:jc w:val="both"/>
      </w:pPr>
      <w:r>
        <w:rPr>
          <w:rFonts w:ascii="Cambria" w:hAnsi="Cambria"/>
          <w:sz w:val="22"/>
        </w:rPr>
        <w:t>Quantitative and qualitative analysis of participation and satisfaction.</w:t>
      </w:r>
    </w:p>
    <w:p>
      <w:pPr>
        <w:pStyle w:val="ListBullet"/>
        <w:jc w:val="both"/>
      </w:pPr>
      <w:r>
        <w:rPr>
          <w:rFonts w:ascii="Cambria" w:hAnsi="Cambria"/>
          <w:sz w:val="22"/>
        </w:rPr>
        <w:t>Student Development Matrices:</w:t>
      </w:r>
    </w:p>
    <w:p>
      <w:pPr>
        <w:pStyle w:val="ListBullet2"/>
        <w:jc w:val="both"/>
      </w:pPr>
      <w:r>
        <w:rPr>
          <w:rFonts w:ascii="Cambria" w:hAnsi="Cambria"/>
          <w:sz w:val="22"/>
        </w:rPr>
        <w:t>Mapping of extracurriculars to graduate attributes (leadership, ethics, communication).</w:t>
      </w:r>
    </w:p>
    <w:p>
      <w:pPr>
        <w:pStyle w:val="ListBullet"/>
        <w:jc w:val="both"/>
      </w:pPr>
      <w:r>
        <w:rPr>
          <w:rFonts w:ascii="Cambria" w:hAnsi="Cambria"/>
          <w:sz w:val="22"/>
        </w:rPr>
        <w:t>Portfolio Maintenance:</w:t>
      </w:r>
    </w:p>
    <w:p>
      <w:pPr>
        <w:pStyle w:val="ListBullet2"/>
        <w:jc w:val="both"/>
      </w:pPr>
      <w:r>
        <w:rPr>
          <w:rFonts w:ascii="Cambria" w:hAnsi="Cambria"/>
          <w:sz w:val="22"/>
        </w:rPr>
        <w:t>Digital or physical record of achievements per student for accreditation and placement.</w:t>
      </w:r>
    </w:p>
    <w:p>
      <w:pPr>
        <w:keepNext/>
        <w:spacing w:before="200" w:after="120"/>
      </w:pPr>
      <w:r>
        <w:rPr>
          <w:rFonts w:ascii="Cambria" w:hAnsi="Cambria"/>
          <w:b/>
          <w:color w:val="1F3A5F"/>
          <w:sz w:val="26"/>
        </w:rPr>
        <w:t>8. Institutional Best Practices</w:t>
      </w:r>
    </w:p>
    <w:p>
      <w:pPr>
        <w:pStyle w:val="ListBullet"/>
        <w:jc w:val="both"/>
      </w:pPr>
      <w:r>
        <w:rPr>
          <w:rFonts w:ascii="Cambria" w:hAnsi="Cambria"/>
          <w:sz w:val="22"/>
        </w:rPr>
        <w:t>Student Clubs Portal:</w:t>
      </w:r>
    </w:p>
    <w:p>
      <w:pPr>
        <w:pStyle w:val="ListBullet2"/>
        <w:jc w:val="both"/>
      </w:pPr>
      <w:r>
        <w:rPr>
          <w:rFonts w:ascii="Cambria" w:hAnsi="Cambria"/>
          <w:sz w:val="22"/>
        </w:rPr>
        <w:t>Online management of club registrations, event proposals, and attendance tracking.</w:t>
      </w:r>
    </w:p>
    <w:p>
      <w:pPr>
        <w:pStyle w:val="ListBullet"/>
        <w:jc w:val="both"/>
      </w:pPr>
      <w:r>
        <w:rPr>
          <w:rFonts w:ascii="Cambria" w:hAnsi="Cambria"/>
          <w:sz w:val="22"/>
        </w:rPr>
        <w:t>Annual Extracurricular Audit:</w:t>
      </w:r>
    </w:p>
    <w:p>
      <w:pPr>
        <w:pStyle w:val="ListBullet2"/>
        <w:jc w:val="both"/>
      </w:pPr>
      <w:r>
        <w:rPr>
          <w:rFonts w:ascii="Cambria" w:hAnsi="Cambria"/>
          <w:sz w:val="22"/>
        </w:rPr>
        <w:t>Internal review by IQAC and DoSA to assess participation rates and outcomes.</w:t>
      </w:r>
    </w:p>
    <w:p>
      <w:pPr>
        <w:pStyle w:val="ListBullet"/>
        <w:jc w:val="both"/>
      </w:pPr>
      <w:r>
        <w:rPr>
          <w:rFonts w:ascii="Cambria" w:hAnsi="Cambria"/>
          <w:sz w:val="22"/>
        </w:rPr>
        <w:t>Recognition Awards:</w:t>
      </w:r>
    </w:p>
    <w:p>
      <w:pPr>
        <w:pStyle w:val="ListBullet2"/>
        <w:jc w:val="both"/>
      </w:pPr>
      <w:r>
        <w:rPr>
          <w:rFonts w:ascii="Cambria" w:hAnsi="Cambria"/>
          <w:sz w:val="22"/>
        </w:rPr>
        <w:t>Annual "Student Achiever Awards" to honor outstanding contributors.</w:t>
      </w:r>
    </w:p>
    <w:p>
      <w:pPr>
        <w:pStyle w:val="ListBullet"/>
        <w:jc w:val="both"/>
      </w:pPr>
      <w:r>
        <w:rPr>
          <w:rFonts w:ascii="Cambria" w:hAnsi="Cambria"/>
          <w:sz w:val="22"/>
        </w:rPr>
        <w:t>Integration with Curriculum:</w:t>
      </w:r>
    </w:p>
    <w:p>
      <w:pPr>
        <w:pStyle w:val="ListBullet2"/>
        <w:jc w:val="both"/>
      </w:pPr>
      <w:r>
        <w:rPr>
          <w:rFonts w:ascii="Cambria" w:hAnsi="Cambria"/>
          <w:sz w:val="22"/>
        </w:rPr>
        <w:t>Inclusion of credit-based activity modules or graded extracurricular components.</w:t>
      </w:r>
    </w:p>
    <w:p>
      <w:pPr>
        <w:keepNext/>
        <w:spacing w:before="200" w:after="120"/>
      </w:pPr>
      <w:r>
        <w:rPr>
          <w:rFonts w:ascii="Cambria" w:hAnsi="Cambria"/>
          <w:b/>
          <w:color w:val="1F3A5F"/>
          <w:sz w:val="26"/>
        </w:rPr>
        <w:t>9. Challenges and Recommendations</w:t>
      </w:r>
    </w:p>
    <w:p>
      <w:pPr>
        <w:pStyle w:val="ListBullet"/>
        <w:jc w:val="both"/>
      </w:pPr>
      <w:r>
        <w:rPr>
          <w:rFonts w:ascii="Cambria" w:hAnsi="Cambria"/>
          <w:sz w:val="22"/>
        </w:rPr>
        <w:t>Challenges:</w:t>
      </w:r>
    </w:p>
    <w:p>
      <w:pPr>
        <w:pStyle w:val="ListBullet2"/>
        <w:jc w:val="both"/>
      </w:pPr>
      <w:r>
        <w:rPr>
          <w:rFonts w:ascii="Cambria" w:hAnsi="Cambria"/>
          <w:sz w:val="22"/>
        </w:rPr>
        <w:t>Low student participation due to academic pressure.</w:t>
      </w:r>
    </w:p>
    <w:p>
      <w:pPr>
        <w:pStyle w:val="ListBullet2"/>
        <w:jc w:val="both"/>
      </w:pPr>
      <w:r>
        <w:rPr>
          <w:rFonts w:ascii="Cambria" w:hAnsi="Cambria"/>
          <w:sz w:val="22"/>
        </w:rPr>
        <w:t>Insufficient documentation and evidence tracking.</w:t>
      </w:r>
    </w:p>
    <w:p>
      <w:pPr>
        <w:pStyle w:val="ListBullet2"/>
        <w:jc w:val="both"/>
      </w:pPr>
      <w:r>
        <w:rPr>
          <w:rFonts w:ascii="Cambria" w:hAnsi="Cambria"/>
          <w:sz w:val="22"/>
        </w:rPr>
        <w:t>Lack of dedicated infrastructure or faculty mentors.</w:t>
      </w:r>
    </w:p>
    <w:p>
      <w:pPr>
        <w:pStyle w:val="ListBullet"/>
        <w:jc w:val="both"/>
      </w:pPr>
      <w:r>
        <w:rPr>
          <w:rFonts w:ascii="Cambria" w:hAnsi="Cambria"/>
          <w:sz w:val="22"/>
        </w:rPr>
        <w:t>Recommendations:</w:t>
      </w:r>
    </w:p>
    <w:p>
      <w:pPr>
        <w:pStyle w:val="ListBullet2"/>
        <w:jc w:val="both"/>
      </w:pPr>
      <w:r>
        <w:rPr>
          <w:rFonts w:ascii="Cambria" w:hAnsi="Cambria"/>
          <w:sz w:val="22"/>
        </w:rPr>
        <w:t>Integrate ECAs into institutional timetables.</w:t>
      </w:r>
    </w:p>
    <w:p>
      <w:pPr>
        <w:pStyle w:val="ListBullet2"/>
        <w:jc w:val="both"/>
      </w:pPr>
      <w:r>
        <w:rPr>
          <w:rFonts w:ascii="Cambria" w:hAnsi="Cambria"/>
          <w:sz w:val="22"/>
        </w:rPr>
        <w:t>Incentivize participation through recognition or credit allocation.</w:t>
      </w:r>
    </w:p>
    <w:p>
      <w:pPr>
        <w:pStyle w:val="ListBullet2"/>
        <w:jc w:val="both"/>
      </w:pPr>
      <w:r>
        <w:rPr>
          <w:rFonts w:ascii="Cambria" w:hAnsi="Cambria"/>
          <w:sz w:val="22"/>
        </w:rPr>
        <w:t>Ensure regular impact assessments and alumni feedback loops.</w:t>
      </w:r>
    </w:p>
    <w:p>
      <w:pPr>
        <w:keepNext/>
        <w:spacing w:before="200" w:after="120"/>
      </w:pPr>
      <w:r>
        <w:rPr>
          <w:rFonts w:ascii="Cambria" w:hAnsi="Cambria"/>
          <w:b/>
          <w:color w:val="1F3A5F"/>
          <w:sz w:val="26"/>
        </w:rPr>
        <w:t>10. Conclusion</w:t>
      </w:r>
    </w:p>
    <w:p>
      <w:pPr>
        <w:pStyle w:val="ListBullet"/>
        <w:jc w:val="both"/>
      </w:pPr>
      <w:r>
        <w:rPr>
          <w:rFonts w:ascii="Cambria" w:hAnsi="Cambria"/>
          <w:sz w:val="22"/>
        </w:rPr>
        <w:t>Extracurricular Activities form the foundation of a vibrant academic ecosystem in Higher Education Institutions.</w:t>
      </w:r>
    </w:p>
    <w:p>
      <w:pPr>
        <w:pStyle w:val="ListBullet"/>
        <w:jc w:val="both"/>
      </w:pPr>
      <w:r>
        <w:rPr>
          <w:rFonts w:ascii="Cambria" w:hAnsi="Cambria"/>
          <w:sz w:val="22"/>
        </w:rPr>
        <w:t>They bridge the gap between academic learning and real-world application, preparing students for life beyond the classroom.</w:t>
      </w:r>
    </w:p>
    <w:p>
      <w:pPr>
        <w:pStyle w:val="ListBullet"/>
        <w:jc w:val="both"/>
      </w:pPr>
      <w:r>
        <w:rPr>
          <w:rFonts w:ascii="Cambria" w:hAnsi="Cambria"/>
          <w:sz w:val="22"/>
        </w:rPr>
        <w:t>Institutions that effectively integrate ECAs not only enhance student satisfaction and employability but also elevate their accreditation standing and societal impact.</w:t>
      </w:r>
    </w:p>
    <w:p>
      <w:pPr>
        <w:pStyle w:val="ListBullet"/>
        <w:jc w:val="both"/>
      </w:pPr>
      <w:r>
        <w:rPr>
          <w:rFonts w:ascii="Cambria" w:hAnsi="Cambria"/>
          <w:sz w:val="22"/>
        </w:rPr>
        <w:t>Hence, promoting and documenting extracurricular engagement is not merely an add-on—it is an integral element of outcome-based, holistic higher education.</w:t>
      </w:r>
    </w:p>
    <w:p>
      <w:pPr>
        <w:keepNext/>
        <w:spacing w:before="280" w:after="160"/>
      </w:pPr>
      <w:r>
        <w:rPr>
          <w:rFonts w:ascii="Cambria" w:hAnsi="Cambria"/>
          <w:b/>
          <w:color w:val="1F3A5F"/>
          <w:sz w:val="36"/>
        </w:rPr>
        <w:t>3. How Should You Use This Extracurricular Activities List?</w:t>
      </w:r>
    </w:p>
    <w:p>
      <w:pPr>
        <w:keepNext/>
        <w:spacing w:before="200" w:after="120"/>
      </w:pPr>
      <w:r>
        <w:rPr>
          <w:rFonts w:ascii="Cambria" w:hAnsi="Cambria"/>
          <w:b/>
          <w:color w:val="1F3A5F"/>
          <w:sz w:val="30"/>
        </w:rPr>
        <w:t>Step 1: Discovering Your Passions — The Foundation for Meaningful Extracurricular Exploration</w:t>
      </w:r>
    </w:p>
    <w:p>
      <w:pPr>
        <w:spacing w:after="120"/>
        <w:jc w:val="both"/>
      </w:pPr>
      <w:r>
        <w:rPr>
          <w:rFonts w:ascii="Cambria" w:hAnsi="Cambria"/>
          <w:b/>
          <w:i w:val="0"/>
          <w:sz w:val="22"/>
        </w:rPr>
        <w:t>Objective of Step 1: Brainstorm Extracurricular Ideas</w:t>
      </w:r>
    </w:p>
    <w:p>
      <w:pPr>
        <w:pStyle w:val="ListBullet2"/>
        <w:jc w:val="both"/>
      </w:pPr>
      <w:r>
        <w:rPr>
          <w:rFonts w:ascii="Cambria" w:hAnsi="Cambria"/>
          <w:sz w:val="22"/>
        </w:rPr>
        <w:t>The purpose of this step is to discover and list out all the areas of interest that reflect your personality, values, and curiosity.</w:t>
      </w:r>
    </w:p>
    <w:p>
      <w:pPr>
        <w:spacing w:after="120"/>
        <w:ind w:left="1077"/>
        <w:jc w:val="both"/>
      </w:pPr>
      <w:r>
        <w:rPr>
          <w:rFonts w:ascii="Cambria" w:hAnsi="Cambria"/>
          <w:b w:val="0"/>
          <w:i w:val="0"/>
          <w:sz w:val="22"/>
        </w:rPr>
        <w:t xml:space="preserve">It helps you identify what you </w:t>
      </w:r>
      <w:r>
        <w:rPr>
          <w:rFonts w:ascii="Cambria" w:hAnsi="Cambria"/>
          <w:b w:val="0"/>
          <w:i/>
          <w:sz w:val="22"/>
        </w:rPr>
        <w:t>genuinely</w:t>
      </w:r>
      <w:r>
        <w:rPr>
          <w:rFonts w:ascii="Cambria" w:hAnsi="Cambria"/>
          <w:b w:val="0"/>
          <w:i w:val="0"/>
          <w:sz w:val="22"/>
        </w:rPr>
        <w:t xml:space="preserve"> enjoy doing rather than what you </w:t>
      </w:r>
      <w:r>
        <w:rPr>
          <w:rFonts w:ascii="Cambria" w:hAnsi="Cambria"/>
          <w:b w:val="0"/>
          <w:i/>
          <w:sz w:val="22"/>
        </w:rPr>
        <w:t>think</w:t>
      </w:r>
      <w:r>
        <w:rPr>
          <w:rFonts w:ascii="Cambria" w:hAnsi="Cambria"/>
          <w:b w:val="0"/>
          <w:i w:val="0"/>
          <w:sz w:val="22"/>
        </w:rPr>
        <w:t xml:space="preserve"> colleges want to see.</w:t>
      </w:r>
    </w:p>
    <w:p>
      <w:pPr>
        <w:pStyle w:val="ListBullet2"/>
        <w:jc w:val="both"/>
      </w:pPr>
      <w:r>
        <w:rPr>
          <w:rFonts w:ascii="Cambria" w:hAnsi="Cambria"/>
          <w:sz w:val="22"/>
        </w:rPr>
        <w:t>College admissions teams look for students who show authentic passion, initiative, and long-term commitment—not just participation in random or popular clubs.</w:t>
      </w:r>
    </w:p>
    <w:p>
      <w:pPr>
        <w:keepNext/>
        <w:spacing w:before="200" w:after="120"/>
      </w:pPr>
      <w:r>
        <w:rPr>
          <w:rFonts w:ascii="Cambria" w:hAnsi="Cambria"/>
          <w:b/>
          <w:color w:val="1F3A5F"/>
          <w:sz w:val="26"/>
        </w:rPr>
        <w:t>1. Start with Self-Reflection</w:t>
      </w:r>
    </w:p>
    <w:p>
      <w:pPr>
        <w:pStyle w:val="ListBullet"/>
        <w:jc w:val="both"/>
      </w:pPr>
      <w:r>
        <w:rPr>
          <w:rFonts w:ascii="Cambria" w:hAnsi="Cambria"/>
          <w:sz w:val="22"/>
        </w:rPr>
        <w:t>Ask yourself guiding questions:</w:t>
      </w:r>
    </w:p>
    <w:p>
      <w:pPr>
        <w:pStyle w:val="ListBullet2"/>
        <w:jc w:val="both"/>
      </w:pPr>
      <w:r>
        <w:rPr>
          <w:rFonts w:ascii="Cambria" w:hAnsi="Cambria"/>
          <w:sz w:val="22"/>
        </w:rPr>
        <w:t>What activities make me feel excited or fulfilled?</w:t>
      </w:r>
    </w:p>
    <w:p>
      <w:pPr>
        <w:pStyle w:val="ListBullet2"/>
        <w:jc w:val="both"/>
      </w:pPr>
      <w:r>
        <w:rPr>
          <w:rFonts w:ascii="Cambria" w:hAnsi="Cambria"/>
          <w:sz w:val="22"/>
        </w:rPr>
        <w:t>What topics do I enjoy reading, watching videos, or talking about?</w:t>
      </w:r>
    </w:p>
    <w:p>
      <w:pPr>
        <w:pStyle w:val="ListBullet2"/>
        <w:jc w:val="both"/>
      </w:pPr>
      <w:r>
        <w:rPr>
          <w:rFonts w:ascii="Cambria" w:hAnsi="Cambria"/>
          <w:sz w:val="22"/>
        </w:rPr>
        <w:t>What problems in the world do I care about solving?</w:t>
      </w:r>
    </w:p>
    <w:p>
      <w:pPr>
        <w:pStyle w:val="ListBullet2"/>
        <w:jc w:val="both"/>
      </w:pPr>
      <w:r>
        <w:rPr>
          <w:rFonts w:ascii="Cambria" w:hAnsi="Cambria"/>
          <w:sz w:val="22"/>
        </w:rPr>
        <w:t>When I have free time, what do I naturally choose to do?</w:t>
      </w:r>
    </w:p>
    <w:p>
      <w:pPr>
        <w:pStyle w:val="ListBullet"/>
        <w:jc w:val="both"/>
      </w:pPr>
      <w:r>
        <w:rPr>
          <w:rFonts w:ascii="Cambria" w:hAnsi="Cambria"/>
          <w:sz w:val="22"/>
        </w:rPr>
        <w:t>Write freely—don't filter or judge your thoughts at this stage.</w:t>
      </w:r>
    </w:p>
    <w:p>
      <w:pPr>
        <w:pStyle w:val="ListBullet"/>
        <w:jc w:val="both"/>
      </w:pPr>
      <w:r>
        <w:rPr>
          <w:rFonts w:ascii="Cambria" w:hAnsi="Cambria"/>
          <w:sz w:val="22"/>
        </w:rPr>
        <w:t>Include both academic interests (e.g., science, history, business) and non-academic hobbies (e.g., cooking, music, skateboarding).</w:t>
      </w:r>
    </w:p>
    <w:p>
      <w:pPr>
        <w:keepNext/>
        <w:spacing w:before="200" w:after="120"/>
      </w:pPr>
      <w:r>
        <w:rPr>
          <w:rFonts w:ascii="Cambria" w:hAnsi="Cambria"/>
          <w:b/>
          <w:color w:val="1F3A5F"/>
          <w:sz w:val="26"/>
        </w:rPr>
        <w:t>2. Broaden Your Thinking</w:t>
      </w:r>
    </w:p>
    <w:p>
      <w:pPr>
        <w:pStyle w:val="ListBullet"/>
        <w:jc w:val="both"/>
      </w:pPr>
      <w:r>
        <w:rPr>
          <w:rFonts w:ascii="Cambria" w:hAnsi="Cambria"/>
          <w:sz w:val="22"/>
        </w:rPr>
        <w:t>Don't limit yourself to traditional extracurriculars like clubs or sports.</w:t>
      </w:r>
    </w:p>
    <w:p>
      <w:pPr>
        <w:pStyle w:val="ListBullet"/>
        <w:jc w:val="both"/>
      </w:pPr>
      <w:r>
        <w:rPr>
          <w:rFonts w:ascii="Cambria" w:hAnsi="Cambria"/>
          <w:sz w:val="22"/>
        </w:rPr>
        <w:t>Consider categories such as:</w:t>
      </w:r>
    </w:p>
    <w:p>
      <w:pPr>
        <w:pStyle w:val="ListBullet2"/>
        <w:jc w:val="both"/>
      </w:pPr>
      <w:r>
        <w:rPr>
          <w:rFonts w:ascii="Cambria" w:hAnsi="Cambria"/>
          <w:sz w:val="22"/>
        </w:rPr>
        <w:t>Creative pursuits: art, music, theater, photography, filmmaking, animation.</w:t>
      </w:r>
    </w:p>
    <w:p>
      <w:pPr>
        <w:pStyle w:val="ListBullet2"/>
        <w:jc w:val="both"/>
      </w:pPr>
      <w:r>
        <w:rPr>
          <w:rFonts w:ascii="Cambria" w:hAnsi="Cambria"/>
          <w:sz w:val="22"/>
        </w:rPr>
        <w:t>STEM activities: robotics, coding, science fairs, math competitions.</w:t>
      </w:r>
    </w:p>
    <w:p>
      <w:pPr>
        <w:pStyle w:val="ListBullet2"/>
        <w:jc w:val="both"/>
      </w:pPr>
      <w:r>
        <w:rPr>
          <w:rFonts w:ascii="Cambria" w:hAnsi="Cambria"/>
          <w:sz w:val="22"/>
        </w:rPr>
        <w:t>Humanitarian efforts: volunteering, community service, tutoring, awareness campaigns.</w:t>
      </w:r>
    </w:p>
    <w:p>
      <w:pPr>
        <w:pStyle w:val="ListBullet2"/>
        <w:jc w:val="both"/>
      </w:pPr>
      <w:r>
        <w:rPr>
          <w:rFonts w:ascii="Cambria" w:hAnsi="Cambria"/>
          <w:sz w:val="22"/>
        </w:rPr>
        <w:t>Entrepreneurship: starting a small business, running an online shop, organizing local events.</w:t>
      </w:r>
    </w:p>
    <w:p>
      <w:pPr>
        <w:pStyle w:val="ListBullet2"/>
        <w:jc w:val="both"/>
      </w:pPr>
      <w:r>
        <w:rPr>
          <w:rFonts w:ascii="Cambria" w:hAnsi="Cambria"/>
          <w:sz w:val="22"/>
        </w:rPr>
        <w:t>Leadership and advocacy: student council, debate team, public speaking clubs, Model UN.</w:t>
      </w:r>
    </w:p>
    <w:p>
      <w:pPr>
        <w:pStyle w:val="ListBullet2"/>
        <w:jc w:val="both"/>
      </w:pPr>
      <w:r>
        <w:rPr>
          <w:rFonts w:ascii="Cambria" w:hAnsi="Cambria"/>
          <w:sz w:val="22"/>
        </w:rPr>
        <w:t>Physical and lifestyle activities: sports, dance, martial arts, yoga, hiking.</w:t>
      </w:r>
    </w:p>
    <w:p>
      <w:pPr>
        <w:pStyle w:val="ListBullet2"/>
        <w:jc w:val="both"/>
      </w:pPr>
      <w:r>
        <w:rPr>
          <w:rFonts w:ascii="Cambria" w:hAnsi="Cambria"/>
          <w:sz w:val="22"/>
        </w:rPr>
        <w:t>Digital engagement: blogging, podcasting, YouTube channels, online courses, gaming communities.</w:t>
      </w:r>
    </w:p>
    <w:p>
      <w:pPr>
        <w:keepNext/>
        <w:spacing w:before="200" w:after="120"/>
      </w:pPr>
      <w:r>
        <w:rPr>
          <w:rFonts w:ascii="Cambria" w:hAnsi="Cambria"/>
          <w:b/>
          <w:color w:val="1F3A5F"/>
          <w:sz w:val="26"/>
        </w:rPr>
        <w:t>3. Identify Emerging Interests</w:t>
      </w:r>
    </w:p>
    <w:p>
      <w:pPr>
        <w:spacing w:after="120"/>
        <w:ind w:left="283"/>
        <w:jc w:val="both"/>
      </w:pPr>
      <w:r>
        <w:rPr>
          <w:rFonts w:ascii="Cambria" w:hAnsi="Cambria"/>
          <w:b w:val="0"/>
          <w:i w:val="0"/>
          <w:sz w:val="22"/>
        </w:rPr>
        <w:t xml:space="preserve">Think about things you've </w:t>
      </w:r>
      <w:r>
        <w:rPr>
          <w:rFonts w:ascii="Cambria" w:hAnsi="Cambria"/>
          <w:b w:val="0"/>
          <w:i/>
          <w:sz w:val="22"/>
        </w:rPr>
        <w:t>wanted</w:t>
      </w:r>
      <w:r>
        <w:rPr>
          <w:rFonts w:ascii="Cambria" w:hAnsi="Cambria"/>
          <w:b w:val="0"/>
          <w:i w:val="0"/>
          <w:sz w:val="22"/>
        </w:rPr>
        <w:t xml:space="preserve"> to learn but haven't started yet.</w:t>
      </w:r>
    </w:p>
    <w:p>
      <w:pPr>
        <w:pStyle w:val="ListBullet2"/>
        <w:jc w:val="both"/>
      </w:pPr>
      <w:r>
        <w:rPr>
          <w:rFonts w:ascii="Cambria" w:hAnsi="Cambria"/>
          <w:sz w:val="22"/>
        </w:rPr>
        <w:t>Example: "I've always wanted to learn guitar," or "I've been curious about AI and robotics."</w:t>
      </w:r>
    </w:p>
    <w:p>
      <w:pPr>
        <w:pStyle w:val="ListBullet"/>
        <w:jc w:val="both"/>
      </w:pPr>
      <w:r>
        <w:rPr>
          <w:rFonts w:ascii="Cambria" w:hAnsi="Cambria"/>
          <w:sz w:val="22"/>
        </w:rPr>
        <w:t>These emerging interests can be the perfect base for new extracurriculars that you build from scratch.</w:t>
      </w:r>
    </w:p>
    <w:p>
      <w:pPr>
        <w:pStyle w:val="ListBullet"/>
        <w:jc w:val="both"/>
      </w:pPr>
      <w:r>
        <w:rPr>
          <w:rFonts w:ascii="Cambria" w:hAnsi="Cambria"/>
          <w:sz w:val="22"/>
        </w:rPr>
        <w:t>Trying something new can also show colleges your willingness to learn and explore beyond your comfort zone.</w:t>
      </w:r>
    </w:p>
    <w:p>
      <w:pPr>
        <w:keepNext/>
        <w:spacing w:before="200" w:after="120"/>
      </w:pPr>
      <w:r>
        <w:rPr>
          <w:rFonts w:ascii="Cambria" w:hAnsi="Cambria"/>
          <w:b/>
          <w:color w:val="1F3A5F"/>
          <w:sz w:val="26"/>
        </w:rPr>
        <w:t>4. Combine and Create Unique Intersections</w:t>
      </w:r>
    </w:p>
    <w:p>
      <w:pPr>
        <w:pStyle w:val="ListBullet"/>
        <w:jc w:val="both"/>
      </w:pPr>
      <w:r>
        <w:rPr>
          <w:rFonts w:ascii="Cambria" w:hAnsi="Cambria"/>
          <w:sz w:val="22"/>
        </w:rPr>
        <w:t>Blend two or more interests to make your extracurricular profile stand out.</w:t>
      </w:r>
    </w:p>
    <w:p>
      <w:pPr>
        <w:pStyle w:val="ListBullet2"/>
        <w:jc w:val="both"/>
      </w:pPr>
      <w:r>
        <w:rPr>
          <w:rFonts w:ascii="Cambria" w:hAnsi="Cambria"/>
          <w:sz w:val="22"/>
        </w:rPr>
        <w:t>Example 1: If you like art + technology, you could design digital art or NFTs.</w:t>
      </w:r>
    </w:p>
    <w:p>
      <w:pPr>
        <w:pStyle w:val="ListBullet2"/>
        <w:jc w:val="both"/>
      </w:pPr>
      <w:r>
        <w:rPr>
          <w:rFonts w:ascii="Cambria" w:hAnsi="Cambria"/>
          <w:sz w:val="22"/>
        </w:rPr>
        <w:t>Example 2: If you like sports + social service, you could organize charity football tournaments.</w:t>
      </w:r>
    </w:p>
    <w:p>
      <w:pPr>
        <w:pStyle w:val="ListBullet2"/>
        <w:jc w:val="both"/>
      </w:pPr>
      <w:r>
        <w:rPr>
          <w:rFonts w:ascii="Cambria" w:hAnsi="Cambria"/>
          <w:sz w:val="22"/>
        </w:rPr>
        <w:t>Example 3: If you like writing + psychology, you could start a mental health awareness blog.</w:t>
      </w:r>
    </w:p>
    <w:p>
      <w:pPr>
        <w:pStyle w:val="ListBullet"/>
        <w:jc w:val="both"/>
      </w:pPr>
      <w:r>
        <w:rPr>
          <w:rFonts w:ascii="Cambria" w:hAnsi="Cambria"/>
          <w:sz w:val="22"/>
        </w:rPr>
        <w:t>Colleges appreciate students who innovate by combining multiple passions creatively.</w:t>
      </w:r>
    </w:p>
    <w:p>
      <w:pPr>
        <w:keepNext/>
        <w:spacing w:before="200" w:after="120"/>
      </w:pPr>
      <w:r>
        <w:rPr>
          <w:rFonts w:ascii="Cambria" w:hAnsi="Cambria"/>
          <w:b/>
          <w:color w:val="1F3A5F"/>
          <w:sz w:val="26"/>
        </w:rPr>
        <w:t>5. Think in Terms of Personal Growth</w:t>
      </w:r>
    </w:p>
    <w:p>
      <w:pPr>
        <w:pStyle w:val="ListBullet"/>
        <w:jc w:val="both"/>
      </w:pPr>
      <w:r>
        <w:rPr>
          <w:rFonts w:ascii="Cambria" w:hAnsi="Cambria"/>
          <w:sz w:val="22"/>
        </w:rPr>
        <w:t>Choose areas where you can develop transferable skills like teamwork, communication, or creativity.</w:t>
      </w:r>
    </w:p>
    <w:p>
      <w:pPr>
        <w:pStyle w:val="ListBullet"/>
        <w:jc w:val="both"/>
      </w:pPr>
      <w:r>
        <w:rPr>
          <w:rFonts w:ascii="Cambria" w:hAnsi="Cambria"/>
          <w:sz w:val="22"/>
        </w:rPr>
        <w:t>For example:</w:t>
      </w:r>
    </w:p>
    <w:p>
      <w:pPr>
        <w:pStyle w:val="ListBullet2"/>
        <w:jc w:val="both"/>
      </w:pPr>
      <w:r>
        <w:rPr>
          <w:rFonts w:ascii="Cambria" w:hAnsi="Cambria"/>
          <w:sz w:val="22"/>
        </w:rPr>
        <w:t>Joining a debate club can improve public speaking and critical thinking.</w:t>
      </w:r>
    </w:p>
    <w:p>
      <w:pPr>
        <w:pStyle w:val="ListBullet2"/>
        <w:jc w:val="both"/>
      </w:pPr>
      <w:r>
        <w:rPr>
          <w:rFonts w:ascii="Cambria" w:hAnsi="Cambria"/>
          <w:sz w:val="22"/>
        </w:rPr>
        <w:t>Volunteering builds empathy, organization, and leadership experience.</w:t>
      </w:r>
    </w:p>
    <w:p>
      <w:pPr>
        <w:pStyle w:val="ListBullet2"/>
        <w:jc w:val="both"/>
      </w:pPr>
      <w:r>
        <w:rPr>
          <w:rFonts w:ascii="Cambria" w:hAnsi="Cambria"/>
          <w:sz w:val="22"/>
        </w:rPr>
        <w:t>Coding projects enhance analytical thinking and problem-solving.</w:t>
      </w:r>
    </w:p>
    <w:p>
      <w:pPr>
        <w:keepNext/>
        <w:spacing w:before="200" w:after="120"/>
      </w:pPr>
      <w:r>
        <w:rPr>
          <w:rFonts w:ascii="Cambria" w:hAnsi="Cambria"/>
          <w:b/>
          <w:color w:val="1F3A5F"/>
          <w:sz w:val="26"/>
        </w:rPr>
        <w:t>6. Ignore "Prestige Pressure"</w:t>
      </w:r>
    </w:p>
    <w:p>
      <w:pPr>
        <w:pStyle w:val="ListBullet"/>
        <w:jc w:val="both"/>
      </w:pPr>
      <w:r>
        <w:rPr>
          <w:rFonts w:ascii="Cambria" w:hAnsi="Cambria"/>
          <w:sz w:val="22"/>
        </w:rPr>
        <w:t>Many students think they need "big-name" clubs or national awards. That's not true.</w:t>
      </w:r>
    </w:p>
    <w:p>
      <w:pPr>
        <w:spacing w:after="120"/>
        <w:ind w:left="283"/>
        <w:jc w:val="both"/>
      </w:pPr>
      <w:r>
        <w:rPr>
          <w:rFonts w:ascii="Cambria" w:hAnsi="Cambria"/>
          <w:b w:val="0"/>
          <w:i w:val="0"/>
          <w:sz w:val="22"/>
        </w:rPr>
        <w:t xml:space="preserve">Admissions officers are more impressed by </w:t>
      </w:r>
      <w:r>
        <w:rPr>
          <w:rFonts w:ascii="Cambria" w:hAnsi="Cambria"/>
          <w:b w:val="0"/>
          <w:i/>
          <w:sz w:val="22"/>
        </w:rPr>
        <w:t>depth of involvement</w:t>
      </w:r>
      <w:r>
        <w:rPr>
          <w:rFonts w:ascii="Cambria" w:hAnsi="Cambria"/>
          <w:b w:val="0"/>
          <w:i w:val="0"/>
          <w:sz w:val="22"/>
        </w:rPr>
        <w:t xml:space="preserve"> and </w:t>
      </w:r>
      <w:r>
        <w:rPr>
          <w:rFonts w:ascii="Cambria" w:hAnsi="Cambria"/>
          <w:b w:val="0"/>
          <w:i/>
          <w:sz w:val="22"/>
        </w:rPr>
        <w:t>personal growth</w:t>
      </w:r>
      <w:r>
        <w:rPr>
          <w:rFonts w:ascii="Cambria" w:hAnsi="Cambria"/>
          <w:b w:val="0"/>
          <w:i w:val="0"/>
          <w:sz w:val="22"/>
        </w:rPr>
        <w:t>.</w:t>
      </w:r>
    </w:p>
    <w:p>
      <w:pPr>
        <w:pStyle w:val="ListBullet"/>
        <w:jc w:val="both"/>
      </w:pPr>
      <w:r>
        <w:rPr>
          <w:rFonts w:ascii="Cambria" w:hAnsi="Cambria"/>
          <w:sz w:val="22"/>
        </w:rPr>
        <w:t>Example: A student who spent two years running a small community tutoring group shows more commitment than someone who briefly joined many clubs.</w:t>
      </w:r>
    </w:p>
    <w:p>
      <w:pPr>
        <w:pStyle w:val="ListBullet"/>
        <w:jc w:val="both"/>
      </w:pPr>
      <w:r>
        <w:rPr>
          <w:rFonts w:ascii="Cambria" w:hAnsi="Cambria"/>
          <w:sz w:val="22"/>
        </w:rPr>
        <w:t>Focus on what matters to you, not what you think will impress others.</w:t>
      </w:r>
    </w:p>
    <w:p>
      <w:pPr>
        <w:keepNext/>
        <w:spacing w:before="200" w:after="120"/>
      </w:pPr>
      <w:r>
        <w:rPr>
          <w:rFonts w:ascii="Cambria" w:hAnsi="Cambria"/>
          <w:b/>
          <w:color w:val="1F3A5F"/>
          <w:sz w:val="26"/>
        </w:rPr>
        <w:t>7. Document and Prioritize</w:t>
      </w:r>
    </w:p>
    <w:p>
      <w:pPr>
        <w:pStyle w:val="ListBullet"/>
        <w:jc w:val="both"/>
      </w:pPr>
      <w:r>
        <w:rPr>
          <w:rFonts w:ascii="Cambria" w:hAnsi="Cambria"/>
          <w:sz w:val="22"/>
        </w:rPr>
        <w:t>Create a brainstorming list of 10–15 activities or interests that excite you.</w:t>
      </w:r>
    </w:p>
    <w:p>
      <w:pPr>
        <w:pStyle w:val="ListBullet"/>
        <w:jc w:val="both"/>
      </w:pPr>
      <w:r>
        <w:rPr>
          <w:rFonts w:ascii="Cambria" w:hAnsi="Cambria"/>
          <w:sz w:val="22"/>
        </w:rPr>
        <w:t>Rank them based on:</w:t>
      </w:r>
    </w:p>
    <w:p>
      <w:pPr>
        <w:pStyle w:val="ListBullet2"/>
        <w:jc w:val="both"/>
      </w:pPr>
      <w:r>
        <w:rPr>
          <w:rFonts w:ascii="Cambria" w:hAnsi="Cambria"/>
          <w:sz w:val="22"/>
        </w:rPr>
        <w:t>Passion level (How much do I enjoy this?)</w:t>
      </w:r>
    </w:p>
    <w:p>
      <w:pPr>
        <w:pStyle w:val="ListBullet2"/>
        <w:jc w:val="both"/>
      </w:pPr>
      <w:r>
        <w:rPr>
          <w:rFonts w:ascii="Cambria" w:hAnsi="Cambria"/>
          <w:sz w:val="22"/>
        </w:rPr>
        <w:t>Growth potential (Can I improve or learn from this?)</w:t>
      </w:r>
    </w:p>
    <w:p>
      <w:pPr>
        <w:pStyle w:val="ListBullet2"/>
        <w:jc w:val="both"/>
      </w:pPr>
      <w:r>
        <w:rPr>
          <w:rFonts w:ascii="Cambria" w:hAnsi="Cambria"/>
          <w:sz w:val="22"/>
        </w:rPr>
        <w:t>Impact (Can this benefit others or create change?)</w:t>
      </w:r>
    </w:p>
    <w:p>
      <w:pPr>
        <w:pStyle w:val="ListBullet2"/>
        <w:jc w:val="both"/>
      </w:pPr>
      <w:r>
        <w:rPr>
          <w:rFonts w:ascii="Cambria" w:hAnsi="Cambria"/>
          <w:sz w:val="22"/>
        </w:rPr>
        <w:t>Practicality (Do I have the time, resources, or access to pursue it?)</w:t>
      </w:r>
    </w:p>
    <w:p>
      <w:pPr>
        <w:pStyle w:val="ListBullet"/>
        <w:jc w:val="both"/>
      </w:pPr>
      <w:r>
        <w:rPr>
          <w:rFonts w:ascii="Cambria" w:hAnsi="Cambria"/>
          <w:sz w:val="22"/>
        </w:rPr>
        <w:t>Circle your top 3–5 choices to explore in the next step—these will form your foundation for building a strong extracurricular profile.</w:t>
      </w:r>
    </w:p>
    <w:p>
      <w:pPr>
        <w:keepNext/>
        <w:spacing w:before="200" w:after="120"/>
      </w:pPr>
      <w:r>
        <w:rPr>
          <w:rFonts w:ascii="Cambria" w:hAnsi="Cambria"/>
          <w:b/>
          <w:color w:val="1F3A5F"/>
          <w:sz w:val="26"/>
        </w:rPr>
        <w:t>8. Example Brainstorm List</w:t>
      </w:r>
    </w:p>
    <w:tbl>
      <w:tblPr>
        <w:tblW w:type="auto" w:w="0"/>
        <w:jc w:val="center"/>
        <w:tblLayout w:type="fixed"/>
        <w:tblLook w:firstColumn="1" w:firstRow="1" w:lastColumn="0" w:lastRow="0" w:noHBand="0" w:noVBand="1" w:val="04A0"/>
        <w:tblW w:w="9355" w:type="dxa"/>
        <w:tblLayout w:type="fixed"/>
      </w:tblPr>
      <w:tblGrid>
        <w:gridCol w:w="1984"/>
        <w:gridCol w:w="1587"/>
        <w:gridCol w:w="2721"/>
        <w:gridCol w:w="3061"/>
      </w:tblGrid>
      <w:tr>
        <w:tc>
          <w:tcPr>
            <w:tcW w:type="dxa" w:w="1984"/>
            <w:tcW w:w="1984" w:type="dxa"/>
            <w:shd w:val="clear" w:color="auto" w:fill="1F3A5F"/>
          </w:tcPr>
          <w:p>
            <w:pPr>
              <w:jc w:val="center"/>
            </w:pPr>
            <w:r/>
            <w:r>
              <w:rPr>
                <w:rFonts w:ascii="Cambria" w:hAnsi="Cambria"/>
                <w:b/>
                <w:color w:val="FFFFFF"/>
                <w:sz w:val="20"/>
              </w:rPr>
              <w:t>Interest Area</w:t>
            </w:r>
          </w:p>
        </w:tc>
        <w:tc>
          <w:tcPr>
            <w:tcW w:type="dxa" w:w="1587"/>
            <w:tcW w:w="1587" w:type="dxa"/>
            <w:shd w:val="clear" w:color="auto" w:fill="1F3A5F"/>
          </w:tcPr>
          <w:p>
            <w:pPr>
              <w:jc w:val="center"/>
            </w:pPr>
            <w:r/>
            <w:r>
              <w:rPr>
                <w:rFonts w:ascii="Cambria" w:hAnsi="Cambria"/>
                <w:b/>
                <w:color w:val="FFFFFF"/>
                <w:sz w:val="20"/>
              </w:rPr>
              <w:t>Type</w:t>
            </w:r>
          </w:p>
        </w:tc>
        <w:tc>
          <w:tcPr>
            <w:tcW w:type="dxa" w:w="2721"/>
            <w:tcW w:w="2721" w:type="dxa"/>
            <w:shd w:val="clear" w:color="auto" w:fill="1F3A5F"/>
          </w:tcPr>
          <w:p>
            <w:pPr>
              <w:jc w:val="center"/>
            </w:pPr>
            <w:r/>
            <w:r>
              <w:rPr>
                <w:rFonts w:ascii="Cambria" w:hAnsi="Cambria"/>
                <w:b/>
                <w:color w:val="FFFFFF"/>
                <w:sz w:val="20"/>
              </w:rPr>
              <w:t>Why It Interests You</w:t>
            </w:r>
          </w:p>
        </w:tc>
        <w:tc>
          <w:tcPr>
            <w:tcW w:type="dxa" w:w="3061"/>
            <w:tcW w:w="3061" w:type="dxa"/>
            <w:shd w:val="clear" w:color="auto" w:fill="1F3A5F"/>
          </w:tcPr>
          <w:p>
            <w:pPr>
              <w:jc w:val="center"/>
            </w:pPr>
            <w:r/>
            <w:r>
              <w:rPr>
                <w:rFonts w:ascii="Cambria" w:hAnsi="Cambria"/>
                <w:b/>
                <w:color w:val="FFFFFF"/>
                <w:sz w:val="20"/>
              </w:rPr>
              <w:t>Possible Extracurricular</w:t>
            </w:r>
          </w:p>
        </w:tc>
      </w:tr>
      <w:tr>
        <w:tc>
          <w:tcPr>
            <w:tcW w:type="dxa" w:w="1984"/>
            <w:tcW w:w="1984" w:type="dxa"/>
          </w:tcPr>
          <w:p>
            <w:pPr>
              <w:jc w:val="left"/>
            </w:pPr>
            <w:r/>
            <w:r>
              <w:rPr>
                <w:rFonts w:ascii="Cambria" w:hAnsi="Cambria"/>
                <w:b w:val="0"/>
                <w:sz w:val="19"/>
              </w:rPr>
              <w:t>Drawing &amp; Design</w:t>
            </w:r>
          </w:p>
        </w:tc>
        <w:tc>
          <w:tcPr>
            <w:tcW w:type="dxa" w:w="1587"/>
            <w:tcW w:w="1587" w:type="dxa"/>
          </w:tcPr>
          <w:p>
            <w:pPr>
              <w:jc w:val="center"/>
            </w:pPr>
            <w:r/>
            <w:r>
              <w:rPr>
                <w:rFonts w:ascii="Cambria" w:hAnsi="Cambria"/>
                <w:b w:val="0"/>
                <w:sz w:val="19"/>
              </w:rPr>
              <w:t>Creative</w:t>
            </w:r>
          </w:p>
        </w:tc>
        <w:tc>
          <w:tcPr>
            <w:tcW w:type="dxa" w:w="2721"/>
            <w:tcW w:w="2721" w:type="dxa"/>
          </w:tcPr>
          <w:p>
            <w:pPr>
              <w:jc w:val="center"/>
            </w:pPr>
            <w:r/>
            <w:r>
              <w:rPr>
                <w:rFonts w:ascii="Cambria" w:hAnsi="Cambria"/>
                <w:b w:val="0"/>
                <w:sz w:val="19"/>
              </w:rPr>
              <w:t>Love sketching and visual storytelling</w:t>
            </w:r>
          </w:p>
        </w:tc>
        <w:tc>
          <w:tcPr>
            <w:tcW w:type="dxa" w:w="3061"/>
            <w:tcW w:w="3061" w:type="dxa"/>
          </w:tcPr>
          <w:p>
            <w:pPr>
              <w:jc w:val="center"/>
            </w:pPr>
            <w:r/>
            <w:r>
              <w:rPr>
                <w:rFonts w:ascii="Cambria" w:hAnsi="Cambria"/>
                <w:b w:val="0"/>
                <w:sz w:val="19"/>
              </w:rPr>
              <w:t>Join an art club or design posters for school events</w:t>
            </w:r>
          </w:p>
        </w:tc>
      </w:tr>
      <w:tr>
        <w:tc>
          <w:tcPr>
            <w:tcW w:type="dxa" w:w="1984"/>
            <w:tcW w:w="1984" w:type="dxa"/>
            <w:shd w:val="clear" w:color="auto" w:fill="DCE6F1"/>
          </w:tcPr>
          <w:p>
            <w:pPr>
              <w:jc w:val="left"/>
            </w:pPr>
            <w:r/>
            <w:r>
              <w:rPr>
                <w:rFonts w:ascii="Cambria" w:hAnsi="Cambria"/>
                <w:b w:val="0"/>
                <w:sz w:val="19"/>
              </w:rPr>
              <w:t>Environmental Awareness</w:t>
            </w:r>
          </w:p>
        </w:tc>
        <w:tc>
          <w:tcPr>
            <w:tcW w:type="dxa" w:w="1587"/>
            <w:tcW w:w="1587" w:type="dxa"/>
            <w:shd w:val="clear" w:color="auto" w:fill="DCE6F1"/>
          </w:tcPr>
          <w:p>
            <w:pPr>
              <w:jc w:val="center"/>
            </w:pPr>
            <w:r/>
            <w:r>
              <w:rPr>
                <w:rFonts w:ascii="Cambria" w:hAnsi="Cambria"/>
                <w:b w:val="0"/>
                <w:sz w:val="19"/>
              </w:rPr>
              <w:t>Service</w:t>
            </w:r>
          </w:p>
        </w:tc>
        <w:tc>
          <w:tcPr>
            <w:tcW w:type="dxa" w:w="2721"/>
            <w:tcW w:w="2721" w:type="dxa"/>
            <w:shd w:val="clear" w:color="auto" w:fill="DCE6F1"/>
          </w:tcPr>
          <w:p>
            <w:pPr>
              <w:jc w:val="center"/>
            </w:pPr>
            <w:r/>
            <w:r>
              <w:rPr>
                <w:rFonts w:ascii="Cambria" w:hAnsi="Cambria"/>
                <w:b w:val="0"/>
                <w:sz w:val="19"/>
              </w:rPr>
              <w:t>Care deeply about climate change</w:t>
            </w:r>
          </w:p>
        </w:tc>
        <w:tc>
          <w:tcPr>
            <w:tcW w:type="dxa" w:w="3061"/>
            <w:tcW w:w="3061" w:type="dxa"/>
            <w:shd w:val="clear" w:color="auto" w:fill="DCE6F1"/>
          </w:tcPr>
          <w:p>
            <w:pPr>
              <w:jc w:val="center"/>
            </w:pPr>
            <w:r/>
            <w:r>
              <w:rPr>
                <w:rFonts w:ascii="Cambria" w:hAnsi="Cambria"/>
                <w:b w:val="0"/>
                <w:sz w:val="19"/>
              </w:rPr>
              <w:t>Start a recycling drive or eco-awareness campaign</w:t>
            </w:r>
          </w:p>
        </w:tc>
      </w:tr>
      <w:tr>
        <w:tc>
          <w:tcPr>
            <w:tcW w:type="dxa" w:w="1984"/>
            <w:tcW w:w="1984" w:type="dxa"/>
          </w:tcPr>
          <w:p>
            <w:pPr>
              <w:jc w:val="left"/>
            </w:pPr>
            <w:r/>
            <w:r>
              <w:rPr>
                <w:rFonts w:ascii="Cambria" w:hAnsi="Cambria"/>
                <w:b w:val="0"/>
                <w:sz w:val="19"/>
              </w:rPr>
              <w:t>Coding</w:t>
            </w:r>
          </w:p>
        </w:tc>
        <w:tc>
          <w:tcPr>
            <w:tcW w:type="dxa" w:w="1587"/>
            <w:tcW w:w="1587" w:type="dxa"/>
          </w:tcPr>
          <w:p>
            <w:pPr>
              <w:jc w:val="center"/>
            </w:pPr>
            <w:r/>
            <w:r>
              <w:rPr>
                <w:rFonts w:ascii="Cambria" w:hAnsi="Cambria"/>
                <w:b w:val="0"/>
                <w:sz w:val="19"/>
              </w:rPr>
              <w:t>Technical</w:t>
            </w:r>
          </w:p>
        </w:tc>
        <w:tc>
          <w:tcPr>
            <w:tcW w:type="dxa" w:w="2721"/>
            <w:tcW w:w="2721" w:type="dxa"/>
          </w:tcPr>
          <w:p>
            <w:pPr>
              <w:jc w:val="center"/>
            </w:pPr>
            <w:r/>
            <w:r>
              <w:rPr>
                <w:rFonts w:ascii="Cambria" w:hAnsi="Cambria"/>
                <w:b w:val="0"/>
                <w:sz w:val="19"/>
              </w:rPr>
              <w:t>Enjoy solving problems and building apps</w:t>
            </w:r>
          </w:p>
        </w:tc>
        <w:tc>
          <w:tcPr>
            <w:tcW w:type="dxa" w:w="3061"/>
            <w:tcW w:w="3061" w:type="dxa"/>
          </w:tcPr>
          <w:p>
            <w:pPr>
              <w:jc w:val="center"/>
            </w:pPr>
            <w:r/>
            <w:r>
              <w:rPr>
                <w:rFonts w:ascii="Cambria" w:hAnsi="Cambria"/>
                <w:b w:val="0"/>
                <w:sz w:val="19"/>
              </w:rPr>
              <w:t>Take an online course or join a hackathon</w:t>
            </w:r>
          </w:p>
        </w:tc>
      </w:tr>
      <w:tr>
        <w:tc>
          <w:tcPr>
            <w:tcW w:type="dxa" w:w="1984"/>
            <w:tcW w:w="1984" w:type="dxa"/>
            <w:shd w:val="clear" w:color="auto" w:fill="DCE6F1"/>
          </w:tcPr>
          <w:p>
            <w:pPr>
              <w:jc w:val="left"/>
            </w:pPr>
            <w:r/>
            <w:r>
              <w:rPr>
                <w:rFonts w:ascii="Cambria" w:hAnsi="Cambria"/>
                <w:b w:val="0"/>
                <w:sz w:val="19"/>
              </w:rPr>
              <w:t>Public Speaking</w:t>
            </w:r>
          </w:p>
        </w:tc>
        <w:tc>
          <w:tcPr>
            <w:tcW w:type="dxa" w:w="1587"/>
            <w:tcW w:w="1587" w:type="dxa"/>
            <w:shd w:val="clear" w:color="auto" w:fill="DCE6F1"/>
          </w:tcPr>
          <w:p>
            <w:pPr>
              <w:jc w:val="center"/>
            </w:pPr>
            <w:r/>
            <w:r>
              <w:rPr>
                <w:rFonts w:ascii="Cambria" w:hAnsi="Cambria"/>
                <w:b w:val="0"/>
                <w:sz w:val="19"/>
              </w:rPr>
              <w:t>Communication</w:t>
            </w:r>
          </w:p>
        </w:tc>
        <w:tc>
          <w:tcPr>
            <w:tcW w:type="dxa" w:w="2721"/>
            <w:tcW w:w="2721" w:type="dxa"/>
            <w:shd w:val="clear" w:color="auto" w:fill="DCE6F1"/>
          </w:tcPr>
          <w:p>
            <w:pPr>
              <w:jc w:val="center"/>
            </w:pPr>
            <w:r/>
            <w:r>
              <w:rPr>
                <w:rFonts w:ascii="Cambria" w:hAnsi="Cambria"/>
                <w:b w:val="0"/>
                <w:sz w:val="19"/>
              </w:rPr>
              <w:t>Like expressing ideas clearly</w:t>
            </w:r>
          </w:p>
        </w:tc>
        <w:tc>
          <w:tcPr>
            <w:tcW w:type="dxa" w:w="3061"/>
            <w:tcW w:w="3061" w:type="dxa"/>
            <w:shd w:val="clear" w:color="auto" w:fill="DCE6F1"/>
          </w:tcPr>
          <w:p>
            <w:pPr>
              <w:jc w:val="center"/>
            </w:pPr>
            <w:r/>
            <w:r>
              <w:rPr>
                <w:rFonts w:ascii="Cambria" w:hAnsi="Cambria"/>
                <w:b w:val="0"/>
                <w:sz w:val="19"/>
              </w:rPr>
              <w:t>Join debate club or Model UN</w:t>
            </w:r>
          </w:p>
        </w:tc>
      </w:tr>
      <w:tr>
        <w:tc>
          <w:tcPr>
            <w:tcW w:type="dxa" w:w="1984"/>
            <w:tcW w:w="1984" w:type="dxa"/>
          </w:tcPr>
          <w:p>
            <w:pPr>
              <w:jc w:val="left"/>
            </w:pPr>
            <w:r/>
            <w:r>
              <w:rPr>
                <w:rFonts w:ascii="Cambria" w:hAnsi="Cambria"/>
                <w:b w:val="0"/>
                <w:sz w:val="19"/>
              </w:rPr>
              <w:t>Sports</w:t>
            </w:r>
          </w:p>
        </w:tc>
        <w:tc>
          <w:tcPr>
            <w:tcW w:type="dxa" w:w="1587"/>
            <w:tcW w:w="1587" w:type="dxa"/>
          </w:tcPr>
          <w:p>
            <w:pPr>
              <w:jc w:val="center"/>
            </w:pPr>
            <w:r/>
            <w:r>
              <w:rPr>
                <w:rFonts w:ascii="Cambria" w:hAnsi="Cambria"/>
                <w:b w:val="0"/>
                <w:sz w:val="19"/>
              </w:rPr>
              <w:t>Physical</w:t>
            </w:r>
          </w:p>
        </w:tc>
        <w:tc>
          <w:tcPr>
            <w:tcW w:type="dxa" w:w="2721"/>
            <w:tcW w:w="2721" w:type="dxa"/>
          </w:tcPr>
          <w:p>
            <w:pPr>
              <w:jc w:val="center"/>
            </w:pPr>
            <w:r/>
            <w:r>
              <w:rPr>
                <w:rFonts w:ascii="Cambria" w:hAnsi="Cambria"/>
                <w:b w:val="0"/>
                <w:sz w:val="19"/>
              </w:rPr>
              <w:t>Love teamwork and discipline</w:t>
            </w:r>
          </w:p>
        </w:tc>
        <w:tc>
          <w:tcPr>
            <w:tcW w:type="dxa" w:w="3061"/>
            <w:tcW w:w="3061" w:type="dxa"/>
          </w:tcPr>
          <w:p>
            <w:pPr>
              <w:jc w:val="center"/>
            </w:pPr>
            <w:r/>
            <w:r>
              <w:rPr>
                <w:rFonts w:ascii="Cambria" w:hAnsi="Cambria"/>
                <w:b w:val="0"/>
                <w:sz w:val="19"/>
              </w:rPr>
              <w:t>Coach younger students or organize tournaments</w:t>
            </w:r>
          </w:p>
        </w:tc>
      </w:tr>
    </w:tbl>
    <w:p>
      <w:pPr>
        <w:keepNext/>
        <w:spacing w:before="200" w:after="120"/>
      </w:pPr>
      <w:r>
        <w:rPr>
          <w:rFonts w:ascii="Cambria" w:hAnsi="Cambria"/>
          <w:b/>
          <w:color w:val="1F3A5F"/>
          <w:sz w:val="26"/>
        </w:rPr>
        <w:t>9. Outcome of Step 1</w:t>
      </w:r>
    </w:p>
    <w:p>
      <w:pPr>
        <w:pStyle w:val="ListBullet"/>
        <w:jc w:val="both"/>
      </w:pPr>
      <w:r>
        <w:rPr>
          <w:rFonts w:ascii="Cambria" w:hAnsi="Cambria"/>
          <w:sz w:val="22"/>
        </w:rPr>
        <w:t>By the end of this step, you'll have:</w:t>
      </w:r>
    </w:p>
    <w:p>
      <w:pPr>
        <w:pStyle w:val="ListBullet2"/>
        <w:jc w:val="both"/>
      </w:pPr>
      <w:r>
        <w:rPr>
          <w:rFonts w:ascii="Cambria" w:hAnsi="Cambria"/>
          <w:sz w:val="22"/>
        </w:rPr>
        <w:t>A written list of your interests and passions.</w:t>
      </w:r>
    </w:p>
    <w:p>
      <w:pPr>
        <w:pStyle w:val="ListBullet2"/>
        <w:jc w:val="both"/>
      </w:pPr>
      <w:r>
        <w:rPr>
          <w:rFonts w:ascii="Cambria" w:hAnsi="Cambria"/>
          <w:sz w:val="22"/>
        </w:rPr>
        <w:t>Awareness of new areas to explore.</w:t>
      </w:r>
    </w:p>
    <w:p>
      <w:pPr>
        <w:pStyle w:val="ListBullet2"/>
        <w:jc w:val="both"/>
      </w:pPr>
      <w:r>
        <w:rPr>
          <w:rFonts w:ascii="Cambria" w:hAnsi="Cambria"/>
          <w:sz w:val="22"/>
        </w:rPr>
        <w:t>A foundation for designing meaningful extracurricular activities that reflect who you are.</w:t>
      </w:r>
    </w:p>
    <w:p>
      <w:pPr>
        <w:keepNext/>
        <w:spacing w:before="200" w:after="120"/>
      </w:pPr>
      <w:r>
        <w:rPr>
          <w:rFonts w:ascii="Cambria" w:hAnsi="Cambria"/>
          <w:b/>
          <w:color w:val="1F3A5F"/>
          <w:sz w:val="26"/>
        </w:rPr>
        <w:t>10. Transition to Step 2</w:t>
      </w:r>
    </w:p>
    <w:p>
      <w:pPr>
        <w:pStyle w:val="ListBullet"/>
        <w:jc w:val="both"/>
      </w:pPr>
      <w:r>
        <w:rPr>
          <w:rFonts w:ascii="Cambria" w:hAnsi="Cambria"/>
          <w:sz w:val="22"/>
        </w:rPr>
        <w:t>Step 2 will focus on narrowing your list and selecting specific extracurricular activities to pursue seriously.</w:t>
      </w:r>
    </w:p>
    <w:p>
      <w:pPr>
        <w:pStyle w:val="ListBullet"/>
        <w:jc w:val="both"/>
      </w:pPr>
      <w:r>
        <w:rPr>
          <w:rFonts w:ascii="Cambria" w:hAnsi="Cambria"/>
          <w:sz w:val="22"/>
        </w:rPr>
        <w:t>You'll start developing a plan of action for how to engage, grow, and make an impact in your chosen fields.</w:t>
      </w:r>
    </w:p>
    <w:p>
      <w:pPr>
        <w:keepNext/>
        <w:spacing w:before="200" w:after="120"/>
      </w:pPr>
      <w:r>
        <w:rPr>
          <w:rFonts w:ascii="Cambria" w:hAnsi="Cambria"/>
          <w:b/>
          <w:color w:val="1F3A5F"/>
          <w:sz w:val="30"/>
        </w:rPr>
        <w:t>Step 2: Connecting Passions to Opportunities — Finding the Right Extracurricular Fit</w:t>
      </w:r>
    </w:p>
    <w:p>
      <w:pPr>
        <w:spacing w:after="120"/>
        <w:jc w:val="both"/>
      </w:pPr>
      <w:r>
        <w:rPr>
          <w:rFonts w:ascii="Cambria" w:hAnsi="Cambria"/>
          <w:b/>
          <w:i w:val="0"/>
          <w:sz w:val="22"/>
        </w:rPr>
        <w:t>Purpose of Step 2:</w:t>
      </w:r>
    </w:p>
    <w:p>
      <w:pPr>
        <w:pStyle w:val="ListBullet2"/>
        <w:jc w:val="both"/>
      </w:pPr>
      <w:r>
        <w:rPr>
          <w:rFonts w:ascii="Cambria" w:hAnsi="Cambria"/>
          <w:sz w:val="22"/>
        </w:rPr>
        <w:t>The goal is to match your personal interests (from Step 1) with specific extracurricular opportunities available to you.</w:t>
      </w:r>
    </w:p>
    <w:p>
      <w:pPr>
        <w:pStyle w:val="ListBullet2"/>
        <w:jc w:val="both"/>
      </w:pPr>
      <w:r>
        <w:rPr>
          <w:rFonts w:ascii="Cambria" w:hAnsi="Cambria"/>
          <w:sz w:val="22"/>
        </w:rPr>
        <w:t>This step helps you discover different forms or pathways for the same passion—academic, creative, social, or leadership-oriented.</w:t>
      </w:r>
    </w:p>
    <w:p>
      <w:pPr>
        <w:keepNext/>
        <w:spacing w:before="200" w:after="120"/>
      </w:pPr>
      <w:r>
        <w:rPr>
          <w:rFonts w:ascii="Cambria" w:hAnsi="Cambria"/>
          <w:b/>
          <w:color w:val="1F3A5F"/>
          <w:sz w:val="26"/>
        </w:rPr>
        <w:t>1. Review Your Interest List</w:t>
      </w:r>
    </w:p>
    <w:p>
      <w:pPr>
        <w:pStyle w:val="ListBullet"/>
        <w:jc w:val="both"/>
      </w:pPr>
      <w:r>
        <w:rPr>
          <w:rFonts w:ascii="Cambria" w:hAnsi="Cambria"/>
          <w:sz w:val="22"/>
        </w:rPr>
        <w:t>Go back to the 10–15 interests you identified earlier.</w:t>
      </w:r>
    </w:p>
    <w:p>
      <w:pPr>
        <w:pStyle w:val="ListBullet"/>
        <w:jc w:val="both"/>
      </w:pPr>
      <w:r>
        <w:rPr>
          <w:rFonts w:ascii="Cambria" w:hAnsi="Cambria"/>
          <w:sz w:val="22"/>
        </w:rPr>
        <w:t>For each interest, ask:</w:t>
      </w:r>
    </w:p>
    <w:p>
      <w:pPr>
        <w:pStyle w:val="ListBullet2"/>
        <w:jc w:val="both"/>
      </w:pPr>
      <w:r>
        <w:rPr>
          <w:rFonts w:ascii="Cambria" w:hAnsi="Cambria"/>
          <w:sz w:val="22"/>
        </w:rPr>
        <w:t>How can I get involved in this area within my school, university, or community?</w:t>
      </w:r>
    </w:p>
    <w:p>
      <w:pPr>
        <w:pStyle w:val="ListBullet2"/>
        <w:jc w:val="both"/>
      </w:pPr>
      <w:r>
        <w:rPr>
          <w:rFonts w:ascii="Cambria" w:hAnsi="Cambria"/>
          <w:sz w:val="22"/>
        </w:rPr>
        <w:t>Are there existing clubs, competitions, internships, or online programs related to it?</w:t>
      </w:r>
    </w:p>
    <w:p>
      <w:pPr>
        <w:pStyle w:val="ListBullet2"/>
        <w:jc w:val="both"/>
      </w:pPr>
      <w:r>
        <w:rPr>
          <w:rFonts w:ascii="Cambria" w:hAnsi="Cambria"/>
          <w:sz w:val="22"/>
        </w:rPr>
        <w:t>Can I create my own initiative if one doesn't exist yet?</w:t>
      </w:r>
    </w:p>
    <w:p>
      <w:pPr>
        <w:keepNext/>
        <w:spacing w:before="200" w:after="120"/>
      </w:pPr>
      <w:r>
        <w:rPr>
          <w:rFonts w:ascii="Cambria" w:hAnsi="Cambria"/>
          <w:b/>
          <w:color w:val="1F3A5F"/>
          <w:sz w:val="26"/>
        </w:rPr>
        <w:t>2. Explore Multiple Outlets for Each Interest</w:t>
      </w:r>
    </w:p>
    <w:p>
      <w:pPr>
        <w:pStyle w:val="ListBullet"/>
        <w:jc w:val="both"/>
      </w:pPr>
      <w:r>
        <w:rPr>
          <w:rFonts w:ascii="Cambria" w:hAnsi="Cambria"/>
          <w:sz w:val="22"/>
        </w:rPr>
        <w:t>Recognize that one interest can lead to many different types of involvement.</w:t>
      </w:r>
    </w:p>
    <w:p>
      <w:pPr>
        <w:pStyle w:val="ListBullet2"/>
        <w:jc w:val="both"/>
      </w:pPr>
      <w:r>
        <w:rPr>
          <w:rFonts w:ascii="Cambria" w:hAnsi="Cambria"/>
          <w:sz w:val="22"/>
        </w:rPr>
        <w:t>Example 1: If you like music, you can:</w:t>
      </w:r>
    </w:p>
    <w:p>
      <w:pPr>
        <w:pStyle w:val="ListBullet2"/>
        <w:jc w:val="both"/>
      </w:pPr>
      <w:r>
        <w:rPr>
          <w:rFonts w:ascii="Cambria" w:hAnsi="Cambria"/>
          <w:sz w:val="22"/>
        </w:rPr>
        <w:t>Take private lessons or masterclasses.</w:t>
      </w:r>
    </w:p>
    <w:p>
      <w:pPr>
        <w:pStyle w:val="ListBullet2"/>
        <w:jc w:val="both"/>
      </w:pPr>
      <w:r>
        <w:rPr>
          <w:rFonts w:ascii="Cambria" w:hAnsi="Cambria"/>
          <w:sz w:val="22"/>
        </w:rPr>
        <w:t>Join a marching or jazz band.</w:t>
      </w:r>
    </w:p>
    <w:p>
      <w:pPr>
        <w:pStyle w:val="ListBullet2"/>
        <w:jc w:val="both"/>
      </w:pPr>
      <w:r>
        <w:rPr>
          <w:rFonts w:ascii="Cambria" w:hAnsi="Cambria"/>
          <w:sz w:val="22"/>
        </w:rPr>
        <w:t>Compose original pieces or record covers for YouTube.</w:t>
      </w:r>
    </w:p>
    <w:p>
      <w:pPr>
        <w:pStyle w:val="ListBullet2"/>
        <w:jc w:val="both"/>
      </w:pPr>
      <w:r>
        <w:rPr>
          <w:rFonts w:ascii="Cambria" w:hAnsi="Cambria"/>
          <w:sz w:val="22"/>
        </w:rPr>
        <w:t>Volunteer to teach music to children.</w:t>
      </w:r>
    </w:p>
    <w:p>
      <w:pPr>
        <w:pStyle w:val="ListBullet2"/>
        <w:jc w:val="both"/>
      </w:pPr>
      <w:r>
        <w:rPr>
          <w:rFonts w:ascii="Cambria" w:hAnsi="Cambria"/>
          <w:sz w:val="22"/>
        </w:rPr>
        <w:t>Example 2: If you like writing, you can:</w:t>
      </w:r>
    </w:p>
    <w:p>
      <w:pPr>
        <w:pStyle w:val="ListBullet2"/>
        <w:jc w:val="both"/>
      </w:pPr>
      <w:r>
        <w:rPr>
          <w:rFonts w:ascii="Cambria" w:hAnsi="Cambria"/>
          <w:sz w:val="22"/>
        </w:rPr>
        <w:t>Join the school newspaper or literary magazine.</w:t>
      </w:r>
    </w:p>
    <w:p>
      <w:pPr>
        <w:pStyle w:val="ListBullet2"/>
        <w:jc w:val="both"/>
      </w:pPr>
      <w:r>
        <w:rPr>
          <w:rFonts w:ascii="Cambria" w:hAnsi="Cambria"/>
          <w:sz w:val="22"/>
        </w:rPr>
        <w:t>Start a personal blog or newsletter.</w:t>
      </w:r>
    </w:p>
    <w:p>
      <w:pPr>
        <w:pStyle w:val="ListBullet2"/>
        <w:jc w:val="both"/>
      </w:pPr>
      <w:r>
        <w:rPr>
          <w:rFonts w:ascii="Cambria" w:hAnsi="Cambria"/>
          <w:sz w:val="22"/>
        </w:rPr>
        <w:t>Enter essay or poetry competitions.</w:t>
      </w:r>
    </w:p>
    <w:p>
      <w:pPr>
        <w:pStyle w:val="ListBullet2"/>
        <w:jc w:val="both"/>
      </w:pPr>
      <w:r>
        <w:rPr>
          <w:rFonts w:ascii="Cambria" w:hAnsi="Cambria"/>
          <w:sz w:val="22"/>
        </w:rPr>
        <w:t>Contribute to community or online publications.</w:t>
      </w:r>
    </w:p>
    <w:p>
      <w:pPr>
        <w:pStyle w:val="ListBullet2"/>
        <w:jc w:val="both"/>
      </w:pPr>
      <w:r>
        <w:rPr>
          <w:rFonts w:ascii="Cambria" w:hAnsi="Cambria"/>
          <w:sz w:val="22"/>
        </w:rPr>
        <w:t>Example 3: If you like science, you can:</w:t>
      </w:r>
    </w:p>
    <w:p>
      <w:pPr>
        <w:pStyle w:val="ListBullet2"/>
        <w:jc w:val="both"/>
      </w:pPr>
      <w:r>
        <w:rPr>
          <w:rFonts w:ascii="Cambria" w:hAnsi="Cambria"/>
          <w:sz w:val="22"/>
        </w:rPr>
        <w:t>Participate in science fairs or research projects.</w:t>
      </w:r>
    </w:p>
    <w:p>
      <w:pPr>
        <w:pStyle w:val="ListBullet2"/>
        <w:jc w:val="both"/>
      </w:pPr>
      <w:r>
        <w:rPr>
          <w:rFonts w:ascii="Cambria" w:hAnsi="Cambria"/>
          <w:sz w:val="22"/>
        </w:rPr>
        <w:t>Join a STEM or robotics club.</w:t>
      </w:r>
    </w:p>
    <w:p>
      <w:pPr>
        <w:pStyle w:val="ListBullet2"/>
        <w:jc w:val="both"/>
      </w:pPr>
      <w:r>
        <w:rPr>
          <w:rFonts w:ascii="Cambria" w:hAnsi="Cambria"/>
          <w:sz w:val="22"/>
        </w:rPr>
        <w:t>Assist professors or mentors in lab work.</w:t>
      </w:r>
    </w:p>
    <w:p>
      <w:pPr>
        <w:pStyle w:val="ListBullet2"/>
        <w:jc w:val="both"/>
      </w:pPr>
      <w:r>
        <w:rPr>
          <w:rFonts w:ascii="Cambria" w:hAnsi="Cambria"/>
          <w:sz w:val="22"/>
        </w:rPr>
        <w:t>Start a science awareness club or podcast.</w:t>
      </w:r>
    </w:p>
    <w:p>
      <w:pPr>
        <w:keepNext/>
        <w:spacing w:before="200" w:after="120"/>
      </w:pPr>
      <w:r>
        <w:rPr>
          <w:rFonts w:ascii="Cambria" w:hAnsi="Cambria"/>
          <w:b/>
          <w:color w:val="1F3A5F"/>
          <w:sz w:val="26"/>
        </w:rPr>
        <w:t>3. Categories of Extracurricular Activities</w:t>
      </w:r>
    </w:p>
    <w:p>
      <w:pPr>
        <w:pStyle w:val="ListBullet"/>
        <w:jc w:val="both"/>
      </w:pPr>
      <w:r>
        <w:rPr>
          <w:rFonts w:ascii="Cambria" w:hAnsi="Cambria"/>
          <w:sz w:val="22"/>
        </w:rPr>
        <w:t>To make connections easier, consider grouping opportunities by type:</w:t>
      </w:r>
    </w:p>
    <w:p>
      <w:pPr>
        <w:pStyle w:val="ListBullet2"/>
        <w:jc w:val="both"/>
      </w:pPr>
      <w:r>
        <w:rPr>
          <w:rFonts w:ascii="Cambria" w:hAnsi="Cambria"/>
          <w:sz w:val="22"/>
        </w:rPr>
        <w:t>Academic &amp; Intellectual: debate, model UN, math club, coding hackathons, research projects.</w:t>
      </w:r>
    </w:p>
    <w:p>
      <w:pPr>
        <w:pStyle w:val="ListBullet2"/>
        <w:jc w:val="both"/>
      </w:pPr>
      <w:r>
        <w:rPr>
          <w:rFonts w:ascii="Cambria" w:hAnsi="Cambria"/>
          <w:sz w:val="22"/>
        </w:rPr>
        <w:t>Creative &amp; Artistic: art, photography, theater, film, fashion design, music, dance.</w:t>
      </w:r>
    </w:p>
    <w:p>
      <w:pPr>
        <w:pStyle w:val="ListBullet2"/>
        <w:jc w:val="both"/>
      </w:pPr>
      <w:r>
        <w:rPr>
          <w:rFonts w:ascii="Cambria" w:hAnsi="Cambria"/>
          <w:sz w:val="22"/>
        </w:rPr>
        <w:t>Athletic &amp; Wellness: sports teams, martial arts, yoga, fitness clubs, outdoor expeditions.</w:t>
      </w:r>
    </w:p>
    <w:p>
      <w:pPr>
        <w:pStyle w:val="ListBullet2"/>
        <w:jc w:val="both"/>
      </w:pPr>
      <w:r>
        <w:rPr>
          <w:rFonts w:ascii="Cambria" w:hAnsi="Cambria"/>
          <w:sz w:val="22"/>
        </w:rPr>
        <w:t>Leadership &amp; Service: student government, peer mentoring, organizing fundraisers, community outreach.</w:t>
      </w:r>
    </w:p>
    <w:p>
      <w:pPr>
        <w:pStyle w:val="ListBullet2"/>
        <w:jc w:val="both"/>
      </w:pPr>
      <w:r>
        <w:rPr>
          <w:rFonts w:ascii="Cambria" w:hAnsi="Cambria"/>
          <w:sz w:val="22"/>
        </w:rPr>
        <w:t>Entrepreneurial &amp; Innovation: startups, online stores, app development, invention challenges.</w:t>
      </w:r>
    </w:p>
    <w:p>
      <w:pPr>
        <w:pStyle w:val="ListBullet2"/>
        <w:jc w:val="both"/>
      </w:pPr>
      <w:r>
        <w:rPr>
          <w:rFonts w:ascii="Cambria" w:hAnsi="Cambria"/>
          <w:sz w:val="22"/>
        </w:rPr>
        <w:t>Cultural &amp; Social: multicultural clubs, heritage societies, language exchanges, cultural festivals.</w:t>
      </w:r>
    </w:p>
    <w:p>
      <w:pPr>
        <w:pStyle w:val="ListBullet2"/>
        <w:jc w:val="both"/>
      </w:pPr>
      <w:r>
        <w:rPr>
          <w:rFonts w:ascii="Cambria" w:hAnsi="Cambria"/>
          <w:sz w:val="22"/>
        </w:rPr>
        <w:t>Environmental &amp; Sustainability: gardening clubs, recycling drives, eco-projects, wildlife awareness campaigns.</w:t>
      </w:r>
    </w:p>
    <w:p>
      <w:pPr>
        <w:pStyle w:val="ListBullet2"/>
        <w:jc w:val="both"/>
      </w:pPr>
      <w:r>
        <w:rPr>
          <w:rFonts w:ascii="Cambria" w:hAnsi="Cambria"/>
          <w:sz w:val="22"/>
        </w:rPr>
        <w:t>Digital &amp; Technology-Oriented: gaming leagues, e-sports, content creation, web development, digital art.</w:t>
      </w:r>
    </w:p>
    <w:p>
      <w:pPr>
        <w:keepNext/>
        <w:spacing w:before="200" w:after="120"/>
      </w:pPr>
      <w:r>
        <w:rPr>
          <w:rFonts w:ascii="Cambria" w:hAnsi="Cambria"/>
          <w:b/>
          <w:color w:val="1F3A5F"/>
          <w:sz w:val="26"/>
        </w:rPr>
        <w:t>4. Match Your Interests to Opportunities</w:t>
      </w:r>
    </w:p>
    <w:p>
      <w:pPr>
        <w:pStyle w:val="ListBullet"/>
        <w:jc w:val="both"/>
      </w:pPr>
      <w:r>
        <w:rPr>
          <w:rFonts w:ascii="Cambria" w:hAnsi="Cambria"/>
          <w:sz w:val="22"/>
        </w:rPr>
        <w:t>Create a two-column list:</w:t>
      </w:r>
    </w:p>
    <w:p>
      <w:pPr>
        <w:pStyle w:val="ListBullet2"/>
        <w:jc w:val="both"/>
      </w:pPr>
      <w:r>
        <w:rPr>
          <w:rFonts w:ascii="Cambria" w:hAnsi="Cambria"/>
          <w:sz w:val="22"/>
        </w:rPr>
        <w:t>Column A: Your interests.</w:t>
      </w:r>
    </w:p>
    <w:p>
      <w:pPr>
        <w:pStyle w:val="ListBullet2"/>
        <w:jc w:val="both"/>
      </w:pPr>
      <w:r>
        <w:rPr>
          <w:rFonts w:ascii="Cambria" w:hAnsi="Cambria"/>
          <w:sz w:val="22"/>
        </w:rPr>
        <w:t>Column B: Possible extracurricular activities that align with each.</w:t>
      </w:r>
    </w:p>
    <w:p>
      <w:pPr>
        <w:pStyle w:val="ListBullet"/>
        <w:jc w:val="both"/>
      </w:pPr>
      <w:r>
        <w:rPr>
          <w:rFonts w:ascii="Cambria" w:hAnsi="Cambria"/>
          <w:sz w:val="22"/>
        </w:rPr>
        <w:t>This helps you visualize where your passions can be expressed and how diverse your options are.</w:t>
      </w:r>
    </w:p>
    <w:p>
      <w:pPr>
        <w:keepNext/>
        <w:spacing w:before="200" w:after="120"/>
      </w:pPr>
      <w:r>
        <w:rPr>
          <w:rFonts w:ascii="Cambria" w:hAnsi="Cambria"/>
          <w:b/>
          <w:color w:val="1F3A5F"/>
          <w:sz w:val="26"/>
        </w:rPr>
        <w:t>Example Table</w:t>
      </w:r>
    </w:p>
    <w:tbl>
      <w:tblPr>
        <w:tblW w:type="auto" w:w="0"/>
        <w:jc w:val="center"/>
        <w:tblLayout w:type="fixed"/>
        <w:tblLook w:firstColumn="1" w:firstRow="1" w:lastColumn="0" w:lastRow="0" w:noHBand="0" w:noVBand="1" w:val="04A0"/>
        <w:tblW w:w="9355" w:type="dxa"/>
        <w:tblLayout w:type="fixed"/>
      </w:tblPr>
      <w:tblGrid>
        <w:gridCol w:w="2551"/>
        <w:gridCol w:w="6804"/>
      </w:tblGrid>
      <w:tr>
        <w:tc>
          <w:tcPr>
            <w:tcW w:type="dxa" w:w="2551"/>
            <w:tcW w:w="2551" w:type="dxa"/>
            <w:shd w:val="clear" w:color="auto" w:fill="1F3A5F"/>
          </w:tcPr>
          <w:p>
            <w:pPr>
              <w:jc w:val="center"/>
            </w:pPr>
            <w:r/>
            <w:r>
              <w:rPr>
                <w:rFonts w:ascii="Cambria" w:hAnsi="Cambria"/>
                <w:b/>
                <w:color w:val="FFFFFF"/>
                <w:sz w:val="20"/>
              </w:rPr>
              <w:t>Interest</w:t>
            </w:r>
          </w:p>
        </w:tc>
        <w:tc>
          <w:tcPr>
            <w:tcW w:type="dxa" w:w="6803"/>
            <w:tcW w:w="6804" w:type="dxa"/>
            <w:shd w:val="clear" w:color="auto" w:fill="1F3A5F"/>
          </w:tcPr>
          <w:p>
            <w:pPr>
              <w:jc w:val="center"/>
            </w:pPr>
            <w:r/>
            <w:r>
              <w:rPr>
                <w:rFonts w:ascii="Cambria" w:hAnsi="Cambria"/>
                <w:b/>
                <w:color w:val="FFFFFF"/>
                <w:sz w:val="20"/>
              </w:rPr>
              <w:t>Possible Extracurricular Outlets</w:t>
            </w:r>
          </w:p>
        </w:tc>
      </w:tr>
      <w:tr>
        <w:tc>
          <w:tcPr>
            <w:tcW w:type="dxa" w:w="2551"/>
            <w:tcW w:w="2551" w:type="dxa"/>
          </w:tcPr>
          <w:p>
            <w:pPr>
              <w:jc w:val="left"/>
            </w:pPr>
            <w:r/>
            <w:r>
              <w:rPr>
                <w:rFonts w:ascii="Cambria" w:hAnsi="Cambria"/>
                <w:b w:val="0"/>
                <w:sz w:val="19"/>
              </w:rPr>
              <w:t>Music</w:t>
            </w:r>
          </w:p>
        </w:tc>
        <w:tc>
          <w:tcPr>
            <w:tcW w:type="dxa" w:w="6803"/>
            <w:tcW w:w="6804" w:type="dxa"/>
          </w:tcPr>
          <w:p>
            <w:pPr>
              <w:jc w:val="center"/>
            </w:pPr>
            <w:r/>
            <w:r>
              <w:rPr>
                <w:rFonts w:ascii="Cambria" w:hAnsi="Cambria"/>
                <w:b w:val="0"/>
                <w:sz w:val="19"/>
              </w:rPr>
              <w:t>University band, private lessons, songwriting club, community choir</w:t>
            </w:r>
          </w:p>
        </w:tc>
      </w:tr>
      <w:tr>
        <w:tc>
          <w:tcPr>
            <w:tcW w:type="dxa" w:w="2551"/>
            <w:tcW w:w="2551" w:type="dxa"/>
            <w:shd w:val="clear" w:color="auto" w:fill="DCE6F1"/>
          </w:tcPr>
          <w:p>
            <w:pPr>
              <w:jc w:val="left"/>
            </w:pPr>
            <w:r/>
            <w:r>
              <w:rPr>
                <w:rFonts w:ascii="Cambria" w:hAnsi="Cambria"/>
                <w:b w:val="0"/>
                <w:sz w:val="19"/>
              </w:rPr>
              <w:t>Coding</w:t>
            </w:r>
          </w:p>
        </w:tc>
        <w:tc>
          <w:tcPr>
            <w:tcW w:type="dxa" w:w="6803"/>
            <w:tcW w:w="6804" w:type="dxa"/>
            <w:shd w:val="clear" w:color="auto" w:fill="DCE6F1"/>
          </w:tcPr>
          <w:p>
            <w:pPr>
              <w:jc w:val="center"/>
            </w:pPr>
            <w:r/>
            <w:r>
              <w:rPr>
                <w:rFonts w:ascii="Cambria" w:hAnsi="Cambria"/>
                <w:b w:val="0"/>
                <w:sz w:val="19"/>
              </w:rPr>
              <w:t>Hackathons, AI club, open-source projects, coding mentorship</w:t>
            </w:r>
          </w:p>
        </w:tc>
      </w:tr>
      <w:tr>
        <w:tc>
          <w:tcPr>
            <w:tcW w:type="dxa" w:w="2551"/>
            <w:tcW w:w="2551" w:type="dxa"/>
          </w:tcPr>
          <w:p>
            <w:pPr>
              <w:jc w:val="left"/>
            </w:pPr>
            <w:r/>
            <w:r>
              <w:rPr>
                <w:rFonts w:ascii="Cambria" w:hAnsi="Cambria"/>
                <w:b w:val="0"/>
                <w:sz w:val="19"/>
              </w:rPr>
              <w:t>Fitness</w:t>
            </w:r>
          </w:p>
        </w:tc>
        <w:tc>
          <w:tcPr>
            <w:tcW w:type="dxa" w:w="6803"/>
            <w:tcW w:w="6804" w:type="dxa"/>
          </w:tcPr>
          <w:p>
            <w:pPr>
              <w:jc w:val="center"/>
            </w:pPr>
            <w:r/>
            <w:r>
              <w:rPr>
                <w:rFonts w:ascii="Cambria" w:hAnsi="Cambria"/>
                <w:b w:val="0"/>
                <w:sz w:val="19"/>
              </w:rPr>
              <w:t>Gym club, athletics team, yoga group, wellness blog</w:t>
            </w:r>
          </w:p>
        </w:tc>
      </w:tr>
      <w:tr>
        <w:tc>
          <w:tcPr>
            <w:tcW w:type="dxa" w:w="2551"/>
            <w:tcW w:w="2551" w:type="dxa"/>
            <w:shd w:val="clear" w:color="auto" w:fill="DCE6F1"/>
          </w:tcPr>
          <w:p>
            <w:pPr>
              <w:jc w:val="left"/>
            </w:pPr>
            <w:r/>
            <w:r>
              <w:rPr>
                <w:rFonts w:ascii="Cambria" w:hAnsi="Cambria"/>
                <w:b w:val="0"/>
                <w:sz w:val="19"/>
              </w:rPr>
              <w:t>Social Impact</w:t>
            </w:r>
          </w:p>
        </w:tc>
        <w:tc>
          <w:tcPr>
            <w:tcW w:type="dxa" w:w="6803"/>
            <w:tcW w:w="6804" w:type="dxa"/>
            <w:shd w:val="clear" w:color="auto" w:fill="DCE6F1"/>
          </w:tcPr>
          <w:p>
            <w:pPr>
              <w:jc w:val="center"/>
            </w:pPr>
            <w:r/>
            <w:r>
              <w:rPr>
                <w:rFonts w:ascii="Cambria" w:hAnsi="Cambria"/>
                <w:b w:val="0"/>
                <w:sz w:val="19"/>
              </w:rPr>
              <w:t>Volunteering, NGO internships, awareness campaigns, fundraiser leadership</w:t>
            </w:r>
          </w:p>
        </w:tc>
      </w:tr>
      <w:tr>
        <w:tc>
          <w:tcPr>
            <w:tcW w:type="dxa" w:w="2551"/>
            <w:tcW w:w="2551" w:type="dxa"/>
          </w:tcPr>
          <w:p>
            <w:pPr>
              <w:jc w:val="left"/>
            </w:pPr>
            <w:r/>
            <w:r>
              <w:rPr>
                <w:rFonts w:ascii="Cambria" w:hAnsi="Cambria"/>
                <w:b w:val="0"/>
                <w:sz w:val="19"/>
              </w:rPr>
              <w:t>Art &amp; Design</w:t>
            </w:r>
          </w:p>
        </w:tc>
        <w:tc>
          <w:tcPr>
            <w:tcW w:type="dxa" w:w="6803"/>
            <w:tcW w:w="6804" w:type="dxa"/>
          </w:tcPr>
          <w:p>
            <w:pPr>
              <w:jc w:val="center"/>
            </w:pPr>
            <w:r/>
            <w:r>
              <w:rPr>
                <w:rFonts w:ascii="Cambria" w:hAnsi="Cambria"/>
                <w:b w:val="0"/>
                <w:sz w:val="19"/>
              </w:rPr>
              <w:t>Art exhibitions, photography club, digital illustration workshops</w:t>
            </w:r>
          </w:p>
        </w:tc>
      </w:tr>
    </w:tbl>
    <w:p>
      <w:pPr>
        <w:keepNext/>
        <w:spacing w:before="200" w:after="120"/>
      </w:pPr>
      <w:r>
        <w:rPr>
          <w:rFonts w:ascii="Cambria" w:hAnsi="Cambria"/>
          <w:b/>
          <w:color w:val="1F3A5F"/>
          <w:sz w:val="26"/>
        </w:rPr>
        <w:t>5. Consider Accessibility and Resources</w:t>
      </w:r>
    </w:p>
    <w:p>
      <w:pPr>
        <w:pStyle w:val="ListBullet"/>
        <w:jc w:val="both"/>
      </w:pPr>
      <w:r>
        <w:rPr>
          <w:rFonts w:ascii="Cambria" w:hAnsi="Cambria"/>
          <w:sz w:val="22"/>
        </w:rPr>
        <w:t>Think about the time, budget, and location factors for each activity.</w:t>
      </w:r>
    </w:p>
    <w:p>
      <w:pPr>
        <w:pStyle w:val="ListBullet"/>
        <w:jc w:val="both"/>
      </w:pPr>
      <w:r>
        <w:rPr>
          <w:rFonts w:ascii="Cambria" w:hAnsi="Cambria"/>
          <w:sz w:val="22"/>
        </w:rPr>
        <w:t>Ask:</w:t>
      </w:r>
    </w:p>
    <w:p>
      <w:pPr>
        <w:pStyle w:val="ListBullet2"/>
        <w:jc w:val="both"/>
      </w:pPr>
      <w:r>
        <w:rPr>
          <w:rFonts w:ascii="Cambria" w:hAnsi="Cambria"/>
          <w:sz w:val="22"/>
        </w:rPr>
        <w:t>Can I balance this with my academics?</w:t>
      </w:r>
    </w:p>
    <w:p>
      <w:pPr>
        <w:pStyle w:val="ListBullet2"/>
        <w:jc w:val="both"/>
      </w:pPr>
      <w:r>
        <w:rPr>
          <w:rFonts w:ascii="Cambria" w:hAnsi="Cambria"/>
          <w:sz w:val="22"/>
        </w:rPr>
        <w:t>Do I need special equipment or training?</w:t>
      </w:r>
    </w:p>
    <w:p>
      <w:pPr>
        <w:pStyle w:val="ListBullet2"/>
        <w:jc w:val="both"/>
      </w:pPr>
      <w:r>
        <w:rPr>
          <w:rFonts w:ascii="Cambria" w:hAnsi="Cambria"/>
          <w:sz w:val="22"/>
        </w:rPr>
        <w:t>Are there online or hybrid options if it's not available locally?</w:t>
      </w:r>
    </w:p>
    <w:p>
      <w:pPr>
        <w:keepNext/>
        <w:spacing w:before="200" w:after="120"/>
      </w:pPr>
      <w:r>
        <w:rPr>
          <w:rFonts w:ascii="Cambria" w:hAnsi="Cambria"/>
          <w:b/>
          <w:color w:val="1F3A5F"/>
          <w:sz w:val="26"/>
        </w:rPr>
        <w:t>6. Create a Shortlist of Feasible Activities</w:t>
      </w:r>
    </w:p>
    <w:p>
      <w:pPr>
        <w:pStyle w:val="ListBullet"/>
        <w:jc w:val="both"/>
      </w:pPr>
      <w:r>
        <w:rPr>
          <w:rFonts w:ascii="Cambria" w:hAnsi="Cambria"/>
          <w:sz w:val="22"/>
        </w:rPr>
        <w:t>Narrow down the list to 3–5 realistic extracurriculars you can actively pursue this term or academic year.</w:t>
      </w:r>
    </w:p>
    <w:p>
      <w:pPr>
        <w:pStyle w:val="ListBullet"/>
        <w:jc w:val="both"/>
      </w:pPr>
      <w:r>
        <w:rPr>
          <w:rFonts w:ascii="Cambria" w:hAnsi="Cambria"/>
          <w:sz w:val="22"/>
        </w:rPr>
        <w:t>Choose ones that:</w:t>
      </w:r>
    </w:p>
    <w:p>
      <w:pPr>
        <w:pStyle w:val="ListBullet2"/>
        <w:jc w:val="both"/>
      </w:pPr>
      <w:r>
        <w:rPr>
          <w:rFonts w:ascii="Cambria" w:hAnsi="Cambria"/>
          <w:sz w:val="22"/>
        </w:rPr>
        <w:t>Genuinely interest you.</w:t>
      </w:r>
    </w:p>
    <w:p>
      <w:pPr>
        <w:pStyle w:val="ListBullet2"/>
        <w:jc w:val="both"/>
      </w:pPr>
      <w:r>
        <w:rPr>
          <w:rFonts w:ascii="Cambria" w:hAnsi="Cambria"/>
          <w:sz w:val="22"/>
        </w:rPr>
        <w:t>Fit your current schedule.</w:t>
      </w:r>
    </w:p>
    <w:p>
      <w:pPr>
        <w:pStyle w:val="ListBullet2"/>
        <w:jc w:val="both"/>
      </w:pPr>
      <w:r>
        <w:rPr>
          <w:rFonts w:ascii="Cambria" w:hAnsi="Cambria"/>
          <w:sz w:val="22"/>
        </w:rPr>
        <w:t>Offer chances to grow and take initiative.</w:t>
      </w:r>
    </w:p>
    <w:p>
      <w:pPr>
        <w:keepNext/>
        <w:spacing w:before="200" w:after="120"/>
      </w:pPr>
      <w:r>
        <w:rPr>
          <w:rFonts w:ascii="Cambria" w:hAnsi="Cambria"/>
          <w:b/>
          <w:color w:val="1F3A5F"/>
          <w:sz w:val="26"/>
        </w:rPr>
        <w:t>7. Keep an Open Mind</w:t>
      </w:r>
    </w:p>
    <w:p>
      <w:pPr>
        <w:pStyle w:val="ListBullet"/>
        <w:jc w:val="both"/>
      </w:pPr>
      <w:r>
        <w:rPr>
          <w:rFonts w:ascii="Cambria" w:hAnsi="Cambria"/>
          <w:sz w:val="22"/>
        </w:rPr>
        <w:t>You don't need to be an expert to begin; exploration is part of growth.</w:t>
      </w:r>
    </w:p>
    <w:p>
      <w:pPr>
        <w:pStyle w:val="ListBullet"/>
        <w:jc w:val="both"/>
      </w:pPr>
      <w:r>
        <w:rPr>
          <w:rFonts w:ascii="Cambria" w:hAnsi="Cambria"/>
          <w:sz w:val="22"/>
        </w:rPr>
        <w:t>Try multiple options early on, then commit deeply to one or two where you can show progress and leadership.</w:t>
      </w:r>
    </w:p>
    <w:p>
      <w:pPr>
        <w:keepNext/>
        <w:spacing w:before="200" w:after="120"/>
      </w:pPr>
      <w:r>
        <w:rPr>
          <w:rFonts w:ascii="Cambria" w:hAnsi="Cambria"/>
          <w:b/>
          <w:color w:val="1F3A5F"/>
          <w:sz w:val="26"/>
        </w:rPr>
        <w:t>8. Outcome of Step 2</w:t>
      </w:r>
    </w:p>
    <w:p>
      <w:pPr>
        <w:pStyle w:val="ListBullet"/>
        <w:jc w:val="both"/>
      </w:pPr>
      <w:r>
        <w:rPr>
          <w:rFonts w:ascii="Cambria" w:hAnsi="Cambria"/>
          <w:sz w:val="22"/>
        </w:rPr>
        <w:t>By the end of this step, you'll have:</w:t>
      </w:r>
    </w:p>
    <w:p>
      <w:pPr>
        <w:pStyle w:val="ListBullet2"/>
        <w:jc w:val="both"/>
      </w:pPr>
      <w:r>
        <w:rPr>
          <w:rFonts w:ascii="Cambria" w:hAnsi="Cambria"/>
          <w:sz w:val="22"/>
        </w:rPr>
        <w:t>A mapped connection between your interests and available opportunities.</w:t>
      </w:r>
    </w:p>
    <w:p>
      <w:pPr>
        <w:pStyle w:val="ListBullet2"/>
        <w:jc w:val="both"/>
      </w:pPr>
      <w:r>
        <w:rPr>
          <w:rFonts w:ascii="Cambria" w:hAnsi="Cambria"/>
          <w:sz w:val="22"/>
        </w:rPr>
        <w:t>A shortlist of activities that align with your strengths and passions.</w:t>
      </w:r>
    </w:p>
    <w:p>
      <w:pPr>
        <w:pStyle w:val="ListBullet2"/>
        <w:jc w:val="both"/>
      </w:pPr>
      <w:r>
        <w:rPr>
          <w:rFonts w:ascii="Cambria" w:hAnsi="Cambria"/>
          <w:sz w:val="22"/>
        </w:rPr>
        <w:t>A foundation for Step 3, where you'll start planning involvement and goal-setting for each chosen activity.</w:t>
      </w:r>
    </w:p>
    <w:p>
      <w:pPr>
        <w:keepNext/>
        <w:spacing w:before="200" w:after="120"/>
      </w:pPr>
      <w:r>
        <w:rPr>
          <w:rFonts w:ascii="Cambria" w:hAnsi="Cambria"/>
          <w:b/>
          <w:color w:val="1F3A5F"/>
          <w:sz w:val="30"/>
        </w:rPr>
        <w:t>Step 3: From Ideas to Action — Researching and Selecting Real Extracurricular Opportunities</w:t>
      </w:r>
    </w:p>
    <w:p>
      <w:pPr>
        <w:spacing w:after="120"/>
        <w:jc w:val="both"/>
      </w:pPr>
      <w:r>
        <w:rPr>
          <w:rFonts w:ascii="Cambria" w:hAnsi="Cambria"/>
          <w:b/>
          <w:i w:val="0"/>
          <w:sz w:val="22"/>
        </w:rPr>
        <w:t>Purpose of Step 3:</w:t>
      </w:r>
    </w:p>
    <w:p>
      <w:pPr>
        <w:pStyle w:val="ListBullet2"/>
        <w:jc w:val="both"/>
      </w:pPr>
      <w:r>
        <w:rPr>
          <w:rFonts w:ascii="Cambria" w:hAnsi="Cambria"/>
          <w:sz w:val="22"/>
        </w:rPr>
        <w:t>The goal of this step is to move from ideas to action by researching the real opportunities available for your chosen extracurriculars.</w:t>
      </w:r>
    </w:p>
    <w:p>
      <w:pPr>
        <w:pStyle w:val="ListBullet2"/>
        <w:jc w:val="both"/>
      </w:pPr>
      <w:r>
        <w:rPr>
          <w:rFonts w:ascii="Cambria" w:hAnsi="Cambria"/>
          <w:sz w:val="22"/>
        </w:rPr>
        <w:t>It helps you understand where and how you can get involved—whether through your university, community, or online platforms—and assess what fits best with your goals, time, and resources.</w:t>
      </w:r>
    </w:p>
    <w:p>
      <w:pPr>
        <w:keepNext/>
        <w:spacing w:before="200" w:after="120"/>
      </w:pPr>
      <w:r>
        <w:rPr>
          <w:rFonts w:ascii="Cambria" w:hAnsi="Cambria"/>
          <w:b/>
          <w:color w:val="1F3A5F"/>
          <w:sz w:val="26"/>
        </w:rPr>
        <w:t>1. Start with Campus Resources</w:t>
      </w:r>
    </w:p>
    <w:p>
      <w:pPr>
        <w:pStyle w:val="ListBullet"/>
        <w:jc w:val="both"/>
      </w:pPr>
      <w:r>
        <w:rPr>
          <w:rFonts w:ascii="Cambria" w:hAnsi="Cambria"/>
          <w:sz w:val="22"/>
        </w:rPr>
        <w:t>Check your university website or student portal for:</w:t>
      </w:r>
    </w:p>
    <w:p>
      <w:pPr>
        <w:pStyle w:val="ListBullet2"/>
        <w:jc w:val="both"/>
      </w:pPr>
      <w:r>
        <w:rPr>
          <w:rFonts w:ascii="Cambria" w:hAnsi="Cambria"/>
          <w:sz w:val="22"/>
        </w:rPr>
        <w:t>Lists of registered student organizations and clubs.</w:t>
      </w:r>
    </w:p>
    <w:p>
      <w:pPr>
        <w:pStyle w:val="ListBullet2"/>
        <w:jc w:val="both"/>
      </w:pPr>
      <w:r>
        <w:rPr>
          <w:rFonts w:ascii="Cambria" w:hAnsi="Cambria"/>
          <w:sz w:val="22"/>
        </w:rPr>
        <w:t>Announcements about upcoming club fairs or orientation week sign-ups.</w:t>
      </w:r>
    </w:p>
    <w:p>
      <w:pPr>
        <w:pStyle w:val="ListBullet2"/>
        <w:jc w:val="both"/>
      </w:pPr>
      <w:r>
        <w:rPr>
          <w:rFonts w:ascii="Cambria" w:hAnsi="Cambria"/>
          <w:sz w:val="22"/>
        </w:rPr>
        <w:t>Department-level societies (e.g., AI Club, Finance Society, Cultural Committees).</w:t>
      </w:r>
    </w:p>
    <w:p>
      <w:pPr>
        <w:pStyle w:val="ListBullet"/>
        <w:jc w:val="both"/>
      </w:pPr>
      <w:r>
        <w:rPr>
          <w:rFonts w:ascii="Cambria" w:hAnsi="Cambria"/>
          <w:sz w:val="22"/>
        </w:rPr>
        <w:t>Visit your student engagement office or student affairs center to learn about:</w:t>
      </w:r>
    </w:p>
    <w:p>
      <w:pPr>
        <w:pStyle w:val="ListBullet2"/>
        <w:jc w:val="both"/>
      </w:pPr>
      <w:r>
        <w:rPr>
          <w:rFonts w:ascii="Cambria" w:hAnsi="Cambria"/>
          <w:sz w:val="22"/>
        </w:rPr>
        <w:t>Leadership opportunities and volunteer programs.</w:t>
      </w:r>
    </w:p>
    <w:p>
      <w:pPr>
        <w:pStyle w:val="ListBullet2"/>
        <w:jc w:val="both"/>
      </w:pPr>
      <w:r>
        <w:rPr>
          <w:rFonts w:ascii="Cambria" w:hAnsi="Cambria"/>
          <w:sz w:val="22"/>
        </w:rPr>
        <w:t>Student government positions.</w:t>
      </w:r>
    </w:p>
    <w:p>
      <w:pPr>
        <w:pStyle w:val="ListBullet2"/>
        <w:jc w:val="both"/>
      </w:pPr>
      <w:r>
        <w:rPr>
          <w:rFonts w:ascii="Cambria" w:hAnsi="Cambria"/>
          <w:sz w:val="22"/>
        </w:rPr>
        <w:t>Initiatives that offer funding or mentorship for starting new clubs.</w:t>
      </w:r>
    </w:p>
    <w:p>
      <w:pPr>
        <w:keepNext/>
        <w:spacing w:before="200" w:after="120"/>
      </w:pPr>
      <w:r>
        <w:rPr>
          <w:rFonts w:ascii="Cambria" w:hAnsi="Cambria"/>
          <w:b/>
          <w:color w:val="1F3A5F"/>
          <w:sz w:val="26"/>
        </w:rPr>
        <w:t>2. Explore Community Opportunities</w:t>
      </w:r>
    </w:p>
    <w:p>
      <w:pPr>
        <w:pStyle w:val="ListBullet"/>
        <w:jc w:val="both"/>
      </w:pPr>
      <w:r>
        <w:rPr>
          <w:rFonts w:ascii="Cambria" w:hAnsi="Cambria"/>
          <w:sz w:val="22"/>
        </w:rPr>
        <w:t>Look beyond your campus for broader engagement:</w:t>
      </w:r>
    </w:p>
    <w:p>
      <w:pPr>
        <w:pStyle w:val="ListBullet2"/>
        <w:jc w:val="both"/>
      </w:pPr>
      <w:r>
        <w:rPr>
          <w:rFonts w:ascii="Cambria" w:hAnsi="Cambria"/>
          <w:sz w:val="22"/>
        </w:rPr>
        <w:t>Community Centers: art workshops, environmental groups, volunteer networks.</w:t>
      </w:r>
    </w:p>
    <w:p>
      <w:pPr>
        <w:pStyle w:val="ListBullet2"/>
        <w:jc w:val="both"/>
      </w:pPr>
      <w:r>
        <w:rPr>
          <w:rFonts w:ascii="Cambria" w:hAnsi="Cambria"/>
          <w:sz w:val="22"/>
        </w:rPr>
        <w:t>Local NGOs and Charities: volunteering, internships, or campaign support.</w:t>
      </w:r>
    </w:p>
    <w:p>
      <w:pPr>
        <w:pStyle w:val="ListBullet2"/>
        <w:jc w:val="both"/>
      </w:pPr>
      <w:r>
        <w:rPr>
          <w:rFonts w:ascii="Cambria" w:hAnsi="Cambria"/>
          <w:sz w:val="22"/>
        </w:rPr>
        <w:t>Libraries or Museums: cultural events, exhibitions, and youth programs.</w:t>
      </w:r>
    </w:p>
    <w:p>
      <w:pPr>
        <w:pStyle w:val="ListBullet2"/>
        <w:jc w:val="both"/>
      </w:pPr>
      <w:r>
        <w:rPr>
          <w:rFonts w:ascii="Cambria" w:hAnsi="Cambria"/>
          <w:sz w:val="22"/>
        </w:rPr>
        <w:t>Religious or Cultural Organizations: service and leadership roles.</w:t>
      </w:r>
    </w:p>
    <w:p>
      <w:pPr>
        <w:pStyle w:val="ListBullet2"/>
        <w:jc w:val="both"/>
      </w:pPr>
      <w:r>
        <w:rPr>
          <w:rFonts w:ascii="Cambria" w:hAnsi="Cambria"/>
          <w:sz w:val="22"/>
        </w:rPr>
        <w:t>Sports Clubs or Fitness Groups: recreational teams, training sessions, or charity runs.</w:t>
      </w:r>
    </w:p>
    <w:p>
      <w:pPr>
        <w:keepNext/>
        <w:spacing w:before="200" w:after="120"/>
      </w:pPr>
      <w:r>
        <w:rPr>
          <w:rFonts w:ascii="Cambria" w:hAnsi="Cambria"/>
          <w:b/>
          <w:color w:val="1F3A5F"/>
          <w:sz w:val="26"/>
        </w:rPr>
        <w:t>3. Discover Digital &amp; Online Options</w:t>
      </w:r>
    </w:p>
    <w:p>
      <w:pPr>
        <w:pStyle w:val="ListBullet"/>
        <w:jc w:val="both"/>
      </w:pPr>
      <w:r>
        <w:rPr>
          <w:rFonts w:ascii="Cambria" w:hAnsi="Cambria"/>
          <w:sz w:val="22"/>
        </w:rPr>
        <w:t>Use the internet to find flexible extracurriculars you can join remotely:</w:t>
      </w:r>
    </w:p>
    <w:p>
      <w:pPr>
        <w:pStyle w:val="ListBullet2"/>
        <w:jc w:val="both"/>
      </w:pPr>
      <w:r>
        <w:rPr>
          <w:rFonts w:ascii="Cambria" w:hAnsi="Cambria"/>
          <w:sz w:val="22"/>
        </w:rPr>
        <w:t>Online learning platforms: Coursera, edX, or Skillshare for certified skill-based clubs.</w:t>
      </w:r>
    </w:p>
    <w:p>
      <w:pPr>
        <w:pStyle w:val="ListBullet2"/>
        <w:jc w:val="both"/>
      </w:pPr>
      <w:r>
        <w:rPr>
          <w:rFonts w:ascii="Cambria" w:hAnsi="Cambria"/>
          <w:sz w:val="22"/>
        </w:rPr>
        <w:t>Virtual competitions: hackathons, design contests, global debates, or innovation challenges.</w:t>
      </w:r>
    </w:p>
    <w:p>
      <w:pPr>
        <w:pStyle w:val="ListBullet2"/>
        <w:jc w:val="both"/>
      </w:pPr>
      <w:r>
        <w:rPr>
          <w:rFonts w:ascii="Cambria" w:hAnsi="Cambria"/>
          <w:sz w:val="22"/>
        </w:rPr>
        <w:t>Online volunteering: websites like UN Volunteers, Zooniverse, or Translators Without Borders.</w:t>
      </w:r>
    </w:p>
    <w:p>
      <w:pPr>
        <w:pStyle w:val="ListBullet2"/>
        <w:jc w:val="both"/>
      </w:pPr>
      <w:r>
        <w:rPr>
          <w:rFonts w:ascii="Cambria" w:hAnsi="Cambria"/>
          <w:sz w:val="22"/>
        </w:rPr>
        <w:t>Creative communities: YouTube collaborations, open-source projects, digital art collectives, or writing forums.</w:t>
      </w:r>
    </w:p>
    <w:p>
      <w:pPr>
        <w:keepNext/>
        <w:spacing w:before="200" w:after="120"/>
      </w:pPr>
      <w:r>
        <w:rPr>
          <w:rFonts w:ascii="Cambria" w:hAnsi="Cambria"/>
          <w:b/>
          <w:color w:val="1F3A5F"/>
          <w:sz w:val="26"/>
        </w:rPr>
        <w:t>4. Evaluate Availability and Feasibility</w:t>
      </w:r>
    </w:p>
    <w:p>
      <w:pPr>
        <w:pStyle w:val="ListBullet"/>
        <w:jc w:val="both"/>
      </w:pPr>
      <w:r>
        <w:rPr>
          <w:rFonts w:ascii="Cambria" w:hAnsi="Cambria"/>
          <w:sz w:val="22"/>
        </w:rPr>
        <w:t>For each potential activity, check:</w:t>
      </w:r>
    </w:p>
    <w:p>
      <w:pPr>
        <w:pStyle w:val="ListBullet2"/>
        <w:jc w:val="both"/>
      </w:pPr>
      <w:r>
        <w:rPr>
          <w:rFonts w:ascii="Cambria" w:hAnsi="Cambria"/>
          <w:sz w:val="22"/>
        </w:rPr>
        <w:t>Location: Is it accessible from your campus or neighborhood?</w:t>
      </w:r>
    </w:p>
    <w:p>
      <w:pPr>
        <w:pStyle w:val="ListBullet2"/>
        <w:jc w:val="both"/>
      </w:pPr>
      <w:r>
        <w:rPr>
          <w:rFonts w:ascii="Cambria" w:hAnsi="Cambria"/>
          <w:sz w:val="22"/>
        </w:rPr>
        <w:t>Schedule: Does it fit with your academic workload?</w:t>
      </w:r>
    </w:p>
    <w:p>
      <w:pPr>
        <w:pStyle w:val="ListBullet2"/>
        <w:jc w:val="both"/>
      </w:pPr>
      <w:r>
        <w:rPr>
          <w:rFonts w:ascii="Cambria" w:hAnsi="Cambria"/>
          <w:sz w:val="22"/>
        </w:rPr>
        <w:t>Cost: Are there membership fees or equipment costs?</w:t>
      </w:r>
    </w:p>
    <w:p>
      <w:pPr>
        <w:pStyle w:val="ListBullet2"/>
        <w:jc w:val="both"/>
      </w:pPr>
      <w:r>
        <w:rPr>
          <w:rFonts w:ascii="Cambria" w:hAnsi="Cambria"/>
          <w:sz w:val="22"/>
        </w:rPr>
        <w:t>Commitment level: Does it require long-term involvement or can you participate casually?</w:t>
      </w:r>
    </w:p>
    <w:p>
      <w:pPr>
        <w:pStyle w:val="ListBullet"/>
        <w:jc w:val="both"/>
      </w:pPr>
      <w:r>
        <w:rPr>
          <w:rFonts w:ascii="Cambria" w:hAnsi="Cambria"/>
          <w:sz w:val="22"/>
        </w:rPr>
        <w:t>Prioritize activities that align with your time, energy, and long-term goals.</w:t>
      </w:r>
    </w:p>
    <w:p>
      <w:pPr>
        <w:keepNext/>
        <w:spacing w:before="200" w:after="120"/>
      </w:pPr>
      <w:r>
        <w:rPr>
          <w:rFonts w:ascii="Cambria" w:hAnsi="Cambria"/>
          <w:b/>
          <w:color w:val="1F3A5F"/>
          <w:sz w:val="26"/>
        </w:rPr>
        <w:t>5. Consider Starting Your Own Initiative</w:t>
      </w:r>
    </w:p>
    <w:p>
      <w:pPr>
        <w:pStyle w:val="ListBullet"/>
        <w:jc w:val="both"/>
      </w:pPr>
      <w:r>
        <w:rPr>
          <w:rFonts w:ascii="Cambria" w:hAnsi="Cambria"/>
          <w:sz w:val="22"/>
        </w:rPr>
        <w:t>If you can't find an existing club that matches your passion:</w:t>
      </w:r>
    </w:p>
    <w:p>
      <w:pPr>
        <w:pStyle w:val="ListBullet2"/>
        <w:jc w:val="both"/>
      </w:pPr>
      <w:r>
        <w:rPr>
          <w:rFonts w:ascii="Cambria" w:hAnsi="Cambria"/>
          <w:sz w:val="22"/>
        </w:rPr>
        <w:t>Start a new club or community project that reflects your interests.</w:t>
      </w:r>
    </w:p>
    <w:p>
      <w:pPr>
        <w:pStyle w:val="ListBullet2"/>
        <w:jc w:val="both"/>
      </w:pPr>
      <w:r>
        <w:rPr>
          <w:rFonts w:ascii="Cambria" w:hAnsi="Cambria"/>
          <w:sz w:val="22"/>
        </w:rPr>
        <w:t>Gather a few like-minded peers and apply for university recognition or small grants.</w:t>
      </w:r>
    </w:p>
    <w:p>
      <w:pPr>
        <w:pStyle w:val="ListBullet2"/>
        <w:jc w:val="both"/>
      </w:pPr>
      <w:r>
        <w:rPr>
          <w:rFonts w:ascii="Cambria" w:hAnsi="Cambria"/>
          <w:sz w:val="22"/>
        </w:rPr>
        <w:t>Build partnerships with local organizations or professors who can mentor your initiative.</w:t>
      </w:r>
    </w:p>
    <w:p>
      <w:pPr>
        <w:pStyle w:val="ListBullet2"/>
        <w:jc w:val="both"/>
      </w:pPr>
      <w:r>
        <w:rPr>
          <w:rFonts w:ascii="Cambria" w:hAnsi="Cambria"/>
          <w:sz w:val="22"/>
        </w:rPr>
        <w:t>Example ideas:</w:t>
      </w:r>
    </w:p>
    <w:p>
      <w:pPr>
        <w:pStyle w:val="ListBullet2"/>
        <w:jc w:val="both"/>
      </w:pPr>
      <w:r>
        <w:rPr>
          <w:rFonts w:ascii="Cambria" w:hAnsi="Cambria"/>
          <w:sz w:val="22"/>
        </w:rPr>
        <w:t>Starting a Mental Health Awareness Club if none exists.</w:t>
      </w:r>
    </w:p>
    <w:p>
      <w:pPr>
        <w:pStyle w:val="ListBullet2"/>
        <w:jc w:val="both"/>
      </w:pPr>
      <w:r>
        <w:rPr>
          <w:rFonts w:ascii="Cambria" w:hAnsi="Cambria"/>
          <w:sz w:val="22"/>
        </w:rPr>
        <w:t>Launching a Sustainability Task Force to promote campus recycling.</w:t>
      </w:r>
    </w:p>
    <w:p>
      <w:pPr>
        <w:pStyle w:val="ListBullet2"/>
        <w:jc w:val="both"/>
      </w:pPr>
      <w:r>
        <w:rPr>
          <w:rFonts w:ascii="Cambria" w:hAnsi="Cambria"/>
          <w:sz w:val="22"/>
        </w:rPr>
        <w:t>Organizing a Tech Bootcamp for local school students.</w:t>
      </w:r>
    </w:p>
    <w:p>
      <w:pPr>
        <w:pStyle w:val="ListBullet"/>
        <w:jc w:val="both"/>
      </w:pPr>
      <w:r>
        <w:rPr>
          <w:rFonts w:ascii="Cambria" w:hAnsi="Cambria"/>
          <w:sz w:val="22"/>
        </w:rPr>
        <w:t>Founding or leading a new group demonstrates initiative, leadership, and creativity, which are highly valued by colleges and employers.</w:t>
      </w:r>
    </w:p>
    <w:p>
      <w:pPr>
        <w:keepNext/>
        <w:spacing w:before="200" w:after="120"/>
      </w:pPr>
      <w:r>
        <w:rPr>
          <w:rFonts w:ascii="Cambria" w:hAnsi="Cambria"/>
          <w:b/>
          <w:color w:val="1F3A5F"/>
          <w:sz w:val="26"/>
        </w:rPr>
        <w:t>6. Be Strategic About Experimentation</w:t>
      </w:r>
    </w:p>
    <w:p>
      <w:pPr>
        <w:pStyle w:val="ListBullet"/>
        <w:jc w:val="both"/>
      </w:pPr>
      <w:r>
        <w:rPr>
          <w:rFonts w:ascii="Cambria" w:hAnsi="Cambria"/>
          <w:sz w:val="22"/>
        </w:rPr>
        <w:t>If you're uncertain about your long-term interest:</w:t>
      </w:r>
    </w:p>
    <w:p>
      <w:pPr>
        <w:pStyle w:val="ListBullet2"/>
        <w:jc w:val="both"/>
      </w:pPr>
      <w:r>
        <w:rPr>
          <w:rFonts w:ascii="Cambria" w:hAnsi="Cambria"/>
          <w:sz w:val="22"/>
        </w:rPr>
        <w:t>Try short-term workshops, one-day volunteering, or introductory courses first.</w:t>
      </w:r>
    </w:p>
    <w:p>
      <w:pPr>
        <w:pStyle w:val="ListBullet2"/>
        <w:jc w:val="both"/>
      </w:pPr>
      <w:r>
        <w:rPr>
          <w:rFonts w:ascii="Cambria" w:hAnsi="Cambria"/>
          <w:sz w:val="22"/>
        </w:rPr>
        <w:t>Avoid starting a club or committing heavily until you're sure of your passion.</w:t>
      </w:r>
    </w:p>
    <w:p>
      <w:pPr>
        <w:pStyle w:val="ListBullet2"/>
        <w:jc w:val="both"/>
      </w:pPr>
      <w:r>
        <w:rPr>
          <w:rFonts w:ascii="Cambria" w:hAnsi="Cambria"/>
          <w:sz w:val="22"/>
        </w:rPr>
        <w:t>Example: If you're curious about photography, attend a weekend photo walk or online tutorial before investing in professional equipment.</w:t>
      </w:r>
    </w:p>
    <w:p>
      <w:pPr>
        <w:pStyle w:val="ListBullet"/>
        <w:jc w:val="both"/>
      </w:pPr>
      <w:r>
        <w:rPr>
          <w:rFonts w:ascii="Cambria" w:hAnsi="Cambria"/>
          <w:sz w:val="22"/>
        </w:rPr>
        <w:t>This approach lets you explore freely without overcommitting.</w:t>
      </w:r>
    </w:p>
    <w:p>
      <w:pPr>
        <w:keepNext/>
        <w:spacing w:before="200" w:after="120"/>
      </w:pPr>
      <w:r>
        <w:rPr>
          <w:rFonts w:ascii="Cambria" w:hAnsi="Cambria"/>
          <w:b/>
          <w:color w:val="1F3A5F"/>
          <w:sz w:val="26"/>
        </w:rPr>
        <w:t>7. Keep a Record of Opportunities</w:t>
      </w:r>
    </w:p>
    <w:p>
      <w:pPr>
        <w:pStyle w:val="ListBullet"/>
        <w:jc w:val="both"/>
      </w:pPr>
      <w:r>
        <w:rPr>
          <w:rFonts w:ascii="Cambria" w:hAnsi="Cambria"/>
          <w:sz w:val="22"/>
        </w:rPr>
        <w:t>Maintain a spreadsheet or journal with the following columns:</w:t>
      </w:r>
    </w:p>
    <w:p>
      <w:pPr>
        <w:pStyle w:val="ListBullet2"/>
        <w:jc w:val="both"/>
      </w:pPr>
      <w:r>
        <w:rPr>
          <w:rFonts w:ascii="Cambria" w:hAnsi="Cambria"/>
          <w:sz w:val="22"/>
        </w:rPr>
        <w:t>Activity Name</w:t>
      </w:r>
    </w:p>
    <w:p>
      <w:pPr>
        <w:pStyle w:val="ListBullet2"/>
        <w:jc w:val="both"/>
      </w:pPr>
      <w:r>
        <w:rPr>
          <w:rFonts w:ascii="Cambria" w:hAnsi="Cambria"/>
          <w:sz w:val="22"/>
        </w:rPr>
        <w:t>Location / Platform</w:t>
      </w:r>
    </w:p>
    <w:p>
      <w:pPr>
        <w:pStyle w:val="ListBullet2"/>
        <w:jc w:val="both"/>
      </w:pPr>
      <w:r>
        <w:rPr>
          <w:rFonts w:ascii="Cambria" w:hAnsi="Cambria"/>
          <w:sz w:val="22"/>
        </w:rPr>
        <w:t>Point of Contact</w:t>
      </w:r>
    </w:p>
    <w:p>
      <w:pPr>
        <w:pStyle w:val="ListBullet2"/>
        <w:jc w:val="both"/>
      </w:pPr>
      <w:r>
        <w:rPr>
          <w:rFonts w:ascii="Cambria" w:hAnsi="Cambria"/>
          <w:sz w:val="22"/>
        </w:rPr>
        <w:t>Requirements (fees, time, skills)</w:t>
      </w:r>
    </w:p>
    <w:p>
      <w:pPr>
        <w:pStyle w:val="ListBullet2"/>
        <w:jc w:val="both"/>
      </w:pPr>
      <w:r>
        <w:rPr>
          <w:rFonts w:ascii="Cambria" w:hAnsi="Cambria"/>
          <w:sz w:val="22"/>
        </w:rPr>
        <w:t>Application Deadlines</w:t>
      </w:r>
    </w:p>
    <w:p>
      <w:pPr>
        <w:pStyle w:val="ListBullet2"/>
        <w:jc w:val="both"/>
      </w:pPr>
      <w:r>
        <w:rPr>
          <w:rFonts w:ascii="Cambria" w:hAnsi="Cambria"/>
          <w:sz w:val="22"/>
        </w:rPr>
        <w:t>Personal Interest Rating (1–5 scale)</w:t>
      </w:r>
    </w:p>
    <w:p>
      <w:pPr>
        <w:pStyle w:val="ListBullet"/>
        <w:jc w:val="both"/>
      </w:pPr>
      <w:r>
        <w:rPr>
          <w:rFonts w:ascii="Cambria" w:hAnsi="Cambria"/>
          <w:sz w:val="22"/>
        </w:rPr>
        <w:t>This helps you stay organized and make clear comparisons between different options.</w:t>
      </w:r>
    </w:p>
    <w:p>
      <w:pPr>
        <w:keepNext/>
        <w:spacing w:before="200" w:after="120"/>
      </w:pPr>
      <w:r>
        <w:rPr>
          <w:rFonts w:ascii="Cambria" w:hAnsi="Cambria"/>
          <w:b/>
          <w:color w:val="1F3A5F"/>
          <w:sz w:val="26"/>
        </w:rPr>
        <w:t>8. Outcome of Step 3</w:t>
      </w:r>
    </w:p>
    <w:p>
      <w:pPr>
        <w:pStyle w:val="ListBullet"/>
        <w:jc w:val="both"/>
      </w:pPr>
      <w:r>
        <w:rPr>
          <w:rFonts w:ascii="Cambria" w:hAnsi="Cambria"/>
          <w:sz w:val="22"/>
        </w:rPr>
        <w:t>By the end of this step, you will have:</w:t>
      </w:r>
    </w:p>
    <w:p>
      <w:pPr>
        <w:pStyle w:val="ListBullet2"/>
        <w:jc w:val="both"/>
      </w:pPr>
      <w:r>
        <w:rPr>
          <w:rFonts w:ascii="Cambria" w:hAnsi="Cambria"/>
          <w:sz w:val="22"/>
        </w:rPr>
        <w:t>A researched list of realistic extracurriculars available at your university, in your community, or online.</w:t>
      </w:r>
    </w:p>
    <w:p>
      <w:pPr>
        <w:pStyle w:val="ListBullet2"/>
        <w:jc w:val="both"/>
      </w:pPr>
      <w:r>
        <w:rPr>
          <w:rFonts w:ascii="Cambria" w:hAnsi="Cambria"/>
          <w:sz w:val="22"/>
        </w:rPr>
        <w:t>A clear idea of which ones align best with your interests, goals, and resources.</w:t>
      </w:r>
    </w:p>
    <w:p>
      <w:pPr>
        <w:pStyle w:val="ListBullet2"/>
        <w:jc w:val="both"/>
      </w:pPr>
      <w:r>
        <w:rPr>
          <w:rFonts w:ascii="Cambria" w:hAnsi="Cambria"/>
          <w:sz w:val="22"/>
        </w:rPr>
        <w:t>A shortlist of 2–3 opportunities you're ready to apply for or join.</w:t>
      </w:r>
    </w:p>
    <w:p>
      <w:pPr>
        <w:keepNext/>
        <w:spacing w:before="200" w:after="120"/>
      </w:pPr>
      <w:r>
        <w:rPr>
          <w:rFonts w:ascii="Cambria" w:hAnsi="Cambria"/>
          <w:b/>
          <w:color w:val="1F3A5F"/>
          <w:sz w:val="30"/>
        </w:rPr>
        <w:t>Step 4: From Exploration to Engagement — Actively Joining and Refining Your Extracurricular Path</w:t>
      </w:r>
    </w:p>
    <w:p>
      <w:pPr>
        <w:spacing w:after="120"/>
        <w:jc w:val="both"/>
      </w:pPr>
      <w:r>
        <w:rPr>
          <w:rFonts w:ascii="Cambria" w:hAnsi="Cambria"/>
          <w:b/>
          <w:i w:val="0"/>
          <w:sz w:val="22"/>
        </w:rPr>
        <w:t>Purpose of Step 4:</w:t>
      </w:r>
    </w:p>
    <w:p>
      <w:pPr>
        <w:pStyle w:val="ListBullet2"/>
        <w:jc w:val="both"/>
      </w:pPr>
      <w:r>
        <w:rPr>
          <w:rFonts w:ascii="Cambria" w:hAnsi="Cambria"/>
          <w:sz w:val="22"/>
        </w:rPr>
        <w:t>This step focuses on taking action—moving from planning to active participation.</w:t>
      </w:r>
    </w:p>
    <w:p>
      <w:pPr>
        <w:pStyle w:val="ListBullet2"/>
        <w:jc w:val="both"/>
      </w:pPr>
      <w:r>
        <w:rPr>
          <w:rFonts w:ascii="Cambria" w:hAnsi="Cambria"/>
          <w:sz w:val="22"/>
        </w:rPr>
        <w:t>It's about exploring multiple extracurriculars early on, then narrowing your focus to the ones that truly align with your passion and growth.</w:t>
      </w:r>
    </w:p>
    <w:p>
      <w:pPr>
        <w:pStyle w:val="ListBullet2"/>
        <w:jc w:val="both"/>
      </w:pPr>
      <w:r>
        <w:rPr>
          <w:rFonts w:ascii="Cambria" w:hAnsi="Cambria"/>
          <w:sz w:val="22"/>
        </w:rPr>
        <w:t>The goal is to gain firsthand experience, discover what excites you, and start building consistency and commitment.</w:t>
      </w:r>
    </w:p>
    <w:p>
      <w:pPr>
        <w:keepNext/>
        <w:spacing w:before="200" w:after="120"/>
      </w:pPr>
      <w:r>
        <w:rPr>
          <w:rFonts w:ascii="Cambria" w:hAnsi="Cambria"/>
          <w:b/>
          <w:color w:val="1F3A5F"/>
          <w:sz w:val="26"/>
        </w:rPr>
        <w:t>1. Begin with Exploration</w:t>
      </w:r>
    </w:p>
    <w:p>
      <w:pPr>
        <w:pStyle w:val="ListBullet"/>
        <w:jc w:val="both"/>
      </w:pPr>
      <w:r>
        <w:rPr>
          <w:rFonts w:ascii="Cambria" w:hAnsi="Cambria"/>
          <w:sz w:val="22"/>
        </w:rPr>
        <w:t>If you're a freshman or new to university life, this is your discovery phase.</w:t>
      </w:r>
    </w:p>
    <w:p>
      <w:pPr>
        <w:pStyle w:val="ListBullet"/>
        <w:jc w:val="both"/>
      </w:pPr>
      <w:r>
        <w:rPr>
          <w:rFonts w:ascii="Cambria" w:hAnsi="Cambria"/>
          <w:sz w:val="22"/>
        </w:rPr>
        <w:t>Try out as many activities as possible that align with your interests—ideally 6–10 different clubs or groups in your first semester.</w:t>
      </w:r>
    </w:p>
    <w:p>
      <w:pPr>
        <w:pStyle w:val="ListBullet"/>
        <w:jc w:val="both"/>
      </w:pPr>
      <w:r>
        <w:rPr>
          <w:rFonts w:ascii="Cambria" w:hAnsi="Cambria"/>
          <w:sz w:val="22"/>
        </w:rPr>
        <w:t>Sample activities from different categories (e.g., academic, creative, service, athletic) to get a well-rounded experience.</w:t>
      </w:r>
    </w:p>
    <w:p>
      <w:pPr>
        <w:pStyle w:val="ListBullet"/>
        <w:jc w:val="both"/>
      </w:pPr>
      <w:r>
        <w:rPr>
          <w:rFonts w:ascii="Cambria" w:hAnsi="Cambria"/>
          <w:sz w:val="22"/>
        </w:rPr>
        <w:t>Examples:</w:t>
      </w:r>
    </w:p>
    <w:p>
      <w:pPr>
        <w:pStyle w:val="ListBullet2"/>
        <w:jc w:val="both"/>
      </w:pPr>
      <w:r>
        <w:rPr>
          <w:rFonts w:ascii="Cambria" w:hAnsi="Cambria"/>
          <w:sz w:val="22"/>
        </w:rPr>
        <w:t>Join a debate club, a volunteering program, and a fitness group simultaneously.</w:t>
      </w:r>
    </w:p>
    <w:p>
      <w:pPr>
        <w:pStyle w:val="ListBullet2"/>
        <w:jc w:val="both"/>
      </w:pPr>
      <w:r>
        <w:rPr>
          <w:rFonts w:ascii="Cambria" w:hAnsi="Cambria"/>
          <w:sz w:val="22"/>
        </w:rPr>
        <w:t>Attend a few meetings or trial sessions before committing long-term.</w:t>
      </w:r>
    </w:p>
    <w:p>
      <w:pPr>
        <w:keepNext/>
        <w:spacing w:before="200" w:after="120"/>
      </w:pPr>
      <w:r>
        <w:rPr>
          <w:rFonts w:ascii="Cambria" w:hAnsi="Cambria"/>
          <w:b/>
          <w:color w:val="1F3A5F"/>
          <w:sz w:val="26"/>
        </w:rPr>
        <w:t>2. Focus on Variety Over Perfection (Initially)</w:t>
      </w:r>
    </w:p>
    <w:p>
      <w:pPr>
        <w:pStyle w:val="ListBullet"/>
        <w:jc w:val="both"/>
      </w:pPr>
      <w:r>
        <w:rPr>
          <w:rFonts w:ascii="Cambria" w:hAnsi="Cambria"/>
          <w:sz w:val="22"/>
        </w:rPr>
        <w:t>At this stage, the goal isn't mastery—it's exploration.</w:t>
      </w:r>
    </w:p>
    <w:p>
      <w:pPr>
        <w:pStyle w:val="ListBullet"/>
        <w:jc w:val="both"/>
      </w:pPr>
      <w:r>
        <w:rPr>
          <w:rFonts w:ascii="Cambria" w:hAnsi="Cambria"/>
          <w:sz w:val="22"/>
        </w:rPr>
        <w:t>Engage in both familiar and new activities:</w:t>
      </w:r>
    </w:p>
    <w:p>
      <w:pPr>
        <w:pStyle w:val="ListBullet2"/>
        <w:jc w:val="both"/>
      </w:pPr>
      <w:r>
        <w:rPr>
          <w:rFonts w:ascii="Cambria" w:hAnsi="Cambria"/>
          <w:sz w:val="22"/>
        </w:rPr>
        <w:t>Familiar → Strengthen existing skills or interests (e.g., continuing piano lessons).</w:t>
      </w:r>
    </w:p>
    <w:p>
      <w:pPr>
        <w:pStyle w:val="ListBullet2"/>
        <w:jc w:val="both"/>
      </w:pPr>
      <w:r>
        <w:rPr>
          <w:rFonts w:ascii="Cambria" w:hAnsi="Cambria"/>
          <w:sz w:val="22"/>
        </w:rPr>
        <w:t>New → Push comfort zones and uncover hidden talents (e.g., joining a public speaking club).</w:t>
      </w:r>
    </w:p>
    <w:p>
      <w:pPr>
        <w:pStyle w:val="ListBullet"/>
        <w:jc w:val="both"/>
      </w:pPr>
      <w:r>
        <w:rPr>
          <w:rFonts w:ascii="Cambria" w:hAnsi="Cambria"/>
          <w:sz w:val="22"/>
        </w:rPr>
        <w:t>Avoid judging yourself too early; focus on learning, meeting new people, and testing your comfort levels.</w:t>
      </w:r>
    </w:p>
    <w:p>
      <w:pPr>
        <w:keepNext/>
        <w:spacing w:before="200" w:after="120"/>
      </w:pPr>
      <w:r>
        <w:rPr>
          <w:rFonts w:ascii="Cambria" w:hAnsi="Cambria"/>
          <w:b/>
          <w:color w:val="1F3A5F"/>
          <w:sz w:val="26"/>
        </w:rPr>
        <w:t>3. Manage Time and Balance</w:t>
      </w:r>
    </w:p>
    <w:p>
      <w:pPr>
        <w:pStyle w:val="ListBullet"/>
        <w:jc w:val="both"/>
      </w:pPr>
      <w:r>
        <w:rPr>
          <w:rFonts w:ascii="Cambria" w:hAnsi="Cambria"/>
          <w:sz w:val="22"/>
        </w:rPr>
        <w:t>Create a weekly schedule to balance extracurriculars with academics.</w:t>
      </w:r>
    </w:p>
    <w:p>
      <w:pPr>
        <w:pStyle w:val="ListBullet"/>
        <w:jc w:val="both"/>
      </w:pPr>
      <w:r>
        <w:rPr>
          <w:rFonts w:ascii="Cambria" w:hAnsi="Cambria"/>
          <w:sz w:val="22"/>
        </w:rPr>
        <w:t>Use digital tools like Google Calendar or Notion to track meeting times and deadlines.</w:t>
      </w:r>
    </w:p>
    <w:p>
      <w:pPr>
        <w:pStyle w:val="ListBullet"/>
        <w:jc w:val="both"/>
      </w:pPr>
      <w:r>
        <w:rPr>
          <w:rFonts w:ascii="Cambria" w:hAnsi="Cambria"/>
          <w:sz w:val="22"/>
        </w:rPr>
        <w:t>Keep a realistic workload—don't overload yourself.</w:t>
      </w:r>
    </w:p>
    <w:p>
      <w:pPr>
        <w:pStyle w:val="ListBullet"/>
        <w:jc w:val="both"/>
      </w:pPr>
      <w:r>
        <w:rPr>
          <w:rFonts w:ascii="Cambria" w:hAnsi="Cambria"/>
          <w:sz w:val="22"/>
        </w:rPr>
        <w:t>Remember: depth matters more than quantity in the long run, but breadth is useful in the beginning.</w:t>
      </w:r>
    </w:p>
    <w:p>
      <w:pPr>
        <w:keepNext/>
        <w:spacing w:before="200" w:after="120"/>
      </w:pPr>
      <w:r>
        <w:rPr>
          <w:rFonts w:ascii="Cambria" w:hAnsi="Cambria"/>
          <w:b/>
          <w:color w:val="1F3A5F"/>
          <w:sz w:val="26"/>
        </w:rPr>
        <w:t>4. Evaluate Each Experience</w:t>
      </w:r>
    </w:p>
    <w:p>
      <w:pPr>
        <w:pStyle w:val="ListBullet"/>
        <w:jc w:val="both"/>
      </w:pPr>
      <w:r>
        <w:rPr>
          <w:rFonts w:ascii="Cambria" w:hAnsi="Cambria"/>
          <w:sz w:val="22"/>
        </w:rPr>
        <w:t>After a few weeks, reflect on each activity:</w:t>
      </w:r>
    </w:p>
    <w:p>
      <w:pPr>
        <w:pStyle w:val="ListBullet2"/>
        <w:jc w:val="both"/>
      </w:pPr>
      <w:r>
        <w:rPr>
          <w:rFonts w:ascii="Cambria" w:hAnsi="Cambria"/>
          <w:sz w:val="22"/>
        </w:rPr>
        <w:t>Do I look forward to participating each week?</w:t>
      </w:r>
    </w:p>
    <w:p>
      <w:pPr>
        <w:pStyle w:val="ListBullet2"/>
        <w:jc w:val="both"/>
      </w:pPr>
      <w:r>
        <w:rPr>
          <w:rFonts w:ascii="Cambria" w:hAnsi="Cambria"/>
          <w:sz w:val="22"/>
        </w:rPr>
        <w:t>Am I learning new skills or making valuable connections?</w:t>
      </w:r>
    </w:p>
    <w:p>
      <w:pPr>
        <w:pStyle w:val="ListBullet2"/>
        <w:jc w:val="both"/>
      </w:pPr>
      <w:r>
        <w:rPr>
          <w:rFonts w:ascii="Cambria" w:hAnsi="Cambria"/>
          <w:sz w:val="22"/>
        </w:rPr>
        <w:t>Do I feel a sense of purpose or belonging?</w:t>
      </w:r>
    </w:p>
    <w:p>
      <w:pPr>
        <w:pStyle w:val="ListBullet"/>
        <w:jc w:val="both"/>
      </w:pPr>
      <w:r>
        <w:rPr>
          <w:rFonts w:ascii="Cambria" w:hAnsi="Cambria"/>
          <w:sz w:val="22"/>
        </w:rPr>
        <w:t>Keep notes in a journal or spreadsheet about what you enjoy most and what feels less meaningful.</w:t>
      </w:r>
    </w:p>
    <w:p>
      <w:pPr>
        <w:keepNext/>
        <w:spacing w:before="200" w:after="120"/>
      </w:pPr>
      <w:r>
        <w:rPr>
          <w:rFonts w:ascii="Cambria" w:hAnsi="Cambria"/>
          <w:b/>
          <w:color w:val="1F3A5F"/>
          <w:sz w:val="26"/>
        </w:rPr>
        <w:t>5. Gradually Narrow Your Focus</w:t>
      </w:r>
    </w:p>
    <w:p>
      <w:pPr>
        <w:pStyle w:val="ListBullet"/>
        <w:jc w:val="both"/>
      </w:pPr>
      <w:r>
        <w:rPr>
          <w:rFonts w:ascii="Cambria" w:hAnsi="Cambria"/>
          <w:sz w:val="22"/>
        </w:rPr>
        <w:t>After one semester or term:</w:t>
      </w:r>
    </w:p>
    <w:p>
      <w:pPr>
        <w:pStyle w:val="ListBullet2"/>
        <w:jc w:val="both"/>
      </w:pPr>
      <w:r>
        <w:rPr>
          <w:rFonts w:ascii="Cambria" w:hAnsi="Cambria"/>
          <w:sz w:val="22"/>
        </w:rPr>
        <w:t>Identify 2–4 activities that you're genuinely passionate about or see growth potential in.</w:t>
      </w:r>
    </w:p>
    <w:p>
      <w:pPr>
        <w:pStyle w:val="ListBullet2"/>
        <w:jc w:val="both"/>
      </w:pPr>
      <w:r>
        <w:rPr>
          <w:rFonts w:ascii="Cambria" w:hAnsi="Cambria"/>
          <w:sz w:val="22"/>
        </w:rPr>
        <w:t>Drop or reduce time spent on the rest.</w:t>
      </w:r>
    </w:p>
    <w:p>
      <w:pPr>
        <w:pStyle w:val="ListBullet"/>
        <w:jc w:val="both"/>
      </w:pPr>
      <w:r>
        <w:rPr>
          <w:rFonts w:ascii="Cambria" w:hAnsi="Cambria"/>
          <w:sz w:val="22"/>
        </w:rPr>
        <w:t>This helps you move from being a participant to becoming a committed member or leader in a few chosen areas.</w:t>
      </w:r>
    </w:p>
    <w:p>
      <w:pPr>
        <w:keepNext/>
        <w:spacing w:before="200" w:after="120"/>
      </w:pPr>
      <w:r>
        <w:rPr>
          <w:rFonts w:ascii="Cambria" w:hAnsi="Cambria"/>
          <w:b/>
          <w:color w:val="1F3A5F"/>
          <w:sz w:val="26"/>
        </w:rPr>
        <w:t>6. Prioritize Quality Over Quantity</w:t>
      </w:r>
    </w:p>
    <w:p>
      <w:pPr>
        <w:pStyle w:val="ListBullet"/>
        <w:jc w:val="both"/>
      </w:pPr>
      <w:r>
        <w:rPr>
          <w:rFonts w:ascii="Cambria" w:hAnsi="Cambria"/>
          <w:sz w:val="22"/>
        </w:rPr>
        <w:t>Admissions officers and employers value commitment and impact, not just participation.</w:t>
      </w:r>
    </w:p>
    <w:p>
      <w:pPr>
        <w:pStyle w:val="ListBullet"/>
        <w:jc w:val="both"/>
      </w:pPr>
      <w:r>
        <w:rPr>
          <w:rFonts w:ascii="Cambria" w:hAnsi="Cambria"/>
          <w:sz w:val="22"/>
        </w:rPr>
        <w:t>Being deeply involved in 2–3 activities where you can demonstrate leadership, initiative, or results is better than surface-level involvement in 10.</w:t>
      </w:r>
    </w:p>
    <w:p>
      <w:pPr>
        <w:pStyle w:val="ListBullet"/>
        <w:jc w:val="both"/>
      </w:pPr>
      <w:r>
        <w:rPr>
          <w:rFonts w:ascii="Cambria" w:hAnsi="Cambria"/>
          <w:sz w:val="22"/>
        </w:rPr>
        <w:t>Example:</w:t>
      </w:r>
    </w:p>
    <w:p>
      <w:pPr>
        <w:pStyle w:val="ListBullet2"/>
        <w:jc w:val="both"/>
      </w:pPr>
      <w:r>
        <w:rPr>
          <w:rFonts w:ascii="Cambria" w:hAnsi="Cambria"/>
          <w:sz w:val="22"/>
        </w:rPr>
        <w:t>Instead of being a passive member in five clubs, become a project lead in one community service group or president of one student club.</w:t>
      </w:r>
    </w:p>
    <w:p>
      <w:pPr>
        <w:keepNext/>
        <w:spacing w:before="200" w:after="120"/>
      </w:pPr>
      <w:r>
        <w:rPr>
          <w:rFonts w:ascii="Cambria" w:hAnsi="Cambria"/>
          <w:b/>
          <w:color w:val="1F3A5F"/>
          <w:sz w:val="26"/>
        </w:rPr>
        <w:t>7. Keep an Open and Adaptive Mindset</w:t>
      </w:r>
    </w:p>
    <w:p>
      <w:pPr>
        <w:pStyle w:val="ListBullet"/>
        <w:jc w:val="both"/>
      </w:pPr>
      <w:r>
        <w:rPr>
          <w:rFonts w:ascii="Cambria" w:hAnsi="Cambria"/>
          <w:sz w:val="22"/>
        </w:rPr>
        <w:t>You might discover that some activities you expected to love don't feel fulfilling—and that's okay.</w:t>
      </w:r>
    </w:p>
    <w:p>
      <w:pPr>
        <w:pStyle w:val="ListBullet"/>
        <w:jc w:val="both"/>
      </w:pPr>
      <w:r>
        <w:rPr>
          <w:rFonts w:ascii="Cambria" w:hAnsi="Cambria"/>
          <w:sz w:val="22"/>
        </w:rPr>
        <w:t>Don't hesitate to pivot and try new ones the next semester.</w:t>
      </w:r>
    </w:p>
    <w:p>
      <w:pPr>
        <w:pStyle w:val="ListBullet"/>
        <w:jc w:val="both"/>
      </w:pPr>
      <w:r>
        <w:rPr>
          <w:rFonts w:ascii="Cambria" w:hAnsi="Cambria"/>
          <w:sz w:val="22"/>
        </w:rPr>
        <w:t>Growth comes from exploring, reflecting, and realigning.</w:t>
      </w:r>
    </w:p>
    <w:p>
      <w:pPr>
        <w:keepNext/>
        <w:spacing w:before="200" w:after="120"/>
      </w:pPr>
      <w:r>
        <w:rPr>
          <w:rFonts w:ascii="Cambria" w:hAnsi="Cambria"/>
          <w:b/>
          <w:color w:val="1F3A5F"/>
          <w:sz w:val="26"/>
        </w:rPr>
        <w:t>8. Track Your Growth</w:t>
      </w:r>
    </w:p>
    <w:p>
      <w:pPr>
        <w:pStyle w:val="ListBullet"/>
        <w:jc w:val="both"/>
      </w:pPr>
      <w:r>
        <w:rPr>
          <w:rFonts w:ascii="Cambria" w:hAnsi="Cambria"/>
          <w:sz w:val="22"/>
        </w:rPr>
        <w:t>Maintain a record of your extracurricular journey:</w:t>
      </w:r>
    </w:p>
    <w:p>
      <w:pPr>
        <w:pStyle w:val="ListBullet2"/>
        <w:jc w:val="both"/>
      </w:pPr>
      <w:r>
        <w:rPr>
          <w:rFonts w:ascii="Cambria" w:hAnsi="Cambria"/>
          <w:sz w:val="22"/>
        </w:rPr>
        <w:t>Name of the activity or club.</w:t>
      </w:r>
    </w:p>
    <w:p>
      <w:pPr>
        <w:pStyle w:val="ListBullet2"/>
        <w:jc w:val="both"/>
      </w:pPr>
      <w:r>
        <w:rPr>
          <w:rFonts w:ascii="Cambria" w:hAnsi="Cambria"/>
          <w:sz w:val="22"/>
        </w:rPr>
        <w:t>Your role or contribution.</w:t>
      </w:r>
    </w:p>
    <w:p>
      <w:pPr>
        <w:pStyle w:val="ListBullet2"/>
        <w:jc w:val="both"/>
      </w:pPr>
      <w:r>
        <w:rPr>
          <w:rFonts w:ascii="Cambria" w:hAnsi="Cambria"/>
          <w:sz w:val="22"/>
        </w:rPr>
        <w:t>Skills developed (e.g., leadership, teamwork, organization).</w:t>
      </w:r>
    </w:p>
    <w:p>
      <w:pPr>
        <w:pStyle w:val="ListBullet2"/>
        <w:jc w:val="both"/>
      </w:pPr>
      <w:r>
        <w:rPr>
          <w:rFonts w:ascii="Cambria" w:hAnsi="Cambria"/>
          <w:sz w:val="22"/>
        </w:rPr>
        <w:t>Achievements (events organized, competitions won, projects completed).</w:t>
      </w:r>
    </w:p>
    <w:p>
      <w:pPr>
        <w:pStyle w:val="ListBullet"/>
        <w:jc w:val="both"/>
      </w:pPr>
      <w:r>
        <w:rPr>
          <w:rFonts w:ascii="Cambria" w:hAnsi="Cambria"/>
          <w:sz w:val="22"/>
        </w:rPr>
        <w:t>This record will later help you build a strong resume or college application portfolio.</w:t>
      </w:r>
    </w:p>
    <w:p>
      <w:pPr>
        <w:keepNext/>
        <w:spacing w:before="200" w:after="120"/>
      </w:pPr>
      <w:r>
        <w:rPr>
          <w:rFonts w:ascii="Cambria" w:hAnsi="Cambria"/>
          <w:b/>
          <w:color w:val="1F3A5F"/>
          <w:sz w:val="26"/>
        </w:rPr>
        <w:t>9. Outcome of Step 4</w:t>
      </w:r>
    </w:p>
    <w:p>
      <w:pPr>
        <w:pStyle w:val="ListBullet"/>
        <w:jc w:val="both"/>
      </w:pPr>
      <w:r>
        <w:rPr>
          <w:rFonts w:ascii="Cambria" w:hAnsi="Cambria"/>
          <w:sz w:val="22"/>
        </w:rPr>
        <w:t>By the end of this step, you will have:</w:t>
      </w:r>
    </w:p>
    <w:p>
      <w:pPr>
        <w:pStyle w:val="ListBullet2"/>
        <w:jc w:val="both"/>
      </w:pPr>
      <w:r>
        <w:rPr>
          <w:rFonts w:ascii="Cambria" w:hAnsi="Cambria"/>
          <w:sz w:val="22"/>
        </w:rPr>
        <w:t>Experienced a range of extracurricular activities.</w:t>
      </w:r>
    </w:p>
    <w:p>
      <w:pPr>
        <w:pStyle w:val="ListBullet2"/>
        <w:jc w:val="both"/>
      </w:pPr>
      <w:r>
        <w:rPr>
          <w:rFonts w:ascii="Cambria" w:hAnsi="Cambria"/>
          <w:sz w:val="22"/>
        </w:rPr>
        <w:t>Identified the ones that align most closely with your passion and goals.</w:t>
      </w:r>
    </w:p>
    <w:p>
      <w:pPr>
        <w:pStyle w:val="ListBullet2"/>
        <w:jc w:val="both"/>
      </w:pPr>
      <w:r>
        <w:rPr>
          <w:rFonts w:ascii="Cambria" w:hAnsi="Cambria"/>
          <w:sz w:val="22"/>
        </w:rPr>
        <w:t>Begun establishing meaningful participation and consistency in a few selected areas.</w:t>
      </w:r>
    </w:p>
    <w:p>
      <w:pPr>
        <w:keepNext/>
        <w:spacing w:before="200" w:after="120"/>
      </w:pPr>
      <w:r>
        <w:rPr>
          <w:rFonts w:ascii="Cambria" w:hAnsi="Cambria"/>
          <w:b/>
          <w:color w:val="1F3A5F"/>
          <w:sz w:val="30"/>
        </w:rPr>
        <w:t>Step 5: Focus and Flourish — Refining Your Extracurricular Portfolio for Depth and Impact</w:t>
      </w:r>
    </w:p>
    <w:p>
      <w:pPr>
        <w:spacing w:after="120"/>
        <w:jc w:val="both"/>
      </w:pPr>
      <w:r>
        <w:rPr>
          <w:rFonts w:ascii="Cambria" w:hAnsi="Cambria"/>
          <w:b/>
          <w:i w:val="0"/>
          <w:sz w:val="22"/>
        </w:rPr>
        <w:t>Purpose of Step 5:</w:t>
      </w:r>
    </w:p>
    <w:p>
      <w:pPr>
        <w:pStyle w:val="ListBullet2"/>
        <w:jc w:val="both"/>
      </w:pPr>
      <w:r>
        <w:rPr>
          <w:rFonts w:ascii="Cambria" w:hAnsi="Cambria"/>
          <w:sz w:val="22"/>
        </w:rPr>
        <w:t>The aim of this step is to refine your extracurricular involvement by identifying and focusing on the few activities that matter most to you.</w:t>
      </w:r>
    </w:p>
    <w:p>
      <w:pPr>
        <w:pStyle w:val="ListBullet2"/>
        <w:jc w:val="both"/>
      </w:pPr>
      <w:r>
        <w:rPr>
          <w:rFonts w:ascii="Cambria" w:hAnsi="Cambria"/>
          <w:sz w:val="22"/>
        </w:rPr>
        <w:t>As you progress to sophomore, junior, or senior year, your goal shifts from broad exploration to depth, impact, and leadership in your chosen areas.</w:t>
      </w:r>
    </w:p>
    <w:p>
      <w:pPr>
        <w:pStyle w:val="ListBullet2"/>
        <w:jc w:val="both"/>
      </w:pPr>
      <w:r>
        <w:rPr>
          <w:rFonts w:ascii="Cambria" w:hAnsi="Cambria"/>
          <w:sz w:val="22"/>
        </w:rPr>
        <w:t>This stage marks the transition from "trying out" to "committing and excelling."</w:t>
      </w:r>
    </w:p>
    <w:p>
      <w:pPr>
        <w:keepNext/>
        <w:spacing w:before="200" w:after="120"/>
      </w:pPr>
      <w:r>
        <w:rPr>
          <w:rFonts w:ascii="Cambria" w:hAnsi="Cambria"/>
          <w:b/>
          <w:color w:val="1F3A5F"/>
          <w:sz w:val="26"/>
        </w:rPr>
        <w:t>1. Reflect on Previous Experience</w:t>
      </w:r>
    </w:p>
    <w:p>
      <w:pPr>
        <w:pStyle w:val="ListBullet"/>
        <w:jc w:val="both"/>
      </w:pPr>
      <w:r>
        <w:rPr>
          <w:rFonts w:ascii="Cambria" w:hAnsi="Cambria"/>
          <w:sz w:val="22"/>
        </w:rPr>
        <w:t>Review all the activities you've tried so far and ask:</w:t>
      </w:r>
    </w:p>
    <w:p>
      <w:pPr>
        <w:pStyle w:val="ListBullet2"/>
        <w:jc w:val="both"/>
      </w:pPr>
      <w:r>
        <w:rPr>
          <w:rFonts w:ascii="Cambria" w:hAnsi="Cambria"/>
          <w:sz w:val="22"/>
        </w:rPr>
        <w:t>Which ones have been the most fulfilling or enjoyable?</w:t>
      </w:r>
    </w:p>
    <w:p>
      <w:pPr>
        <w:pStyle w:val="ListBullet2"/>
        <w:jc w:val="both"/>
      </w:pPr>
      <w:r>
        <w:rPr>
          <w:rFonts w:ascii="Cambria" w:hAnsi="Cambria"/>
          <w:sz w:val="22"/>
        </w:rPr>
        <w:t>Where have I made the most progress or impact?</w:t>
      </w:r>
    </w:p>
    <w:p>
      <w:pPr>
        <w:pStyle w:val="ListBullet2"/>
        <w:jc w:val="both"/>
      </w:pPr>
      <w:r>
        <w:rPr>
          <w:rFonts w:ascii="Cambria" w:hAnsi="Cambria"/>
          <w:sz w:val="22"/>
        </w:rPr>
        <w:t>Which activities align with my long-term goals, academic interests, or career aspirations?</w:t>
      </w:r>
    </w:p>
    <w:p>
      <w:pPr>
        <w:pStyle w:val="ListBullet"/>
        <w:jc w:val="both"/>
      </w:pPr>
      <w:r>
        <w:rPr>
          <w:rFonts w:ascii="Cambria" w:hAnsi="Cambria"/>
          <w:sz w:val="22"/>
        </w:rPr>
        <w:t>Eliminate those that feel repetitive, unproductive, or purely obligation-based.</w:t>
      </w:r>
    </w:p>
    <w:p>
      <w:pPr>
        <w:keepNext/>
        <w:spacing w:before="200" w:after="120"/>
      </w:pPr>
      <w:r>
        <w:rPr>
          <w:rFonts w:ascii="Cambria" w:hAnsi="Cambria"/>
          <w:b/>
          <w:color w:val="1F3A5F"/>
          <w:sz w:val="26"/>
        </w:rPr>
        <w:t>2. Identify Your Top Five</w:t>
      </w:r>
    </w:p>
    <w:p>
      <w:pPr>
        <w:pStyle w:val="ListBullet"/>
        <w:jc w:val="both"/>
      </w:pPr>
      <w:r>
        <w:rPr>
          <w:rFonts w:ascii="Cambria" w:hAnsi="Cambria"/>
          <w:sz w:val="22"/>
        </w:rPr>
        <w:t>From your reflection, list the five activities that interest you the most.</w:t>
      </w:r>
    </w:p>
    <w:p>
      <w:pPr>
        <w:pStyle w:val="ListBullet"/>
        <w:jc w:val="both"/>
      </w:pPr>
      <w:r>
        <w:rPr>
          <w:rFonts w:ascii="Cambria" w:hAnsi="Cambria"/>
          <w:sz w:val="22"/>
        </w:rPr>
        <w:t>These can be from different categories, such as:</w:t>
      </w:r>
    </w:p>
    <w:p>
      <w:pPr>
        <w:pStyle w:val="ListBullet2"/>
        <w:jc w:val="both"/>
      </w:pPr>
      <w:r>
        <w:rPr>
          <w:rFonts w:ascii="Cambria" w:hAnsi="Cambria"/>
          <w:sz w:val="22"/>
        </w:rPr>
        <w:t>Academic/Research: subject clubs, science fairs, tutoring, lab work.</w:t>
      </w:r>
    </w:p>
    <w:p>
      <w:pPr>
        <w:pStyle w:val="ListBullet2"/>
        <w:jc w:val="both"/>
      </w:pPr>
      <w:r>
        <w:rPr>
          <w:rFonts w:ascii="Cambria" w:hAnsi="Cambria"/>
          <w:sz w:val="22"/>
        </w:rPr>
        <w:t>Creative: music, art, writing, filmmaking.</w:t>
      </w:r>
    </w:p>
    <w:p>
      <w:pPr>
        <w:pStyle w:val="ListBullet2"/>
        <w:jc w:val="both"/>
      </w:pPr>
      <w:r>
        <w:rPr>
          <w:rFonts w:ascii="Cambria" w:hAnsi="Cambria"/>
          <w:sz w:val="22"/>
        </w:rPr>
        <w:t>Community Service: volunteering, social awareness campaigns, mentoring.</w:t>
      </w:r>
    </w:p>
    <w:p>
      <w:pPr>
        <w:pStyle w:val="ListBullet2"/>
        <w:jc w:val="both"/>
      </w:pPr>
      <w:r>
        <w:rPr>
          <w:rFonts w:ascii="Cambria" w:hAnsi="Cambria"/>
          <w:sz w:val="22"/>
        </w:rPr>
        <w:t>Leadership: student council, organizing events, founding a club.</w:t>
      </w:r>
    </w:p>
    <w:p>
      <w:pPr>
        <w:pStyle w:val="ListBullet2"/>
        <w:jc w:val="both"/>
      </w:pPr>
      <w:r>
        <w:rPr>
          <w:rFonts w:ascii="Cambria" w:hAnsi="Cambria"/>
          <w:sz w:val="22"/>
        </w:rPr>
        <w:t>Athletics/Personal Development: sports, fitness, mindfulness, wellness clubs.</w:t>
      </w:r>
    </w:p>
    <w:p>
      <w:pPr>
        <w:pStyle w:val="ListBullet"/>
        <w:jc w:val="both"/>
      </w:pPr>
      <w:r>
        <w:rPr>
          <w:rFonts w:ascii="Cambria" w:hAnsi="Cambria"/>
          <w:sz w:val="22"/>
        </w:rPr>
        <w:t>These represent your core interests—the ones worth dedicating your time and energy to.</w:t>
      </w:r>
    </w:p>
    <w:p>
      <w:pPr>
        <w:keepNext/>
        <w:spacing w:before="200" w:after="120"/>
      </w:pPr>
      <w:r>
        <w:rPr>
          <w:rFonts w:ascii="Cambria" w:hAnsi="Cambria"/>
          <w:b/>
          <w:color w:val="1F3A5F"/>
          <w:sz w:val="26"/>
        </w:rPr>
        <w:t>3. Assess Time and Commitment</w:t>
      </w:r>
    </w:p>
    <w:p>
      <w:pPr>
        <w:pStyle w:val="ListBullet"/>
        <w:jc w:val="both"/>
      </w:pPr>
      <w:r>
        <w:rPr>
          <w:rFonts w:ascii="Cambria" w:hAnsi="Cambria"/>
          <w:sz w:val="22"/>
        </w:rPr>
        <w:t>Evaluate your academic workload, personal schedule, and available time each week.</w:t>
      </w:r>
    </w:p>
    <w:p>
      <w:pPr>
        <w:pStyle w:val="ListBullet"/>
        <w:jc w:val="both"/>
      </w:pPr>
      <w:r>
        <w:rPr>
          <w:rFonts w:ascii="Cambria" w:hAnsi="Cambria"/>
          <w:sz w:val="22"/>
        </w:rPr>
        <w:t>Ask yourself realistically:</w:t>
      </w:r>
    </w:p>
    <w:p>
      <w:pPr>
        <w:pStyle w:val="ListBullet2"/>
        <w:jc w:val="both"/>
      </w:pPr>
      <w:r>
        <w:rPr>
          <w:rFonts w:ascii="Cambria" w:hAnsi="Cambria"/>
          <w:sz w:val="22"/>
        </w:rPr>
        <w:t>Can I balance five activities without affecting my studies or mental health?</w:t>
      </w:r>
    </w:p>
    <w:p>
      <w:pPr>
        <w:pStyle w:val="ListBullet2"/>
        <w:jc w:val="both"/>
      </w:pPr>
      <w:r>
        <w:rPr>
          <w:rFonts w:ascii="Cambria" w:hAnsi="Cambria"/>
          <w:sz w:val="22"/>
        </w:rPr>
        <w:t>Which ones offer the best growth opportunities with manageable effort?</w:t>
      </w:r>
    </w:p>
    <w:p>
      <w:pPr>
        <w:pStyle w:val="ListBullet"/>
        <w:jc w:val="both"/>
      </w:pPr>
      <w:r>
        <w:rPr>
          <w:rFonts w:ascii="Cambria" w:hAnsi="Cambria"/>
          <w:sz w:val="22"/>
        </w:rPr>
        <w:t>If time is limited, narrow your list of five down to three strong choices that you can commit to consistently.</w:t>
      </w:r>
    </w:p>
    <w:p>
      <w:pPr>
        <w:keepNext/>
        <w:spacing w:before="200" w:after="120"/>
      </w:pPr>
      <w:r>
        <w:rPr>
          <w:rFonts w:ascii="Cambria" w:hAnsi="Cambria"/>
          <w:b/>
          <w:color w:val="1F3A5F"/>
          <w:sz w:val="26"/>
        </w:rPr>
        <w:t>4. Experiment Selectively</w:t>
      </w:r>
    </w:p>
    <w:p>
      <w:pPr>
        <w:pStyle w:val="ListBullet"/>
        <w:jc w:val="both"/>
      </w:pPr>
      <w:r>
        <w:rPr>
          <w:rFonts w:ascii="Cambria" w:hAnsi="Cambria"/>
          <w:sz w:val="22"/>
        </w:rPr>
        <w:t>If you're still exploring within your top five:</w:t>
      </w:r>
    </w:p>
    <w:p>
      <w:pPr>
        <w:pStyle w:val="ListBullet2"/>
        <w:jc w:val="both"/>
      </w:pPr>
      <w:r>
        <w:rPr>
          <w:rFonts w:ascii="Cambria" w:hAnsi="Cambria"/>
          <w:sz w:val="22"/>
        </w:rPr>
        <w:t>Dedicate short periods (2–4 weeks) to try each one.</w:t>
      </w:r>
    </w:p>
    <w:p>
      <w:pPr>
        <w:pStyle w:val="ListBullet2"/>
        <w:jc w:val="both"/>
      </w:pPr>
      <w:r>
        <w:rPr>
          <w:rFonts w:ascii="Cambria" w:hAnsi="Cambria"/>
          <w:sz w:val="22"/>
        </w:rPr>
        <w:t>Attend introductory meetings, training sessions, or workshops.</w:t>
      </w:r>
    </w:p>
    <w:p>
      <w:pPr>
        <w:pStyle w:val="ListBullet2"/>
        <w:jc w:val="both"/>
      </w:pPr>
      <w:r>
        <w:rPr>
          <w:rFonts w:ascii="Cambria" w:hAnsi="Cambria"/>
          <w:sz w:val="22"/>
        </w:rPr>
        <w:t>Observe how each activity makes you feel and whether it motivates you to continue.</w:t>
      </w:r>
    </w:p>
    <w:p>
      <w:pPr>
        <w:pStyle w:val="ListBullet"/>
        <w:jc w:val="both"/>
      </w:pPr>
      <w:r>
        <w:rPr>
          <w:rFonts w:ascii="Cambria" w:hAnsi="Cambria"/>
          <w:sz w:val="22"/>
        </w:rPr>
        <w:t>After this short trial, retain only those that bring a sense of excitement and long-term potential.</w:t>
      </w:r>
    </w:p>
    <w:p>
      <w:pPr>
        <w:keepNext/>
        <w:spacing w:before="200" w:after="120"/>
      </w:pPr>
      <w:r>
        <w:rPr>
          <w:rFonts w:ascii="Cambria" w:hAnsi="Cambria"/>
          <w:b/>
          <w:color w:val="1F3A5F"/>
          <w:sz w:val="26"/>
        </w:rPr>
        <w:t>5. Deepen Your Involvement</w:t>
      </w:r>
    </w:p>
    <w:p>
      <w:pPr>
        <w:pStyle w:val="ListBullet"/>
        <w:jc w:val="both"/>
      </w:pPr>
      <w:r>
        <w:rPr>
          <w:rFonts w:ascii="Cambria" w:hAnsi="Cambria"/>
          <w:sz w:val="22"/>
        </w:rPr>
        <w:t>Once you've finalized your top 3–5 extracurriculars, move from member to contributor or leader.</w:t>
      </w:r>
    </w:p>
    <w:p>
      <w:pPr>
        <w:pStyle w:val="ListBullet2"/>
        <w:jc w:val="both"/>
      </w:pPr>
      <w:r>
        <w:rPr>
          <w:rFonts w:ascii="Cambria" w:hAnsi="Cambria"/>
          <w:sz w:val="22"/>
        </w:rPr>
        <w:t>Take on a project lead or coordinator role.</w:t>
      </w:r>
    </w:p>
    <w:p>
      <w:pPr>
        <w:pStyle w:val="ListBullet2"/>
        <w:jc w:val="both"/>
      </w:pPr>
      <w:r>
        <w:rPr>
          <w:rFonts w:ascii="Cambria" w:hAnsi="Cambria"/>
          <w:sz w:val="22"/>
        </w:rPr>
        <w:t>Propose new ideas or initiatives within the club.</w:t>
      </w:r>
    </w:p>
    <w:p>
      <w:pPr>
        <w:pStyle w:val="ListBullet2"/>
        <w:jc w:val="both"/>
      </w:pPr>
      <w:r>
        <w:rPr>
          <w:rFonts w:ascii="Cambria" w:hAnsi="Cambria"/>
          <w:sz w:val="22"/>
        </w:rPr>
        <w:t>Mentor new members or represent your organization at events.</w:t>
      </w:r>
    </w:p>
    <w:p>
      <w:pPr>
        <w:pStyle w:val="ListBullet"/>
        <w:jc w:val="both"/>
      </w:pPr>
      <w:r>
        <w:rPr>
          <w:rFonts w:ascii="Cambria" w:hAnsi="Cambria"/>
          <w:sz w:val="22"/>
        </w:rPr>
        <w:t>Leadership roles demonstrate initiative, responsibility, and commitment—qualities highly valued by universities and employers.</w:t>
      </w:r>
    </w:p>
    <w:p>
      <w:pPr>
        <w:keepNext/>
        <w:spacing w:before="200" w:after="120"/>
      </w:pPr>
      <w:r>
        <w:rPr>
          <w:rFonts w:ascii="Cambria" w:hAnsi="Cambria"/>
          <w:b/>
          <w:color w:val="1F3A5F"/>
          <w:sz w:val="26"/>
        </w:rPr>
        <w:t>6. Look for Alignment with Future Goals</w:t>
      </w:r>
    </w:p>
    <w:p>
      <w:pPr>
        <w:pStyle w:val="ListBullet"/>
        <w:jc w:val="both"/>
      </w:pPr>
      <w:r>
        <w:rPr>
          <w:rFonts w:ascii="Cambria" w:hAnsi="Cambria"/>
          <w:sz w:val="22"/>
        </w:rPr>
        <w:t>Connect your top extracurriculars to your intended major, career path, or personal development goals.</w:t>
      </w:r>
    </w:p>
    <w:p>
      <w:pPr>
        <w:pStyle w:val="ListBullet2"/>
        <w:jc w:val="both"/>
      </w:pPr>
      <w:r>
        <w:rPr>
          <w:rFonts w:ascii="Cambria" w:hAnsi="Cambria"/>
          <w:sz w:val="22"/>
        </w:rPr>
        <w:t>Example: If you plan to study business → join entrepreneurship or finance clubs.</w:t>
      </w:r>
    </w:p>
    <w:p>
      <w:pPr>
        <w:pStyle w:val="ListBullet2"/>
        <w:jc w:val="both"/>
      </w:pPr>
      <w:r>
        <w:rPr>
          <w:rFonts w:ascii="Cambria" w:hAnsi="Cambria"/>
          <w:sz w:val="22"/>
        </w:rPr>
        <w:t>Example: If you aim for medicine → volunteer at hospitals or health outreach programs.</w:t>
      </w:r>
    </w:p>
    <w:p>
      <w:pPr>
        <w:pStyle w:val="ListBullet2"/>
        <w:jc w:val="both"/>
      </w:pPr>
      <w:r>
        <w:rPr>
          <w:rFonts w:ascii="Cambria" w:hAnsi="Cambria"/>
          <w:sz w:val="22"/>
        </w:rPr>
        <w:t>Example: If you're passionate about the environment → engage in sustainability projects.</w:t>
      </w:r>
    </w:p>
    <w:p>
      <w:pPr>
        <w:pStyle w:val="ListBullet"/>
        <w:jc w:val="both"/>
      </w:pPr>
      <w:r>
        <w:rPr>
          <w:rFonts w:ascii="Cambria" w:hAnsi="Cambria"/>
          <w:sz w:val="22"/>
        </w:rPr>
        <w:t>This alignment helps you build a coherent personal narrative for college essays, interviews, and resumes.</w:t>
      </w:r>
    </w:p>
    <w:p>
      <w:pPr>
        <w:keepNext/>
        <w:spacing w:before="200" w:after="120"/>
      </w:pPr>
      <w:r>
        <w:rPr>
          <w:rFonts w:ascii="Cambria" w:hAnsi="Cambria"/>
          <w:b/>
          <w:color w:val="1F3A5F"/>
          <w:sz w:val="26"/>
        </w:rPr>
        <w:t>7. Maintain Consistency</w:t>
      </w:r>
    </w:p>
    <w:p>
      <w:pPr>
        <w:pStyle w:val="ListBullet"/>
        <w:jc w:val="both"/>
      </w:pPr>
      <w:r>
        <w:rPr>
          <w:rFonts w:ascii="Cambria" w:hAnsi="Cambria"/>
          <w:sz w:val="22"/>
        </w:rPr>
        <w:t>Stick with your selected extracurriculars for at least one to two years to show sustained commitment.</w:t>
      </w:r>
    </w:p>
    <w:p>
      <w:pPr>
        <w:pStyle w:val="ListBullet"/>
        <w:jc w:val="both"/>
      </w:pPr>
      <w:r>
        <w:rPr>
          <w:rFonts w:ascii="Cambria" w:hAnsi="Cambria"/>
          <w:sz w:val="22"/>
        </w:rPr>
        <w:t>Consistency over time allows you to achieve meaningful results—organizing events, publishing work, winning awards, or initiating change.</w:t>
      </w:r>
    </w:p>
    <w:p>
      <w:pPr>
        <w:pStyle w:val="ListBullet"/>
        <w:jc w:val="both"/>
      </w:pPr>
      <w:r>
        <w:rPr>
          <w:rFonts w:ascii="Cambria" w:hAnsi="Cambria"/>
          <w:sz w:val="22"/>
        </w:rPr>
        <w:t>Admissions teams value depth and long-term involvement more than scattered short-term participation.</w:t>
      </w:r>
    </w:p>
    <w:p>
      <w:pPr>
        <w:keepNext/>
        <w:spacing w:before="200" w:after="120"/>
      </w:pPr>
      <w:r>
        <w:rPr>
          <w:rFonts w:ascii="Cambria" w:hAnsi="Cambria"/>
          <w:b/>
          <w:color w:val="1F3A5F"/>
          <w:sz w:val="26"/>
        </w:rPr>
        <w:t>8. Track Achievements and Skills</w:t>
      </w:r>
    </w:p>
    <w:p>
      <w:pPr>
        <w:pStyle w:val="ListBullet"/>
        <w:jc w:val="both"/>
      </w:pPr>
      <w:r>
        <w:rPr>
          <w:rFonts w:ascii="Cambria" w:hAnsi="Cambria"/>
          <w:sz w:val="22"/>
        </w:rPr>
        <w:t>Maintain a record of accomplishments in each activity:</w:t>
      </w:r>
    </w:p>
    <w:p>
      <w:pPr>
        <w:pStyle w:val="ListBullet2"/>
        <w:jc w:val="both"/>
      </w:pPr>
      <w:r>
        <w:rPr>
          <w:rFonts w:ascii="Cambria" w:hAnsi="Cambria"/>
          <w:sz w:val="22"/>
        </w:rPr>
        <w:t>Leadership roles taken.</w:t>
      </w:r>
    </w:p>
    <w:p>
      <w:pPr>
        <w:pStyle w:val="ListBullet2"/>
        <w:jc w:val="both"/>
      </w:pPr>
      <w:r>
        <w:rPr>
          <w:rFonts w:ascii="Cambria" w:hAnsi="Cambria"/>
          <w:sz w:val="22"/>
        </w:rPr>
        <w:t>Events or projects completed.</w:t>
      </w:r>
    </w:p>
    <w:p>
      <w:pPr>
        <w:pStyle w:val="ListBullet2"/>
        <w:jc w:val="both"/>
      </w:pPr>
      <w:r>
        <w:rPr>
          <w:rFonts w:ascii="Cambria" w:hAnsi="Cambria"/>
          <w:sz w:val="22"/>
        </w:rPr>
        <w:t>Skills gained (communication, teamwork, problem-solving, creativity).</w:t>
      </w:r>
    </w:p>
    <w:p>
      <w:pPr>
        <w:pStyle w:val="ListBullet2"/>
        <w:jc w:val="both"/>
      </w:pPr>
      <w:r>
        <w:rPr>
          <w:rFonts w:ascii="Cambria" w:hAnsi="Cambria"/>
          <w:sz w:val="22"/>
        </w:rPr>
        <w:t>Measurable results (awards, impact metrics, outreach numbers).</w:t>
      </w:r>
    </w:p>
    <w:p>
      <w:pPr>
        <w:pStyle w:val="ListBullet"/>
        <w:jc w:val="both"/>
      </w:pPr>
      <w:r>
        <w:rPr>
          <w:rFonts w:ascii="Cambria" w:hAnsi="Cambria"/>
          <w:sz w:val="22"/>
        </w:rPr>
        <w:t>This documentation will later help you in scholarship, internship, or college application essays.</w:t>
      </w:r>
    </w:p>
    <w:p>
      <w:pPr>
        <w:keepNext/>
        <w:spacing w:before="200" w:after="120"/>
      </w:pPr>
      <w:r>
        <w:rPr>
          <w:rFonts w:ascii="Cambria" w:hAnsi="Cambria"/>
          <w:b/>
          <w:color w:val="1F3A5F"/>
          <w:sz w:val="26"/>
        </w:rPr>
        <w:t>9. Outcome of Step 5</w:t>
      </w:r>
    </w:p>
    <w:p>
      <w:pPr>
        <w:pStyle w:val="ListBullet"/>
        <w:jc w:val="both"/>
      </w:pPr>
      <w:r>
        <w:rPr>
          <w:rFonts w:ascii="Cambria" w:hAnsi="Cambria"/>
          <w:sz w:val="22"/>
        </w:rPr>
        <w:t>By the end of this step, you will have:</w:t>
      </w:r>
    </w:p>
    <w:p>
      <w:pPr>
        <w:pStyle w:val="ListBullet2"/>
        <w:jc w:val="both"/>
      </w:pPr>
      <w:r>
        <w:rPr>
          <w:rFonts w:ascii="Cambria" w:hAnsi="Cambria"/>
          <w:sz w:val="22"/>
        </w:rPr>
        <w:t>A clear and refined list of top 3–5 extracurriculars that truly matter to you.</w:t>
      </w:r>
    </w:p>
    <w:p>
      <w:pPr>
        <w:pStyle w:val="ListBullet2"/>
        <w:jc w:val="both"/>
      </w:pPr>
      <w:r>
        <w:rPr>
          <w:rFonts w:ascii="Cambria" w:hAnsi="Cambria"/>
          <w:sz w:val="22"/>
        </w:rPr>
        <w:t>A focused plan for long-term engagement and leadership.</w:t>
      </w:r>
    </w:p>
    <w:p>
      <w:pPr>
        <w:pStyle w:val="ListBullet2"/>
        <w:jc w:val="both"/>
      </w:pPr>
      <w:r>
        <w:rPr>
          <w:rFonts w:ascii="Cambria" w:hAnsi="Cambria"/>
          <w:sz w:val="22"/>
        </w:rPr>
        <w:t>A structured foundation for building a strong extracurricular profile that reflects both passion and purpose.</w:t>
      </w:r>
    </w:p>
    <w:p>
      <w:pPr>
        <w:keepNext/>
        <w:spacing w:before="200" w:after="120"/>
      </w:pPr>
      <w:r>
        <w:rPr>
          <w:rFonts w:ascii="Cambria" w:hAnsi="Cambria"/>
          <w:b/>
          <w:color w:val="1F3A5F"/>
          <w:sz w:val="30"/>
        </w:rPr>
        <w:t>Step 6: Lead with Purpose — Deepening Your Impact Through Focused Extracurricular Engagement</w:t>
      </w:r>
    </w:p>
    <w:p>
      <w:pPr>
        <w:spacing w:after="120"/>
        <w:jc w:val="both"/>
      </w:pPr>
      <w:r>
        <w:rPr>
          <w:rFonts w:ascii="Cambria" w:hAnsi="Cambria"/>
          <w:b/>
          <w:i w:val="0"/>
          <w:sz w:val="22"/>
        </w:rPr>
        <w:t>Purpose of Step 6:</w:t>
      </w:r>
    </w:p>
    <w:p>
      <w:pPr>
        <w:pStyle w:val="ListBullet2"/>
        <w:jc w:val="both"/>
      </w:pPr>
      <w:r>
        <w:rPr>
          <w:rFonts w:ascii="Cambria" w:hAnsi="Cambria"/>
          <w:sz w:val="22"/>
        </w:rPr>
        <w:t>The focus of this step is to go beyond participation and start making a real difference through your extracurricular activities.</w:t>
      </w:r>
    </w:p>
    <w:p>
      <w:pPr>
        <w:pStyle w:val="ListBullet2"/>
        <w:jc w:val="both"/>
      </w:pPr>
      <w:r>
        <w:rPr>
          <w:rFonts w:ascii="Cambria" w:hAnsi="Cambria"/>
          <w:sz w:val="22"/>
        </w:rPr>
        <w:t>Instead of being involved in many things, concentrate on a few areas where you can grow, lead, and leave a visible impact.</w:t>
      </w:r>
    </w:p>
    <w:p>
      <w:pPr>
        <w:pStyle w:val="ListBullet2"/>
        <w:jc w:val="both"/>
      </w:pPr>
      <w:r>
        <w:rPr>
          <w:rFonts w:ascii="Cambria" w:hAnsi="Cambria"/>
          <w:sz w:val="22"/>
        </w:rPr>
        <w:t>Colleges and employers value depth, leadership, and measurable contribution more than a long list of casual involvements.</w:t>
      </w:r>
    </w:p>
    <w:p>
      <w:pPr>
        <w:keepNext/>
        <w:spacing w:before="200" w:after="120"/>
      </w:pPr>
      <w:r>
        <w:rPr>
          <w:rFonts w:ascii="Cambria" w:hAnsi="Cambria"/>
          <w:b/>
          <w:color w:val="1F3A5F"/>
          <w:sz w:val="26"/>
        </w:rPr>
        <w:t>1. Shift from Quantity to Quality</w:t>
      </w:r>
    </w:p>
    <w:p>
      <w:pPr>
        <w:spacing w:after="120"/>
        <w:jc w:val="both"/>
      </w:pPr>
      <w:r>
        <w:rPr>
          <w:rFonts w:ascii="Cambria" w:hAnsi="Cambria"/>
          <w:b w:val="0"/>
          <w:i w:val="0"/>
          <w:sz w:val="22"/>
        </w:rPr>
        <w:t xml:space="preserve">Move away from trying to do </w:t>
      </w:r>
      <w:r>
        <w:rPr>
          <w:rFonts w:ascii="Cambria" w:hAnsi="Cambria"/>
          <w:b w:val="0"/>
          <w:i/>
          <w:sz w:val="22"/>
        </w:rPr>
        <w:t>everything</w:t>
      </w:r>
      <w:r>
        <w:rPr>
          <w:rFonts w:ascii="Cambria" w:hAnsi="Cambria"/>
          <w:b w:val="0"/>
          <w:i w:val="0"/>
          <w:sz w:val="22"/>
        </w:rPr>
        <w:t>. Focus on 2–3 activities where your efforts will matter most.</w:t>
      </w:r>
    </w:p>
    <w:p>
      <w:pPr>
        <w:pStyle w:val="ListBullet"/>
        <w:jc w:val="both"/>
      </w:pPr>
      <w:r>
        <w:rPr>
          <w:rFonts w:ascii="Cambria" w:hAnsi="Cambria"/>
          <w:sz w:val="22"/>
        </w:rPr>
        <w:t>Prioritize those that:</w:t>
      </w:r>
    </w:p>
    <w:p>
      <w:pPr>
        <w:pStyle w:val="ListBullet2"/>
        <w:jc w:val="both"/>
      </w:pPr>
      <w:r>
        <w:rPr>
          <w:rFonts w:ascii="Cambria" w:hAnsi="Cambria"/>
          <w:sz w:val="22"/>
        </w:rPr>
        <w:t>Align with your long-term goals or academic interests.</w:t>
      </w:r>
    </w:p>
    <w:p>
      <w:pPr>
        <w:pStyle w:val="ListBullet2"/>
        <w:jc w:val="both"/>
      </w:pPr>
      <w:r>
        <w:rPr>
          <w:rFonts w:ascii="Cambria" w:hAnsi="Cambria"/>
          <w:sz w:val="22"/>
        </w:rPr>
        <w:t>Allow you to take initiative, solve problems, or lead others.</w:t>
      </w:r>
    </w:p>
    <w:p>
      <w:pPr>
        <w:pStyle w:val="ListBullet2"/>
        <w:jc w:val="both"/>
      </w:pPr>
      <w:r>
        <w:rPr>
          <w:rFonts w:ascii="Cambria" w:hAnsi="Cambria"/>
          <w:sz w:val="22"/>
        </w:rPr>
        <w:t>Offer room for measurable growth and contribution.</w:t>
      </w:r>
    </w:p>
    <w:p>
      <w:pPr>
        <w:pStyle w:val="ListBullet"/>
        <w:jc w:val="both"/>
      </w:pPr>
      <w:r>
        <w:rPr>
          <w:rFonts w:ascii="Cambria" w:hAnsi="Cambria"/>
          <w:sz w:val="22"/>
        </w:rPr>
        <w:t>Example:</w:t>
      </w:r>
    </w:p>
    <w:p>
      <w:pPr>
        <w:pStyle w:val="ListBullet2"/>
        <w:jc w:val="both"/>
      </w:pPr>
      <w:r>
        <w:rPr>
          <w:rFonts w:ascii="Cambria" w:hAnsi="Cambria"/>
          <w:sz w:val="22"/>
        </w:rPr>
        <w:t>Instead of joining five different clubs, invest in leading one major club project or community initiative.</w:t>
      </w:r>
    </w:p>
    <w:p>
      <w:pPr>
        <w:keepNext/>
        <w:spacing w:before="200" w:after="120"/>
      </w:pPr>
      <w:r>
        <w:rPr>
          <w:rFonts w:ascii="Cambria" w:hAnsi="Cambria"/>
          <w:b/>
          <w:color w:val="1F3A5F"/>
          <w:sz w:val="26"/>
        </w:rPr>
        <w:t>2. Define What "Impact" Means for You</w:t>
      </w:r>
    </w:p>
    <w:p>
      <w:pPr>
        <w:pStyle w:val="ListBullet"/>
        <w:jc w:val="both"/>
      </w:pPr>
      <w:r>
        <w:rPr>
          <w:rFonts w:ascii="Cambria" w:hAnsi="Cambria"/>
          <w:sz w:val="22"/>
        </w:rPr>
        <w:t>Personal Impact: Activities that help you grow in confidence, creativity, or leadership.</w:t>
      </w:r>
    </w:p>
    <w:p>
      <w:pPr>
        <w:pStyle w:val="ListBullet2"/>
        <w:jc w:val="both"/>
      </w:pPr>
      <w:r>
        <w:rPr>
          <w:rFonts w:ascii="Cambria" w:hAnsi="Cambria"/>
          <w:sz w:val="22"/>
        </w:rPr>
        <w:t>Example: Leading a public speaking club to improve communication skills.</w:t>
      </w:r>
    </w:p>
    <w:p>
      <w:pPr>
        <w:pStyle w:val="ListBullet"/>
        <w:jc w:val="both"/>
      </w:pPr>
      <w:r>
        <w:rPr>
          <w:rFonts w:ascii="Cambria" w:hAnsi="Cambria"/>
          <w:sz w:val="22"/>
        </w:rPr>
        <w:t>Community Impact: Activities that make a positive difference in others' lives.</w:t>
      </w:r>
    </w:p>
    <w:p>
      <w:pPr>
        <w:pStyle w:val="ListBullet2"/>
        <w:jc w:val="both"/>
      </w:pPr>
      <w:r>
        <w:rPr>
          <w:rFonts w:ascii="Cambria" w:hAnsi="Cambria"/>
          <w:sz w:val="22"/>
        </w:rPr>
        <w:t>Example: Organizing food drives, teaching underprivileged kids, or raising mental health awareness.</w:t>
      </w:r>
    </w:p>
    <w:p>
      <w:pPr>
        <w:pStyle w:val="ListBullet"/>
        <w:jc w:val="both"/>
      </w:pPr>
      <w:r>
        <w:rPr>
          <w:rFonts w:ascii="Cambria" w:hAnsi="Cambria"/>
          <w:sz w:val="22"/>
        </w:rPr>
        <w:t>Institutional Impact: Contributions that improve your school or university environment.</w:t>
      </w:r>
    </w:p>
    <w:p>
      <w:pPr>
        <w:pStyle w:val="ListBullet2"/>
        <w:jc w:val="both"/>
      </w:pPr>
      <w:r>
        <w:rPr>
          <w:rFonts w:ascii="Cambria" w:hAnsi="Cambria"/>
          <w:sz w:val="22"/>
        </w:rPr>
        <w:t>Example: Launching a new sustainability program or digital initiative.</w:t>
      </w:r>
    </w:p>
    <w:p>
      <w:pPr>
        <w:keepNext/>
        <w:spacing w:before="200" w:after="120"/>
      </w:pPr>
      <w:r>
        <w:rPr>
          <w:rFonts w:ascii="Cambria" w:hAnsi="Cambria"/>
          <w:b/>
          <w:color w:val="1F3A5F"/>
          <w:sz w:val="26"/>
        </w:rPr>
        <w:t>3. Take Leadership or Responsibility Roles</w:t>
      </w:r>
    </w:p>
    <w:p>
      <w:pPr>
        <w:pStyle w:val="ListBullet"/>
        <w:jc w:val="both"/>
      </w:pPr>
      <w:r>
        <w:rPr>
          <w:rFonts w:ascii="Cambria" w:hAnsi="Cambria"/>
          <w:sz w:val="22"/>
        </w:rPr>
        <w:t>Move from being a participant to a decision-maker or organizer.</w:t>
      </w:r>
    </w:p>
    <w:p>
      <w:pPr>
        <w:pStyle w:val="ListBullet"/>
        <w:jc w:val="both"/>
      </w:pPr>
      <w:r>
        <w:rPr>
          <w:rFonts w:ascii="Cambria" w:hAnsi="Cambria"/>
          <w:sz w:val="22"/>
        </w:rPr>
        <w:t>Ways to increase your leadership role:</w:t>
      </w:r>
    </w:p>
    <w:p>
      <w:pPr>
        <w:pStyle w:val="ListBullet2"/>
        <w:jc w:val="both"/>
      </w:pPr>
      <w:r>
        <w:rPr>
          <w:rFonts w:ascii="Cambria" w:hAnsi="Cambria"/>
          <w:sz w:val="22"/>
        </w:rPr>
        <w:t>Run for an executive or committee position in a club.</w:t>
      </w:r>
    </w:p>
    <w:p>
      <w:pPr>
        <w:pStyle w:val="ListBullet2"/>
        <w:jc w:val="both"/>
      </w:pPr>
      <w:r>
        <w:rPr>
          <w:rFonts w:ascii="Cambria" w:hAnsi="Cambria"/>
          <w:sz w:val="22"/>
        </w:rPr>
        <w:t>Lead a team, project, or event within your organization.</w:t>
      </w:r>
    </w:p>
    <w:p>
      <w:pPr>
        <w:pStyle w:val="ListBullet2"/>
        <w:jc w:val="both"/>
      </w:pPr>
      <w:r>
        <w:rPr>
          <w:rFonts w:ascii="Cambria" w:hAnsi="Cambria"/>
          <w:sz w:val="22"/>
        </w:rPr>
        <w:t>Start a mentorship program for younger members.</w:t>
      </w:r>
    </w:p>
    <w:p>
      <w:pPr>
        <w:pStyle w:val="ListBullet2"/>
        <w:jc w:val="both"/>
      </w:pPr>
      <w:r>
        <w:rPr>
          <w:rFonts w:ascii="Cambria" w:hAnsi="Cambria"/>
          <w:sz w:val="22"/>
        </w:rPr>
        <w:t>Represent your club in intercollegiate competitions or conferences.</w:t>
      </w:r>
    </w:p>
    <w:p>
      <w:pPr>
        <w:pStyle w:val="ListBullet"/>
        <w:jc w:val="both"/>
      </w:pPr>
      <w:r>
        <w:rPr>
          <w:rFonts w:ascii="Cambria" w:hAnsi="Cambria"/>
          <w:sz w:val="22"/>
        </w:rPr>
        <w:t>Leadership demonstrates initiative, accountability, and influence—all crucial qualities for future success.</w:t>
      </w:r>
    </w:p>
    <w:p>
      <w:pPr>
        <w:keepNext/>
        <w:spacing w:before="200" w:after="120"/>
      </w:pPr>
      <w:r>
        <w:rPr>
          <w:rFonts w:ascii="Cambria" w:hAnsi="Cambria"/>
          <w:b/>
          <w:color w:val="1F3A5F"/>
          <w:sz w:val="26"/>
        </w:rPr>
        <w:t>4. Create or Innovate Within the Activity</w:t>
      </w:r>
    </w:p>
    <w:p>
      <w:pPr>
        <w:pStyle w:val="ListBullet"/>
        <w:jc w:val="both"/>
      </w:pPr>
      <w:r>
        <w:rPr>
          <w:rFonts w:ascii="Cambria" w:hAnsi="Cambria"/>
          <w:sz w:val="22"/>
        </w:rPr>
        <w:t>Look for opportunities to add something new or improve existing structures.</w:t>
      </w:r>
    </w:p>
    <w:p>
      <w:pPr>
        <w:pStyle w:val="ListBullet2"/>
        <w:jc w:val="both"/>
      </w:pPr>
      <w:r>
        <w:rPr>
          <w:rFonts w:ascii="Cambria" w:hAnsi="Cambria"/>
          <w:sz w:val="22"/>
        </w:rPr>
        <w:t>Start a new project, campaign, or event under your club.</w:t>
      </w:r>
    </w:p>
    <w:p>
      <w:pPr>
        <w:pStyle w:val="ListBullet2"/>
        <w:jc w:val="both"/>
      </w:pPr>
      <w:r>
        <w:rPr>
          <w:rFonts w:ascii="Cambria" w:hAnsi="Cambria"/>
          <w:sz w:val="22"/>
        </w:rPr>
        <w:t>Introduce a creative idea that enhances outreach, visibility, or efficiency.</w:t>
      </w:r>
    </w:p>
    <w:p>
      <w:pPr>
        <w:pStyle w:val="ListBullet2"/>
        <w:jc w:val="both"/>
      </w:pPr>
      <w:r>
        <w:rPr>
          <w:rFonts w:ascii="Cambria" w:hAnsi="Cambria"/>
          <w:sz w:val="22"/>
        </w:rPr>
        <w:t>Example: If you're in an art club, start a community mural project. If you're in a tech group, develop an app for campus use.</w:t>
      </w:r>
    </w:p>
    <w:p>
      <w:pPr>
        <w:pStyle w:val="ListBullet"/>
        <w:jc w:val="both"/>
      </w:pPr>
      <w:r>
        <w:rPr>
          <w:rFonts w:ascii="Cambria" w:hAnsi="Cambria"/>
          <w:sz w:val="22"/>
        </w:rPr>
        <w:t>Innovation showcases originality and a problem-solving mindset.</w:t>
      </w:r>
    </w:p>
    <w:p>
      <w:pPr>
        <w:keepNext/>
        <w:spacing w:before="200" w:after="120"/>
      </w:pPr>
      <w:r>
        <w:rPr>
          <w:rFonts w:ascii="Cambria" w:hAnsi="Cambria"/>
          <w:b/>
          <w:color w:val="1F3A5F"/>
          <w:sz w:val="26"/>
        </w:rPr>
        <w:t>5. Deepen Your Skillset</w:t>
      </w:r>
    </w:p>
    <w:p>
      <w:pPr>
        <w:pStyle w:val="ListBullet"/>
        <w:jc w:val="both"/>
      </w:pPr>
      <w:r>
        <w:rPr>
          <w:rFonts w:ascii="Cambria" w:hAnsi="Cambria"/>
          <w:sz w:val="22"/>
        </w:rPr>
        <w:t>Focus on mastering skills relevant to your activity:</w:t>
      </w:r>
    </w:p>
    <w:p>
      <w:pPr>
        <w:pStyle w:val="ListBullet2"/>
        <w:jc w:val="both"/>
      </w:pPr>
      <w:r>
        <w:rPr>
          <w:rFonts w:ascii="Cambria" w:hAnsi="Cambria"/>
          <w:sz w:val="22"/>
        </w:rPr>
        <w:t>Technical skills: coding, design, research, or analytics.</w:t>
      </w:r>
    </w:p>
    <w:p>
      <w:pPr>
        <w:pStyle w:val="ListBullet2"/>
        <w:jc w:val="both"/>
      </w:pPr>
      <w:r>
        <w:rPr>
          <w:rFonts w:ascii="Cambria" w:hAnsi="Cambria"/>
          <w:sz w:val="22"/>
        </w:rPr>
        <w:t>Soft skills: teamwork, public speaking, time management, leadership.</w:t>
      </w:r>
    </w:p>
    <w:p>
      <w:pPr>
        <w:pStyle w:val="ListBullet"/>
        <w:jc w:val="both"/>
      </w:pPr>
      <w:r>
        <w:rPr>
          <w:rFonts w:ascii="Cambria" w:hAnsi="Cambria"/>
          <w:sz w:val="22"/>
        </w:rPr>
        <w:t>Attend workshops, conferences, or online courses that complement your extracurricular focus.</w:t>
      </w:r>
    </w:p>
    <w:p>
      <w:pPr>
        <w:pStyle w:val="ListBullet"/>
        <w:jc w:val="both"/>
      </w:pPr>
      <w:r>
        <w:rPr>
          <w:rFonts w:ascii="Cambria" w:hAnsi="Cambria"/>
          <w:sz w:val="22"/>
        </w:rPr>
        <w:t>Continuous learning within your chosen activities enhances your credibility and performance.</w:t>
      </w:r>
    </w:p>
    <w:p>
      <w:pPr>
        <w:keepNext/>
        <w:spacing w:before="200" w:after="120"/>
      </w:pPr>
      <w:r>
        <w:rPr>
          <w:rFonts w:ascii="Cambria" w:hAnsi="Cambria"/>
          <w:b/>
          <w:color w:val="1F3A5F"/>
          <w:sz w:val="26"/>
        </w:rPr>
        <w:t>6. Measure and Document Your Contributions</w:t>
      </w:r>
    </w:p>
    <w:p>
      <w:pPr>
        <w:pStyle w:val="ListBullet"/>
        <w:jc w:val="both"/>
      </w:pPr>
      <w:r>
        <w:rPr>
          <w:rFonts w:ascii="Cambria" w:hAnsi="Cambria"/>
          <w:sz w:val="22"/>
        </w:rPr>
        <w:t>Keep track of your accomplishments and outcomes to demonstrate impact.</w:t>
      </w:r>
    </w:p>
    <w:p>
      <w:pPr>
        <w:pStyle w:val="ListBullet2"/>
        <w:jc w:val="both"/>
      </w:pPr>
      <w:r>
        <w:rPr>
          <w:rFonts w:ascii="Cambria" w:hAnsi="Cambria"/>
          <w:sz w:val="22"/>
        </w:rPr>
        <w:t>Record the number of people you helped, funds raised, events organized, or innovations launched.</w:t>
      </w:r>
    </w:p>
    <w:p>
      <w:pPr>
        <w:pStyle w:val="ListBullet2"/>
        <w:jc w:val="both"/>
      </w:pPr>
      <w:r>
        <w:rPr>
          <w:rFonts w:ascii="Cambria" w:hAnsi="Cambria"/>
          <w:sz w:val="22"/>
        </w:rPr>
        <w:t>Collect feedback, photos, or certificates as evidence of your work.</w:t>
      </w:r>
    </w:p>
    <w:p>
      <w:pPr>
        <w:pStyle w:val="ListBullet"/>
        <w:jc w:val="both"/>
      </w:pPr>
      <w:r>
        <w:rPr>
          <w:rFonts w:ascii="Cambria" w:hAnsi="Cambria"/>
          <w:sz w:val="22"/>
        </w:rPr>
        <w:t>This documentation will be valuable for college essays, scholarship applications, or resumes.</w:t>
      </w:r>
    </w:p>
    <w:p>
      <w:pPr>
        <w:pStyle w:val="ListBullet"/>
        <w:jc w:val="both"/>
      </w:pPr>
      <w:r>
        <w:rPr>
          <w:rFonts w:ascii="Cambria" w:hAnsi="Cambria"/>
          <w:sz w:val="22"/>
        </w:rPr>
        <w:t>Example:</w:t>
      </w:r>
    </w:p>
    <w:p>
      <w:pPr>
        <w:pStyle w:val="ListBullet2"/>
        <w:jc w:val="both"/>
      </w:pPr>
      <w:r>
        <w:rPr>
          <w:rFonts w:ascii="Cambria" w:hAnsi="Cambria"/>
          <w:sz w:val="22"/>
        </w:rPr>
        <w:t>"Organized a three-day mental health awareness campaign reaching 500 students."</w:t>
      </w:r>
    </w:p>
    <w:p>
      <w:pPr>
        <w:pStyle w:val="ListBullet2"/>
        <w:jc w:val="both"/>
      </w:pPr>
      <w:r>
        <w:rPr>
          <w:rFonts w:ascii="Cambria" w:hAnsi="Cambria"/>
          <w:sz w:val="22"/>
        </w:rPr>
        <w:t>"Developed an AI chatbot project that won 2nd place at the university innovation fair."</w:t>
      </w:r>
    </w:p>
    <w:p>
      <w:pPr>
        <w:keepNext/>
        <w:spacing w:before="200" w:after="120"/>
      </w:pPr>
      <w:r>
        <w:rPr>
          <w:rFonts w:ascii="Cambria" w:hAnsi="Cambria"/>
          <w:b/>
          <w:color w:val="1F3A5F"/>
          <w:sz w:val="26"/>
        </w:rPr>
        <w:t>7. Collaborate and Network</w:t>
      </w:r>
    </w:p>
    <w:p>
      <w:pPr>
        <w:pStyle w:val="ListBullet"/>
        <w:jc w:val="both"/>
      </w:pPr>
      <w:r>
        <w:rPr>
          <w:rFonts w:ascii="Cambria" w:hAnsi="Cambria"/>
          <w:sz w:val="22"/>
        </w:rPr>
        <w:t>Build partnerships with peers, professors, or community members who share your interests.</w:t>
      </w:r>
    </w:p>
    <w:p>
      <w:pPr>
        <w:pStyle w:val="ListBullet"/>
        <w:jc w:val="both"/>
      </w:pPr>
      <w:r>
        <w:rPr>
          <w:rFonts w:ascii="Cambria" w:hAnsi="Cambria"/>
          <w:sz w:val="22"/>
        </w:rPr>
        <w:t>Collaborate across departments or organizations to increase reach and impact.</w:t>
      </w:r>
    </w:p>
    <w:p>
      <w:pPr>
        <w:pStyle w:val="ListBullet"/>
        <w:jc w:val="both"/>
      </w:pPr>
      <w:r>
        <w:rPr>
          <w:rFonts w:ascii="Cambria" w:hAnsi="Cambria"/>
          <w:sz w:val="22"/>
        </w:rPr>
        <w:t>Example: A sustainability club can partner with the engineering department to design eco-friendly campus solutions.</w:t>
      </w:r>
    </w:p>
    <w:p>
      <w:pPr>
        <w:pStyle w:val="ListBullet"/>
        <w:jc w:val="both"/>
      </w:pPr>
      <w:r>
        <w:rPr>
          <w:rFonts w:ascii="Cambria" w:hAnsi="Cambria"/>
          <w:sz w:val="22"/>
        </w:rPr>
        <w:t>Networking not only expands your project's influence but also helps you gain mentorship and recognition.</w:t>
      </w:r>
    </w:p>
    <w:p>
      <w:pPr>
        <w:keepNext/>
        <w:spacing w:before="200" w:after="120"/>
      </w:pPr>
      <w:r>
        <w:rPr>
          <w:rFonts w:ascii="Cambria" w:hAnsi="Cambria"/>
          <w:b/>
          <w:color w:val="1F3A5F"/>
          <w:sz w:val="26"/>
        </w:rPr>
        <w:t>8. Balance Commitment with Well-Being</w:t>
      </w:r>
    </w:p>
    <w:p>
      <w:pPr>
        <w:pStyle w:val="ListBullet"/>
        <w:jc w:val="both"/>
      </w:pPr>
      <w:r>
        <w:rPr>
          <w:rFonts w:ascii="Cambria" w:hAnsi="Cambria"/>
          <w:sz w:val="22"/>
        </w:rPr>
        <w:t>Ensure that your dedication to extracurriculars doesn't lead to burnout.</w:t>
      </w:r>
    </w:p>
    <w:p>
      <w:pPr>
        <w:pStyle w:val="ListBullet"/>
        <w:jc w:val="both"/>
      </w:pPr>
      <w:r>
        <w:rPr>
          <w:rFonts w:ascii="Cambria" w:hAnsi="Cambria"/>
          <w:sz w:val="22"/>
        </w:rPr>
        <w:t>Use time management techniques to balance academics, activities, and personal life.</w:t>
      </w:r>
    </w:p>
    <w:p>
      <w:pPr>
        <w:pStyle w:val="ListBullet"/>
        <w:jc w:val="both"/>
      </w:pPr>
      <w:r>
        <w:rPr>
          <w:rFonts w:ascii="Cambria" w:hAnsi="Cambria"/>
          <w:sz w:val="22"/>
        </w:rPr>
        <w:t>Remember: consistency and focus lead to greater achievements than overcommitment.</w:t>
      </w:r>
    </w:p>
    <w:p>
      <w:pPr>
        <w:keepNext/>
        <w:spacing w:before="200" w:after="120"/>
      </w:pPr>
      <w:r>
        <w:rPr>
          <w:rFonts w:ascii="Cambria" w:hAnsi="Cambria"/>
          <w:b/>
          <w:color w:val="1F3A5F"/>
          <w:sz w:val="26"/>
        </w:rPr>
        <w:t>9. Outcome of Step 6</w:t>
      </w:r>
    </w:p>
    <w:p>
      <w:pPr>
        <w:pStyle w:val="ListBullet"/>
        <w:jc w:val="both"/>
      </w:pPr>
      <w:r>
        <w:rPr>
          <w:rFonts w:ascii="Cambria" w:hAnsi="Cambria"/>
          <w:sz w:val="22"/>
        </w:rPr>
        <w:t>By the end of this step, you will have:</w:t>
      </w:r>
    </w:p>
    <w:p>
      <w:pPr>
        <w:pStyle w:val="ListBullet2"/>
        <w:jc w:val="both"/>
      </w:pPr>
      <w:r>
        <w:rPr>
          <w:rFonts w:ascii="Cambria" w:hAnsi="Cambria"/>
          <w:sz w:val="22"/>
        </w:rPr>
        <w:t>Identified and focused on a few high-impact activities.</w:t>
      </w:r>
    </w:p>
    <w:p>
      <w:pPr>
        <w:pStyle w:val="ListBullet2"/>
        <w:jc w:val="both"/>
      </w:pPr>
      <w:r>
        <w:rPr>
          <w:rFonts w:ascii="Cambria" w:hAnsi="Cambria"/>
          <w:sz w:val="22"/>
        </w:rPr>
        <w:t>Assumed leadership or responsibility roles that demonstrate initiative.</w:t>
      </w:r>
    </w:p>
    <w:p>
      <w:pPr>
        <w:pStyle w:val="ListBullet2"/>
        <w:jc w:val="both"/>
      </w:pPr>
      <w:r>
        <w:rPr>
          <w:rFonts w:ascii="Cambria" w:hAnsi="Cambria"/>
          <w:sz w:val="22"/>
        </w:rPr>
        <w:t>Created tangible results showing personal growth and community benefit.</w:t>
      </w:r>
    </w:p>
    <w:p>
      <w:pPr>
        <w:pStyle w:val="ListBullet2"/>
        <w:jc w:val="both"/>
      </w:pPr>
      <w:r>
        <w:rPr>
          <w:rFonts w:ascii="Cambria" w:hAnsi="Cambria"/>
          <w:sz w:val="22"/>
        </w:rPr>
        <w:t>Built a strong and authentic extracurricular profile centered on purpose and impact.</w:t>
      </w:r>
    </w:p>
    <w:p>
      <w:pPr>
        <w:keepNext/>
        <w:spacing w:before="280" w:after="160"/>
      </w:pPr>
      <w:r>
        <w:rPr>
          <w:rFonts w:ascii="Cambria" w:hAnsi="Cambria"/>
          <w:b/>
          <w:color w:val="1F3A5F"/>
          <w:sz w:val="36"/>
        </w:rPr>
        <w:t>4. The Benefits of Extracurricular Activities — Building Skills, Friendships, and a Balanced University Life</w:t>
      </w:r>
    </w:p>
    <w:p>
      <w:pPr>
        <w:spacing w:after="120"/>
        <w:jc w:val="both"/>
      </w:pPr>
      <w:r>
        <w:rPr>
          <w:rFonts w:ascii="Cambria" w:hAnsi="Cambria"/>
          <w:b/>
          <w:i w:val="0"/>
          <w:sz w:val="22"/>
        </w:rPr>
        <w:t>Purpose of the Section:</w:t>
      </w:r>
    </w:p>
    <w:p>
      <w:pPr>
        <w:pStyle w:val="ListBullet2"/>
        <w:jc w:val="both"/>
      </w:pPr>
      <w:r>
        <w:rPr>
          <w:rFonts w:ascii="Cambria" w:hAnsi="Cambria"/>
          <w:sz w:val="22"/>
        </w:rPr>
        <w:t>This section outlines the key benefits of participating in extracurricular activities, demonstrating how they enrich university life academically, personally, and professionally.</w:t>
      </w:r>
    </w:p>
    <w:p>
      <w:pPr>
        <w:pStyle w:val="ListBullet2"/>
        <w:jc w:val="both"/>
      </w:pPr>
      <w:r>
        <w:rPr>
          <w:rFonts w:ascii="Cambria" w:hAnsi="Cambria"/>
          <w:sz w:val="22"/>
        </w:rPr>
        <w:t>Beyond fun and engagement, extracurriculars help students grow holistically—developing skills, building networks, and improving overall well-being.</w:t>
      </w:r>
    </w:p>
    <w:p>
      <w:pPr>
        <w:jc w:val="both"/>
      </w:pPr>
      <w:r>
        <w:rPr>
          <w:rFonts w:ascii="Cambria" w:hAnsi="Cambria"/>
          <w:b w:val="0"/>
          <w:i w:val="0"/>
          <w:sz w:val="22"/>
        </w:rPr>
        <w:t>The Benefits of Extrurricular Activities</w:t>
      </w:r>
    </w:p>
    <w:p>
      <w:pPr>
        <w:keepNext/>
        <w:spacing w:before="200" w:after="120"/>
      </w:pPr>
      <w:r>
        <w:rPr>
          <w:rFonts w:ascii="Cambria" w:hAnsi="Cambria"/>
          <w:b/>
          <w:color w:val="1F3A5F"/>
          <w:sz w:val="26"/>
        </w:rPr>
        <w:t>1. Skill Development</w:t>
      </w:r>
    </w:p>
    <w:p>
      <w:pPr>
        <w:pStyle w:val="ListBullet"/>
        <w:jc w:val="both"/>
      </w:pPr>
      <w:r>
        <w:rPr>
          <w:rFonts w:ascii="Cambria" w:hAnsi="Cambria"/>
          <w:sz w:val="22"/>
        </w:rPr>
        <w:t>Soft Skills:</w:t>
      </w:r>
    </w:p>
    <w:p>
      <w:pPr>
        <w:pStyle w:val="ListBullet2"/>
        <w:jc w:val="both"/>
      </w:pPr>
      <w:r>
        <w:rPr>
          <w:rFonts w:ascii="Cambria" w:hAnsi="Cambria"/>
          <w:sz w:val="22"/>
        </w:rPr>
        <w:t>Participation in clubs, sports, and volunteering enhances vital interpersonal abilities such as communication, teamwork, leadership, adaptability, and problem-solving.</w:t>
      </w:r>
    </w:p>
    <w:p>
      <w:pPr>
        <w:pStyle w:val="ListBullet2"/>
        <w:jc w:val="both"/>
      </w:pPr>
      <w:r>
        <w:rPr>
          <w:rFonts w:ascii="Cambria" w:hAnsi="Cambria"/>
          <w:sz w:val="22"/>
        </w:rPr>
        <w:t>These skills translate directly into success in academic projects, internships, and future workplaces.</w:t>
      </w:r>
    </w:p>
    <w:p>
      <w:pPr>
        <w:pStyle w:val="ListBullet"/>
        <w:jc w:val="both"/>
      </w:pPr>
      <w:r>
        <w:rPr>
          <w:rFonts w:ascii="Cambria" w:hAnsi="Cambria"/>
          <w:sz w:val="22"/>
        </w:rPr>
        <w:t>Hard Skills:</w:t>
      </w:r>
    </w:p>
    <w:p>
      <w:pPr>
        <w:pStyle w:val="ListBullet2"/>
        <w:jc w:val="both"/>
      </w:pPr>
      <w:r>
        <w:rPr>
          <w:rFonts w:ascii="Cambria" w:hAnsi="Cambria"/>
          <w:sz w:val="22"/>
        </w:rPr>
        <w:t>Depending on the activity, students also acquire tangible skills—organization, event management, coding, design, public speaking, or research proficiency.</w:t>
      </w:r>
    </w:p>
    <w:p>
      <w:pPr>
        <w:pStyle w:val="ListBullet2"/>
        <w:jc w:val="both"/>
      </w:pPr>
      <w:r>
        <w:rPr>
          <w:rFonts w:ascii="Cambria" w:hAnsi="Cambria"/>
          <w:sz w:val="22"/>
        </w:rPr>
        <w:t>These skills complement academic learning and increase practical competence.</w:t>
      </w:r>
    </w:p>
    <w:p>
      <w:pPr>
        <w:keepNext/>
        <w:spacing w:before="200" w:after="120"/>
      </w:pPr>
      <w:r>
        <w:rPr>
          <w:rFonts w:ascii="Cambria" w:hAnsi="Cambria"/>
          <w:b/>
          <w:color w:val="1F3A5F"/>
          <w:sz w:val="26"/>
        </w:rPr>
        <w:t>2. Social Connections and Networking</w:t>
      </w:r>
    </w:p>
    <w:p>
      <w:pPr>
        <w:pStyle w:val="ListBullet"/>
        <w:jc w:val="both"/>
      </w:pPr>
      <w:r>
        <w:rPr>
          <w:rFonts w:ascii="Cambria" w:hAnsi="Cambria"/>
          <w:sz w:val="22"/>
        </w:rPr>
        <w:t>Building Friendships:</w:t>
      </w:r>
    </w:p>
    <w:p>
      <w:pPr>
        <w:pStyle w:val="ListBullet2"/>
        <w:jc w:val="both"/>
      </w:pPr>
      <w:r>
        <w:rPr>
          <w:rFonts w:ascii="Cambria" w:hAnsi="Cambria"/>
          <w:sz w:val="22"/>
        </w:rPr>
        <w:t>Extracurricular involvement connects you with diverse peers who share your interests and values.</w:t>
      </w:r>
    </w:p>
    <w:p>
      <w:pPr>
        <w:pStyle w:val="ListBullet2"/>
        <w:jc w:val="both"/>
      </w:pPr>
      <w:r>
        <w:rPr>
          <w:rFonts w:ascii="Cambria" w:hAnsi="Cambria"/>
          <w:sz w:val="22"/>
        </w:rPr>
        <w:t>These connections often lead to lasting friendships that provide emotional support throughout your university journey.</w:t>
      </w:r>
    </w:p>
    <w:p>
      <w:pPr>
        <w:pStyle w:val="ListBullet"/>
        <w:jc w:val="both"/>
      </w:pPr>
      <w:r>
        <w:rPr>
          <w:rFonts w:ascii="Cambria" w:hAnsi="Cambria"/>
          <w:sz w:val="22"/>
        </w:rPr>
        <w:t>Professional Networking:</w:t>
      </w:r>
    </w:p>
    <w:p>
      <w:pPr>
        <w:pStyle w:val="ListBullet2"/>
        <w:jc w:val="both"/>
      </w:pPr>
      <w:r>
        <w:rPr>
          <w:rFonts w:ascii="Cambria" w:hAnsi="Cambria"/>
          <w:sz w:val="22"/>
        </w:rPr>
        <w:t>Collaborating on student projects or volunteering exposes you to mentors, professors, and community leaders.</w:t>
      </w:r>
    </w:p>
    <w:p>
      <w:pPr>
        <w:pStyle w:val="ListBullet2"/>
        <w:jc w:val="both"/>
      </w:pPr>
      <w:r>
        <w:rPr>
          <w:rFonts w:ascii="Cambria" w:hAnsi="Cambria"/>
          <w:sz w:val="22"/>
        </w:rPr>
        <w:t>These networks can offer future opportunities—internships, research projects, and professional recommendations.</w:t>
      </w:r>
    </w:p>
    <w:p>
      <w:pPr>
        <w:keepNext/>
        <w:spacing w:before="200" w:after="120"/>
      </w:pPr>
      <w:r>
        <w:rPr>
          <w:rFonts w:ascii="Cambria" w:hAnsi="Cambria"/>
          <w:b/>
          <w:color w:val="1F3A5F"/>
          <w:sz w:val="26"/>
        </w:rPr>
        <w:t>3. Mental and Physical Health</w:t>
      </w:r>
    </w:p>
    <w:p>
      <w:pPr>
        <w:pStyle w:val="ListBullet"/>
        <w:jc w:val="both"/>
      </w:pPr>
      <w:r>
        <w:rPr>
          <w:rFonts w:ascii="Cambria" w:hAnsi="Cambria"/>
          <w:sz w:val="22"/>
        </w:rPr>
        <w:t>Stress Relief:</w:t>
      </w:r>
    </w:p>
    <w:p>
      <w:pPr>
        <w:pStyle w:val="ListBullet2"/>
        <w:jc w:val="both"/>
      </w:pPr>
      <w:r>
        <w:rPr>
          <w:rFonts w:ascii="Cambria" w:hAnsi="Cambria"/>
          <w:sz w:val="22"/>
        </w:rPr>
        <w:t>Participating in activities outside academics helps maintain balance, reducing anxiety and academic pressure.</w:t>
      </w:r>
    </w:p>
    <w:p>
      <w:pPr>
        <w:pStyle w:val="ListBullet2"/>
        <w:jc w:val="both"/>
      </w:pPr>
      <w:r>
        <w:rPr>
          <w:rFonts w:ascii="Cambria" w:hAnsi="Cambria"/>
          <w:sz w:val="22"/>
        </w:rPr>
        <w:t>Hobbies such as art, music, or meditation create a sense of calm and personal satisfaction.</w:t>
      </w:r>
    </w:p>
    <w:p>
      <w:pPr>
        <w:pStyle w:val="ListBullet"/>
        <w:jc w:val="both"/>
      </w:pPr>
      <w:r>
        <w:rPr>
          <w:rFonts w:ascii="Cambria" w:hAnsi="Cambria"/>
          <w:sz w:val="22"/>
        </w:rPr>
        <w:t>Physical Fitness:</w:t>
      </w:r>
    </w:p>
    <w:p>
      <w:pPr>
        <w:pStyle w:val="ListBullet2"/>
        <w:jc w:val="both"/>
      </w:pPr>
      <w:r>
        <w:rPr>
          <w:rFonts w:ascii="Cambria" w:hAnsi="Cambria"/>
          <w:sz w:val="22"/>
        </w:rPr>
        <w:t>Sports and fitness clubs promote regular exercise, improving energy, concentration, and long-term health.</w:t>
      </w:r>
    </w:p>
    <w:p>
      <w:pPr>
        <w:pStyle w:val="ListBullet"/>
        <w:jc w:val="both"/>
      </w:pPr>
      <w:r>
        <w:rPr>
          <w:rFonts w:ascii="Cambria" w:hAnsi="Cambria"/>
          <w:sz w:val="22"/>
        </w:rPr>
        <w:t>Emotional Well-Being:</w:t>
      </w:r>
    </w:p>
    <w:p>
      <w:pPr>
        <w:pStyle w:val="ListBullet2"/>
        <w:jc w:val="both"/>
      </w:pPr>
      <w:r>
        <w:rPr>
          <w:rFonts w:ascii="Cambria" w:hAnsi="Cambria"/>
          <w:sz w:val="22"/>
        </w:rPr>
        <w:t>Being part of a team or organization fosters a sense of belonging and purpose, crucial for maintaining motivation during demanding study periods.</w:t>
      </w:r>
    </w:p>
    <w:p>
      <w:pPr>
        <w:keepNext/>
        <w:spacing w:before="200" w:after="120"/>
      </w:pPr>
      <w:r>
        <w:rPr>
          <w:rFonts w:ascii="Cambria" w:hAnsi="Cambria"/>
          <w:b/>
          <w:color w:val="1F3A5F"/>
          <w:sz w:val="26"/>
        </w:rPr>
        <w:t>4. Employability and Career Readiness</w:t>
      </w:r>
    </w:p>
    <w:p>
      <w:pPr>
        <w:pStyle w:val="ListBullet"/>
        <w:jc w:val="both"/>
      </w:pPr>
      <w:r>
        <w:rPr>
          <w:rFonts w:ascii="Cambria" w:hAnsi="Cambria"/>
          <w:sz w:val="22"/>
        </w:rPr>
        <w:t>Leadership and Initiative:</w:t>
      </w:r>
    </w:p>
    <w:p>
      <w:pPr>
        <w:pStyle w:val="ListBullet2"/>
        <w:jc w:val="both"/>
      </w:pPr>
      <w:r>
        <w:rPr>
          <w:rFonts w:ascii="Cambria" w:hAnsi="Cambria"/>
          <w:sz w:val="22"/>
        </w:rPr>
        <w:t>Employers highly value students who demonstrate initiative through leadership positions or project management experience.</w:t>
      </w:r>
    </w:p>
    <w:p>
      <w:pPr>
        <w:pStyle w:val="ListBullet2"/>
        <w:jc w:val="both"/>
      </w:pPr>
      <w:r>
        <w:rPr>
          <w:rFonts w:ascii="Cambria" w:hAnsi="Cambria"/>
          <w:sz w:val="22"/>
        </w:rPr>
        <w:t>Extracurriculars prove your ability to balance multiple responsibilities effectively.</w:t>
      </w:r>
    </w:p>
    <w:p>
      <w:pPr>
        <w:pStyle w:val="ListBullet"/>
        <w:jc w:val="both"/>
      </w:pPr>
      <w:r>
        <w:rPr>
          <w:rFonts w:ascii="Cambria" w:hAnsi="Cambria"/>
          <w:sz w:val="22"/>
        </w:rPr>
        <w:t>Time Management and Responsibility:</w:t>
      </w:r>
    </w:p>
    <w:p>
      <w:pPr>
        <w:pStyle w:val="ListBullet2"/>
        <w:jc w:val="both"/>
      </w:pPr>
      <w:r>
        <w:rPr>
          <w:rFonts w:ascii="Cambria" w:hAnsi="Cambria"/>
          <w:sz w:val="22"/>
        </w:rPr>
        <w:t>Managing commitments between academics and extracurriculars reflects strong organizational skills.</w:t>
      </w:r>
    </w:p>
    <w:p>
      <w:pPr>
        <w:pStyle w:val="ListBullet"/>
        <w:jc w:val="both"/>
      </w:pPr>
      <w:r>
        <w:rPr>
          <w:rFonts w:ascii="Cambria" w:hAnsi="Cambria"/>
          <w:sz w:val="22"/>
        </w:rPr>
        <w:t>Resume Enhancement:</w:t>
      </w:r>
    </w:p>
    <w:p>
      <w:pPr>
        <w:pStyle w:val="ListBullet2"/>
        <w:jc w:val="both"/>
      </w:pPr>
      <w:r>
        <w:rPr>
          <w:rFonts w:ascii="Cambria" w:hAnsi="Cambria"/>
          <w:sz w:val="22"/>
        </w:rPr>
        <w:t>Extracurricular achievements make your CV or personal statement stand out, showing that you're proactive, engaged, and multidimensional.</w:t>
      </w:r>
    </w:p>
    <w:p>
      <w:pPr>
        <w:keepNext/>
        <w:spacing w:before="200" w:after="120"/>
      </w:pPr>
      <w:r>
        <w:rPr>
          <w:rFonts w:ascii="Cambria" w:hAnsi="Cambria"/>
          <w:b/>
          <w:color w:val="1F3A5F"/>
          <w:sz w:val="26"/>
        </w:rPr>
        <w:t>5. Personal Growth and Passion Exploration</w:t>
      </w:r>
    </w:p>
    <w:p>
      <w:pPr>
        <w:pStyle w:val="ListBullet"/>
        <w:jc w:val="both"/>
      </w:pPr>
      <w:r>
        <w:rPr>
          <w:rFonts w:ascii="Cambria" w:hAnsi="Cambria"/>
          <w:sz w:val="22"/>
        </w:rPr>
        <w:t>Discovering Interests:</w:t>
      </w:r>
    </w:p>
    <w:p>
      <w:pPr>
        <w:pStyle w:val="ListBullet2"/>
        <w:jc w:val="both"/>
      </w:pPr>
      <w:r>
        <w:rPr>
          <w:rFonts w:ascii="Cambria" w:hAnsi="Cambria"/>
          <w:sz w:val="22"/>
        </w:rPr>
        <w:t>Extracurriculars allow you to explore fields beyond your academic discipline—be it art, entrepreneurship, social activism, or sports.</w:t>
      </w:r>
    </w:p>
    <w:p>
      <w:pPr>
        <w:pStyle w:val="ListBullet2"/>
        <w:jc w:val="both"/>
      </w:pPr>
      <w:r>
        <w:rPr>
          <w:rFonts w:ascii="Cambria" w:hAnsi="Cambria"/>
          <w:sz w:val="22"/>
        </w:rPr>
        <w:t>You might uncover hidden talents or passions that shape your long-term goals.</w:t>
      </w:r>
    </w:p>
    <w:p>
      <w:pPr>
        <w:pStyle w:val="ListBullet"/>
        <w:jc w:val="both"/>
      </w:pPr>
      <w:r>
        <w:rPr>
          <w:rFonts w:ascii="Cambria" w:hAnsi="Cambria"/>
          <w:sz w:val="22"/>
        </w:rPr>
        <w:t>Confidence Building:</w:t>
      </w:r>
    </w:p>
    <w:p>
      <w:pPr>
        <w:pStyle w:val="ListBullet2"/>
        <w:jc w:val="both"/>
      </w:pPr>
      <w:r>
        <w:rPr>
          <w:rFonts w:ascii="Cambria" w:hAnsi="Cambria"/>
          <w:sz w:val="22"/>
        </w:rPr>
        <w:t>Taking on roles in clubs, performing, or competing fosters self-esteem and independence.</w:t>
      </w:r>
    </w:p>
    <w:p>
      <w:pPr>
        <w:pStyle w:val="ListBullet"/>
        <w:jc w:val="both"/>
      </w:pPr>
      <w:r>
        <w:rPr>
          <w:rFonts w:ascii="Cambria" w:hAnsi="Cambria"/>
          <w:sz w:val="22"/>
        </w:rPr>
        <w:t>Lifelong Enrichment:</w:t>
      </w:r>
    </w:p>
    <w:p>
      <w:pPr>
        <w:pStyle w:val="ListBullet2"/>
        <w:jc w:val="both"/>
      </w:pPr>
      <w:r>
        <w:rPr>
          <w:rFonts w:ascii="Cambria" w:hAnsi="Cambria"/>
          <w:sz w:val="22"/>
        </w:rPr>
        <w:t>These experiences make your university journey more meaningful, offering joy, purpose, and a sense of fulfillment.</w:t>
      </w:r>
    </w:p>
    <w:p>
      <w:pPr>
        <w:keepNext/>
        <w:spacing w:before="200" w:after="120"/>
      </w:pPr>
      <w:r>
        <w:rPr>
          <w:rFonts w:ascii="Cambria" w:hAnsi="Cambria"/>
          <w:b/>
          <w:color w:val="1F3A5F"/>
          <w:sz w:val="26"/>
        </w:rPr>
        <w:t>6. Key Takeaways</w:t>
      </w:r>
    </w:p>
    <w:p>
      <w:pPr>
        <w:pStyle w:val="ListBullet"/>
        <w:jc w:val="both"/>
      </w:pPr>
      <w:r>
        <w:rPr>
          <w:rFonts w:ascii="Cambria" w:hAnsi="Cambria"/>
          <w:sz w:val="22"/>
        </w:rPr>
        <w:t>Extracurricular activities help students grow as well-rounded individuals, balancing academics with creativity and engagement.</w:t>
      </w:r>
    </w:p>
    <w:p>
      <w:pPr>
        <w:pStyle w:val="ListBullet"/>
        <w:jc w:val="both"/>
      </w:pPr>
      <w:r>
        <w:rPr>
          <w:rFonts w:ascii="Cambria" w:hAnsi="Cambria"/>
          <w:sz w:val="22"/>
        </w:rPr>
        <w:t>They provide practical experience, stronger mental and physical health, and valuable career skills.</w:t>
      </w:r>
    </w:p>
    <w:p>
      <w:pPr>
        <w:pStyle w:val="ListBullet"/>
        <w:jc w:val="both"/>
      </w:pPr>
      <w:r>
        <w:rPr>
          <w:rFonts w:ascii="Cambria" w:hAnsi="Cambria"/>
          <w:sz w:val="22"/>
        </w:rPr>
        <w:t>Active participation cultivates leadership, empathy, and resilience, preparing you for success both in and beyond university life.</w:t>
      </w:r>
    </w:p>
    <w:p>
      <w:pPr>
        <w:keepNext/>
        <w:spacing w:before="280" w:after="160"/>
      </w:pPr>
      <w:r>
        <w:rPr>
          <w:rFonts w:ascii="Cambria" w:hAnsi="Cambria"/>
          <w:b/>
          <w:color w:val="1F3A5F"/>
          <w:sz w:val="36"/>
        </w:rPr>
        <w:t>5. How to Get Involved in Extracurricular Activities — Finding Passion, Purpose, and Community at University</w:t>
      </w:r>
    </w:p>
    <w:p>
      <w:pPr>
        <w:spacing w:after="120"/>
        <w:jc w:val="both"/>
      </w:pPr>
      <w:r>
        <w:rPr>
          <w:rFonts w:ascii="Cambria" w:hAnsi="Cambria"/>
          <w:b/>
          <w:i w:val="0"/>
          <w:sz w:val="22"/>
        </w:rPr>
        <w:t>Purpose of the Section:</w:t>
      </w:r>
    </w:p>
    <w:p>
      <w:pPr>
        <w:pStyle w:val="ListBullet2"/>
        <w:jc w:val="both"/>
      </w:pPr>
      <w:r>
        <w:rPr>
          <w:rFonts w:ascii="Cambria" w:hAnsi="Cambria"/>
          <w:sz w:val="22"/>
        </w:rPr>
        <w:t>This section provides a practical guide for university students on how to get started with extracurricular involvement.</w:t>
      </w:r>
    </w:p>
    <w:p>
      <w:pPr>
        <w:pStyle w:val="ListBullet2"/>
        <w:jc w:val="both"/>
      </w:pPr>
      <w:r>
        <w:rPr>
          <w:rFonts w:ascii="Cambria" w:hAnsi="Cambria"/>
          <w:sz w:val="22"/>
        </w:rPr>
        <w:t>It emphasizes the ease of participation, variety of options available, and how involvement enriches both social and academic experiences.</w:t>
      </w:r>
    </w:p>
    <w:p>
      <w:pPr>
        <w:jc w:val="both"/>
      </w:pPr>
      <w:r>
        <w:rPr>
          <w:rFonts w:ascii="Cambria" w:hAnsi="Cambria"/>
          <w:b w:val="0"/>
          <w:i w:val="0"/>
          <w:sz w:val="22"/>
        </w:rPr>
        <w:t>How to Get Involved in Extracurricular Activities</w:t>
      </w:r>
    </w:p>
    <w:p>
      <w:pPr>
        <w:keepNext/>
        <w:spacing w:before="200" w:after="120"/>
      </w:pPr>
      <w:r>
        <w:rPr>
          <w:rFonts w:ascii="Cambria" w:hAnsi="Cambria"/>
          <w:b/>
          <w:color w:val="1F3A5F"/>
          <w:sz w:val="26"/>
        </w:rPr>
        <w:t>1. Explore What's Available</w:t>
      </w:r>
    </w:p>
    <w:p>
      <w:pPr>
        <w:pStyle w:val="ListBullet"/>
        <w:jc w:val="both"/>
      </w:pPr>
      <w:r>
        <w:rPr>
          <w:rFonts w:ascii="Cambria" w:hAnsi="Cambria"/>
          <w:sz w:val="22"/>
        </w:rPr>
        <w:t>Attend Fresher's or Club Fairs:</w:t>
      </w:r>
    </w:p>
    <w:p>
      <w:pPr>
        <w:pStyle w:val="ListBullet2"/>
        <w:jc w:val="both"/>
      </w:pPr>
      <w:r>
        <w:rPr>
          <w:rFonts w:ascii="Cambria" w:hAnsi="Cambria"/>
          <w:sz w:val="22"/>
        </w:rPr>
        <w:t>Most universities host student fairs or “welcome weeks” at the start of each semester.</w:t>
      </w:r>
    </w:p>
    <w:p>
      <w:pPr>
        <w:pStyle w:val="ListBullet2"/>
        <w:jc w:val="both"/>
      </w:pPr>
      <w:r>
        <w:rPr>
          <w:rFonts w:ascii="Cambria" w:hAnsi="Cambria"/>
          <w:sz w:val="22"/>
        </w:rPr>
        <w:t>Visit different booths to discover clubs, societies, sports teams, and volunteer programs.</w:t>
      </w:r>
    </w:p>
    <w:p>
      <w:pPr>
        <w:pStyle w:val="ListBullet2"/>
        <w:jc w:val="both"/>
      </w:pPr>
      <w:r>
        <w:rPr>
          <w:rFonts w:ascii="Cambria" w:hAnsi="Cambria"/>
          <w:sz w:val="22"/>
        </w:rPr>
        <w:t>Don't hesitate to talk to student representatives and ask questions about joining.</w:t>
      </w:r>
    </w:p>
    <w:p>
      <w:pPr>
        <w:pStyle w:val="ListBullet"/>
        <w:jc w:val="both"/>
      </w:pPr>
      <w:r>
        <w:rPr>
          <w:rFonts w:ascii="Cambria" w:hAnsi="Cambria"/>
          <w:sz w:val="22"/>
        </w:rPr>
        <w:t>Check University Platforms:</w:t>
      </w:r>
    </w:p>
    <w:p>
      <w:pPr>
        <w:pStyle w:val="ListBullet2"/>
        <w:jc w:val="both"/>
      </w:pPr>
      <w:r>
        <w:rPr>
          <w:rFonts w:ascii="Cambria" w:hAnsi="Cambria"/>
          <w:sz w:val="22"/>
        </w:rPr>
        <w:t>Browse your university's website, student union page, or mobile app for club directories and sign-up forms.</w:t>
      </w:r>
    </w:p>
    <w:p>
      <w:pPr>
        <w:pStyle w:val="ListBullet2"/>
        <w:jc w:val="both"/>
      </w:pPr>
      <w:r>
        <w:rPr>
          <w:rFonts w:ascii="Cambria" w:hAnsi="Cambria"/>
          <w:sz w:val="22"/>
        </w:rPr>
        <w:t>Many student organizations also post updates on Instagram, Facebook, or Discord, making it easy to connect.</w:t>
      </w:r>
    </w:p>
    <w:p>
      <w:pPr>
        <w:keepNext/>
        <w:spacing w:before="200" w:after="120"/>
      </w:pPr>
      <w:r>
        <w:rPr>
          <w:rFonts w:ascii="Cambria" w:hAnsi="Cambria"/>
          <w:b/>
          <w:color w:val="1F3A5F"/>
          <w:sz w:val="26"/>
        </w:rPr>
        <w:t>2. Start with Your Interests</w:t>
      </w:r>
    </w:p>
    <w:p>
      <w:pPr>
        <w:pStyle w:val="ListBullet"/>
        <w:jc w:val="both"/>
      </w:pPr>
      <w:r>
        <w:rPr>
          <w:rFonts w:ascii="Cambria" w:hAnsi="Cambria"/>
          <w:sz w:val="22"/>
        </w:rPr>
        <w:t>Identify What Excites You:</w:t>
      </w:r>
    </w:p>
    <w:p>
      <w:pPr>
        <w:pStyle w:val="ListBullet2"/>
        <w:jc w:val="both"/>
      </w:pPr>
      <w:r>
        <w:rPr>
          <w:rFonts w:ascii="Cambria" w:hAnsi="Cambria"/>
          <w:sz w:val="22"/>
        </w:rPr>
        <w:t>Think about your hobbies, academic interests, or causes you care about—music, sustainability, public speaking, or social service.</w:t>
      </w:r>
    </w:p>
    <w:p>
      <w:pPr>
        <w:pStyle w:val="ListBullet2"/>
        <w:jc w:val="both"/>
      </w:pPr>
      <w:r>
        <w:rPr>
          <w:rFonts w:ascii="Cambria" w:hAnsi="Cambria"/>
          <w:sz w:val="22"/>
        </w:rPr>
        <w:t>Choose activities that reflect your passions and align with your personal or career goals.</w:t>
      </w:r>
    </w:p>
    <w:p>
      <w:pPr>
        <w:pStyle w:val="ListBullet"/>
        <w:jc w:val="both"/>
      </w:pPr>
      <w:r>
        <w:rPr>
          <w:rFonts w:ascii="Cambria" w:hAnsi="Cambria"/>
          <w:sz w:val="22"/>
        </w:rPr>
        <w:t>Try Something New:</w:t>
      </w:r>
    </w:p>
    <w:p>
      <w:pPr>
        <w:pStyle w:val="ListBullet2"/>
        <w:jc w:val="both"/>
      </w:pPr>
      <w:r>
        <w:rPr>
          <w:rFonts w:ascii="Cambria" w:hAnsi="Cambria"/>
          <w:sz w:val="22"/>
        </w:rPr>
        <w:t>Don't be afraid to explore areas outside your comfort zone.</w:t>
      </w:r>
    </w:p>
    <w:p>
      <w:pPr>
        <w:pStyle w:val="ListBullet2"/>
        <w:jc w:val="both"/>
      </w:pPr>
      <w:r>
        <w:rPr>
          <w:rFonts w:ascii="Cambria" w:hAnsi="Cambria"/>
          <w:sz w:val="22"/>
        </w:rPr>
        <w:t>Joining a new sport, art club, or cultural society can help you develop fresh perspectives and skills.</w:t>
      </w:r>
    </w:p>
    <w:p>
      <w:pPr>
        <w:keepNext/>
        <w:spacing w:before="200" w:after="120"/>
      </w:pPr>
      <w:r>
        <w:rPr>
          <w:rFonts w:ascii="Cambria" w:hAnsi="Cambria"/>
          <w:b/>
          <w:color w:val="1F3A5F"/>
          <w:sz w:val="26"/>
        </w:rPr>
        <w:t>3. Join Clubs, Teams, or Societies</w:t>
      </w:r>
    </w:p>
    <w:p>
      <w:pPr>
        <w:pStyle w:val="ListBullet"/>
        <w:jc w:val="both"/>
      </w:pPr>
      <w:r>
        <w:rPr>
          <w:rFonts w:ascii="Cambria" w:hAnsi="Cambria"/>
          <w:sz w:val="22"/>
        </w:rPr>
        <w:t>Sign Up Early:</w:t>
      </w:r>
    </w:p>
    <w:p>
      <w:pPr>
        <w:pStyle w:val="ListBullet2"/>
        <w:jc w:val="both"/>
      </w:pPr>
      <w:r>
        <w:rPr>
          <w:rFonts w:ascii="Cambria" w:hAnsi="Cambria"/>
          <w:sz w:val="22"/>
        </w:rPr>
        <w:t>Once you find something interesting, register early—many clubs fill up quickly.</w:t>
      </w:r>
    </w:p>
    <w:p>
      <w:pPr>
        <w:pStyle w:val="ListBullet2"/>
        <w:jc w:val="both"/>
      </w:pPr>
      <w:r>
        <w:rPr>
          <w:rFonts w:ascii="Cambria" w:hAnsi="Cambria"/>
          <w:sz w:val="22"/>
        </w:rPr>
        <w:t>Attend introductory or taster sessions to see if the group's atmosphere fits your expectations.</w:t>
      </w:r>
    </w:p>
    <w:p>
      <w:pPr>
        <w:pStyle w:val="ListBullet"/>
        <w:jc w:val="both"/>
      </w:pPr>
      <w:r>
        <w:rPr>
          <w:rFonts w:ascii="Cambria" w:hAnsi="Cambria"/>
          <w:sz w:val="22"/>
        </w:rPr>
        <w:t>Be Consistent:</w:t>
      </w:r>
    </w:p>
    <w:p>
      <w:pPr>
        <w:pStyle w:val="ListBullet2"/>
        <w:jc w:val="both"/>
      </w:pPr>
      <w:r>
        <w:rPr>
          <w:rFonts w:ascii="Cambria" w:hAnsi="Cambria"/>
          <w:sz w:val="22"/>
        </w:rPr>
        <w:t>Show up regularly to meetings, practices, or volunteering events.</w:t>
      </w:r>
    </w:p>
    <w:p>
      <w:pPr>
        <w:pStyle w:val="ListBullet2"/>
        <w:jc w:val="both"/>
      </w:pPr>
      <w:r>
        <w:rPr>
          <w:rFonts w:ascii="Cambria" w:hAnsi="Cambria"/>
          <w:sz w:val="22"/>
        </w:rPr>
        <w:t>Active participation helps you build relationships and possibly take on leadership roles later.</w:t>
      </w:r>
    </w:p>
    <w:p>
      <w:pPr>
        <w:keepNext/>
        <w:spacing w:before="200" w:after="120"/>
      </w:pPr>
      <w:r>
        <w:rPr>
          <w:rFonts w:ascii="Cambria" w:hAnsi="Cambria"/>
          <w:b/>
          <w:color w:val="1F3A5F"/>
          <w:sz w:val="26"/>
        </w:rPr>
        <w:t>4. Volunteer and Give Back</w:t>
      </w:r>
    </w:p>
    <w:p>
      <w:pPr>
        <w:pStyle w:val="ListBullet"/>
        <w:jc w:val="both"/>
      </w:pPr>
      <w:r>
        <w:rPr>
          <w:rFonts w:ascii="Cambria" w:hAnsi="Cambria"/>
          <w:sz w:val="22"/>
        </w:rPr>
        <w:t>Community Service Opportunities:</w:t>
      </w:r>
    </w:p>
    <w:p>
      <w:pPr>
        <w:pStyle w:val="ListBullet2"/>
        <w:jc w:val="both"/>
      </w:pPr>
      <w:r>
        <w:rPr>
          <w:rFonts w:ascii="Cambria" w:hAnsi="Cambria"/>
          <w:sz w:val="22"/>
        </w:rPr>
        <w:t>Join volunteering programs organized by your university or local NGOs.</w:t>
      </w:r>
    </w:p>
    <w:p>
      <w:pPr>
        <w:pStyle w:val="ListBullet2"/>
        <w:jc w:val="both"/>
      </w:pPr>
      <w:r>
        <w:rPr>
          <w:rFonts w:ascii="Cambria" w:hAnsi="Cambria"/>
          <w:sz w:val="22"/>
        </w:rPr>
        <w:t>Activities like tutoring, environmental clean-ups, or fundraising events let you make a positive social impact.</w:t>
      </w:r>
    </w:p>
    <w:p>
      <w:pPr>
        <w:pStyle w:val="ListBullet"/>
        <w:jc w:val="both"/>
      </w:pPr>
      <w:r>
        <w:rPr>
          <w:rFonts w:ascii="Cambria" w:hAnsi="Cambria"/>
          <w:sz w:val="22"/>
        </w:rPr>
        <w:t>Service Learning:</w:t>
      </w:r>
    </w:p>
    <w:p>
      <w:pPr>
        <w:pStyle w:val="ListBullet2"/>
        <w:jc w:val="both"/>
      </w:pPr>
      <w:r>
        <w:rPr>
          <w:rFonts w:ascii="Cambria" w:hAnsi="Cambria"/>
          <w:sz w:val="22"/>
        </w:rPr>
        <w:t>Some universities offer credit-based volunteering or internships, combining academics with real-world contribution.</w:t>
      </w:r>
    </w:p>
    <w:p>
      <w:pPr>
        <w:keepNext/>
        <w:spacing w:before="200" w:after="120"/>
      </w:pPr>
      <w:r>
        <w:rPr>
          <w:rFonts w:ascii="Cambria" w:hAnsi="Cambria"/>
          <w:b/>
          <w:color w:val="1F3A5F"/>
          <w:sz w:val="26"/>
        </w:rPr>
        <w:t>5. Balance Commitments</w:t>
      </w:r>
    </w:p>
    <w:p>
      <w:pPr>
        <w:pStyle w:val="ListBullet"/>
        <w:jc w:val="both"/>
      </w:pPr>
      <w:r>
        <w:rPr>
          <w:rFonts w:ascii="Cambria" w:hAnsi="Cambria"/>
          <w:sz w:val="22"/>
        </w:rPr>
        <w:t>Time Management:</w:t>
      </w:r>
    </w:p>
    <w:p>
      <w:pPr>
        <w:pStyle w:val="ListBullet2"/>
        <w:jc w:val="both"/>
      </w:pPr>
      <w:r>
        <w:rPr>
          <w:rFonts w:ascii="Cambria" w:hAnsi="Cambria"/>
          <w:sz w:val="22"/>
        </w:rPr>
        <w:t>Start with one or two activities and see how they fit into your schedule before adding more.</w:t>
      </w:r>
    </w:p>
    <w:p>
      <w:pPr>
        <w:pStyle w:val="ListBullet2"/>
        <w:jc w:val="both"/>
      </w:pPr>
      <w:r>
        <w:rPr>
          <w:rFonts w:ascii="Cambria" w:hAnsi="Cambria"/>
          <w:sz w:val="22"/>
        </w:rPr>
        <w:t>Balance is key—avoid overcommitting to the point where academics or personal well-being suffer.</w:t>
      </w:r>
    </w:p>
    <w:p>
      <w:pPr>
        <w:pStyle w:val="ListBullet"/>
        <w:jc w:val="both"/>
      </w:pPr>
      <w:r>
        <w:rPr>
          <w:rFonts w:ascii="Cambria" w:hAnsi="Cambria"/>
          <w:sz w:val="22"/>
        </w:rPr>
        <w:t>Set Goals:</w:t>
      </w:r>
    </w:p>
    <w:p>
      <w:pPr>
        <w:pStyle w:val="ListBullet2"/>
        <w:jc w:val="both"/>
      </w:pPr>
      <w:r>
        <w:rPr>
          <w:rFonts w:ascii="Cambria" w:hAnsi="Cambria"/>
          <w:sz w:val="22"/>
        </w:rPr>
        <w:t>Ask yourself what you want to gain—leadership experience, community engagement, or personal enjoyment.</w:t>
      </w:r>
    </w:p>
    <w:p>
      <w:pPr>
        <w:pStyle w:val="ListBullet2"/>
        <w:jc w:val="both"/>
      </w:pPr>
      <w:r>
        <w:rPr>
          <w:rFonts w:ascii="Cambria" w:hAnsi="Cambria"/>
          <w:sz w:val="22"/>
        </w:rPr>
        <w:t>Focus your time on activities that genuinely align with those goals.</w:t>
      </w:r>
    </w:p>
    <w:p>
      <w:pPr>
        <w:keepNext/>
        <w:spacing w:before="200" w:after="120"/>
      </w:pPr>
      <w:r>
        <w:rPr>
          <w:rFonts w:ascii="Cambria" w:hAnsi="Cambria"/>
          <w:b/>
          <w:color w:val="1F3A5F"/>
          <w:sz w:val="26"/>
        </w:rPr>
        <w:t>6. Create Your Own Initiative</w:t>
      </w:r>
    </w:p>
    <w:p>
      <w:pPr>
        <w:pStyle w:val="ListBullet"/>
        <w:jc w:val="both"/>
      </w:pPr>
      <w:r>
        <w:rPr>
          <w:rFonts w:ascii="Cambria" w:hAnsi="Cambria"/>
          <w:sz w:val="22"/>
        </w:rPr>
        <w:t>Start Something New:</w:t>
      </w:r>
    </w:p>
    <w:p>
      <w:pPr>
        <w:pStyle w:val="ListBullet2"/>
        <w:jc w:val="both"/>
      </w:pPr>
      <w:r>
        <w:rPr>
          <w:rFonts w:ascii="Cambria" w:hAnsi="Cambria"/>
          <w:sz w:val="22"/>
        </w:rPr>
        <w:t>If your passion isn't represented by an existing club, found one yourself!</w:t>
      </w:r>
    </w:p>
    <w:p>
      <w:pPr>
        <w:pStyle w:val="ListBullet2"/>
        <w:jc w:val="both"/>
      </w:pPr>
      <w:r>
        <w:rPr>
          <w:rFonts w:ascii="Cambria" w:hAnsi="Cambria"/>
          <w:sz w:val="22"/>
        </w:rPr>
        <w:t>Universities often provide funding, faculty mentors, and event spaces for new student initiatives.</w:t>
      </w:r>
    </w:p>
    <w:p>
      <w:pPr>
        <w:pStyle w:val="ListBullet"/>
        <w:jc w:val="both"/>
      </w:pPr>
      <w:r>
        <w:rPr>
          <w:rFonts w:ascii="Cambria" w:hAnsi="Cambria"/>
          <w:sz w:val="22"/>
        </w:rPr>
        <w:t>Collaborate with Others:</w:t>
      </w:r>
    </w:p>
    <w:p>
      <w:pPr>
        <w:pStyle w:val="ListBullet2"/>
        <w:jc w:val="both"/>
      </w:pPr>
      <w:r>
        <w:rPr>
          <w:rFonts w:ascii="Cambria" w:hAnsi="Cambria"/>
          <w:sz w:val="22"/>
        </w:rPr>
        <w:t>Gather like-minded peers and build a community around a shared cause, hobby, or innovation idea.</w:t>
      </w:r>
    </w:p>
    <w:p>
      <w:pPr>
        <w:pStyle w:val="ListBullet2"/>
        <w:jc w:val="both"/>
      </w:pPr>
      <w:r>
        <w:rPr>
          <w:rFonts w:ascii="Cambria" w:hAnsi="Cambria"/>
          <w:sz w:val="22"/>
        </w:rPr>
        <w:t>Starting your own organization showcases leadership, initiative, and creativity.</w:t>
      </w:r>
    </w:p>
    <w:p>
      <w:pPr>
        <w:keepNext/>
        <w:spacing w:before="200" w:after="120"/>
      </w:pPr>
      <w:r>
        <w:rPr>
          <w:rFonts w:ascii="Cambria" w:hAnsi="Cambria"/>
          <w:b/>
          <w:color w:val="1F3A5F"/>
          <w:sz w:val="26"/>
        </w:rPr>
        <w:t>7. Stay Engaged and Grow</w:t>
      </w:r>
    </w:p>
    <w:p>
      <w:pPr>
        <w:pStyle w:val="ListBullet"/>
        <w:jc w:val="both"/>
      </w:pPr>
      <w:r>
        <w:rPr>
          <w:rFonts w:ascii="Cambria" w:hAnsi="Cambria"/>
          <w:sz w:val="22"/>
        </w:rPr>
        <w:t>Network and Collaborate:</w:t>
      </w:r>
    </w:p>
    <w:p>
      <w:pPr>
        <w:pStyle w:val="ListBullet2"/>
        <w:jc w:val="both"/>
      </w:pPr>
      <w:r>
        <w:rPr>
          <w:rFonts w:ascii="Cambria" w:hAnsi="Cambria"/>
          <w:sz w:val="22"/>
        </w:rPr>
        <w:t>Participate in inter-university competitions, student conferences, or online forums.</w:t>
      </w:r>
    </w:p>
    <w:p>
      <w:pPr>
        <w:pStyle w:val="ListBullet2"/>
        <w:jc w:val="both"/>
      </w:pPr>
      <w:r>
        <w:rPr>
          <w:rFonts w:ascii="Cambria" w:hAnsi="Cambria"/>
          <w:sz w:val="22"/>
        </w:rPr>
        <w:t>Collaborate across disciplines—tech students with artists, or business students with engineers—to create impactful projects.</w:t>
      </w:r>
    </w:p>
    <w:p>
      <w:pPr>
        <w:pStyle w:val="ListBullet"/>
        <w:jc w:val="both"/>
      </w:pPr>
      <w:r>
        <w:rPr>
          <w:rFonts w:ascii="Cambria" w:hAnsi="Cambria"/>
          <w:sz w:val="22"/>
        </w:rPr>
        <w:t>Aim for Leadership Roles:</w:t>
      </w:r>
    </w:p>
    <w:p>
      <w:pPr>
        <w:pStyle w:val="ListBullet2"/>
        <w:jc w:val="both"/>
      </w:pPr>
      <w:r>
        <w:rPr>
          <w:rFonts w:ascii="Cambria" w:hAnsi="Cambria"/>
          <w:sz w:val="22"/>
        </w:rPr>
        <w:t>After your first semester or year, take on executive or project management roles within your club or team.</w:t>
      </w:r>
    </w:p>
    <w:p>
      <w:pPr>
        <w:pStyle w:val="ListBullet2"/>
        <w:jc w:val="both"/>
      </w:pPr>
      <w:r>
        <w:rPr>
          <w:rFonts w:ascii="Cambria" w:hAnsi="Cambria"/>
          <w:sz w:val="22"/>
        </w:rPr>
        <w:t>Leadership experience will enhance your confidence, responsibility, and career profile.</w:t>
      </w:r>
    </w:p>
    <w:p>
      <w:pPr>
        <w:keepNext/>
        <w:spacing w:before="200" w:after="120"/>
      </w:pPr>
      <w:r>
        <w:rPr>
          <w:rFonts w:ascii="Cambria" w:hAnsi="Cambria"/>
          <w:b/>
          <w:color w:val="1F3A5F"/>
          <w:sz w:val="26"/>
        </w:rPr>
        <w:t>8. Key Takeaways</w:t>
      </w:r>
    </w:p>
    <w:p>
      <w:pPr>
        <w:pStyle w:val="ListBullet"/>
        <w:jc w:val="both"/>
      </w:pPr>
      <w:r>
        <w:rPr>
          <w:rFonts w:ascii="Cambria" w:hAnsi="Cambria"/>
          <w:sz w:val="22"/>
        </w:rPr>
        <w:t>Getting involved is easy—start with curiosity and consistency.</w:t>
      </w:r>
    </w:p>
    <w:p>
      <w:pPr>
        <w:pStyle w:val="ListBullet"/>
        <w:jc w:val="both"/>
      </w:pPr>
      <w:r>
        <w:rPr>
          <w:rFonts w:ascii="Cambria" w:hAnsi="Cambria"/>
          <w:sz w:val="22"/>
        </w:rPr>
        <w:t>Choose activities that match your personality and ambitions, while staying open to new experiences.</w:t>
      </w:r>
    </w:p>
    <w:p>
      <w:pPr>
        <w:pStyle w:val="ListBullet"/>
        <w:jc w:val="both"/>
      </w:pPr>
      <w:r>
        <w:rPr>
          <w:rFonts w:ascii="Cambria" w:hAnsi="Cambria"/>
          <w:sz w:val="22"/>
        </w:rPr>
        <w:t>University extracurriculars can become the highlight of your student life, offering friendships, confidence, and real-world skills.</w:t>
      </w:r>
    </w:p>
    <w:p>
      <w:pPr>
        <w:keepNext/>
        <w:spacing w:before="280" w:after="160"/>
      </w:pPr>
      <w:r>
        <w:rPr>
          <w:rFonts w:ascii="Cambria" w:hAnsi="Cambria"/>
          <w:b/>
          <w:color w:val="1F3A5F"/>
          <w:sz w:val="36"/>
        </w:rPr>
        <w:t>6. Freshers' Week: A Gateway to Opportunities — Discover, Connect, and Begin Your University Journey</w:t>
      </w:r>
    </w:p>
    <w:p>
      <w:pPr>
        <w:spacing w:after="120"/>
        <w:jc w:val="both"/>
      </w:pPr>
      <w:r>
        <w:rPr>
          <w:rFonts w:ascii="Cambria" w:hAnsi="Cambria"/>
          <w:b/>
          <w:i w:val="0"/>
          <w:sz w:val="22"/>
        </w:rPr>
        <w:t>Purpose of the Section:</w:t>
      </w:r>
    </w:p>
    <w:p>
      <w:pPr>
        <w:pStyle w:val="ListBullet2"/>
        <w:jc w:val="both"/>
      </w:pPr>
      <w:r>
        <w:rPr>
          <w:rFonts w:ascii="Cambria" w:hAnsi="Cambria"/>
          <w:sz w:val="22"/>
        </w:rPr>
        <w:t>This section introduces Freshers' Week as a key moment for students to explore university life beyond academics.</w:t>
      </w:r>
    </w:p>
    <w:p>
      <w:pPr>
        <w:pStyle w:val="ListBullet2"/>
        <w:jc w:val="both"/>
      </w:pPr>
      <w:r>
        <w:rPr>
          <w:rFonts w:ascii="Cambria" w:hAnsi="Cambria"/>
          <w:sz w:val="22"/>
        </w:rPr>
        <w:t>It highlights how this event serves as a gateway to discovering new interests, building friendships, and taking the first step toward meaningful extracurricular engagement.</w:t>
      </w:r>
    </w:p>
    <w:p>
      <w:pPr>
        <w:jc w:val="both"/>
      </w:pPr>
      <w:r>
        <w:rPr>
          <w:rFonts w:ascii="Cambria" w:hAnsi="Cambria"/>
          <w:b w:val="0"/>
          <w:i w:val="0"/>
          <w:sz w:val="22"/>
        </w:rPr>
        <w:t>Freshers' Week: A Gateway to Opportunities</w:t>
      </w:r>
    </w:p>
    <w:p>
      <w:pPr>
        <w:keepNext/>
        <w:spacing w:before="200" w:after="120"/>
      </w:pPr>
      <w:r>
        <w:rPr>
          <w:rFonts w:ascii="Cambria" w:hAnsi="Cambria"/>
          <w:b/>
          <w:color w:val="1F3A5F"/>
          <w:sz w:val="26"/>
        </w:rPr>
        <w:t>1. What is Freshers' Week?</w:t>
      </w:r>
    </w:p>
    <w:p>
      <w:pPr>
        <w:pStyle w:val="ListBullet"/>
        <w:jc w:val="both"/>
      </w:pPr>
      <w:r>
        <w:rPr>
          <w:rFonts w:ascii="Cambria" w:hAnsi="Cambria"/>
          <w:sz w:val="22"/>
        </w:rPr>
        <w:t>Freshers' Week (also known as Welcome Week) marks the beginning of university life—a week filled with orientation events, social activities, and student fairs.</w:t>
      </w:r>
    </w:p>
    <w:p>
      <w:pPr>
        <w:pStyle w:val="ListBullet"/>
        <w:jc w:val="both"/>
      </w:pPr>
      <w:r>
        <w:rPr>
          <w:rFonts w:ascii="Cambria" w:hAnsi="Cambria"/>
          <w:sz w:val="22"/>
        </w:rPr>
        <w:t>It's the perfect time to:</w:t>
      </w:r>
    </w:p>
    <w:p>
      <w:pPr>
        <w:pStyle w:val="ListBullet2"/>
        <w:jc w:val="both"/>
      </w:pPr>
      <w:r>
        <w:rPr>
          <w:rFonts w:ascii="Cambria" w:hAnsi="Cambria"/>
          <w:sz w:val="22"/>
        </w:rPr>
        <w:t>Learn about campus resources and student services.</w:t>
      </w:r>
    </w:p>
    <w:p>
      <w:pPr>
        <w:pStyle w:val="ListBullet2"/>
        <w:jc w:val="both"/>
      </w:pPr>
      <w:r>
        <w:rPr>
          <w:rFonts w:ascii="Cambria" w:hAnsi="Cambria"/>
          <w:sz w:val="22"/>
        </w:rPr>
        <w:t>Explore clubs, societies, and volunteering opportunities.</w:t>
      </w:r>
    </w:p>
    <w:p>
      <w:pPr>
        <w:pStyle w:val="ListBullet2"/>
        <w:jc w:val="both"/>
      </w:pPr>
      <w:r>
        <w:rPr>
          <w:rFonts w:ascii="Cambria" w:hAnsi="Cambria"/>
          <w:sz w:val="22"/>
        </w:rPr>
        <w:t>Meet new people and begin forming your university community.</w:t>
      </w:r>
    </w:p>
    <w:p>
      <w:pPr>
        <w:keepNext/>
        <w:spacing w:before="200" w:after="120"/>
      </w:pPr>
      <w:r>
        <w:rPr>
          <w:rFonts w:ascii="Cambria" w:hAnsi="Cambria"/>
          <w:b/>
          <w:color w:val="1F3A5F"/>
          <w:sz w:val="26"/>
        </w:rPr>
        <w:t>2. The Freshers' Fair Experience</w:t>
      </w:r>
    </w:p>
    <w:p>
      <w:pPr>
        <w:pStyle w:val="ListBullet"/>
        <w:jc w:val="both"/>
      </w:pPr>
      <w:r>
        <w:rPr>
          <w:rFonts w:ascii="Cambria" w:hAnsi="Cambria"/>
          <w:sz w:val="22"/>
        </w:rPr>
        <w:t>The Freshers' Fair is the centerpiece of the week, where dozens—sometimes even hundreds—of student clubs and organizations set up stalls.</w:t>
      </w:r>
    </w:p>
    <w:p>
      <w:pPr>
        <w:pStyle w:val="ListBullet"/>
        <w:jc w:val="both"/>
      </w:pPr>
      <w:r>
        <w:rPr>
          <w:rFonts w:ascii="Cambria" w:hAnsi="Cambria"/>
          <w:sz w:val="22"/>
        </w:rPr>
        <w:t>These groups range from academic and cultural societies to sports teams, volunteering networks, and creative arts clubs.</w:t>
      </w:r>
    </w:p>
    <w:p>
      <w:pPr>
        <w:pStyle w:val="ListBullet"/>
        <w:jc w:val="both"/>
      </w:pPr>
      <w:r>
        <w:rPr>
          <w:rFonts w:ascii="Cambria" w:hAnsi="Cambria"/>
          <w:sz w:val="22"/>
        </w:rPr>
        <w:t>It's a one-stop opportunity to:</w:t>
      </w:r>
    </w:p>
    <w:p>
      <w:pPr>
        <w:pStyle w:val="ListBullet2"/>
        <w:jc w:val="both"/>
      </w:pPr>
      <w:r>
        <w:rPr>
          <w:rFonts w:ascii="Cambria" w:hAnsi="Cambria"/>
          <w:sz w:val="22"/>
        </w:rPr>
        <w:t>Meet existing members and hear about their experiences.</w:t>
      </w:r>
    </w:p>
    <w:p>
      <w:pPr>
        <w:pStyle w:val="ListBullet2"/>
        <w:jc w:val="both"/>
      </w:pPr>
      <w:r>
        <w:rPr>
          <w:rFonts w:ascii="Cambria" w:hAnsi="Cambria"/>
          <w:sz w:val="22"/>
        </w:rPr>
        <w:t>Ask questions about meeting times, membership fees, or upcoming events.</w:t>
      </w:r>
    </w:p>
    <w:p>
      <w:pPr>
        <w:pStyle w:val="ListBullet2"/>
        <w:jc w:val="both"/>
      </w:pPr>
      <w:r>
        <w:rPr>
          <w:rFonts w:ascii="Cambria" w:hAnsi="Cambria"/>
          <w:sz w:val="22"/>
        </w:rPr>
        <w:t>Sign up for newsletters or introductory (“taster”) sessions.</w:t>
      </w:r>
    </w:p>
    <w:p>
      <w:pPr>
        <w:keepNext/>
        <w:spacing w:before="200" w:after="120"/>
      </w:pPr>
      <w:r>
        <w:rPr>
          <w:rFonts w:ascii="Cambria" w:hAnsi="Cambria"/>
          <w:b/>
          <w:color w:val="1F3A5F"/>
          <w:sz w:val="26"/>
        </w:rPr>
        <w:t>3. Tips for Navigating the Fair</w:t>
      </w:r>
    </w:p>
    <w:p>
      <w:pPr>
        <w:pStyle w:val="ListBullet"/>
        <w:jc w:val="both"/>
      </w:pPr>
      <w:r>
        <w:rPr>
          <w:rFonts w:ascii="Cambria" w:hAnsi="Cambria"/>
          <w:sz w:val="22"/>
        </w:rPr>
        <w:t>Plan Ahead:</w:t>
      </w:r>
    </w:p>
    <w:p>
      <w:pPr>
        <w:pStyle w:val="ListBullet2"/>
        <w:jc w:val="both"/>
      </w:pPr>
      <w:r>
        <w:rPr>
          <w:rFonts w:ascii="Cambria" w:hAnsi="Cambria"/>
          <w:sz w:val="22"/>
        </w:rPr>
        <w:t>Before attending, make a short list of clubs or areas you're curious about—sports, music, volunteering, tech, culture, or wellness.</w:t>
      </w:r>
    </w:p>
    <w:p>
      <w:pPr>
        <w:pStyle w:val="ListBullet2"/>
        <w:jc w:val="both"/>
      </w:pPr>
      <w:r>
        <w:rPr>
          <w:rFonts w:ascii="Cambria" w:hAnsi="Cambria"/>
          <w:sz w:val="22"/>
        </w:rPr>
        <w:t>This helps you stay focused and ensures you don't miss what matters most to you.</w:t>
      </w:r>
    </w:p>
    <w:p>
      <w:pPr>
        <w:pStyle w:val="ListBullet"/>
        <w:jc w:val="both"/>
      </w:pPr>
      <w:r>
        <w:rPr>
          <w:rFonts w:ascii="Cambria" w:hAnsi="Cambria"/>
          <w:sz w:val="22"/>
        </w:rPr>
        <w:t>Take Your Time:</w:t>
      </w:r>
    </w:p>
    <w:p>
      <w:pPr>
        <w:pStyle w:val="ListBullet2"/>
        <w:jc w:val="both"/>
      </w:pPr>
      <w:r>
        <w:rPr>
          <w:rFonts w:ascii="Cambria" w:hAnsi="Cambria"/>
          <w:sz w:val="22"/>
        </w:rPr>
        <w:t>Don't rush! The fair can be bustling and exciting, but remember you don't have to make all your decisions immediately.</w:t>
      </w:r>
    </w:p>
    <w:p>
      <w:pPr>
        <w:pStyle w:val="ListBullet2"/>
        <w:jc w:val="both"/>
      </w:pPr>
      <w:r>
        <w:rPr>
          <w:rFonts w:ascii="Cambria" w:hAnsi="Cambria"/>
          <w:sz w:val="22"/>
        </w:rPr>
        <w:t>Talk to stall members, collect flyers, and note down contact details for follow-up.</w:t>
      </w:r>
    </w:p>
    <w:p>
      <w:pPr>
        <w:pStyle w:val="ListBullet"/>
        <w:jc w:val="both"/>
      </w:pPr>
      <w:r>
        <w:rPr>
          <w:rFonts w:ascii="Cambria" w:hAnsi="Cambria"/>
          <w:sz w:val="22"/>
        </w:rPr>
        <w:t>Try Taster Sessions:</w:t>
      </w:r>
    </w:p>
    <w:p>
      <w:pPr>
        <w:pStyle w:val="ListBullet2"/>
        <w:jc w:val="both"/>
      </w:pPr>
      <w:r>
        <w:rPr>
          <w:rFonts w:ascii="Cambria" w:hAnsi="Cambria"/>
          <w:sz w:val="22"/>
        </w:rPr>
        <w:t>Many clubs offer free introductory sessions—a great way to experience the activity before committing.</w:t>
      </w:r>
    </w:p>
    <w:p>
      <w:pPr>
        <w:pStyle w:val="ListBullet2"/>
        <w:jc w:val="both"/>
      </w:pPr>
      <w:r>
        <w:rPr>
          <w:rFonts w:ascii="Cambria" w:hAnsi="Cambria"/>
          <w:sz w:val="22"/>
        </w:rPr>
        <w:t>Attend a few different ones to see what feels right for your interests, schedule, and comfort level.</w:t>
      </w:r>
    </w:p>
    <w:p>
      <w:pPr>
        <w:pStyle w:val="ListBullet"/>
        <w:jc w:val="both"/>
      </w:pPr>
      <w:r>
        <w:rPr>
          <w:rFonts w:ascii="Cambria" w:hAnsi="Cambria"/>
          <w:sz w:val="22"/>
        </w:rPr>
        <w:t>Don't Overcommit:</w:t>
      </w:r>
    </w:p>
    <w:p>
      <w:pPr>
        <w:pStyle w:val="ListBullet2"/>
        <w:jc w:val="both"/>
      </w:pPr>
      <w:r>
        <w:rPr>
          <w:rFonts w:ascii="Cambria" w:hAnsi="Cambria"/>
          <w:sz w:val="22"/>
        </w:rPr>
        <w:t>It's tempting to sign up for everything, but balance is key.</w:t>
      </w:r>
    </w:p>
    <w:p>
      <w:pPr>
        <w:pStyle w:val="ListBullet2"/>
        <w:jc w:val="both"/>
      </w:pPr>
      <w:r>
        <w:rPr>
          <w:rFonts w:ascii="Cambria" w:hAnsi="Cambria"/>
          <w:sz w:val="22"/>
        </w:rPr>
        <w:t>Choose a manageable number of activities so you can participate fully without overwhelming yourself.</w:t>
      </w:r>
    </w:p>
    <w:p>
      <w:pPr>
        <w:keepNext/>
        <w:spacing w:before="200" w:after="120"/>
      </w:pPr>
      <w:r>
        <w:rPr>
          <w:rFonts w:ascii="Cambria" w:hAnsi="Cambria"/>
          <w:b/>
          <w:color w:val="1F3A5F"/>
          <w:sz w:val="26"/>
        </w:rPr>
        <w:t>4. Beyond the Clubs — Social and Support Opportunities</w:t>
      </w:r>
    </w:p>
    <w:p>
      <w:pPr>
        <w:pStyle w:val="ListBullet"/>
        <w:jc w:val="both"/>
      </w:pPr>
      <w:r>
        <w:rPr>
          <w:rFonts w:ascii="Cambria" w:hAnsi="Cambria"/>
          <w:sz w:val="22"/>
        </w:rPr>
        <w:t>Freshers' Week isn't only about societies—it's also about settling in and connecting.</w:t>
      </w:r>
    </w:p>
    <w:p>
      <w:pPr>
        <w:pStyle w:val="ListBullet2"/>
        <w:jc w:val="both"/>
      </w:pPr>
      <w:r>
        <w:rPr>
          <w:rFonts w:ascii="Cambria" w:hAnsi="Cambria"/>
          <w:sz w:val="22"/>
        </w:rPr>
        <w:t>Attend social mixers, wellness sessions, and student union events to meet classmates and university staff.</w:t>
      </w:r>
    </w:p>
    <w:p>
      <w:pPr>
        <w:pStyle w:val="ListBullet2"/>
        <w:jc w:val="both"/>
      </w:pPr>
      <w:r>
        <w:rPr>
          <w:rFonts w:ascii="Cambria" w:hAnsi="Cambria"/>
          <w:sz w:val="22"/>
        </w:rPr>
        <w:t>Explore campus facilities such as gyms, libraries, and cultural centers.</w:t>
      </w:r>
    </w:p>
    <w:p>
      <w:pPr>
        <w:pStyle w:val="ListBullet2"/>
        <w:jc w:val="both"/>
      </w:pPr>
      <w:r>
        <w:rPr>
          <w:rFonts w:ascii="Cambria" w:hAnsi="Cambria"/>
          <w:sz w:val="22"/>
        </w:rPr>
        <w:t>Look out for sessions hosted by career services or international student offices to set early academic and professional goals.</w:t>
      </w:r>
    </w:p>
    <w:p>
      <w:pPr>
        <w:keepNext/>
        <w:spacing w:before="200" w:after="120"/>
      </w:pPr>
      <w:r>
        <w:rPr>
          <w:rFonts w:ascii="Cambria" w:hAnsi="Cambria"/>
          <w:b/>
          <w:color w:val="1F3A5F"/>
          <w:sz w:val="26"/>
        </w:rPr>
        <w:t>5. Key Takeaways</w:t>
      </w:r>
    </w:p>
    <w:p>
      <w:pPr>
        <w:pStyle w:val="ListBullet"/>
        <w:jc w:val="both"/>
      </w:pPr>
      <w:r>
        <w:rPr>
          <w:rFonts w:ascii="Cambria" w:hAnsi="Cambria"/>
          <w:sz w:val="22"/>
        </w:rPr>
        <w:t>Freshers' Week is your launchpad for both personal and academic growth at university.</w:t>
      </w:r>
    </w:p>
    <w:p>
      <w:pPr>
        <w:pStyle w:val="ListBullet"/>
        <w:jc w:val="both"/>
      </w:pPr>
      <w:r>
        <w:rPr>
          <w:rFonts w:ascii="Cambria" w:hAnsi="Cambria"/>
          <w:sz w:val="22"/>
        </w:rPr>
        <w:t>Take advantage of the variety—it's your opportunity to discover new passions and build lifelong friendships.</w:t>
      </w:r>
    </w:p>
    <w:p>
      <w:pPr>
        <w:pStyle w:val="ListBullet"/>
        <w:jc w:val="both"/>
      </w:pPr>
      <w:r>
        <w:rPr>
          <w:rFonts w:ascii="Cambria" w:hAnsi="Cambria"/>
          <w:sz w:val="22"/>
        </w:rPr>
        <w:t>Go in with an open mind, stay curious, and remember: you don't need to have everything figured out right away.</w:t>
      </w:r>
    </w:p>
    <w:p>
      <w:pPr>
        <w:pStyle w:val="ListBullet"/>
        <w:jc w:val="both"/>
      </w:pPr>
      <w:r>
        <w:rPr>
          <w:rFonts w:ascii="Cambria" w:hAnsi="Cambria"/>
          <w:sz w:val="22"/>
        </w:rPr>
        <w:t>The experiences and connections you begin during this week can shape your entire university journey</w:t>
      </w:r>
    </w:p>
    <w:p>
      <w:pPr>
        <w:keepNext/>
        <w:spacing w:before="280" w:after="160"/>
      </w:pPr>
      <w:r>
        <w:rPr>
          <w:rFonts w:ascii="Cambria" w:hAnsi="Cambria"/>
          <w:b/>
          <w:color w:val="1F3A5F"/>
          <w:sz w:val="36"/>
        </w:rPr>
        <w:t>7. Balancing Academics and Extracurriculars — Mastering Time Management for a Fulfilling University Experience</w:t>
      </w:r>
    </w:p>
    <w:p>
      <w:pPr>
        <w:spacing w:after="120"/>
        <w:jc w:val="both"/>
      </w:pPr>
      <w:r>
        <w:rPr>
          <w:rFonts w:ascii="Cambria" w:hAnsi="Cambria"/>
          <w:b/>
          <w:i w:val="0"/>
          <w:sz w:val="22"/>
        </w:rPr>
        <w:t>Purpose of the Section:</w:t>
      </w:r>
    </w:p>
    <w:p>
      <w:pPr>
        <w:pStyle w:val="ListBullet2"/>
        <w:jc w:val="both"/>
      </w:pPr>
      <w:r>
        <w:rPr>
          <w:rFonts w:ascii="Cambria" w:hAnsi="Cambria"/>
          <w:sz w:val="22"/>
        </w:rPr>
        <w:t>This section emphasizes the importance of maintaining a healthy balance between academics and extracurricular involvement during university life.</w:t>
      </w:r>
    </w:p>
    <w:p>
      <w:pPr>
        <w:pStyle w:val="ListBullet2"/>
        <w:jc w:val="both"/>
      </w:pPr>
      <w:r>
        <w:rPr>
          <w:rFonts w:ascii="Cambria" w:hAnsi="Cambria"/>
          <w:sz w:val="22"/>
        </w:rPr>
        <w:t>It offers strategies for managing time effectively and reminds students to seek support when needed to ensure overall academic and personal success.</w:t>
      </w:r>
    </w:p>
    <w:p>
      <w:pPr>
        <w:jc w:val="both"/>
      </w:pPr>
      <w:r>
        <w:rPr>
          <w:rFonts w:ascii="Cambria" w:hAnsi="Cambria"/>
          <w:b w:val="0"/>
          <w:i w:val="0"/>
          <w:sz w:val="22"/>
        </w:rPr>
        <w:t>Balancing Academics and Extracurriculars</w:t>
      </w:r>
    </w:p>
    <w:p>
      <w:pPr>
        <w:keepNext/>
        <w:spacing w:before="200" w:after="120"/>
      </w:pPr>
      <w:r>
        <w:rPr>
          <w:rFonts w:ascii="Cambria" w:hAnsi="Cambria"/>
          <w:b/>
          <w:color w:val="1F3A5F"/>
          <w:sz w:val="26"/>
        </w:rPr>
        <w:t>1. The Importance of Balance</w:t>
      </w:r>
    </w:p>
    <w:p>
      <w:pPr>
        <w:pStyle w:val="ListBullet"/>
        <w:jc w:val="both"/>
      </w:pPr>
      <w:r>
        <w:rPr>
          <w:rFonts w:ascii="Cambria" w:hAnsi="Cambria"/>
          <w:sz w:val="22"/>
        </w:rPr>
        <w:t>University life offers an exciting mix of academic challenges and social opportunities, but striking the right balance is essential.</w:t>
      </w:r>
    </w:p>
    <w:p>
      <w:pPr>
        <w:pStyle w:val="ListBullet"/>
        <w:jc w:val="both"/>
      </w:pPr>
      <w:r>
        <w:rPr>
          <w:rFonts w:ascii="Cambria" w:hAnsi="Cambria"/>
          <w:sz w:val="22"/>
        </w:rPr>
        <w:t>While extracurriculars enrich your experience, academics remain your primary focus.</w:t>
      </w:r>
    </w:p>
    <w:p>
      <w:pPr>
        <w:pStyle w:val="ListBullet"/>
        <w:jc w:val="both"/>
      </w:pPr>
      <w:r>
        <w:rPr>
          <w:rFonts w:ascii="Cambria" w:hAnsi="Cambria"/>
          <w:sz w:val="22"/>
        </w:rPr>
        <w:t>Balancing both ensures that you:</w:t>
      </w:r>
    </w:p>
    <w:p>
      <w:pPr>
        <w:pStyle w:val="ListBullet2"/>
        <w:jc w:val="both"/>
      </w:pPr>
      <w:r>
        <w:rPr>
          <w:rFonts w:ascii="Cambria" w:hAnsi="Cambria"/>
          <w:sz w:val="22"/>
        </w:rPr>
        <w:t>Excel in your studies.</w:t>
      </w:r>
    </w:p>
    <w:p>
      <w:pPr>
        <w:pStyle w:val="ListBullet2"/>
        <w:jc w:val="both"/>
      </w:pPr>
      <w:r>
        <w:rPr>
          <w:rFonts w:ascii="Cambria" w:hAnsi="Cambria"/>
          <w:sz w:val="22"/>
        </w:rPr>
        <w:t>Stay active and socially engaged.</w:t>
      </w:r>
    </w:p>
    <w:p>
      <w:pPr>
        <w:pStyle w:val="ListBullet2"/>
        <w:jc w:val="both"/>
      </w:pPr>
      <w:r>
        <w:rPr>
          <w:rFonts w:ascii="Cambria" w:hAnsi="Cambria"/>
          <w:sz w:val="22"/>
        </w:rPr>
        <w:t>Avoid burnout and maintain mental well-being.</w:t>
      </w:r>
    </w:p>
    <w:p>
      <w:pPr>
        <w:keepNext/>
        <w:spacing w:before="200" w:after="120"/>
      </w:pPr>
      <w:r>
        <w:rPr>
          <w:rFonts w:ascii="Cambria" w:hAnsi="Cambria"/>
          <w:b/>
          <w:color w:val="1F3A5F"/>
          <w:sz w:val="26"/>
        </w:rPr>
        <w:t>2. The Power of Time Management</w:t>
      </w:r>
    </w:p>
    <w:p>
      <w:pPr>
        <w:pStyle w:val="ListBullet"/>
        <w:jc w:val="both"/>
      </w:pPr>
      <w:r>
        <w:rPr>
          <w:rFonts w:ascii="Cambria" w:hAnsi="Cambria"/>
          <w:sz w:val="22"/>
        </w:rPr>
        <w:t>Plan Ahead:</w:t>
      </w:r>
    </w:p>
    <w:p>
      <w:pPr>
        <w:pStyle w:val="ListBullet2"/>
        <w:jc w:val="both"/>
      </w:pPr>
      <w:r>
        <w:rPr>
          <w:rFonts w:ascii="Cambria" w:hAnsi="Cambria"/>
          <w:sz w:val="22"/>
        </w:rPr>
        <w:t>Create a weekly or monthly planner that includes your lectures, study sessions, and extracurricular commitments.</w:t>
      </w:r>
    </w:p>
    <w:p>
      <w:pPr>
        <w:pStyle w:val="ListBullet2"/>
        <w:jc w:val="both"/>
      </w:pPr>
      <w:r>
        <w:rPr>
          <w:rFonts w:ascii="Cambria" w:hAnsi="Cambria"/>
          <w:sz w:val="22"/>
        </w:rPr>
        <w:t>Use tools like Google Calendar or scheduling apps to track deadlines, meetings, and events.</w:t>
      </w:r>
    </w:p>
    <w:p>
      <w:pPr>
        <w:pStyle w:val="ListBullet"/>
        <w:jc w:val="both"/>
      </w:pPr>
      <w:r>
        <w:rPr>
          <w:rFonts w:ascii="Cambria" w:hAnsi="Cambria"/>
          <w:sz w:val="22"/>
        </w:rPr>
        <w:t>Prioritize Tasks:</w:t>
      </w:r>
    </w:p>
    <w:p>
      <w:pPr>
        <w:pStyle w:val="ListBullet2"/>
        <w:jc w:val="both"/>
      </w:pPr>
      <w:r>
        <w:rPr>
          <w:rFonts w:ascii="Cambria" w:hAnsi="Cambria"/>
          <w:sz w:val="22"/>
        </w:rPr>
        <w:t>Identify your top priorities each week—major assignments, exams, or project deadlines.</w:t>
      </w:r>
    </w:p>
    <w:p>
      <w:pPr>
        <w:pStyle w:val="ListBullet2"/>
        <w:jc w:val="both"/>
      </w:pPr>
      <w:r>
        <w:rPr>
          <w:rFonts w:ascii="Cambria" w:hAnsi="Cambria"/>
          <w:sz w:val="22"/>
        </w:rPr>
        <w:t>Fit extracurricular activities around these academic obligations rather than the other way around.</w:t>
      </w:r>
    </w:p>
    <w:p>
      <w:pPr>
        <w:pStyle w:val="ListBullet"/>
        <w:jc w:val="both"/>
      </w:pPr>
      <w:r>
        <w:rPr>
          <w:rFonts w:ascii="Cambria" w:hAnsi="Cambria"/>
          <w:sz w:val="22"/>
        </w:rPr>
        <w:t>Set Realistic Limits:</w:t>
      </w:r>
    </w:p>
    <w:p>
      <w:pPr>
        <w:pStyle w:val="ListBullet2"/>
        <w:jc w:val="both"/>
      </w:pPr>
      <w:r>
        <w:rPr>
          <w:rFonts w:ascii="Cambria" w:hAnsi="Cambria"/>
          <w:sz w:val="22"/>
        </w:rPr>
        <w:t>Avoid overcommitting to too many clubs or teams.</w:t>
      </w:r>
    </w:p>
    <w:p>
      <w:pPr>
        <w:pStyle w:val="ListBullet2"/>
        <w:jc w:val="both"/>
      </w:pPr>
      <w:r>
        <w:rPr>
          <w:rFonts w:ascii="Cambria" w:hAnsi="Cambria"/>
          <w:sz w:val="22"/>
        </w:rPr>
        <w:t>Focus on a few activities where you can participate meaningfully rather than spreading yourself too thin.</w:t>
      </w:r>
    </w:p>
    <w:p>
      <w:pPr>
        <w:pStyle w:val="ListBullet"/>
        <w:jc w:val="both"/>
      </w:pPr>
      <w:r>
        <w:rPr>
          <w:rFonts w:ascii="Cambria" w:hAnsi="Cambria"/>
          <w:sz w:val="22"/>
        </w:rPr>
        <w:t>Use Transition Time Wisely:</w:t>
      </w:r>
    </w:p>
    <w:p>
      <w:pPr>
        <w:pStyle w:val="ListBullet2"/>
        <w:jc w:val="both"/>
      </w:pPr>
      <w:r>
        <w:rPr>
          <w:rFonts w:ascii="Cambria" w:hAnsi="Cambria"/>
          <w:sz w:val="22"/>
        </w:rPr>
        <w:t>Utilize small breaks between classes to review notes or plan your day.</w:t>
      </w:r>
    </w:p>
    <w:p>
      <w:pPr>
        <w:pStyle w:val="ListBullet2"/>
        <w:jc w:val="both"/>
      </w:pPr>
      <w:r>
        <w:rPr>
          <w:rFonts w:ascii="Cambria" w:hAnsi="Cambria"/>
          <w:sz w:val="22"/>
        </w:rPr>
        <w:t>Combine short study sessions with relaxation or social activities to stay refreshed.</w:t>
      </w:r>
    </w:p>
    <w:p>
      <w:pPr>
        <w:keepNext/>
        <w:spacing w:before="200" w:after="120"/>
      </w:pPr>
      <w:r>
        <w:rPr>
          <w:rFonts w:ascii="Cambria" w:hAnsi="Cambria"/>
          <w:b/>
          <w:color w:val="1F3A5F"/>
          <w:sz w:val="26"/>
        </w:rPr>
        <w:t>3. Recognizing Signs of Overload</w:t>
      </w:r>
    </w:p>
    <w:p>
      <w:pPr>
        <w:pStyle w:val="ListBullet"/>
        <w:jc w:val="both"/>
      </w:pPr>
      <w:r>
        <w:rPr>
          <w:rFonts w:ascii="Cambria" w:hAnsi="Cambria"/>
          <w:sz w:val="22"/>
        </w:rPr>
        <w:t>It's normal to feel busy, but if you start experiencing:</w:t>
      </w:r>
    </w:p>
    <w:p>
      <w:pPr>
        <w:pStyle w:val="ListBullet2"/>
        <w:jc w:val="both"/>
      </w:pPr>
      <w:r>
        <w:rPr>
          <w:rFonts w:ascii="Cambria" w:hAnsi="Cambria"/>
          <w:sz w:val="22"/>
        </w:rPr>
        <w:t>Frequent fatigue or loss of focus.</w:t>
      </w:r>
    </w:p>
    <w:p>
      <w:pPr>
        <w:pStyle w:val="ListBullet2"/>
        <w:jc w:val="both"/>
      </w:pPr>
      <w:r>
        <w:rPr>
          <w:rFonts w:ascii="Cambria" w:hAnsi="Cambria"/>
          <w:sz w:val="22"/>
        </w:rPr>
        <w:t>Missed deadlines or declining grades.</w:t>
      </w:r>
    </w:p>
    <w:p>
      <w:pPr>
        <w:pStyle w:val="ListBullet2"/>
        <w:jc w:val="both"/>
      </w:pPr>
      <w:r>
        <w:rPr>
          <w:rFonts w:ascii="Cambria" w:hAnsi="Cambria"/>
          <w:sz w:val="22"/>
        </w:rPr>
        <w:t>Stress or anxiety about your workload.</w:t>
      </w:r>
    </w:p>
    <w:p>
      <w:pPr>
        <w:pStyle w:val="ListBullet2"/>
        <w:jc w:val="both"/>
      </w:pPr>
      <w:r>
        <w:rPr>
          <w:rFonts w:ascii="Cambria" w:hAnsi="Cambria"/>
          <w:sz w:val="22"/>
        </w:rPr>
        <w:t>Lack of enjoyment in activities you once loved.</w:t>
      </w:r>
    </w:p>
    <w:p>
      <w:pPr>
        <w:pStyle w:val="ListBullet2"/>
        <w:jc w:val="both"/>
      </w:pPr>
      <w:r>
        <w:rPr>
          <w:rFonts w:ascii="Cambria" w:hAnsi="Cambria"/>
          <w:sz w:val="22"/>
        </w:rPr>
        <w:t>Then it's time to reassess your schedule and lighten your load.</w:t>
      </w:r>
    </w:p>
    <w:p>
      <w:pPr>
        <w:keepNext/>
        <w:spacing w:before="200" w:after="120"/>
      </w:pPr>
      <w:r>
        <w:rPr>
          <w:rFonts w:ascii="Cambria" w:hAnsi="Cambria"/>
          <w:b/>
          <w:color w:val="1F3A5F"/>
          <w:sz w:val="26"/>
        </w:rPr>
        <w:t>4. University Support and Resources</w:t>
      </w:r>
    </w:p>
    <w:p>
      <w:pPr>
        <w:pStyle w:val="ListBullet"/>
        <w:jc w:val="both"/>
      </w:pPr>
      <w:r>
        <w:rPr>
          <w:rFonts w:ascii="Cambria" w:hAnsi="Cambria"/>
          <w:sz w:val="22"/>
        </w:rPr>
        <w:t>Most universities offer academic and wellbeing support services to help you manage time effectively.</w:t>
      </w:r>
    </w:p>
    <w:p>
      <w:pPr>
        <w:pStyle w:val="ListBullet2"/>
        <w:jc w:val="both"/>
      </w:pPr>
      <w:r>
        <w:rPr>
          <w:rFonts w:ascii="Cambria" w:hAnsi="Cambria"/>
          <w:sz w:val="22"/>
        </w:rPr>
        <w:t>Academic Advisors: Can help plan coursework and balance extracurricular involvement.</w:t>
      </w:r>
    </w:p>
    <w:p>
      <w:pPr>
        <w:pStyle w:val="ListBullet2"/>
        <w:jc w:val="both"/>
      </w:pPr>
      <w:r>
        <w:rPr>
          <w:rFonts w:ascii="Cambria" w:hAnsi="Cambria"/>
          <w:sz w:val="22"/>
        </w:rPr>
        <w:t>Counseling and Wellness Centers: Provide emotional support and stress management strategies.</w:t>
      </w:r>
    </w:p>
    <w:p>
      <w:pPr>
        <w:pStyle w:val="ListBullet2"/>
        <w:jc w:val="both"/>
      </w:pPr>
      <w:r>
        <w:rPr>
          <w:rFonts w:ascii="Cambria" w:hAnsi="Cambria"/>
          <w:sz w:val="22"/>
        </w:rPr>
        <w:t>Study Skills Workshops: Teach practical techniques for productivity and organization.</w:t>
      </w:r>
    </w:p>
    <w:p>
      <w:pPr>
        <w:pStyle w:val="ListBullet"/>
        <w:jc w:val="both"/>
      </w:pPr>
      <w:r>
        <w:rPr>
          <w:rFonts w:ascii="Cambria" w:hAnsi="Cambria"/>
          <w:sz w:val="22"/>
        </w:rPr>
        <w:t>Don't hesitate to reach out—asking for help early prevents burnout later.</w:t>
      </w:r>
    </w:p>
    <w:p>
      <w:pPr>
        <w:keepNext/>
        <w:spacing w:before="200" w:after="120"/>
      </w:pPr>
      <w:r>
        <w:rPr>
          <w:rFonts w:ascii="Cambria" w:hAnsi="Cambria"/>
          <w:b/>
          <w:color w:val="1F3A5F"/>
          <w:sz w:val="26"/>
        </w:rPr>
        <w:t>5. Tips for Maintaining Balance</w:t>
      </w:r>
    </w:p>
    <w:p>
      <w:pPr>
        <w:pStyle w:val="ListBullet"/>
        <w:jc w:val="both"/>
      </w:pPr>
      <w:r>
        <w:rPr>
          <w:rFonts w:ascii="Cambria" w:hAnsi="Cambria"/>
          <w:sz w:val="22"/>
        </w:rPr>
        <w:t>Integrate, Don't Separate:</w:t>
      </w:r>
    </w:p>
    <w:p>
      <w:pPr>
        <w:pStyle w:val="ListBullet2"/>
        <w:jc w:val="both"/>
      </w:pPr>
      <w:r>
        <w:rPr>
          <w:rFonts w:ascii="Cambria" w:hAnsi="Cambria"/>
          <w:sz w:val="22"/>
        </w:rPr>
        <w:t>Choose extracurriculars that complement your academic goals (e.g., debate for communication skills, coding clubs for computer science).</w:t>
      </w:r>
    </w:p>
    <w:p>
      <w:pPr>
        <w:pStyle w:val="ListBullet"/>
        <w:jc w:val="both"/>
      </w:pPr>
      <w:r>
        <w:rPr>
          <w:rFonts w:ascii="Cambria" w:hAnsi="Cambria"/>
          <w:sz w:val="22"/>
        </w:rPr>
        <w:t>Establish Routines:</w:t>
      </w:r>
    </w:p>
    <w:p>
      <w:pPr>
        <w:pStyle w:val="ListBullet2"/>
        <w:jc w:val="both"/>
      </w:pPr>
      <w:r>
        <w:rPr>
          <w:rFonts w:ascii="Cambria" w:hAnsi="Cambria"/>
          <w:sz w:val="22"/>
        </w:rPr>
        <w:t>Designate consistent study hours and rest periods to maintain discipline and stability.</w:t>
      </w:r>
    </w:p>
    <w:p>
      <w:pPr>
        <w:pStyle w:val="ListBullet"/>
        <w:jc w:val="both"/>
      </w:pPr>
      <w:r>
        <w:rPr>
          <w:rFonts w:ascii="Cambria" w:hAnsi="Cambria"/>
          <w:sz w:val="22"/>
        </w:rPr>
        <w:t>Practice Self-Care:</w:t>
      </w:r>
    </w:p>
    <w:p>
      <w:pPr>
        <w:pStyle w:val="ListBullet2"/>
        <w:jc w:val="both"/>
      </w:pPr>
      <w:r>
        <w:rPr>
          <w:rFonts w:ascii="Cambria" w:hAnsi="Cambria"/>
          <w:sz w:val="22"/>
        </w:rPr>
        <w:t>Regular sleep, nutrition, and exercise are essential for sustained energy and focus.</w:t>
      </w:r>
    </w:p>
    <w:p>
      <w:pPr>
        <w:pStyle w:val="ListBullet"/>
        <w:jc w:val="both"/>
      </w:pPr>
      <w:r>
        <w:rPr>
          <w:rFonts w:ascii="Cambria" w:hAnsi="Cambria"/>
          <w:sz w:val="22"/>
        </w:rPr>
        <w:t>Stay Flexible:</w:t>
      </w:r>
    </w:p>
    <w:p>
      <w:pPr>
        <w:pStyle w:val="ListBullet2"/>
        <w:jc w:val="both"/>
      </w:pPr>
      <w:r>
        <w:rPr>
          <w:rFonts w:ascii="Cambria" w:hAnsi="Cambria"/>
          <w:sz w:val="22"/>
        </w:rPr>
        <w:t>Your workload will vary throughout the semester—adjust your involvement accordingly.</w:t>
      </w:r>
    </w:p>
    <w:p>
      <w:pPr>
        <w:keepNext/>
        <w:spacing w:before="200" w:after="120"/>
      </w:pPr>
      <w:r>
        <w:rPr>
          <w:rFonts w:ascii="Cambria" w:hAnsi="Cambria"/>
          <w:b/>
          <w:color w:val="1F3A5F"/>
          <w:sz w:val="26"/>
        </w:rPr>
        <w:t>6. Key Takeaways</w:t>
      </w:r>
    </w:p>
    <w:p>
      <w:pPr>
        <w:pStyle w:val="ListBullet"/>
        <w:jc w:val="both"/>
      </w:pPr>
      <w:r>
        <w:rPr>
          <w:rFonts w:ascii="Cambria" w:hAnsi="Cambria"/>
          <w:sz w:val="22"/>
        </w:rPr>
        <w:t>Balance is not about doing everything—it's about doing the right things well.</w:t>
      </w:r>
    </w:p>
    <w:p>
      <w:pPr>
        <w:pStyle w:val="ListBullet"/>
        <w:jc w:val="both"/>
      </w:pPr>
      <w:r>
        <w:rPr>
          <w:rFonts w:ascii="Cambria" w:hAnsi="Cambria"/>
          <w:sz w:val="22"/>
        </w:rPr>
        <w:t>Effective time management allows you to excel academically while still enjoying university life.</w:t>
      </w:r>
    </w:p>
    <w:p>
      <w:pPr>
        <w:pStyle w:val="ListBullet"/>
        <w:jc w:val="both"/>
      </w:pPr>
      <w:r>
        <w:rPr>
          <w:rFonts w:ascii="Cambria" w:hAnsi="Cambria"/>
          <w:sz w:val="22"/>
        </w:rPr>
        <w:t>Remember: success comes from structure, discipline, and self-awareness.</w:t>
      </w:r>
    </w:p>
    <w:p>
      <w:pPr>
        <w:pStyle w:val="ListBullet"/>
        <w:jc w:val="both"/>
      </w:pPr>
      <w:r>
        <w:rPr>
          <w:rFonts w:ascii="Cambria" w:hAnsi="Cambria"/>
          <w:sz w:val="22"/>
        </w:rPr>
        <w:t>Use your university's resources—they exist to help you thrive both inside and outside the classroom.</w:t>
      </w:r>
    </w:p>
    <w:p>
      <w:pPr>
        <w:keepNext/>
        <w:spacing w:before="280" w:after="160"/>
      </w:pPr>
      <w:r>
        <w:rPr>
          <w:rFonts w:ascii="Cambria" w:hAnsi="Cambria"/>
          <w:b/>
          <w:color w:val="1F3A5F"/>
          <w:sz w:val="36"/>
        </w:rPr>
        <w:t>8. Extracurricular Activities and Career Development — Turning Campus Involvement into Professional Success</w:t>
      </w:r>
    </w:p>
    <w:p>
      <w:pPr>
        <w:spacing w:after="120"/>
        <w:jc w:val="both"/>
      </w:pPr>
      <w:r>
        <w:rPr>
          <w:rFonts w:ascii="Cambria" w:hAnsi="Cambria"/>
          <w:b/>
          <w:i w:val="0"/>
          <w:sz w:val="22"/>
        </w:rPr>
        <w:t>Purpose of the Section:</w:t>
      </w:r>
    </w:p>
    <w:p>
      <w:pPr>
        <w:pStyle w:val="ListBullet2"/>
        <w:jc w:val="both"/>
      </w:pPr>
      <w:r>
        <w:rPr>
          <w:rFonts w:ascii="Cambria" w:hAnsi="Cambria"/>
          <w:sz w:val="22"/>
        </w:rPr>
        <w:t>This section emphasizes how extracurricular activities directly contribute to career development and employability.</w:t>
      </w:r>
    </w:p>
    <w:p>
      <w:pPr>
        <w:pStyle w:val="ListBullet2"/>
        <w:jc w:val="both"/>
      </w:pPr>
      <w:r>
        <w:rPr>
          <w:rFonts w:ascii="Cambria" w:hAnsi="Cambria"/>
          <w:sz w:val="22"/>
        </w:rPr>
        <w:t>It explains how leadership, teamwork, and real-world experience gained outside the classroom can strengthen your CV, boost interview performance, and set you apart in a competitive job market.</w:t>
      </w:r>
    </w:p>
    <w:p>
      <w:pPr>
        <w:jc w:val="both"/>
      </w:pPr>
      <w:r>
        <w:rPr>
          <w:rFonts w:ascii="Cambria" w:hAnsi="Cambria"/>
          <w:b w:val="0"/>
          <w:i w:val="0"/>
          <w:sz w:val="22"/>
        </w:rPr>
        <w:t>Extracurricular Activities and Career Development</w:t>
      </w:r>
    </w:p>
    <w:p>
      <w:pPr>
        <w:keepNext/>
        <w:spacing w:before="200" w:after="120"/>
      </w:pPr>
      <w:r>
        <w:rPr>
          <w:rFonts w:ascii="Cambria" w:hAnsi="Cambria"/>
          <w:b/>
          <w:color w:val="1F3A5F"/>
          <w:sz w:val="26"/>
        </w:rPr>
        <w:t>1. The Link Between Extracurriculars and Employability</w:t>
      </w:r>
    </w:p>
    <w:p>
      <w:pPr>
        <w:pStyle w:val="ListBullet"/>
        <w:jc w:val="both"/>
      </w:pPr>
      <w:r>
        <w:rPr>
          <w:rFonts w:ascii="Cambria" w:hAnsi="Cambria"/>
          <w:sz w:val="22"/>
        </w:rPr>
        <w:t>Beyond the Classroom:</w:t>
      </w:r>
    </w:p>
    <w:p>
      <w:pPr>
        <w:pStyle w:val="ListBullet2"/>
        <w:jc w:val="both"/>
      </w:pPr>
      <w:r>
        <w:rPr>
          <w:rFonts w:ascii="Cambria" w:hAnsi="Cambria"/>
          <w:sz w:val="22"/>
        </w:rPr>
        <w:t>Employers increasingly look for graduates who are not only academically strong but also well-rounded and proactive.</w:t>
      </w:r>
    </w:p>
    <w:p>
      <w:pPr>
        <w:pStyle w:val="ListBullet2"/>
        <w:jc w:val="both"/>
      </w:pPr>
      <w:r>
        <w:rPr>
          <w:rFonts w:ascii="Cambria" w:hAnsi="Cambria"/>
          <w:sz w:val="22"/>
        </w:rPr>
        <w:t>Involvement in societies, sports, and volunteering demonstrates initiative, responsibility, and commitment.</w:t>
      </w:r>
    </w:p>
    <w:p>
      <w:pPr>
        <w:pStyle w:val="ListBullet"/>
        <w:jc w:val="both"/>
      </w:pPr>
      <w:r>
        <w:rPr>
          <w:rFonts w:ascii="Cambria" w:hAnsi="Cambria"/>
          <w:sz w:val="22"/>
        </w:rPr>
        <w:t>Transferable Skills:</w:t>
      </w:r>
    </w:p>
    <w:p>
      <w:pPr>
        <w:pStyle w:val="ListBullet2"/>
        <w:jc w:val="both"/>
      </w:pPr>
      <w:r>
        <w:rPr>
          <w:rFonts w:ascii="Cambria" w:hAnsi="Cambria"/>
          <w:sz w:val="22"/>
        </w:rPr>
        <w:t>Extracurriculars help you develop a wide range of transferable skills that apply directly to the workplace, including:</w:t>
      </w:r>
    </w:p>
    <w:p>
      <w:pPr>
        <w:pStyle w:val="ListBullet2"/>
        <w:jc w:val="both"/>
      </w:pPr>
      <w:r>
        <w:rPr>
          <w:rFonts w:ascii="Cambria" w:hAnsi="Cambria"/>
          <w:sz w:val="22"/>
        </w:rPr>
        <w:t>Leadership: Managing teams, delegating tasks, and making decisions.</w:t>
      </w:r>
    </w:p>
    <w:p>
      <w:pPr>
        <w:pStyle w:val="ListBullet2"/>
        <w:jc w:val="both"/>
      </w:pPr>
      <w:r>
        <w:rPr>
          <w:rFonts w:ascii="Cambria" w:hAnsi="Cambria"/>
          <w:sz w:val="22"/>
        </w:rPr>
        <w:t>Teamwork: Collaborating with diverse groups to achieve shared goals.</w:t>
      </w:r>
    </w:p>
    <w:p>
      <w:pPr>
        <w:pStyle w:val="ListBullet2"/>
        <w:jc w:val="both"/>
      </w:pPr>
      <w:r>
        <w:rPr>
          <w:rFonts w:ascii="Cambria" w:hAnsi="Cambria"/>
          <w:sz w:val="22"/>
        </w:rPr>
        <w:t>Communication: Public speaking, presentation, and interpersonal interaction.</w:t>
      </w:r>
    </w:p>
    <w:p>
      <w:pPr>
        <w:pStyle w:val="ListBullet2"/>
        <w:jc w:val="both"/>
      </w:pPr>
      <w:r>
        <w:rPr>
          <w:rFonts w:ascii="Cambria" w:hAnsi="Cambria"/>
          <w:sz w:val="22"/>
        </w:rPr>
        <w:t>Organization and Time Management: Balancing multiple responsibilities efficiently.</w:t>
      </w:r>
    </w:p>
    <w:p>
      <w:pPr>
        <w:pStyle w:val="ListBullet2"/>
        <w:jc w:val="both"/>
      </w:pPr>
      <w:r>
        <w:rPr>
          <w:rFonts w:ascii="Cambria" w:hAnsi="Cambria"/>
          <w:sz w:val="22"/>
        </w:rPr>
        <w:t>Problem-Solving: Adapting to challenges and delivering creative solutions.</w:t>
      </w:r>
    </w:p>
    <w:p>
      <w:pPr>
        <w:keepNext/>
        <w:spacing w:before="200" w:after="120"/>
      </w:pPr>
      <w:r>
        <w:rPr>
          <w:rFonts w:ascii="Cambria" w:hAnsi="Cambria"/>
          <w:b/>
          <w:color w:val="1F3A5F"/>
          <w:sz w:val="26"/>
        </w:rPr>
        <w:t>2. Turning Activities into Career-Ready Experience</w:t>
      </w:r>
    </w:p>
    <w:p>
      <w:pPr>
        <w:pStyle w:val="ListBullet"/>
        <w:jc w:val="both"/>
      </w:pPr>
      <w:r>
        <w:rPr>
          <w:rFonts w:ascii="Cambria" w:hAnsi="Cambria"/>
          <w:sz w:val="22"/>
        </w:rPr>
        <w:t>Showcase Leadership Roles:</w:t>
      </w:r>
    </w:p>
    <w:p>
      <w:pPr>
        <w:pStyle w:val="ListBullet2"/>
        <w:jc w:val="both"/>
      </w:pPr>
      <w:r>
        <w:rPr>
          <w:rFonts w:ascii="Cambria" w:hAnsi="Cambria"/>
          <w:sz w:val="22"/>
        </w:rPr>
        <w:t>If you served as president, secretary, or event coordinator, highlight responsibilities such as managing members, organizing events, or handling finances.</w:t>
      </w:r>
    </w:p>
    <w:p>
      <w:pPr>
        <w:pStyle w:val="ListBullet2"/>
        <w:jc w:val="both"/>
      </w:pPr>
      <w:r>
        <w:rPr>
          <w:rFonts w:ascii="Cambria" w:hAnsi="Cambria"/>
          <w:sz w:val="22"/>
        </w:rPr>
        <w:t>These reflect real managerial and project coordination experience.</w:t>
      </w:r>
    </w:p>
    <w:p>
      <w:pPr>
        <w:pStyle w:val="ListBullet"/>
        <w:jc w:val="both"/>
      </w:pPr>
      <w:r>
        <w:rPr>
          <w:rFonts w:ascii="Cambria" w:hAnsi="Cambria"/>
          <w:sz w:val="22"/>
        </w:rPr>
        <w:t>Highlight Volunteering Impact:</w:t>
      </w:r>
    </w:p>
    <w:p>
      <w:pPr>
        <w:pStyle w:val="ListBullet2"/>
        <w:jc w:val="both"/>
      </w:pPr>
      <w:r>
        <w:rPr>
          <w:rFonts w:ascii="Cambria" w:hAnsi="Cambria"/>
          <w:sz w:val="22"/>
        </w:rPr>
        <w:t>Volunteering for a charity or NGO showcases empathy, initiative, and social responsibility.</w:t>
      </w:r>
    </w:p>
    <w:p>
      <w:pPr>
        <w:pStyle w:val="ListBullet2"/>
        <w:jc w:val="both"/>
      </w:pPr>
      <w:r>
        <w:rPr>
          <w:rFonts w:ascii="Cambria" w:hAnsi="Cambria"/>
          <w:sz w:val="22"/>
        </w:rPr>
        <w:t>Example: “Coordinated community fundraising campaigns, raising £2,000 to support local food security programs.”</w:t>
      </w:r>
    </w:p>
    <w:p>
      <w:pPr>
        <w:pStyle w:val="ListBullet"/>
        <w:jc w:val="both"/>
      </w:pPr>
      <w:r>
        <w:rPr>
          <w:rFonts w:ascii="Cambria" w:hAnsi="Cambria"/>
          <w:sz w:val="22"/>
        </w:rPr>
        <w:t>Quantify Achievements:</w:t>
      </w:r>
    </w:p>
    <w:p>
      <w:pPr>
        <w:pStyle w:val="ListBullet2"/>
        <w:jc w:val="both"/>
      </w:pPr>
      <w:r>
        <w:rPr>
          <w:rFonts w:ascii="Cambria" w:hAnsi="Cambria"/>
          <w:sz w:val="22"/>
        </w:rPr>
        <w:t>Whenever possible, include specific outcomes—such as numbers, awards, or measurable results—to demonstrate impact.</w:t>
      </w:r>
    </w:p>
    <w:p>
      <w:pPr>
        <w:pStyle w:val="ListBullet2"/>
        <w:jc w:val="both"/>
      </w:pPr>
      <w:r>
        <w:rPr>
          <w:rFonts w:ascii="Cambria" w:hAnsi="Cambria"/>
          <w:sz w:val="22"/>
        </w:rPr>
        <w:t>Example: “Increased club membership by 40% through targeted social media campaigns.”</w:t>
      </w:r>
    </w:p>
    <w:p>
      <w:pPr>
        <w:keepNext/>
        <w:spacing w:before="200" w:after="120"/>
      </w:pPr>
      <w:r>
        <w:rPr>
          <w:rFonts w:ascii="Cambria" w:hAnsi="Cambria"/>
          <w:b/>
          <w:color w:val="1F3A5F"/>
          <w:sz w:val="26"/>
        </w:rPr>
        <w:t>3. Building a Strong Professional Profile</w:t>
      </w:r>
    </w:p>
    <w:p>
      <w:pPr>
        <w:pStyle w:val="ListBullet"/>
        <w:jc w:val="both"/>
      </w:pPr>
      <w:r>
        <w:rPr>
          <w:rFonts w:ascii="Cambria" w:hAnsi="Cambria"/>
          <w:sz w:val="22"/>
        </w:rPr>
        <w:t>CV and Resume Enhancement:</w:t>
      </w:r>
    </w:p>
    <w:p>
      <w:pPr>
        <w:spacing w:after="120"/>
        <w:ind w:left="720"/>
        <w:jc w:val="both"/>
      </w:pPr>
      <w:r>
        <w:rPr>
          <w:rFonts w:ascii="Cambria" w:hAnsi="Cambria"/>
          <w:b w:val="0"/>
          <w:i w:val="0"/>
          <w:sz w:val="22"/>
        </w:rPr>
        <w:t xml:space="preserve">Instead of simply listing roles, describe what you </w:t>
      </w:r>
      <w:r>
        <w:rPr>
          <w:rFonts w:ascii="Cambria" w:hAnsi="Cambria"/>
          <w:b w:val="0"/>
          <w:i/>
          <w:sz w:val="22"/>
        </w:rPr>
        <w:t>accomplished</w:t>
      </w:r>
      <w:r>
        <w:rPr>
          <w:rFonts w:ascii="Cambria" w:hAnsi="Cambria"/>
          <w:b w:val="0"/>
          <w:i w:val="0"/>
          <w:sz w:val="22"/>
        </w:rPr>
        <w:t xml:space="preserve"> and what skills you gained.</w:t>
      </w:r>
    </w:p>
    <w:p>
      <w:pPr>
        <w:pStyle w:val="ListBullet2"/>
        <w:jc w:val="both"/>
      </w:pPr>
      <w:r>
        <w:rPr>
          <w:rFonts w:ascii="Cambria" w:hAnsi="Cambria"/>
          <w:sz w:val="22"/>
        </w:rPr>
        <w:t>Example:</w:t>
      </w:r>
    </w:p>
    <w:p>
      <w:pPr>
        <w:pStyle w:val="ListBullet2"/>
        <w:jc w:val="both"/>
      </w:pPr>
      <w:r>
        <w:rPr>
          <w:rFonts w:ascii="Cambria" w:hAnsi="Cambria"/>
          <w:sz w:val="22"/>
        </w:rPr>
        <w:t>✖ “Member of the Drama Club.”</w:t>
      </w:r>
    </w:p>
    <w:p>
      <w:pPr>
        <w:pStyle w:val="ListBullet2"/>
        <w:jc w:val="both"/>
      </w:pPr>
      <w:r>
        <w:rPr>
          <w:rFonts w:ascii="Cambria" w:hAnsi="Cambria"/>
          <w:sz w:val="22"/>
        </w:rPr>
        <w:t>☑ “Collaborated in a team to produce and perform live theatre, demonstrating creativity and time management under tight deadlines.”</w:t>
      </w:r>
    </w:p>
    <w:p>
      <w:pPr>
        <w:pStyle w:val="ListBullet"/>
        <w:jc w:val="both"/>
      </w:pPr>
      <w:r>
        <w:rPr>
          <w:rFonts w:ascii="Cambria" w:hAnsi="Cambria"/>
          <w:sz w:val="22"/>
        </w:rPr>
        <w:t>LinkedIn and Online Portfolios:</w:t>
      </w:r>
    </w:p>
    <w:p>
      <w:pPr>
        <w:pStyle w:val="ListBullet2"/>
        <w:jc w:val="both"/>
      </w:pPr>
      <w:r>
        <w:rPr>
          <w:rFonts w:ascii="Cambria" w:hAnsi="Cambria"/>
          <w:sz w:val="22"/>
        </w:rPr>
        <w:t>Use your extracurricular experiences to build your professional online presence.</w:t>
      </w:r>
    </w:p>
    <w:p>
      <w:pPr>
        <w:pStyle w:val="ListBullet2"/>
        <w:jc w:val="both"/>
      </w:pPr>
      <w:r>
        <w:rPr>
          <w:rFonts w:ascii="Cambria" w:hAnsi="Cambria"/>
          <w:sz w:val="22"/>
        </w:rPr>
        <w:t>Add photos, project details, and leadership positions to showcase initiative and growth.</w:t>
      </w:r>
    </w:p>
    <w:p>
      <w:pPr>
        <w:pStyle w:val="ListBullet"/>
        <w:jc w:val="both"/>
      </w:pPr>
      <w:r>
        <w:rPr>
          <w:rFonts w:ascii="Cambria" w:hAnsi="Cambria"/>
          <w:sz w:val="22"/>
        </w:rPr>
        <w:t>Career Centre Support:</w:t>
      </w:r>
    </w:p>
    <w:p>
      <w:pPr>
        <w:pStyle w:val="ListBullet2"/>
        <w:jc w:val="both"/>
      </w:pPr>
      <w:r>
        <w:rPr>
          <w:rFonts w:ascii="Cambria" w:hAnsi="Cambria"/>
          <w:sz w:val="22"/>
        </w:rPr>
        <w:t>University career advisors can help you:</w:t>
      </w:r>
    </w:p>
    <w:p>
      <w:pPr>
        <w:pStyle w:val="ListBullet2"/>
        <w:jc w:val="both"/>
      </w:pPr>
      <w:r>
        <w:rPr>
          <w:rFonts w:ascii="Cambria" w:hAnsi="Cambria"/>
          <w:sz w:val="22"/>
        </w:rPr>
        <w:t>Translate extracurricular experience into career-relevant language.</w:t>
      </w:r>
    </w:p>
    <w:p>
      <w:pPr>
        <w:pStyle w:val="ListBullet2"/>
        <w:jc w:val="both"/>
      </w:pPr>
      <w:r>
        <w:rPr>
          <w:rFonts w:ascii="Cambria" w:hAnsi="Cambria"/>
          <w:sz w:val="22"/>
        </w:rPr>
        <w:t>Identify key strengths developed through your activities.</w:t>
      </w:r>
    </w:p>
    <w:p>
      <w:pPr>
        <w:pStyle w:val="ListBullet2"/>
        <w:jc w:val="both"/>
      </w:pPr>
      <w:r>
        <w:rPr>
          <w:rFonts w:ascii="Cambria" w:hAnsi="Cambria"/>
          <w:sz w:val="22"/>
        </w:rPr>
        <w:t>Prepare impactful personal statements and interview responses.</w:t>
      </w:r>
    </w:p>
    <w:p>
      <w:pPr>
        <w:keepNext/>
        <w:spacing w:before="200" w:after="120"/>
      </w:pPr>
      <w:r>
        <w:rPr>
          <w:rFonts w:ascii="Cambria" w:hAnsi="Cambria"/>
          <w:b/>
          <w:color w:val="1F3A5F"/>
          <w:sz w:val="26"/>
        </w:rPr>
        <w:t>4. Real-World Application Examples</w:t>
      </w:r>
    </w:p>
    <w:p>
      <w:pPr>
        <w:pStyle w:val="ListBullet"/>
        <w:jc w:val="both"/>
      </w:pPr>
      <w:r>
        <w:rPr>
          <w:rFonts w:ascii="Cambria" w:hAnsi="Cambria"/>
          <w:sz w:val="22"/>
        </w:rPr>
        <w:t>President of a Society:</w:t>
      </w:r>
    </w:p>
    <w:p>
      <w:pPr>
        <w:pStyle w:val="ListBullet2"/>
        <w:jc w:val="both"/>
      </w:pPr>
      <w:r>
        <w:rPr>
          <w:rFonts w:ascii="Cambria" w:hAnsi="Cambria"/>
          <w:sz w:val="22"/>
        </w:rPr>
        <w:t>Experience managing teams, handling budgets, coordinating large events, and promoting inclusivity—all valued by employers.</w:t>
      </w:r>
    </w:p>
    <w:p>
      <w:pPr>
        <w:pStyle w:val="ListBullet"/>
        <w:jc w:val="both"/>
      </w:pPr>
      <w:r>
        <w:rPr>
          <w:rFonts w:ascii="Cambria" w:hAnsi="Cambria"/>
          <w:sz w:val="22"/>
        </w:rPr>
        <w:t>Volunteer or Fundraiser:</w:t>
      </w:r>
    </w:p>
    <w:p>
      <w:pPr>
        <w:pStyle w:val="ListBullet2"/>
        <w:jc w:val="both"/>
      </w:pPr>
      <w:r>
        <w:rPr>
          <w:rFonts w:ascii="Cambria" w:hAnsi="Cambria"/>
          <w:sz w:val="22"/>
        </w:rPr>
        <w:t>Demonstrates community engagement, empathy, and organizational skills through project management.</w:t>
      </w:r>
    </w:p>
    <w:p>
      <w:pPr>
        <w:pStyle w:val="ListBullet"/>
        <w:jc w:val="both"/>
      </w:pPr>
      <w:r>
        <w:rPr>
          <w:rFonts w:ascii="Cambria" w:hAnsi="Cambria"/>
          <w:sz w:val="22"/>
        </w:rPr>
        <w:t>Athlete or Sports Captain:</w:t>
      </w:r>
    </w:p>
    <w:p>
      <w:pPr>
        <w:pStyle w:val="ListBullet2"/>
        <w:jc w:val="both"/>
      </w:pPr>
      <w:r>
        <w:rPr>
          <w:rFonts w:ascii="Cambria" w:hAnsi="Cambria"/>
          <w:sz w:val="22"/>
        </w:rPr>
        <w:t>Reflects teamwork, discipline, perseverance, and goal orientation—critical leadership attributes.</w:t>
      </w:r>
    </w:p>
    <w:p>
      <w:pPr>
        <w:pStyle w:val="ListBullet"/>
        <w:jc w:val="both"/>
      </w:pPr>
      <w:r>
        <w:rPr>
          <w:rFonts w:ascii="Cambria" w:hAnsi="Cambria"/>
          <w:sz w:val="22"/>
        </w:rPr>
        <w:t>Tech or Academic Club Member:</w:t>
      </w:r>
    </w:p>
    <w:p>
      <w:pPr>
        <w:pStyle w:val="ListBullet2"/>
        <w:jc w:val="both"/>
      </w:pPr>
      <w:r>
        <w:rPr>
          <w:rFonts w:ascii="Cambria" w:hAnsi="Cambria"/>
          <w:sz w:val="22"/>
        </w:rPr>
        <w:t>Shows dedication to professional growth and applied learning, especially in fields like engineering, coding, or business.</w:t>
      </w:r>
    </w:p>
    <w:p>
      <w:pPr>
        <w:keepNext/>
        <w:spacing w:before="200" w:after="120"/>
      </w:pPr>
      <w:r>
        <w:rPr>
          <w:rFonts w:ascii="Cambria" w:hAnsi="Cambria"/>
          <w:b/>
          <w:color w:val="1F3A5F"/>
          <w:sz w:val="26"/>
        </w:rPr>
        <w:t>5. Key Takeaways</w:t>
      </w:r>
    </w:p>
    <w:p>
      <w:pPr>
        <w:pStyle w:val="ListBullet"/>
        <w:jc w:val="both"/>
      </w:pPr>
      <w:r>
        <w:rPr>
          <w:rFonts w:ascii="Cambria" w:hAnsi="Cambria"/>
          <w:sz w:val="22"/>
        </w:rPr>
        <w:t>Extracurriculars = Employability Power: They provide real-world experience that enhances both your academic and career trajectory.</w:t>
      </w:r>
    </w:p>
    <w:p>
      <w:pPr>
        <w:pStyle w:val="ListBullet"/>
        <w:jc w:val="both"/>
      </w:pPr>
      <w:r>
        <w:rPr>
          <w:rFonts w:ascii="Cambria" w:hAnsi="Cambria"/>
          <w:sz w:val="22"/>
        </w:rPr>
        <w:t>Showcase Skills Strategically: Frame your involvement in action-oriented, results-driven language.</w:t>
      </w:r>
    </w:p>
    <w:p>
      <w:pPr>
        <w:pStyle w:val="ListBullet"/>
        <w:jc w:val="both"/>
      </w:pPr>
      <w:r>
        <w:rPr>
          <w:rFonts w:ascii="Cambria" w:hAnsi="Cambria"/>
          <w:sz w:val="22"/>
        </w:rPr>
        <w:t>Reflect and Connect: Understand how your extracurriculars align with the skills employers seek.</w:t>
      </w:r>
    </w:p>
    <w:p>
      <w:pPr>
        <w:pStyle w:val="ListBullet"/>
        <w:jc w:val="both"/>
      </w:pPr>
      <w:r>
        <w:rPr>
          <w:rFonts w:ascii="Cambria" w:hAnsi="Cambria"/>
          <w:sz w:val="22"/>
        </w:rPr>
        <w:t>Seek Career Guidance: Leverage university resources to help articulate your experiences effectively.</w:t>
      </w:r>
    </w:p>
    <w:p>
      <w:pPr>
        <w:keepNext/>
        <w:spacing w:before="280" w:after="160"/>
      </w:pPr>
      <w:r>
        <w:rPr>
          <w:rFonts w:ascii="Cambria" w:hAnsi="Cambria"/>
          <w:b/>
          <w:color w:val="1F3A5F"/>
          <w:sz w:val="36"/>
        </w:rPr>
        <w:t>9. Developing Your Extracurricular Profile — A Four-Year Roadmap from Exploration to Leadership</w:t>
      </w:r>
    </w:p>
    <w:p>
      <w:pPr>
        <w:spacing w:after="120"/>
        <w:jc w:val="both"/>
      </w:pPr>
      <w:r>
        <w:rPr>
          <w:rFonts w:ascii="Cambria" w:hAnsi="Cambria"/>
          <w:b/>
          <w:i w:val="0"/>
          <w:sz w:val="22"/>
        </w:rPr>
        <w:t>Purpose of the Section:</w:t>
      </w:r>
    </w:p>
    <w:p>
      <w:pPr>
        <w:pStyle w:val="ListBullet2"/>
        <w:jc w:val="both"/>
      </w:pPr>
      <w:r>
        <w:rPr>
          <w:rFonts w:ascii="Cambria" w:hAnsi="Cambria"/>
          <w:sz w:val="22"/>
        </w:rPr>
        <w:t>This section outlines a four-year roadmap for developing a strong extracurricular profile throughout high school.</w:t>
      </w:r>
    </w:p>
    <w:p>
      <w:pPr>
        <w:pStyle w:val="ListBullet2"/>
        <w:jc w:val="both"/>
      </w:pPr>
      <w:r>
        <w:rPr>
          <w:rFonts w:ascii="Cambria" w:hAnsi="Cambria"/>
          <w:sz w:val="22"/>
        </w:rPr>
        <w:t>It guides students to explore broadly in early years and focus deeply in later years—showcasing growth, leadership, and meaningful impact that align with college admissions expectations.</w:t>
      </w:r>
    </w:p>
    <w:p>
      <w:pPr>
        <w:jc w:val="both"/>
      </w:pPr>
      <w:r>
        <w:rPr>
          <w:rFonts w:ascii="Cambria" w:hAnsi="Cambria"/>
          <w:b w:val="0"/>
          <w:i w:val="0"/>
          <w:sz w:val="22"/>
        </w:rPr>
        <w:t>Developing Your Extracurricular Profile</w:t>
      </w:r>
    </w:p>
    <w:p>
      <w:pPr>
        <w:keepNext/>
        <w:spacing w:before="200" w:after="120"/>
      </w:pPr>
      <w:r>
        <w:rPr>
          <w:rFonts w:ascii="Cambria" w:hAnsi="Cambria"/>
          <w:b/>
          <w:color w:val="1F3A5F"/>
          <w:sz w:val="26"/>
        </w:rPr>
        <w:t>1. Freshman Year — Exploration and Discovery</w:t>
      </w:r>
    </w:p>
    <w:p>
      <w:pPr>
        <w:spacing w:after="120"/>
        <w:jc w:val="both"/>
      </w:pPr>
      <w:r>
        <w:rPr>
          <w:rFonts w:ascii="Cambria" w:hAnsi="Cambria"/>
          <w:b/>
          <w:i w:val="0"/>
          <w:sz w:val="22"/>
        </w:rPr>
        <w:t xml:space="preserve">Goal: </w:t>
      </w:r>
      <w:r>
        <w:rPr>
          <w:rFonts w:ascii="Cambria" w:hAnsi="Cambria"/>
          <w:b w:val="0"/>
          <w:i w:val="0"/>
          <w:sz w:val="22"/>
        </w:rPr>
        <w:t>Explore a wide range of interests to discover passions and strengths.</w:t>
      </w:r>
    </w:p>
    <w:p>
      <w:pPr>
        <w:pStyle w:val="ListBullet"/>
        <w:jc w:val="both"/>
      </w:pPr>
      <w:r>
        <w:rPr>
          <w:rFonts w:ascii="Cambria" w:hAnsi="Cambria"/>
          <w:sz w:val="22"/>
        </w:rPr>
        <w:t>Key Actions:</w:t>
      </w:r>
    </w:p>
    <w:p>
      <w:pPr>
        <w:pStyle w:val="ListBullet2"/>
        <w:jc w:val="both"/>
      </w:pPr>
      <w:r>
        <w:rPr>
          <w:rFonts w:ascii="Cambria" w:hAnsi="Cambria"/>
          <w:sz w:val="22"/>
        </w:rPr>
        <w:t>Join multiple clubs, sports teams, and creative groups to experience different fields.</w:t>
      </w:r>
    </w:p>
    <w:p>
      <w:pPr>
        <w:pStyle w:val="ListBullet2"/>
        <w:jc w:val="both"/>
      </w:pPr>
      <w:r>
        <w:rPr>
          <w:rFonts w:ascii="Cambria" w:hAnsi="Cambria"/>
          <w:sz w:val="22"/>
        </w:rPr>
        <w:t>Participate in school and community activities—music, art, athletics, volunteering, or academic clubs.</w:t>
      </w:r>
    </w:p>
    <w:p>
      <w:pPr>
        <w:pStyle w:val="ListBullet2"/>
        <w:jc w:val="both"/>
      </w:pPr>
      <w:r>
        <w:rPr>
          <w:rFonts w:ascii="Cambria" w:hAnsi="Cambria"/>
          <w:sz w:val="22"/>
        </w:rPr>
        <w:t>Attend events, workshops, and competitions to understand what excites you most.</w:t>
      </w:r>
    </w:p>
    <w:p>
      <w:pPr>
        <w:pStyle w:val="ListBullet2"/>
        <w:jc w:val="both"/>
      </w:pPr>
      <w:r>
        <w:rPr>
          <w:rFonts w:ascii="Cambria" w:hAnsi="Cambria"/>
          <w:sz w:val="22"/>
        </w:rPr>
        <w:t>Volunteer for causes you care about—animal shelters, food drives, or environmental projects.</w:t>
      </w:r>
    </w:p>
    <w:p>
      <w:pPr>
        <w:pStyle w:val="ListBullet2"/>
        <w:jc w:val="both"/>
      </w:pPr>
      <w:r>
        <w:rPr>
          <w:rFonts w:ascii="Cambria" w:hAnsi="Cambria"/>
          <w:sz w:val="22"/>
        </w:rPr>
        <w:t>Focus on building consistency and reliability by showing up and contributing regularly.</w:t>
      </w:r>
    </w:p>
    <w:p>
      <w:pPr>
        <w:spacing w:after="120"/>
        <w:jc w:val="both"/>
      </w:pPr>
      <w:r>
        <w:rPr>
          <w:rFonts w:ascii="Cambria" w:hAnsi="Cambria"/>
          <w:b/>
          <w:i w:val="0"/>
          <w:sz w:val="22"/>
        </w:rPr>
        <w:t xml:space="preserve">Outcome: </w:t>
      </w:r>
      <w:r>
        <w:rPr>
          <w:rFonts w:ascii="Cambria" w:hAnsi="Cambria"/>
          <w:b w:val="0"/>
          <w:i w:val="0"/>
          <w:sz w:val="22"/>
        </w:rPr>
        <w:t>A foundation of experiences that helps identify personal interests and areas for future commitment.</w:t>
      </w:r>
    </w:p>
    <w:p>
      <w:pPr>
        <w:keepNext/>
        <w:spacing w:before="200" w:after="120"/>
      </w:pPr>
      <w:r>
        <w:rPr>
          <w:rFonts w:ascii="Cambria" w:hAnsi="Cambria"/>
          <w:b/>
          <w:color w:val="1F3A5F"/>
          <w:sz w:val="26"/>
        </w:rPr>
        <w:t>2. Sophomore Year — Focus and Foundation</w:t>
      </w:r>
    </w:p>
    <w:p>
      <w:pPr>
        <w:spacing w:after="120"/>
        <w:jc w:val="both"/>
      </w:pPr>
      <w:r>
        <w:rPr>
          <w:rFonts w:ascii="Cambria" w:hAnsi="Cambria"/>
          <w:b/>
          <w:i w:val="0"/>
          <w:sz w:val="22"/>
        </w:rPr>
        <w:t xml:space="preserve">Goal: </w:t>
      </w:r>
      <w:r>
        <w:rPr>
          <w:rFonts w:ascii="Cambria" w:hAnsi="Cambria"/>
          <w:b w:val="0"/>
          <w:i w:val="0"/>
          <w:sz w:val="22"/>
        </w:rPr>
        <w:t>Begin narrowing your extracurricular focus to 3–5 meaningful activities.</w:t>
      </w:r>
    </w:p>
    <w:p>
      <w:pPr>
        <w:pStyle w:val="ListBullet"/>
        <w:jc w:val="both"/>
      </w:pPr>
      <w:r>
        <w:rPr>
          <w:rFonts w:ascii="Cambria" w:hAnsi="Cambria"/>
          <w:sz w:val="22"/>
        </w:rPr>
        <w:t>Key Actions:</w:t>
      </w:r>
    </w:p>
    <w:p>
      <w:pPr>
        <w:pStyle w:val="ListBullet2"/>
        <w:jc w:val="both"/>
      </w:pPr>
      <w:r>
        <w:rPr>
          <w:rFonts w:ascii="Cambria" w:hAnsi="Cambria"/>
          <w:sz w:val="22"/>
        </w:rPr>
        <w:t>Identify activities that align with your passion, skills, or long-term goals.</w:t>
      </w:r>
    </w:p>
    <w:p>
      <w:pPr>
        <w:pStyle w:val="ListBullet2"/>
        <w:jc w:val="both"/>
      </w:pPr>
      <w:r>
        <w:rPr>
          <w:rFonts w:ascii="Cambria" w:hAnsi="Cambria"/>
          <w:sz w:val="22"/>
        </w:rPr>
        <w:t>Drop activities that feel unproductive or unrelated to your core interests.</w:t>
      </w:r>
    </w:p>
    <w:p>
      <w:pPr>
        <w:pStyle w:val="ListBullet2"/>
        <w:jc w:val="both"/>
      </w:pPr>
      <w:r>
        <w:rPr>
          <w:rFonts w:ascii="Cambria" w:hAnsi="Cambria"/>
          <w:sz w:val="22"/>
        </w:rPr>
        <w:t>Take initiative—if a club doesn't exist for something you love, start one.</w:t>
      </w:r>
    </w:p>
    <w:p>
      <w:pPr>
        <w:pStyle w:val="ListBullet2"/>
        <w:jc w:val="both"/>
      </w:pPr>
      <w:r>
        <w:rPr>
          <w:rFonts w:ascii="Cambria" w:hAnsi="Cambria"/>
          <w:sz w:val="22"/>
        </w:rPr>
        <w:t>Look for roles of responsibility (event organizer, project coordinator, or social media manager).</w:t>
      </w:r>
    </w:p>
    <w:p>
      <w:pPr>
        <w:pStyle w:val="ListBullet2"/>
        <w:jc w:val="both"/>
      </w:pPr>
      <w:r>
        <w:rPr>
          <w:rFonts w:ascii="Cambria" w:hAnsi="Cambria"/>
          <w:sz w:val="22"/>
        </w:rPr>
        <w:t>Continue volunteering or working on community projects related to your interests.</w:t>
      </w:r>
    </w:p>
    <w:p>
      <w:pPr>
        <w:spacing w:after="120"/>
        <w:jc w:val="both"/>
      </w:pPr>
      <w:r>
        <w:rPr>
          <w:rFonts w:ascii="Cambria" w:hAnsi="Cambria"/>
          <w:b/>
          <w:i w:val="0"/>
          <w:sz w:val="22"/>
        </w:rPr>
        <w:t xml:space="preserve">Outcome: </w:t>
      </w:r>
      <w:r>
        <w:rPr>
          <w:rFonts w:ascii="Cambria" w:hAnsi="Cambria"/>
          <w:b w:val="0"/>
          <w:i w:val="0"/>
          <w:sz w:val="22"/>
        </w:rPr>
        <w:t>A clearer sense of purpose and growing involvement in activities that will define your high school identity.</w:t>
      </w:r>
    </w:p>
    <w:p>
      <w:pPr>
        <w:keepNext/>
        <w:spacing w:before="200" w:after="120"/>
      </w:pPr>
      <w:r>
        <w:rPr>
          <w:rFonts w:ascii="Cambria" w:hAnsi="Cambria"/>
          <w:b/>
          <w:color w:val="1F3A5F"/>
          <w:sz w:val="26"/>
        </w:rPr>
        <w:t>3. Junior Year — Leadership and Impact</w:t>
      </w:r>
    </w:p>
    <w:p>
      <w:pPr>
        <w:spacing w:after="120"/>
        <w:jc w:val="both"/>
      </w:pPr>
      <w:r>
        <w:rPr>
          <w:rFonts w:ascii="Cambria" w:hAnsi="Cambria"/>
          <w:b/>
          <w:i w:val="0"/>
          <w:sz w:val="22"/>
        </w:rPr>
        <w:t xml:space="preserve">Goal: </w:t>
      </w:r>
      <w:r>
        <w:rPr>
          <w:rFonts w:ascii="Cambria" w:hAnsi="Cambria"/>
          <w:b w:val="0"/>
          <w:i w:val="0"/>
          <w:sz w:val="22"/>
        </w:rPr>
        <w:t>Step into leadership positions and create tangible impact.</w:t>
      </w:r>
    </w:p>
    <w:p>
      <w:pPr>
        <w:pStyle w:val="ListBullet"/>
        <w:jc w:val="both"/>
      </w:pPr>
      <w:r>
        <w:rPr>
          <w:rFonts w:ascii="Cambria" w:hAnsi="Cambria"/>
          <w:sz w:val="22"/>
        </w:rPr>
        <w:t>Key Actions:</w:t>
      </w:r>
    </w:p>
    <w:p>
      <w:pPr>
        <w:pStyle w:val="ListBullet2"/>
        <w:jc w:val="both"/>
      </w:pPr>
      <w:r>
        <w:rPr>
          <w:rFonts w:ascii="Cambria" w:hAnsi="Cambria"/>
          <w:sz w:val="22"/>
        </w:rPr>
        <w:t>Run for positions such as club president, team captain, or committee chair.</w:t>
      </w:r>
    </w:p>
    <w:p>
      <w:pPr>
        <w:pStyle w:val="ListBullet2"/>
        <w:jc w:val="both"/>
      </w:pPr>
      <w:r>
        <w:rPr>
          <w:rFonts w:ascii="Cambria" w:hAnsi="Cambria"/>
          <w:sz w:val="22"/>
        </w:rPr>
        <w:t>Expand club activities—launch new projects, host school-wide events, or initiate community partnerships.</w:t>
      </w:r>
    </w:p>
    <w:p>
      <w:pPr>
        <w:pStyle w:val="ListBullet2"/>
        <w:jc w:val="both"/>
      </w:pPr>
      <w:r>
        <w:rPr>
          <w:rFonts w:ascii="Cambria" w:hAnsi="Cambria"/>
          <w:sz w:val="22"/>
        </w:rPr>
        <w:t>Build a legacy of contribution that demonstrates measurable growth (e.g., increased membership, new programs, fundraising results).</w:t>
      </w:r>
    </w:p>
    <w:p>
      <w:pPr>
        <w:pStyle w:val="ListBullet2"/>
        <w:jc w:val="both"/>
      </w:pPr>
      <w:r>
        <w:rPr>
          <w:rFonts w:ascii="Cambria" w:hAnsi="Cambria"/>
          <w:sz w:val="22"/>
        </w:rPr>
        <w:t>Deepen participation in competitions, conferences, or research projects that highlight your skill and initiative.</w:t>
      </w:r>
    </w:p>
    <w:p>
      <w:pPr>
        <w:pStyle w:val="ListBullet2"/>
        <w:jc w:val="both"/>
      </w:pPr>
      <w:r>
        <w:rPr>
          <w:rFonts w:ascii="Cambria" w:hAnsi="Cambria"/>
          <w:sz w:val="22"/>
        </w:rPr>
        <w:t>Begin documenting achievements for college applications—photos, certificates, or impact summaries.</w:t>
      </w:r>
    </w:p>
    <w:p>
      <w:pPr>
        <w:spacing w:after="120"/>
        <w:jc w:val="both"/>
      </w:pPr>
      <w:r>
        <w:rPr>
          <w:rFonts w:ascii="Cambria" w:hAnsi="Cambria"/>
          <w:b/>
          <w:i w:val="0"/>
          <w:sz w:val="22"/>
        </w:rPr>
        <w:t xml:space="preserve">Outcome: </w:t>
      </w:r>
      <w:r>
        <w:rPr>
          <w:rFonts w:ascii="Cambria" w:hAnsi="Cambria"/>
          <w:b w:val="0"/>
          <w:i w:val="0"/>
          <w:sz w:val="22"/>
        </w:rPr>
        <w:t>Strong evidence of leadership, influence, and commitment that distinguishes you as a proactive student leader.</w:t>
      </w:r>
    </w:p>
    <w:p>
      <w:pPr>
        <w:keepNext/>
        <w:spacing w:before="200" w:after="120"/>
      </w:pPr>
      <w:r>
        <w:rPr>
          <w:rFonts w:ascii="Cambria" w:hAnsi="Cambria"/>
          <w:b/>
          <w:color w:val="1F3A5F"/>
          <w:sz w:val="26"/>
        </w:rPr>
        <w:t>4. Senior Year — Leadership and Legacy</w:t>
      </w:r>
    </w:p>
    <w:p>
      <w:pPr>
        <w:spacing w:after="120"/>
        <w:jc w:val="both"/>
      </w:pPr>
      <w:r>
        <w:rPr>
          <w:rFonts w:ascii="Cambria" w:hAnsi="Cambria"/>
          <w:b/>
          <w:i w:val="0"/>
          <w:sz w:val="22"/>
        </w:rPr>
        <w:t xml:space="preserve">Goal: </w:t>
      </w:r>
      <w:r>
        <w:rPr>
          <w:rFonts w:ascii="Cambria" w:hAnsi="Cambria"/>
          <w:b w:val="0"/>
          <w:i w:val="0"/>
          <w:sz w:val="22"/>
        </w:rPr>
        <w:t>Lead with purpose and prepare to transition your leadership to others.</w:t>
      </w:r>
    </w:p>
    <w:p>
      <w:pPr>
        <w:pStyle w:val="ListBullet"/>
        <w:jc w:val="both"/>
      </w:pPr>
      <w:r>
        <w:rPr>
          <w:rFonts w:ascii="Cambria" w:hAnsi="Cambria"/>
          <w:sz w:val="22"/>
        </w:rPr>
        <w:t>Key Actions:</w:t>
      </w:r>
    </w:p>
    <w:p>
      <w:pPr>
        <w:pStyle w:val="ListBullet2"/>
        <w:jc w:val="both"/>
      </w:pPr>
      <w:r>
        <w:rPr>
          <w:rFonts w:ascii="Cambria" w:hAnsi="Cambria"/>
          <w:sz w:val="22"/>
        </w:rPr>
        <w:t>Take on high-level roles in major organizations (President, Captain, Chairperson).</w:t>
      </w:r>
    </w:p>
    <w:p>
      <w:pPr>
        <w:pStyle w:val="ListBullet2"/>
        <w:jc w:val="both"/>
      </w:pPr>
      <w:r>
        <w:rPr>
          <w:rFonts w:ascii="Cambria" w:hAnsi="Cambria"/>
          <w:sz w:val="22"/>
        </w:rPr>
        <w:t>Mentor underclassmen to ensure continuity and growth of the clubs or teams you've helped build.</w:t>
      </w:r>
    </w:p>
    <w:p>
      <w:pPr>
        <w:pStyle w:val="ListBullet2"/>
        <w:jc w:val="both"/>
      </w:pPr>
      <w:r>
        <w:rPr>
          <w:rFonts w:ascii="Cambria" w:hAnsi="Cambria"/>
          <w:sz w:val="22"/>
        </w:rPr>
        <w:t>Initiate signature projects or campaigns that reflect what you've learned (e.g., awareness drives, research programs, or creative showcases).</w:t>
      </w:r>
    </w:p>
    <w:p>
      <w:pPr>
        <w:pStyle w:val="ListBullet2"/>
        <w:jc w:val="both"/>
      </w:pPr>
      <w:r>
        <w:rPr>
          <w:rFonts w:ascii="Cambria" w:hAnsi="Cambria"/>
          <w:sz w:val="22"/>
        </w:rPr>
        <w:t>Balance academics and leadership responsibilities effectively.</w:t>
      </w:r>
    </w:p>
    <w:p>
      <w:pPr>
        <w:pStyle w:val="ListBullet2"/>
        <w:jc w:val="both"/>
      </w:pPr>
      <w:r>
        <w:rPr>
          <w:rFonts w:ascii="Cambria" w:hAnsi="Cambria"/>
          <w:sz w:val="22"/>
        </w:rPr>
        <w:t>Use your extracurricular journey to shape college essays and scholarship applications—emphasizing passion, perseverance, and personal growth.</w:t>
      </w:r>
    </w:p>
    <w:p>
      <w:pPr>
        <w:spacing w:after="120"/>
        <w:jc w:val="both"/>
      </w:pPr>
      <w:r>
        <w:rPr>
          <w:rFonts w:ascii="Cambria" w:hAnsi="Cambria"/>
          <w:b/>
          <w:i w:val="0"/>
          <w:sz w:val="22"/>
        </w:rPr>
        <w:t xml:space="preserve">Outcome: </w:t>
      </w:r>
      <w:r>
        <w:rPr>
          <w:rFonts w:ascii="Cambria" w:hAnsi="Cambria"/>
          <w:b w:val="0"/>
          <w:i w:val="0"/>
          <w:sz w:val="22"/>
        </w:rPr>
        <w:t>A refined extracurricular profile showing sustained leadership, initiative, and a lasting impact on your school or community.</w:t>
      </w:r>
    </w:p>
    <w:p>
      <w:pPr>
        <w:keepNext/>
        <w:spacing w:before="200" w:after="120"/>
      </w:pPr>
      <w:r>
        <w:rPr>
          <w:rFonts w:ascii="Cambria" w:hAnsi="Cambria"/>
          <w:b/>
          <w:color w:val="1F3A5F"/>
          <w:sz w:val="26"/>
        </w:rPr>
        <w:t>5. Key Takeaways Across All Four Years</w:t>
      </w:r>
    </w:p>
    <w:p>
      <w:pPr>
        <w:spacing w:after="120"/>
        <w:jc w:val="both"/>
      </w:pPr>
      <w:r>
        <w:rPr>
          <w:rFonts w:ascii="Cambria" w:hAnsi="Cambria"/>
          <w:b/>
          <w:i w:val="0"/>
          <w:sz w:val="22"/>
        </w:rPr>
        <w:t xml:space="preserve">Consistency &gt; Quantity: </w:t>
      </w:r>
      <w:r>
        <w:rPr>
          <w:rFonts w:ascii="Cambria" w:hAnsi="Cambria"/>
          <w:b w:val="0"/>
          <w:i w:val="0"/>
          <w:sz w:val="22"/>
        </w:rPr>
        <w:t>Depth of commitment is more valuable than a long list of activities.</w:t>
      </w:r>
    </w:p>
    <w:p>
      <w:pPr>
        <w:spacing w:after="120"/>
        <w:jc w:val="both"/>
      </w:pPr>
      <w:r>
        <w:rPr>
          <w:rFonts w:ascii="Cambria" w:hAnsi="Cambria"/>
          <w:b/>
          <w:i w:val="0"/>
          <w:sz w:val="22"/>
        </w:rPr>
        <w:t xml:space="preserve">Growth Over Time: </w:t>
      </w:r>
      <w:r>
        <w:rPr>
          <w:rFonts w:ascii="Cambria" w:hAnsi="Cambria"/>
          <w:b w:val="0"/>
          <w:i w:val="0"/>
          <w:sz w:val="22"/>
        </w:rPr>
        <w:t>Colleges appreciate a clear progression from participant → leader → changemaker.</w:t>
      </w:r>
    </w:p>
    <w:p>
      <w:pPr>
        <w:spacing w:after="120"/>
        <w:jc w:val="both"/>
      </w:pPr>
      <w:r>
        <w:rPr>
          <w:rFonts w:ascii="Cambria" w:hAnsi="Cambria"/>
          <w:b/>
          <w:i w:val="0"/>
          <w:sz w:val="22"/>
        </w:rPr>
        <w:t xml:space="preserve">Alignment with Goals: </w:t>
      </w:r>
      <w:r>
        <w:rPr>
          <w:rFonts w:ascii="Cambria" w:hAnsi="Cambria"/>
          <w:b w:val="0"/>
          <w:i w:val="0"/>
          <w:sz w:val="22"/>
        </w:rPr>
        <w:t>Choose activities that reflect your academic or personal interests.</w:t>
      </w:r>
    </w:p>
    <w:p>
      <w:pPr>
        <w:spacing w:after="120"/>
        <w:jc w:val="both"/>
      </w:pPr>
      <w:r>
        <w:rPr>
          <w:rFonts w:ascii="Cambria" w:hAnsi="Cambria"/>
          <w:b/>
          <w:i w:val="0"/>
          <w:sz w:val="22"/>
        </w:rPr>
        <w:t xml:space="preserve">Leadership and Initiative: </w:t>
      </w:r>
      <w:r>
        <w:rPr>
          <w:rFonts w:ascii="Cambria" w:hAnsi="Cambria"/>
          <w:b w:val="0"/>
          <w:i w:val="0"/>
          <w:sz w:val="22"/>
        </w:rPr>
        <w:t>Founding, expanding, or improving clubs shows creativity and drive.</w:t>
      </w:r>
    </w:p>
    <w:p>
      <w:pPr>
        <w:spacing w:after="120"/>
        <w:jc w:val="both"/>
      </w:pPr>
      <w:r>
        <w:rPr>
          <w:rFonts w:ascii="Cambria" w:hAnsi="Cambria"/>
          <w:b/>
          <w:i w:val="0"/>
          <w:sz w:val="22"/>
        </w:rPr>
        <w:t xml:space="preserve">Reflection and Purpose: </w:t>
      </w:r>
      <w:r>
        <w:rPr>
          <w:rFonts w:ascii="Cambria" w:hAnsi="Cambria"/>
          <w:b w:val="0"/>
          <w:i w:val="0"/>
          <w:sz w:val="22"/>
        </w:rPr>
        <w:t>Use your experiences to shape who you are—not just what you achieve.</w:t>
      </w:r>
    </w:p>
    <w:p>
      <w:pPr>
        <w:keepNext/>
        <w:spacing w:before="280" w:after="160"/>
      </w:pPr>
      <w:r>
        <w:rPr>
          <w:rFonts w:ascii="Cambria" w:hAnsi="Cambria"/>
          <w:b/>
          <w:color w:val="1F3A5F"/>
          <w:sz w:val="36"/>
        </w:rPr>
        <w:t>10. Extracurriculars List by Category</w:t>
      </w:r>
    </w:p>
    <w:p>
      <w:pPr>
        <w:keepNext/>
        <w:spacing w:before="200" w:after="120"/>
      </w:pPr>
      <w:r>
        <w:rPr>
          <w:rFonts w:ascii="Cambria" w:hAnsi="Cambria"/>
          <w:b/>
          <w:color w:val="1F3A5F"/>
          <w:sz w:val="30"/>
        </w:rPr>
        <w:t>Academic Excellence in Action — Inspiring Examples of Student-Led Extracurricular Achievements</w:t>
      </w:r>
    </w:p>
    <w:p>
      <w:pPr>
        <w:spacing w:after="120"/>
        <w:jc w:val="both"/>
      </w:pPr>
      <w:r>
        <w:rPr>
          <w:rFonts w:ascii="Cambria" w:hAnsi="Cambria"/>
          <w:b/>
          <w:i w:val="0"/>
          <w:sz w:val="22"/>
        </w:rPr>
        <w:t>Purpose of the Section:</w:t>
      </w:r>
    </w:p>
    <w:p>
      <w:pPr>
        <w:pStyle w:val="ListBullet2"/>
        <w:jc w:val="both"/>
      </w:pPr>
      <w:r>
        <w:rPr>
          <w:rFonts w:ascii="Cambria" w:hAnsi="Cambria"/>
          <w:sz w:val="22"/>
        </w:rPr>
        <w:t>This section provides real-world examples of extracurricular activities categorized by academic interests.</w:t>
      </w:r>
    </w:p>
    <w:p>
      <w:pPr>
        <w:pStyle w:val="ListBullet2"/>
        <w:jc w:val="both"/>
      </w:pPr>
      <w:r>
        <w:rPr>
          <w:rFonts w:ascii="Cambria" w:hAnsi="Cambria"/>
          <w:sz w:val="22"/>
        </w:rPr>
        <w:t>The goal is to inspire students by showcasing the types of projects and initiatives undertaken by successful applicants to top universities.</w:t>
      </w:r>
    </w:p>
    <w:p>
      <w:pPr>
        <w:pStyle w:val="ListBullet2"/>
        <w:jc w:val="both"/>
      </w:pPr>
      <w:r>
        <w:rPr>
          <w:rFonts w:ascii="Cambria" w:hAnsi="Cambria"/>
          <w:sz w:val="22"/>
        </w:rPr>
        <w:t>These examples demonstrate how students can turn academic curiosity into meaningful action, leadership, and impact.</w:t>
      </w:r>
    </w:p>
    <w:p>
      <w:pPr>
        <w:jc w:val="both"/>
      </w:pPr>
      <w:r>
        <w:rPr>
          <w:rFonts w:ascii="Cambria" w:hAnsi="Cambria"/>
          <w:b w:val="0"/>
          <w:i w:val="0"/>
          <w:sz w:val="22"/>
        </w:rPr>
        <w:t>Academic Extracurricular Activities</w:t>
      </w:r>
    </w:p>
    <w:p>
      <w:pPr>
        <w:keepNext/>
        <w:spacing w:before="200" w:after="120"/>
      </w:pPr>
      <w:r>
        <w:rPr>
          <w:rFonts w:ascii="Cambria" w:hAnsi="Cambria"/>
          <w:b/>
          <w:color w:val="1F3A5F"/>
          <w:sz w:val="26"/>
        </w:rPr>
        <w:t>1. Science &amp; Technology</w:t>
      </w:r>
    </w:p>
    <w:p>
      <w:pPr>
        <w:pStyle w:val="ListBullet"/>
        <w:jc w:val="both"/>
      </w:pPr>
      <w:r>
        <w:rPr>
          <w:rFonts w:ascii="Cambria" w:hAnsi="Cambria"/>
          <w:sz w:val="22"/>
        </w:rPr>
        <w:t>Physics Club:</w:t>
      </w:r>
    </w:p>
    <w:p>
      <w:pPr>
        <w:pStyle w:val="ListBullet2"/>
        <w:jc w:val="both"/>
      </w:pPr>
      <w:r>
        <w:rPr>
          <w:rFonts w:ascii="Cambria" w:hAnsi="Cambria"/>
          <w:sz w:val="22"/>
        </w:rPr>
        <w:t>Led experiments and interactive discussions on complex physics topics.</w:t>
      </w:r>
    </w:p>
    <w:p>
      <w:pPr>
        <w:pStyle w:val="ListBullet2"/>
        <w:jc w:val="both"/>
      </w:pPr>
      <w:r>
        <w:rPr>
          <w:rFonts w:ascii="Cambria" w:hAnsi="Cambria"/>
          <w:sz w:val="22"/>
        </w:rPr>
        <w:t>Helped peers grasp advanced concepts through demonstrations and collaborative learning.</w:t>
      </w:r>
    </w:p>
    <w:p>
      <w:pPr>
        <w:pStyle w:val="ListBullet"/>
        <w:jc w:val="both"/>
      </w:pPr>
      <w:r>
        <w:rPr>
          <w:rFonts w:ascii="Cambria" w:hAnsi="Cambria"/>
          <w:sz w:val="22"/>
        </w:rPr>
        <w:t>Chemistry Olympiad:</w:t>
      </w:r>
    </w:p>
    <w:p>
      <w:pPr>
        <w:pStyle w:val="ListBullet2"/>
        <w:jc w:val="both"/>
      </w:pPr>
      <w:r>
        <w:rPr>
          <w:rFonts w:ascii="Cambria" w:hAnsi="Cambria"/>
          <w:sz w:val="22"/>
        </w:rPr>
        <w:t>Competed at national-level chemistry competitions, advancing to final rounds through consistent preparation.</w:t>
      </w:r>
    </w:p>
    <w:p>
      <w:pPr>
        <w:pStyle w:val="ListBullet"/>
        <w:jc w:val="both"/>
      </w:pPr>
      <w:r>
        <w:rPr>
          <w:rFonts w:ascii="Cambria" w:hAnsi="Cambria"/>
          <w:sz w:val="22"/>
        </w:rPr>
        <w:t>Science Fair Project:</w:t>
      </w:r>
    </w:p>
    <w:p>
      <w:pPr>
        <w:pStyle w:val="ListBullet2"/>
        <w:jc w:val="both"/>
      </w:pPr>
      <w:r>
        <w:rPr>
          <w:rFonts w:ascii="Cambria" w:hAnsi="Cambria"/>
          <w:sz w:val="22"/>
        </w:rPr>
        <w:t>Designed and executed an experiment on water filtration methods to test real-world environmental applications.</w:t>
      </w:r>
    </w:p>
    <w:p>
      <w:pPr>
        <w:pStyle w:val="ListBullet"/>
        <w:jc w:val="both"/>
      </w:pPr>
      <w:r>
        <w:rPr>
          <w:rFonts w:ascii="Cambria" w:hAnsi="Cambria"/>
          <w:sz w:val="22"/>
        </w:rPr>
        <w:t>Neuroscience Society:</w:t>
      </w:r>
    </w:p>
    <w:p>
      <w:pPr>
        <w:pStyle w:val="ListBullet2"/>
        <w:jc w:val="both"/>
      </w:pPr>
      <w:r>
        <w:rPr>
          <w:rFonts w:ascii="Cambria" w:hAnsi="Cambria"/>
          <w:sz w:val="22"/>
        </w:rPr>
        <w:t>Founded and led the club, organizing workshops, recruiting members, and arranging clinical shadowing sessions with neurologists.</w:t>
      </w:r>
    </w:p>
    <w:p>
      <w:pPr>
        <w:pStyle w:val="ListBullet"/>
        <w:jc w:val="both"/>
      </w:pPr>
      <w:r>
        <w:rPr>
          <w:rFonts w:ascii="Cambria" w:hAnsi="Cambria"/>
          <w:sz w:val="22"/>
        </w:rPr>
        <w:t>Data Analysis Project:</w:t>
      </w:r>
    </w:p>
    <w:p>
      <w:pPr>
        <w:pStyle w:val="ListBullet2"/>
        <w:jc w:val="both"/>
      </w:pPr>
      <w:r>
        <w:rPr>
          <w:rFonts w:ascii="Cambria" w:hAnsi="Cambria"/>
          <w:sz w:val="22"/>
        </w:rPr>
        <w:t>Worked under the guidance of a college professor to analyze environmental data and present findings using data visualization tools.</w:t>
      </w:r>
    </w:p>
    <w:p>
      <w:pPr>
        <w:pStyle w:val="ListBullet"/>
        <w:jc w:val="both"/>
      </w:pPr>
      <w:r>
        <w:rPr>
          <w:rFonts w:ascii="Cambria" w:hAnsi="Cambria"/>
          <w:sz w:val="22"/>
        </w:rPr>
        <w:t>STEM Outreach:</w:t>
      </w:r>
    </w:p>
    <w:p>
      <w:pPr>
        <w:pStyle w:val="ListBullet2"/>
        <w:jc w:val="both"/>
      </w:pPr>
      <w:r>
        <w:rPr>
          <w:rFonts w:ascii="Cambria" w:hAnsi="Cambria"/>
          <w:sz w:val="22"/>
        </w:rPr>
        <w:t>Organized sessions for local school students to spark early interest in STEM subjects, particularly coding and robotics.</w:t>
      </w:r>
    </w:p>
    <w:p>
      <w:pPr>
        <w:pStyle w:val="ListBullet"/>
        <w:jc w:val="both"/>
      </w:pPr>
      <w:r>
        <w:rPr>
          <w:rFonts w:ascii="Cambria" w:hAnsi="Cambria"/>
          <w:sz w:val="22"/>
        </w:rPr>
        <w:t>Physics Study Guide:</w:t>
      </w:r>
    </w:p>
    <w:p>
      <w:pPr>
        <w:pStyle w:val="ListBullet2"/>
        <w:jc w:val="both"/>
      </w:pPr>
      <w:r>
        <w:rPr>
          <w:rFonts w:ascii="Cambria" w:hAnsi="Cambria"/>
          <w:sz w:val="22"/>
        </w:rPr>
        <w:t>Authored a 50-page digital study guide on physics fundamentals, downloaded by over 3,000 students globally.</w:t>
      </w:r>
    </w:p>
    <w:p>
      <w:pPr>
        <w:pStyle w:val="ListBullet"/>
        <w:jc w:val="both"/>
      </w:pPr>
      <w:r>
        <w:rPr>
          <w:rFonts w:ascii="Cambria" w:hAnsi="Cambria"/>
          <w:sz w:val="22"/>
        </w:rPr>
        <w:t>Astronomy Club:</w:t>
      </w:r>
    </w:p>
    <w:p>
      <w:pPr>
        <w:pStyle w:val="ListBullet2"/>
        <w:jc w:val="both"/>
      </w:pPr>
      <w:r>
        <w:rPr>
          <w:rFonts w:ascii="Cambria" w:hAnsi="Cambria"/>
          <w:sz w:val="22"/>
        </w:rPr>
        <w:t>Coordinated night-time stargazing sessions and guest lectures to cultivate interest in astronomy and astrophysics.</w:t>
      </w:r>
    </w:p>
    <w:p>
      <w:pPr>
        <w:keepNext/>
        <w:spacing w:before="200" w:after="120"/>
      </w:pPr>
      <w:r>
        <w:rPr>
          <w:rFonts w:ascii="Cambria" w:hAnsi="Cambria"/>
          <w:b/>
          <w:color w:val="1F3A5F"/>
          <w:sz w:val="26"/>
        </w:rPr>
        <w:t>2. Mathematics &amp; Analytical Thinking</w:t>
      </w:r>
    </w:p>
    <w:p>
      <w:pPr>
        <w:pStyle w:val="ListBullet"/>
        <w:jc w:val="both"/>
      </w:pPr>
      <w:r>
        <w:rPr>
          <w:rFonts w:ascii="Cambria" w:hAnsi="Cambria"/>
          <w:sz w:val="22"/>
        </w:rPr>
        <w:t>Mathematics Club:</w:t>
      </w:r>
    </w:p>
    <w:p>
      <w:pPr>
        <w:pStyle w:val="ListBullet2"/>
        <w:jc w:val="both"/>
      </w:pPr>
      <w:r>
        <w:rPr>
          <w:rFonts w:ascii="Cambria" w:hAnsi="Cambria"/>
          <w:sz w:val="22"/>
        </w:rPr>
        <w:t>Led a student team to organize weekly problem-solving meetups and prepare for international math competitions.</w:t>
      </w:r>
    </w:p>
    <w:p>
      <w:pPr>
        <w:pStyle w:val="ListBullet"/>
        <w:jc w:val="both"/>
      </w:pPr>
      <w:r>
        <w:rPr>
          <w:rFonts w:ascii="Cambria" w:hAnsi="Cambria"/>
          <w:sz w:val="22"/>
        </w:rPr>
        <w:t>Fun Maths Problem Solving Society:</w:t>
      </w:r>
    </w:p>
    <w:p>
      <w:pPr>
        <w:pStyle w:val="ListBullet2"/>
        <w:jc w:val="both"/>
      </w:pPr>
      <w:r>
        <w:rPr>
          <w:rFonts w:ascii="Cambria" w:hAnsi="Cambria"/>
          <w:sz w:val="22"/>
        </w:rPr>
        <w:t>Founded and expanded the group to over 40 members, inviting guest mathematicians and hosting internal contests.</w:t>
      </w:r>
    </w:p>
    <w:p>
      <w:pPr>
        <w:pStyle w:val="ListBullet"/>
        <w:jc w:val="both"/>
      </w:pPr>
      <w:r>
        <w:rPr>
          <w:rFonts w:ascii="Cambria" w:hAnsi="Cambria"/>
          <w:sz w:val="22"/>
        </w:rPr>
        <w:t>Math Competitions:</w:t>
      </w:r>
    </w:p>
    <w:p>
      <w:pPr>
        <w:pStyle w:val="ListBullet2"/>
        <w:jc w:val="both"/>
      </w:pPr>
      <w:r>
        <w:rPr>
          <w:rFonts w:ascii="Cambria" w:hAnsi="Cambria"/>
          <w:sz w:val="22"/>
        </w:rPr>
        <w:t>Represented school in various national and international events, including the British Maths Olympiad, qualifying multiple times.</w:t>
      </w:r>
    </w:p>
    <w:p>
      <w:pPr>
        <w:pStyle w:val="ListBullet"/>
        <w:jc w:val="both"/>
      </w:pPr>
      <w:r>
        <w:rPr>
          <w:rFonts w:ascii="Cambria" w:hAnsi="Cambria"/>
          <w:sz w:val="22"/>
        </w:rPr>
        <w:t>National Ocean Sciences Bowl (Team B Captain):</w:t>
      </w:r>
    </w:p>
    <w:p>
      <w:pPr>
        <w:pStyle w:val="ListBullet2"/>
        <w:jc w:val="both"/>
      </w:pPr>
      <w:r>
        <w:rPr>
          <w:rFonts w:ascii="Cambria" w:hAnsi="Cambria"/>
          <w:sz w:val="22"/>
        </w:rPr>
        <w:t>Organized biweekly practices, managed team logistics, and led the group to regional finals.</w:t>
      </w:r>
    </w:p>
    <w:p>
      <w:pPr>
        <w:keepNext/>
        <w:spacing w:before="200" w:after="120"/>
      </w:pPr>
      <w:r>
        <w:rPr>
          <w:rFonts w:ascii="Cambria" w:hAnsi="Cambria"/>
          <w:b/>
          <w:color w:val="1F3A5F"/>
          <w:sz w:val="26"/>
        </w:rPr>
        <w:t>3. Social Sciences &amp; Humanities</w:t>
      </w:r>
    </w:p>
    <w:p>
      <w:pPr>
        <w:pStyle w:val="ListBullet"/>
        <w:jc w:val="both"/>
      </w:pPr>
      <w:r>
        <w:rPr>
          <w:rFonts w:ascii="Cambria" w:hAnsi="Cambria"/>
          <w:sz w:val="22"/>
        </w:rPr>
        <w:t>History Research Project:</w:t>
      </w:r>
    </w:p>
    <w:p>
      <w:pPr>
        <w:pStyle w:val="ListBullet2"/>
        <w:jc w:val="both"/>
      </w:pPr>
      <w:r>
        <w:rPr>
          <w:rFonts w:ascii="Cambria" w:hAnsi="Cambria"/>
          <w:sz w:val="22"/>
        </w:rPr>
        <w:t>Conducted independent research on post–World War II reconstruction and its socio-political impacts.</w:t>
      </w:r>
    </w:p>
    <w:p>
      <w:pPr>
        <w:pStyle w:val="ListBullet2"/>
        <w:jc w:val="both"/>
      </w:pPr>
      <w:r>
        <w:rPr>
          <w:rFonts w:ascii="Cambria" w:hAnsi="Cambria"/>
          <w:sz w:val="22"/>
        </w:rPr>
        <w:t>Presented findings in a multimedia presentation to peers and faculty.</w:t>
      </w:r>
    </w:p>
    <w:p>
      <w:pPr>
        <w:pStyle w:val="ListBullet"/>
        <w:jc w:val="both"/>
      </w:pPr>
      <w:r>
        <w:rPr>
          <w:rFonts w:ascii="Cambria" w:hAnsi="Cambria"/>
          <w:sz w:val="22"/>
        </w:rPr>
        <w:t>Economics Club:</w:t>
      </w:r>
    </w:p>
    <w:p>
      <w:pPr>
        <w:pStyle w:val="ListBullet2"/>
        <w:jc w:val="both"/>
      </w:pPr>
      <w:r>
        <w:rPr>
          <w:rFonts w:ascii="Cambria" w:hAnsi="Cambria"/>
          <w:sz w:val="22"/>
        </w:rPr>
        <w:t>Engaged in case study discussions, debates, and competitions focused on macroeconomic and fiscal policies.</w:t>
      </w:r>
    </w:p>
    <w:p>
      <w:pPr>
        <w:pStyle w:val="ListBullet"/>
        <w:jc w:val="both"/>
      </w:pPr>
      <w:r>
        <w:rPr>
          <w:rFonts w:ascii="Cambria" w:hAnsi="Cambria"/>
          <w:sz w:val="22"/>
        </w:rPr>
        <w:t>College Prep Courses:</w:t>
      </w:r>
    </w:p>
    <w:p>
      <w:pPr>
        <w:pStyle w:val="ListBullet2"/>
        <w:jc w:val="both"/>
      </w:pPr>
      <w:r>
        <w:rPr>
          <w:rFonts w:ascii="Cambria" w:hAnsi="Cambria"/>
          <w:sz w:val="22"/>
        </w:rPr>
        <w:t>Completed advanced college-level coursework in Behavioral Neuroscience and Social Psychology.</w:t>
      </w:r>
    </w:p>
    <w:p>
      <w:pPr>
        <w:spacing w:after="120"/>
        <w:ind w:left="1077"/>
        <w:jc w:val="both"/>
      </w:pPr>
      <w:r>
        <w:rPr>
          <w:rFonts w:ascii="Cambria" w:hAnsi="Cambria"/>
          <w:b w:val="0"/>
          <w:i w:val="0"/>
          <w:sz w:val="22"/>
        </w:rPr>
        <w:t xml:space="preserve">Authored an analytical paper on </w:t>
      </w:r>
      <w:r>
        <w:rPr>
          <w:rFonts w:ascii="Cambria" w:hAnsi="Cambria"/>
          <w:b w:val="0"/>
          <w:i/>
          <w:sz w:val="22"/>
        </w:rPr>
        <w:t>“Narcissism and Social Media”</w:t>
      </w:r>
      <w:r>
        <w:rPr>
          <w:rFonts w:ascii="Cambria" w:hAnsi="Cambria"/>
          <w:b w:val="0"/>
          <w:i w:val="0"/>
          <w:sz w:val="22"/>
        </w:rPr>
        <w:t>, later presented in a student research forum.</w:t>
      </w:r>
    </w:p>
    <w:p>
      <w:pPr>
        <w:pStyle w:val="ListBullet"/>
        <w:jc w:val="both"/>
      </w:pPr>
      <w:r>
        <w:rPr>
          <w:rFonts w:ascii="Cambria" w:hAnsi="Cambria"/>
          <w:sz w:val="22"/>
        </w:rPr>
        <w:t>National Honor Society (NHS):</w:t>
      </w:r>
    </w:p>
    <w:p>
      <w:pPr>
        <w:pStyle w:val="ListBullet2"/>
        <w:jc w:val="both"/>
      </w:pPr>
      <w:r>
        <w:rPr>
          <w:rFonts w:ascii="Cambria" w:hAnsi="Cambria"/>
          <w:sz w:val="22"/>
        </w:rPr>
        <w:t>Actively involved in academic peer tutoring and organizing community service initiatives.</w:t>
      </w:r>
    </w:p>
    <w:p>
      <w:pPr>
        <w:keepNext/>
        <w:spacing w:before="200" w:after="120"/>
      </w:pPr>
      <w:r>
        <w:rPr>
          <w:rFonts w:ascii="Cambria" w:hAnsi="Cambria"/>
          <w:b/>
          <w:color w:val="1F3A5F"/>
          <w:sz w:val="26"/>
        </w:rPr>
        <w:t>4. Interdisciplinary &amp; Research-Based Projects</w:t>
      </w:r>
    </w:p>
    <w:p>
      <w:pPr>
        <w:pStyle w:val="ListBullet"/>
        <w:jc w:val="both"/>
      </w:pPr>
      <w:r>
        <w:rPr>
          <w:rFonts w:ascii="Cambria" w:hAnsi="Cambria"/>
          <w:sz w:val="22"/>
        </w:rPr>
        <w:t>Research Collaboration with Professors:</w:t>
      </w:r>
    </w:p>
    <w:p>
      <w:pPr>
        <w:pStyle w:val="ListBullet2"/>
        <w:jc w:val="both"/>
      </w:pPr>
      <w:r>
        <w:rPr>
          <w:rFonts w:ascii="Cambria" w:hAnsi="Cambria"/>
          <w:sz w:val="22"/>
        </w:rPr>
        <w:t>Partnered with a university mentor to conduct data-driven studies on climate patterns and sustainability.</w:t>
      </w:r>
    </w:p>
    <w:p>
      <w:pPr>
        <w:pStyle w:val="ListBullet"/>
        <w:jc w:val="both"/>
      </w:pPr>
      <w:r>
        <w:rPr>
          <w:rFonts w:ascii="Cambria" w:hAnsi="Cambria"/>
          <w:sz w:val="22"/>
        </w:rPr>
        <w:t>Student-Led Publications:</w:t>
      </w:r>
    </w:p>
    <w:p>
      <w:pPr>
        <w:pStyle w:val="ListBullet2"/>
        <w:jc w:val="both"/>
      </w:pPr>
      <w:r>
        <w:rPr>
          <w:rFonts w:ascii="Cambria" w:hAnsi="Cambria"/>
          <w:sz w:val="22"/>
        </w:rPr>
        <w:t>Contributed to or edited academic journals highlighting student research in STEM and social sciences.</w:t>
      </w:r>
    </w:p>
    <w:p>
      <w:pPr>
        <w:pStyle w:val="ListBullet"/>
        <w:jc w:val="both"/>
      </w:pPr>
      <w:r>
        <w:rPr>
          <w:rFonts w:ascii="Cambria" w:hAnsi="Cambria"/>
          <w:sz w:val="22"/>
        </w:rPr>
        <w:t>Applied Data Science Initiatives:</w:t>
      </w:r>
    </w:p>
    <w:p>
      <w:pPr>
        <w:pStyle w:val="ListBullet2"/>
        <w:jc w:val="both"/>
      </w:pPr>
      <w:r>
        <w:rPr>
          <w:rFonts w:ascii="Cambria" w:hAnsi="Cambria"/>
          <w:sz w:val="22"/>
        </w:rPr>
        <w:t>Developed small-scale AI models to analyze trends in environmental or behavioral datasets.</w:t>
      </w:r>
    </w:p>
    <w:p>
      <w:pPr>
        <w:keepNext/>
        <w:spacing w:before="200" w:after="120"/>
      </w:pPr>
      <w:r>
        <w:rPr>
          <w:rFonts w:ascii="Cambria" w:hAnsi="Cambria"/>
          <w:b/>
          <w:color w:val="1F3A5F"/>
          <w:sz w:val="26"/>
        </w:rPr>
        <w:t>5. Key Takeaways for Students</w:t>
      </w:r>
    </w:p>
    <w:p>
      <w:pPr>
        <w:pStyle w:val="ListBullet"/>
        <w:jc w:val="both"/>
      </w:pPr>
      <w:r>
        <w:rPr>
          <w:rFonts w:ascii="Cambria" w:hAnsi="Cambria"/>
          <w:sz w:val="22"/>
        </w:rPr>
        <w:t>Diversity of Pathways:</w:t>
      </w:r>
    </w:p>
    <w:p>
      <w:pPr>
        <w:pStyle w:val="ListBullet2"/>
        <w:jc w:val="both"/>
      </w:pPr>
      <w:r>
        <w:rPr>
          <w:rFonts w:ascii="Cambria" w:hAnsi="Cambria"/>
          <w:sz w:val="22"/>
        </w:rPr>
        <w:t>Academic interests can manifest through clubs, research, competitions, or self-initiated projects.</w:t>
      </w:r>
    </w:p>
    <w:p>
      <w:pPr>
        <w:pStyle w:val="ListBullet"/>
        <w:jc w:val="both"/>
      </w:pPr>
      <w:r>
        <w:rPr>
          <w:rFonts w:ascii="Cambria" w:hAnsi="Cambria"/>
          <w:sz w:val="22"/>
        </w:rPr>
        <w:t>Leadership Matters:</w:t>
      </w:r>
    </w:p>
    <w:p>
      <w:pPr>
        <w:pStyle w:val="ListBullet2"/>
        <w:jc w:val="both"/>
      </w:pPr>
      <w:r>
        <w:rPr>
          <w:rFonts w:ascii="Cambria" w:hAnsi="Cambria"/>
          <w:sz w:val="22"/>
        </w:rPr>
        <w:t>Founding or leading a club adds depth and shows initiative beyond simple participation.</w:t>
      </w:r>
    </w:p>
    <w:p>
      <w:pPr>
        <w:pStyle w:val="ListBullet"/>
        <w:jc w:val="both"/>
      </w:pPr>
      <w:r>
        <w:rPr>
          <w:rFonts w:ascii="Cambria" w:hAnsi="Cambria"/>
          <w:sz w:val="22"/>
        </w:rPr>
        <w:t>Mentorship &amp; Collaboration:</w:t>
      </w:r>
    </w:p>
    <w:p>
      <w:pPr>
        <w:pStyle w:val="ListBullet2"/>
        <w:jc w:val="both"/>
      </w:pPr>
      <w:r>
        <w:rPr>
          <w:rFonts w:ascii="Cambria" w:hAnsi="Cambria"/>
          <w:sz w:val="22"/>
        </w:rPr>
        <w:t>Working with professors or peers strengthens both academic and professional growth.</w:t>
      </w:r>
    </w:p>
    <w:p>
      <w:pPr>
        <w:pStyle w:val="ListBullet"/>
        <w:jc w:val="both"/>
      </w:pPr>
      <w:r>
        <w:rPr>
          <w:rFonts w:ascii="Cambria" w:hAnsi="Cambria"/>
          <w:sz w:val="22"/>
        </w:rPr>
        <w:t>Impact Beyond School:</w:t>
      </w:r>
    </w:p>
    <w:p>
      <w:pPr>
        <w:pStyle w:val="ListBullet2"/>
        <w:jc w:val="both"/>
      </w:pPr>
      <w:r>
        <w:rPr>
          <w:rFonts w:ascii="Cambria" w:hAnsi="Cambria"/>
          <w:sz w:val="22"/>
        </w:rPr>
        <w:t>Publishing resources, mentoring juniors, or conducting outreach builds community influence.</w:t>
      </w:r>
    </w:p>
    <w:p>
      <w:pPr>
        <w:keepNext/>
        <w:spacing w:before="200" w:after="120"/>
      </w:pPr>
      <w:r>
        <w:rPr>
          <w:rFonts w:ascii="Cambria" w:hAnsi="Cambria"/>
          <w:b/>
          <w:color w:val="1F3A5F"/>
          <w:sz w:val="30"/>
        </w:rPr>
        <w:t>Artistic Expression and Impact — Showcasing Creativity Through Visual, Performing, and Digital Arts</w:t>
      </w:r>
    </w:p>
    <w:p>
      <w:pPr>
        <w:spacing w:after="120"/>
        <w:jc w:val="both"/>
      </w:pPr>
      <w:r>
        <w:rPr>
          <w:rFonts w:ascii="Cambria" w:hAnsi="Cambria"/>
          <w:b/>
          <w:i w:val="0"/>
          <w:sz w:val="22"/>
        </w:rPr>
        <w:t>Purpose of the Section:</w:t>
      </w:r>
    </w:p>
    <w:p>
      <w:pPr>
        <w:pStyle w:val="ListBullet2"/>
        <w:jc w:val="both"/>
      </w:pPr>
      <w:r>
        <w:rPr>
          <w:rFonts w:ascii="Cambria" w:hAnsi="Cambria"/>
          <w:sz w:val="22"/>
        </w:rPr>
        <w:t>This section highlights Art-related extracurricular activities that demonstrate creativity, expression, and community engagement.</w:t>
      </w:r>
    </w:p>
    <w:p>
      <w:pPr>
        <w:pStyle w:val="ListBullet2"/>
        <w:jc w:val="both"/>
      </w:pPr>
      <w:r>
        <w:rPr>
          <w:rFonts w:ascii="Cambria" w:hAnsi="Cambria"/>
          <w:sz w:val="22"/>
        </w:rPr>
        <w:t>These examples show how artistic pursuits can go beyond personal hobbies to create impact, leadership opportunities, and cultural contributions—qualities highly valued by universities.</w:t>
      </w:r>
    </w:p>
    <w:p>
      <w:pPr>
        <w:jc w:val="both"/>
      </w:pPr>
      <w:r>
        <w:rPr>
          <w:rFonts w:ascii="Cambria" w:hAnsi="Cambria"/>
          <w:b w:val="0"/>
          <w:i w:val="0"/>
          <w:sz w:val="22"/>
        </w:rPr>
        <w:t>Art Extracurricular Activities</w:t>
      </w:r>
    </w:p>
    <w:p>
      <w:pPr>
        <w:keepNext/>
        <w:spacing w:before="200" w:after="120"/>
      </w:pPr>
      <w:r>
        <w:rPr>
          <w:rFonts w:ascii="Cambria" w:hAnsi="Cambria"/>
          <w:b/>
          <w:color w:val="1F3A5F"/>
          <w:sz w:val="26"/>
        </w:rPr>
        <w:t>1. Visual Arts &amp; Design</w:t>
      </w:r>
    </w:p>
    <w:p>
      <w:pPr>
        <w:pStyle w:val="ListBullet"/>
        <w:jc w:val="both"/>
      </w:pPr>
      <w:r>
        <w:rPr>
          <w:rFonts w:ascii="Cambria" w:hAnsi="Cambria"/>
          <w:sz w:val="22"/>
        </w:rPr>
        <w:t>Calligraphy Club:</w:t>
      </w:r>
    </w:p>
    <w:p>
      <w:pPr>
        <w:pStyle w:val="ListBullet2"/>
        <w:jc w:val="both"/>
      </w:pPr>
      <w:r>
        <w:rPr>
          <w:rFonts w:ascii="Cambria" w:hAnsi="Cambria"/>
          <w:sz w:val="22"/>
        </w:rPr>
        <w:t>Practiced traditional and modern calligraphy techniques.</w:t>
      </w:r>
    </w:p>
    <w:p>
      <w:pPr>
        <w:pStyle w:val="ListBullet2"/>
        <w:jc w:val="both"/>
      </w:pPr>
      <w:r>
        <w:rPr>
          <w:rFonts w:ascii="Cambria" w:hAnsi="Cambria"/>
          <w:sz w:val="22"/>
        </w:rPr>
        <w:t>Designed personalized greeting cards for community and cultural events, adding an artistic touch to local celebrations.</w:t>
      </w:r>
    </w:p>
    <w:p>
      <w:pPr>
        <w:pStyle w:val="ListBullet"/>
        <w:jc w:val="both"/>
      </w:pPr>
      <w:r>
        <w:rPr>
          <w:rFonts w:ascii="Cambria" w:hAnsi="Cambria"/>
          <w:sz w:val="22"/>
        </w:rPr>
        <w:t>Pottery Workshop:</w:t>
      </w:r>
    </w:p>
    <w:p>
      <w:pPr>
        <w:pStyle w:val="ListBullet2"/>
        <w:jc w:val="both"/>
      </w:pPr>
      <w:r>
        <w:rPr>
          <w:rFonts w:ascii="Cambria" w:hAnsi="Cambria"/>
          <w:sz w:val="22"/>
        </w:rPr>
        <w:t>Participated in hands-on clay modeling sessions, producing functional and decorative ceramic pieces.</w:t>
      </w:r>
    </w:p>
    <w:p>
      <w:pPr>
        <w:pStyle w:val="ListBullet2"/>
        <w:jc w:val="both"/>
      </w:pPr>
      <w:r>
        <w:rPr>
          <w:rFonts w:ascii="Cambria" w:hAnsi="Cambria"/>
          <w:sz w:val="22"/>
        </w:rPr>
        <w:t>Displayed artwork at community exhibitions to promote local craftsmanship.</w:t>
      </w:r>
    </w:p>
    <w:p>
      <w:pPr>
        <w:pStyle w:val="ListBullet"/>
        <w:jc w:val="both"/>
      </w:pPr>
      <w:r>
        <w:rPr>
          <w:rFonts w:ascii="Cambria" w:hAnsi="Cambria"/>
          <w:sz w:val="22"/>
        </w:rPr>
        <w:t>Graphic Design Club:</w:t>
      </w:r>
    </w:p>
    <w:p>
      <w:pPr>
        <w:pStyle w:val="ListBullet2"/>
        <w:jc w:val="both"/>
      </w:pPr>
      <w:r>
        <w:rPr>
          <w:rFonts w:ascii="Cambria" w:hAnsi="Cambria"/>
          <w:sz w:val="22"/>
        </w:rPr>
        <w:t>Created posters, flyers, and digital art for school-wide events.</w:t>
      </w:r>
    </w:p>
    <w:p>
      <w:pPr>
        <w:pStyle w:val="ListBullet2"/>
        <w:jc w:val="both"/>
      </w:pPr>
      <w:r>
        <w:rPr>
          <w:rFonts w:ascii="Cambria" w:hAnsi="Cambria"/>
          <w:sz w:val="22"/>
        </w:rPr>
        <w:t>Contributed to the school's branding by developing logos and visual designs for campaigns and publications.</w:t>
      </w:r>
    </w:p>
    <w:p>
      <w:pPr>
        <w:pStyle w:val="ListBullet"/>
        <w:jc w:val="both"/>
      </w:pPr>
      <w:r>
        <w:rPr>
          <w:rFonts w:ascii="Cambria" w:hAnsi="Cambria"/>
          <w:sz w:val="22"/>
        </w:rPr>
        <w:t>Art Club:</w:t>
      </w:r>
    </w:p>
    <w:p>
      <w:pPr>
        <w:pStyle w:val="ListBullet2"/>
        <w:jc w:val="both"/>
      </w:pPr>
      <w:r>
        <w:rPr>
          <w:rFonts w:ascii="Cambria" w:hAnsi="Cambria"/>
          <w:sz w:val="22"/>
        </w:rPr>
        <w:t>Founded and led a community art club focused on teaching basic drawing and sketching techniques.</w:t>
      </w:r>
    </w:p>
    <w:p>
      <w:pPr>
        <w:pStyle w:val="ListBullet2"/>
        <w:jc w:val="both"/>
      </w:pPr>
      <w:r>
        <w:rPr>
          <w:rFonts w:ascii="Cambria" w:hAnsi="Cambria"/>
          <w:sz w:val="22"/>
        </w:rPr>
        <w:t>Organized workshops for children and beginners at a local community center.</w:t>
      </w:r>
    </w:p>
    <w:p>
      <w:pPr>
        <w:keepNext/>
        <w:spacing w:before="200" w:after="120"/>
      </w:pPr>
      <w:r>
        <w:rPr>
          <w:rFonts w:ascii="Cambria" w:hAnsi="Cambria"/>
          <w:b/>
          <w:color w:val="1F3A5F"/>
          <w:sz w:val="26"/>
        </w:rPr>
        <w:t>2. Photography &amp; Digital Media</w:t>
      </w:r>
    </w:p>
    <w:p>
      <w:pPr>
        <w:pStyle w:val="ListBullet"/>
        <w:jc w:val="both"/>
      </w:pPr>
      <w:r>
        <w:rPr>
          <w:rFonts w:ascii="Cambria" w:hAnsi="Cambria"/>
          <w:sz w:val="22"/>
        </w:rPr>
        <w:t>Photography Project:</w:t>
      </w:r>
    </w:p>
    <w:p>
      <w:pPr>
        <w:pStyle w:val="ListBullet2"/>
        <w:jc w:val="both"/>
      </w:pPr>
      <w:r>
        <w:rPr>
          <w:rFonts w:ascii="Cambria" w:hAnsi="Cambria"/>
          <w:sz w:val="22"/>
        </w:rPr>
        <w:t>Completed a photo series capturing local wildlife and natural habitats.</w:t>
      </w:r>
    </w:p>
    <w:p>
      <w:pPr>
        <w:pStyle w:val="ListBullet2"/>
        <w:jc w:val="both"/>
      </w:pPr>
      <w:r>
        <w:rPr>
          <w:rFonts w:ascii="Cambria" w:hAnsi="Cambria"/>
          <w:sz w:val="22"/>
        </w:rPr>
        <w:t>Presented the collection in a community exhibit to raise awareness about biodiversity and conservation.</w:t>
      </w:r>
    </w:p>
    <w:p>
      <w:pPr>
        <w:pStyle w:val="ListBullet"/>
        <w:jc w:val="both"/>
      </w:pPr>
      <w:r>
        <w:rPr>
          <w:rFonts w:ascii="Cambria" w:hAnsi="Cambria"/>
          <w:sz w:val="22"/>
        </w:rPr>
        <w:t>Animated Film Project:</w:t>
      </w:r>
    </w:p>
    <w:p>
      <w:pPr>
        <w:pStyle w:val="ListBullet2"/>
        <w:jc w:val="both"/>
      </w:pPr>
      <w:r>
        <w:rPr>
          <w:rFonts w:ascii="Cambria" w:hAnsi="Cambria"/>
          <w:sz w:val="22"/>
        </w:rPr>
        <w:t>Produced a short animated movie using digital illustration software (e.g., Blender, Procreate).</w:t>
      </w:r>
    </w:p>
    <w:p>
      <w:pPr>
        <w:pStyle w:val="ListBullet2"/>
        <w:jc w:val="both"/>
      </w:pPr>
      <w:r>
        <w:rPr>
          <w:rFonts w:ascii="Cambria" w:hAnsi="Cambria"/>
          <w:sz w:val="22"/>
        </w:rPr>
        <w:t>Screened the film at a local student film festival, earning recognition for creativity and storytelling.</w:t>
      </w:r>
    </w:p>
    <w:p>
      <w:pPr>
        <w:pStyle w:val="ListBullet"/>
        <w:jc w:val="both"/>
      </w:pPr>
      <w:r>
        <w:rPr>
          <w:rFonts w:ascii="Cambria" w:hAnsi="Cambria"/>
          <w:sz w:val="22"/>
        </w:rPr>
        <w:t>Environmental Paintings:</w:t>
      </w:r>
    </w:p>
    <w:p>
      <w:pPr>
        <w:pStyle w:val="ListBullet2"/>
        <w:jc w:val="both"/>
      </w:pPr>
      <w:r>
        <w:rPr>
          <w:rFonts w:ascii="Cambria" w:hAnsi="Cambria"/>
          <w:sz w:val="22"/>
        </w:rPr>
        <w:t>Created a series of paintings centered on environmental sustainability and climate change.</w:t>
      </w:r>
    </w:p>
    <w:p>
      <w:pPr>
        <w:pStyle w:val="ListBullet2"/>
        <w:jc w:val="both"/>
      </w:pPr>
      <w:r>
        <w:rPr>
          <w:rFonts w:ascii="Cambria" w:hAnsi="Cambria"/>
          <w:sz w:val="22"/>
        </w:rPr>
        <w:t>Displayed artwork in a local gallery, with proceeds donated to eco-conservation organizations.</w:t>
      </w:r>
    </w:p>
    <w:p>
      <w:pPr>
        <w:keepNext/>
        <w:spacing w:before="200" w:after="120"/>
      </w:pPr>
      <w:r>
        <w:rPr>
          <w:rFonts w:ascii="Cambria" w:hAnsi="Cambria"/>
          <w:b/>
          <w:color w:val="1F3A5F"/>
          <w:sz w:val="26"/>
        </w:rPr>
        <w:t>3. Performing Arts &amp; Theater</w:t>
      </w:r>
    </w:p>
    <w:p>
      <w:pPr>
        <w:pStyle w:val="ListBullet"/>
        <w:jc w:val="both"/>
      </w:pPr>
      <w:r>
        <w:rPr>
          <w:rFonts w:ascii="Cambria" w:hAnsi="Cambria"/>
          <w:sz w:val="22"/>
        </w:rPr>
        <w:t>Community Theater:</w:t>
      </w:r>
    </w:p>
    <w:p>
      <w:pPr>
        <w:pStyle w:val="ListBullet2"/>
        <w:jc w:val="both"/>
      </w:pPr>
      <w:r>
        <w:rPr>
          <w:rFonts w:ascii="Cambria" w:hAnsi="Cambria"/>
          <w:sz w:val="22"/>
        </w:rPr>
        <w:t>Acted in and contributed to multiple theater productions over four years.</w:t>
      </w:r>
    </w:p>
    <w:p>
      <w:pPr>
        <w:pStyle w:val="ListBullet2"/>
        <w:jc w:val="both"/>
      </w:pPr>
      <w:r>
        <w:rPr>
          <w:rFonts w:ascii="Cambria" w:hAnsi="Cambria"/>
          <w:sz w:val="22"/>
        </w:rPr>
        <w:t>Took on diverse roles, including acting, stage design, and lighting management.</w:t>
      </w:r>
    </w:p>
    <w:p>
      <w:pPr>
        <w:pStyle w:val="ListBullet2"/>
        <w:jc w:val="both"/>
      </w:pPr>
      <w:r>
        <w:rPr>
          <w:rFonts w:ascii="Cambria" w:hAnsi="Cambria"/>
          <w:sz w:val="22"/>
        </w:rPr>
        <w:t>Developed strong communication, confidence, and teamwork skills.</w:t>
      </w:r>
    </w:p>
    <w:p>
      <w:pPr>
        <w:pStyle w:val="ListBullet"/>
        <w:jc w:val="both"/>
      </w:pPr>
      <w:r>
        <w:rPr>
          <w:rFonts w:ascii="Cambria" w:hAnsi="Cambria"/>
          <w:sz w:val="22"/>
        </w:rPr>
        <w:t>Mural Painting Project:</w:t>
      </w:r>
    </w:p>
    <w:p>
      <w:pPr>
        <w:pStyle w:val="ListBullet2"/>
        <w:jc w:val="both"/>
      </w:pPr>
      <w:r>
        <w:rPr>
          <w:rFonts w:ascii="Cambria" w:hAnsi="Cambria"/>
          <w:sz w:val="22"/>
        </w:rPr>
        <w:t>Designed and painted a large mural in the school cafeteria focused on environmental awareness.</w:t>
      </w:r>
    </w:p>
    <w:p>
      <w:pPr>
        <w:pStyle w:val="ListBullet2"/>
        <w:jc w:val="both"/>
      </w:pPr>
      <w:r>
        <w:rPr>
          <w:rFonts w:ascii="Cambria" w:hAnsi="Cambria"/>
          <w:sz w:val="22"/>
        </w:rPr>
        <w:t>Collaborated with peers and teachers to execute the project, turning art into an educational message.</w:t>
      </w:r>
    </w:p>
    <w:p>
      <w:pPr>
        <w:keepNext/>
        <w:spacing w:before="200" w:after="120"/>
      </w:pPr>
      <w:r>
        <w:rPr>
          <w:rFonts w:ascii="Cambria" w:hAnsi="Cambria"/>
          <w:b/>
          <w:color w:val="1F3A5F"/>
          <w:sz w:val="26"/>
        </w:rPr>
        <w:t>4. Music &amp; Performance</w:t>
      </w:r>
    </w:p>
    <w:p>
      <w:pPr>
        <w:pStyle w:val="ListBullet"/>
        <w:jc w:val="both"/>
      </w:pPr>
      <w:r>
        <w:rPr>
          <w:rFonts w:ascii="Cambria" w:hAnsi="Cambria"/>
          <w:sz w:val="22"/>
        </w:rPr>
        <w:t>Piano (Thirteen Years of Training):</w:t>
      </w:r>
    </w:p>
    <w:p>
      <w:pPr>
        <w:pStyle w:val="ListBullet2"/>
        <w:jc w:val="both"/>
      </w:pPr>
      <w:r>
        <w:rPr>
          <w:rFonts w:ascii="Cambria" w:hAnsi="Cambria"/>
          <w:sz w:val="22"/>
        </w:rPr>
        <w:t>Studied both classical and contemporary compositions under professional instructors.</w:t>
      </w:r>
    </w:p>
    <w:p>
      <w:pPr>
        <w:pStyle w:val="ListBullet2"/>
        <w:jc w:val="both"/>
      </w:pPr>
      <w:r>
        <w:rPr>
          <w:rFonts w:ascii="Cambria" w:hAnsi="Cambria"/>
          <w:sz w:val="22"/>
        </w:rPr>
        <w:t>Performed regularly at recitals, competitions, and local cultural programs.</w:t>
      </w:r>
    </w:p>
    <w:p>
      <w:pPr>
        <w:pStyle w:val="ListBullet2"/>
        <w:jc w:val="both"/>
      </w:pPr>
      <w:r>
        <w:rPr>
          <w:rFonts w:ascii="Cambria" w:hAnsi="Cambria"/>
          <w:sz w:val="22"/>
        </w:rPr>
        <w:t>Mentored younger piano students, promoting music education in the community.</w:t>
      </w:r>
    </w:p>
    <w:p>
      <w:pPr>
        <w:keepNext/>
        <w:spacing w:before="200" w:after="120"/>
      </w:pPr>
      <w:r>
        <w:rPr>
          <w:rFonts w:ascii="Cambria" w:hAnsi="Cambria"/>
          <w:b/>
          <w:color w:val="1F3A5F"/>
          <w:sz w:val="26"/>
        </w:rPr>
        <w:t>5. Key Takeaways for Students</w:t>
      </w:r>
    </w:p>
    <w:p>
      <w:pPr>
        <w:pStyle w:val="ListBullet"/>
        <w:jc w:val="both"/>
      </w:pPr>
      <w:r>
        <w:rPr>
          <w:rFonts w:ascii="Cambria" w:hAnsi="Cambria"/>
          <w:sz w:val="22"/>
        </w:rPr>
        <w:t>Creativity Meets Purpose:</w:t>
      </w:r>
    </w:p>
    <w:p>
      <w:pPr>
        <w:pStyle w:val="ListBullet2"/>
        <w:jc w:val="both"/>
      </w:pPr>
      <w:r>
        <w:rPr>
          <w:rFonts w:ascii="Cambria" w:hAnsi="Cambria"/>
          <w:sz w:val="22"/>
        </w:rPr>
        <w:t>Artistic skills can be leveraged for community impact—through teaching, exhibitions, or awareness campaigns.</w:t>
      </w:r>
    </w:p>
    <w:p>
      <w:pPr>
        <w:pStyle w:val="ListBullet"/>
        <w:jc w:val="both"/>
      </w:pPr>
      <w:r>
        <w:rPr>
          <w:rFonts w:ascii="Cambria" w:hAnsi="Cambria"/>
          <w:sz w:val="22"/>
        </w:rPr>
        <w:t>Leadership in Art:</w:t>
      </w:r>
    </w:p>
    <w:p>
      <w:pPr>
        <w:pStyle w:val="ListBullet2"/>
        <w:jc w:val="both"/>
      </w:pPr>
      <w:r>
        <w:rPr>
          <w:rFonts w:ascii="Cambria" w:hAnsi="Cambria"/>
          <w:sz w:val="22"/>
        </w:rPr>
        <w:t>Founding or leading art-related clubs shows initiative and organizational ability.</w:t>
      </w:r>
    </w:p>
    <w:p>
      <w:pPr>
        <w:pStyle w:val="ListBullet"/>
        <w:jc w:val="both"/>
      </w:pPr>
      <w:r>
        <w:rPr>
          <w:rFonts w:ascii="Cambria" w:hAnsi="Cambria"/>
          <w:sz w:val="22"/>
        </w:rPr>
        <w:t>Integration of Art &amp; Technology:</w:t>
      </w:r>
    </w:p>
    <w:p>
      <w:pPr>
        <w:pStyle w:val="ListBullet2"/>
        <w:jc w:val="both"/>
      </w:pPr>
      <w:r>
        <w:rPr>
          <w:rFonts w:ascii="Cambria" w:hAnsi="Cambria"/>
          <w:sz w:val="22"/>
        </w:rPr>
        <w:t>Digital art, animation, and graphic design demonstrate modern creative skill sets attractive to universities.</w:t>
      </w:r>
    </w:p>
    <w:p>
      <w:pPr>
        <w:pStyle w:val="ListBullet"/>
        <w:jc w:val="both"/>
      </w:pPr>
      <w:r>
        <w:rPr>
          <w:rFonts w:ascii="Cambria" w:hAnsi="Cambria"/>
          <w:sz w:val="22"/>
        </w:rPr>
        <w:t>Public Recognition:</w:t>
      </w:r>
    </w:p>
    <w:p>
      <w:pPr>
        <w:pStyle w:val="ListBullet2"/>
        <w:jc w:val="both"/>
      </w:pPr>
      <w:r>
        <w:rPr>
          <w:rFonts w:ascii="Cambria" w:hAnsi="Cambria"/>
          <w:sz w:val="22"/>
        </w:rPr>
        <w:t>Exhibits, performances, or festivals showcase dedication and help build a visible artistic portfolio.</w:t>
      </w:r>
    </w:p>
    <w:p>
      <w:pPr>
        <w:keepNext/>
        <w:spacing w:before="200" w:after="120"/>
      </w:pPr>
      <w:r>
        <w:rPr>
          <w:rFonts w:ascii="Cambria" w:hAnsi="Cambria"/>
          <w:b/>
          <w:color w:val="1F3A5F"/>
          <w:sz w:val="30"/>
        </w:rPr>
        <w:t>Community Service and Social Impact — Building Compassion, Leadership, and Global Responsibility</w:t>
      </w:r>
    </w:p>
    <w:p>
      <w:pPr>
        <w:spacing w:after="120"/>
        <w:jc w:val="both"/>
      </w:pPr>
      <w:r>
        <w:rPr>
          <w:rFonts w:ascii="Cambria" w:hAnsi="Cambria"/>
          <w:b/>
          <w:i w:val="0"/>
          <w:sz w:val="22"/>
        </w:rPr>
        <w:t>Purpose of the Section:</w:t>
      </w:r>
    </w:p>
    <w:p>
      <w:pPr>
        <w:pStyle w:val="ListBullet2"/>
        <w:jc w:val="both"/>
      </w:pPr>
      <w:r>
        <w:rPr>
          <w:rFonts w:ascii="Cambria" w:hAnsi="Cambria"/>
          <w:sz w:val="22"/>
        </w:rPr>
        <w:t>This section showcases Community Service extracurriculars that demonstrate empathy, leadership, and social responsibility.</w:t>
      </w:r>
    </w:p>
    <w:p>
      <w:pPr>
        <w:pStyle w:val="ListBullet2"/>
        <w:jc w:val="both"/>
      </w:pPr>
      <w:r>
        <w:rPr>
          <w:rFonts w:ascii="Cambria" w:hAnsi="Cambria"/>
          <w:sz w:val="22"/>
        </w:rPr>
        <w:t>Such activities highlight a student's commitment to improving the lives of others and addressing real-world issues—qualities that top universities deeply value.</w:t>
      </w:r>
    </w:p>
    <w:p>
      <w:pPr>
        <w:pStyle w:val="ListBullet2"/>
        <w:jc w:val="both"/>
      </w:pPr>
      <w:r>
        <w:rPr>
          <w:rFonts w:ascii="Cambria" w:hAnsi="Cambria"/>
          <w:sz w:val="22"/>
        </w:rPr>
        <w:t>Community service also helps students develop essential soft skills such as teamwork, compassion, and initiative.</w:t>
      </w:r>
    </w:p>
    <w:p>
      <w:pPr>
        <w:jc w:val="both"/>
      </w:pPr>
      <w:r>
        <w:rPr>
          <w:rFonts w:ascii="Cambria" w:hAnsi="Cambria"/>
          <w:b w:val="0"/>
          <w:i w:val="0"/>
          <w:sz w:val="22"/>
        </w:rPr>
        <w:t>Community Service Extracurricular Activities</w:t>
      </w:r>
    </w:p>
    <w:p>
      <w:pPr>
        <w:keepNext/>
        <w:spacing w:before="200" w:after="120"/>
      </w:pPr>
      <w:r>
        <w:rPr>
          <w:rFonts w:ascii="Cambria" w:hAnsi="Cambria"/>
          <w:b/>
          <w:color w:val="1F3A5F"/>
          <w:sz w:val="26"/>
        </w:rPr>
        <w:t>1. Local Volunteering &amp; Support</w:t>
      </w:r>
    </w:p>
    <w:p>
      <w:pPr>
        <w:pStyle w:val="ListBullet"/>
        <w:jc w:val="both"/>
      </w:pPr>
      <w:r>
        <w:rPr>
          <w:rFonts w:ascii="Cambria" w:hAnsi="Cambria"/>
          <w:sz w:val="22"/>
        </w:rPr>
        <w:t>Senior Center Volunteer:</w:t>
      </w:r>
    </w:p>
    <w:p>
      <w:pPr>
        <w:pStyle w:val="ListBullet2"/>
        <w:jc w:val="both"/>
      </w:pPr>
      <w:r>
        <w:rPr>
          <w:rFonts w:ascii="Cambria" w:hAnsi="Cambria"/>
          <w:sz w:val="22"/>
        </w:rPr>
        <w:t>Organized recreational games, music sessions, and social activities for elderly residents.</w:t>
      </w:r>
    </w:p>
    <w:p>
      <w:pPr>
        <w:pStyle w:val="ListBullet2"/>
        <w:jc w:val="both"/>
      </w:pPr>
      <w:r>
        <w:rPr>
          <w:rFonts w:ascii="Cambria" w:hAnsi="Cambria"/>
          <w:sz w:val="22"/>
        </w:rPr>
        <w:t>Developed communication and empathy by spending time with senior citizens and learning their stories.</w:t>
      </w:r>
    </w:p>
    <w:p>
      <w:pPr>
        <w:pStyle w:val="ListBullet"/>
        <w:jc w:val="both"/>
      </w:pPr>
      <w:r>
        <w:rPr>
          <w:rFonts w:ascii="Cambria" w:hAnsi="Cambria"/>
          <w:sz w:val="22"/>
        </w:rPr>
        <w:t>Food Bank Volunteer:</w:t>
      </w:r>
    </w:p>
    <w:p>
      <w:pPr>
        <w:pStyle w:val="ListBullet2"/>
        <w:jc w:val="both"/>
      </w:pPr>
      <w:r>
        <w:rPr>
          <w:rFonts w:ascii="Cambria" w:hAnsi="Cambria"/>
          <w:sz w:val="22"/>
        </w:rPr>
        <w:t>Coordinated collection drives, sorted donations, and distributed food to low-income families.</w:t>
      </w:r>
    </w:p>
    <w:p>
      <w:pPr>
        <w:pStyle w:val="ListBullet2"/>
        <w:jc w:val="both"/>
      </w:pPr>
      <w:r>
        <w:rPr>
          <w:rFonts w:ascii="Cambria" w:hAnsi="Cambria"/>
          <w:sz w:val="22"/>
        </w:rPr>
        <w:t>Helped strengthen community food security and reduce hunger.</w:t>
      </w:r>
    </w:p>
    <w:p>
      <w:pPr>
        <w:pStyle w:val="ListBullet"/>
        <w:jc w:val="both"/>
      </w:pPr>
      <w:r>
        <w:rPr>
          <w:rFonts w:ascii="Cambria" w:hAnsi="Cambria"/>
          <w:sz w:val="22"/>
        </w:rPr>
        <w:t>Animal Shelter Volunteer:</w:t>
      </w:r>
    </w:p>
    <w:p>
      <w:pPr>
        <w:pStyle w:val="ListBullet2"/>
        <w:jc w:val="both"/>
      </w:pPr>
      <w:r>
        <w:rPr>
          <w:rFonts w:ascii="Cambria" w:hAnsi="Cambria"/>
          <w:sz w:val="22"/>
        </w:rPr>
        <w:t>Assisted in the daily care of animals, including feeding, grooming, and cleaning enclosures.</w:t>
      </w:r>
    </w:p>
    <w:p>
      <w:pPr>
        <w:pStyle w:val="ListBullet2"/>
        <w:jc w:val="both"/>
      </w:pPr>
      <w:r>
        <w:rPr>
          <w:rFonts w:ascii="Cambria" w:hAnsi="Cambria"/>
          <w:sz w:val="22"/>
        </w:rPr>
        <w:t>Organized adoption events to help animals find permanent homes.</w:t>
      </w:r>
    </w:p>
    <w:p>
      <w:pPr>
        <w:pStyle w:val="ListBullet"/>
        <w:jc w:val="both"/>
      </w:pPr>
      <w:r>
        <w:rPr>
          <w:rFonts w:ascii="Cambria" w:hAnsi="Cambria"/>
          <w:sz w:val="22"/>
        </w:rPr>
        <w:t>Community Clean-Up Organizer:</w:t>
      </w:r>
    </w:p>
    <w:p>
      <w:pPr>
        <w:pStyle w:val="ListBullet2"/>
        <w:jc w:val="both"/>
      </w:pPr>
      <w:r>
        <w:rPr>
          <w:rFonts w:ascii="Cambria" w:hAnsi="Cambria"/>
          <w:sz w:val="22"/>
        </w:rPr>
        <w:t>Initiated a large-scale clean-up campaign with over 100 participants.</w:t>
      </w:r>
    </w:p>
    <w:p>
      <w:pPr>
        <w:pStyle w:val="ListBullet2"/>
        <w:jc w:val="both"/>
      </w:pPr>
      <w:r>
        <w:rPr>
          <w:rFonts w:ascii="Cambria" w:hAnsi="Cambria"/>
          <w:sz w:val="22"/>
        </w:rPr>
        <w:t>Partnered with local government bodies to promote waste segregation and civic responsibility.</w:t>
      </w:r>
    </w:p>
    <w:p>
      <w:pPr>
        <w:pStyle w:val="ListBullet"/>
        <w:jc w:val="both"/>
      </w:pPr>
      <w:r>
        <w:rPr>
          <w:rFonts w:ascii="Cambria" w:hAnsi="Cambria"/>
          <w:sz w:val="22"/>
        </w:rPr>
        <w:t>Park Restoration Volunteer:</w:t>
      </w:r>
    </w:p>
    <w:p>
      <w:pPr>
        <w:pStyle w:val="ListBullet2"/>
        <w:jc w:val="both"/>
      </w:pPr>
      <w:r>
        <w:rPr>
          <w:rFonts w:ascii="Cambria" w:hAnsi="Cambria"/>
          <w:sz w:val="22"/>
        </w:rPr>
        <w:t>Participated in tree planting, habitat restoration, and park maintenance activities.</w:t>
      </w:r>
    </w:p>
    <w:p>
      <w:pPr>
        <w:pStyle w:val="ListBullet2"/>
        <w:jc w:val="both"/>
      </w:pPr>
      <w:r>
        <w:rPr>
          <w:rFonts w:ascii="Cambria" w:hAnsi="Cambria"/>
          <w:sz w:val="22"/>
        </w:rPr>
        <w:t>Contributed to increasing local green cover and promoting biodiversity.</w:t>
      </w:r>
    </w:p>
    <w:p>
      <w:pPr>
        <w:keepNext/>
        <w:spacing w:before="200" w:after="120"/>
      </w:pPr>
      <w:r>
        <w:rPr>
          <w:rFonts w:ascii="Cambria" w:hAnsi="Cambria"/>
          <w:b/>
          <w:color w:val="1F3A5F"/>
          <w:sz w:val="26"/>
        </w:rPr>
        <w:t>2. Educational and Mentorship Programs</w:t>
      </w:r>
    </w:p>
    <w:p>
      <w:pPr>
        <w:pStyle w:val="ListBullet"/>
        <w:jc w:val="both"/>
      </w:pPr>
      <w:r>
        <w:rPr>
          <w:rFonts w:ascii="Cambria" w:hAnsi="Cambria"/>
          <w:sz w:val="22"/>
        </w:rPr>
        <w:t>Mentorship Program Founder:</w:t>
      </w:r>
    </w:p>
    <w:p>
      <w:pPr>
        <w:pStyle w:val="ListBullet2"/>
        <w:jc w:val="both"/>
      </w:pPr>
      <w:r>
        <w:rPr>
          <w:rFonts w:ascii="Cambria" w:hAnsi="Cambria"/>
          <w:sz w:val="22"/>
        </w:rPr>
        <w:t>Created a mentorship program for underprivileged middle school students.</w:t>
      </w:r>
    </w:p>
    <w:p>
      <w:pPr>
        <w:pStyle w:val="ListBullet2"/>
        <w:jc w:val="both"/>
      </w:pPr>
      <w:r>
        <w:rPr>
          <w:rFonts w:ascii="Cambria" w:hAnsi="Cambria"/>
          <w:sz w:val="22"/>
        </w:rPr>
        <w:t>Offered academic tutoring and emotional support, improving student motivation and performance.</w:t>
      </w:r>
    </w:p>
    <w:p>
      <w:pPr>
        <w:pStyle w:val="ListBullet"/>
        <w:jc w:val="both"/>
      </w:pPr>
      <w:r>
        <w:rPr>
          <w:rFonts w:ascii="Cambria" w:hAnsi="Cambria"/>
          <w:sz w:val="22"/>
        </w:rPr>
        <w:t>Book Drive Organizer:</w:t>
      </w:r>
    </w:p>
    <w:p>
      <w:pPr>
        <w:pStyle w:val="ListBullet2"/>
        <w:jc w:val="both"/>
      </w:pPr>
      <w:r>
        <w:rPr>
          <w:rFonts w:ascii="Cambria" w:hAnsi="Cambria"/>
          <w:sz w:val="22"/>
        </w:rPr>
        <w:t>Collected, cataloged, and donated hundreds of books to schools and libraries in resource-poor areas.</w:t>
      </w:r>
    </w:p>
    <w:p>
      <w:pPr>
        <w:pStyle w:val="ListBullet2"/>
        <w:jc w:val="both"/>
      </w:pPr>
      <w:r>
        <w:rPr>
          <w:rFonts w:ascii="Cambria" w:hAnsi="Cambria"/>
          <w:sz w:val="22"/>
        </w:rPr>
        <w:t>Promoted literacy and reading habits among young students.</w:t>
      </w:r>
    </w:p>
    <w:p>
      <w:pPr>
        <w:pStyle w:val="ListBullet"/>
        <w:jc w:val="both"/>
      </w:pPr>
      <w:r>
        <w:rPr>
          <w:rFonts w:ascii="Cambria" w:hAnsi="Cambria"/>
          <w:sz w:val="22"/>
        </w:rPr>
        <w:t>Youth-Run Charity Founder:</w:t>
      </w:r>
    </w:p>
    <w:p>
      <w:pPr>
        <w:pStyle w:val="ListBullet2"/>
        <w:jc w:val="both"/>
      </w:pPr>
      <w:r>
        <w:rPr>
          <w:rFonts w:ascii="Cambria" w:hAnsi="Cambria"/>
          <w:sz w:val="22"/>
        </w:rPr>
        <w:t>Established a nonprofit organization that distributed educational materials and books to rural schools.</w:t>
      </w:r>
    </w:p>
    <w:p>
      <w:pPr>
        <w:pStyle w:val="ListBullet2"/>
        <w:jc w:val="both"/>
      </w:pPr>
      <w:r>
        <w:rPr>
          <w:rFonts w:ascii="Cambria" w:hAnsi="Cambria"/>
          <w:sz w:val="22"/>
        </w:rPr>
        <w:t>Expanded outreach through fundraising and partnerships with local institutions.</w:t>
      </w:r>
    </w:p>
    <w:p>
      <w:pPr>
        <w:pStyle w:val="ListBullet"/>
        <w:jc w:val="both"/>
      </w:pPr>
      <w:r>
        <w:rPr>
          <w:rFonts w:ascii="Cambria" w:hAnsi="Cambria"/>
          <w:sz w:val="22"/>
        </w:rPr>
        <w:t>Service Trip (East Timor):</w:t>
      </w:r>
    </w:p>
    <w:p>
      <w:pPr>
        <w:pStyle w:val="ListBullet2"/>
        <w:jc w:val="both"/>
      </w:pPr>
      <w:r>
        <w:rPr>
          <w:rFonts w:ascii="Cambria" w:hAnsi="Cambria"/>
          <w:sz w:val="22"/>
        </w:rPr>
        <w:t>Led a fundraising campaign raising over $10,000 for school supplies.</w:t>
      </w:r>
    </w:p>
    <w:p>
      <w:pPr>
        <w:pStyle w:val="ListBullet2"/>
        <w:jc w:val="both"/>
      </w:pPr>
      <w:r>
        <w:rPr>
          <w:rFonts w:ascii="Cambria" w:hAnsi="Cambria"/>
          <w:sz w:val="22"/>
        </w:rPr>
        <w:t>Taught English, math, and art at local schools, supporting educational empowerment abroad.</w:t>
      </w:r>
    </w:p>
    <w:p>
      <w:pPr>
        <w:keepNext/>
        <w:spacing w:before="200" w:after="120"/>
      </w:pPr>
      <w:r>
        <w:rPr>
          <w:rFonts w:ascii="Cambria" w:hAnsi="Cambria"/>
          <w:b/>
          <w:color w:val="1F3A5F"/>
          <w:sz w:val="26"/>
        </w:rPr>
        <w:t>3. Environmental &amp; Sustainability Initiatives</w:t>
      </w:r>
    </w:p>
    <w:p>
      <w:pPr>
        <w:pStyle w:val="ListBullet"/>
        <w:jc w:val="both"/>
      </w:pPr>
      <w:r>
        <w:rPr>
          <w:rFonts w:ascii="Cambria" w:hAnsi="Cambria"/>
          <w:sz w:val="22"/>
        </w:rPr>
        <w:t>Habitat for Humanity Volunteer:</w:t>
      </w:r>
    </w:p>
    <w:p>
      <w:pPr>
        <w:pStyle w:val="ListBullet2"/>
        <w:jc w:val="both"/>
      </w:pPr>
      <w:r>
        <w:rPr>
          <w:rFonts w:ascii="Cambria" w:hAnsi="Cambria"/>
          <w:sz w:val="22"/>
        </w:rPr>
        <w:t>Worked hands-on in construction projects to build affordable housing for underprivileged families.</w:t>
      </w:r>
    </w:p>
    <w:p>
      <w:pPr>
        <w:pStyle w:val="ListBullet2"/>
        <w:jc w:val="both"/>
      </w:pPr>
      <w:r>
        <w:rPr>
          <w:rFonts w:ascii="Cambria" w:hAnsi="Cambria"/>
          <w:sz w:val="22"/>
        </w:rPr>
        <w:t>Gained practical skills while contributing to long-term community development.</w:t>
      </w:r>
    </w:p>
    <w:p>
      <w:pPr>
        <w:pStyle w:val="ListBullet"/>
        <w:jc w:val="both"/>
      </w:pPr>
      <w:r>
        <w:rPr>
          <w:rFonts w:ascii="Cambria" w:hAnsi="Cambria"/>
          <w:sz w:val="22"/>
        </w:rPr>
        <w:t>NGO Plastic-to-Brick Project:</w:t>
      </w:r>
    </w:p>
    <w:p>
      <w:pPr>
        <w:pStyle w:val="ListBullet2"/>
        <w:jc w:val="both"/>
      </w:pPr>
      <w:r>
        <w:rPr>
          <w:rFonts w:ascii="Cambria" w:hAnsi="Cambria"/>
          <w:sz w:val="22"/>
        </w:rPr>
        <w:t>Served as Vice Chair supervising 20 students in partnership with an environmental NGO.</w:t>
      </w:r>
    </w:p>
    <w:p>
      <w:pPr>
        <w:pStyle w:val="ListBullet2"/>
        <w:jc w:val="both"/>
      </w:pPr>
      <w:r>
        <w:rPr>
          <w:rFonts w:ascii="Cambria" w:hAnsi="Cambria"/>
          <w:sz w:val="22"/>
        </w:rPr>
        <w:t>Developed and implemented a machine that converts plastic waste into eco-friendly construction bricks.</w:t>
      </w:r>
    </w:p>
    <w:p>
      <w:pPr>
        <w:pStyle w:val="ListBullet2"/>
        <w:jc w:val="both"/>
      </w:pPr>
      <w:r>
        <w:rPr>
          <w:rFonts w:ascii="Cambria" w:hAnsi="Cambria"/>
          <w:sz w:val="22"/>
        </w:rPr>
        <w:t>Combined environmental innovation with social impact.</w:t>
      </w:r>
    </w:p>
    <w:p>
      <w:pPr>
        <w:pStyle w:val="ListBullet"/>
        <w:jc w:val="both"/>
      </w:pPr>
      <w:r>
        <w:rPr>
          <w:rFonts w:ascii="Cambria" w:hAnsi="Cambria"/>
          <w:sz w:val="22"/>
        </w:rPr>
        <w:t>Kalliope Organization Committee (Vice President):</w:t>
      </w:r>
    </w:p>
    <w:p>
      <w:pPr>
        <w:pStyle w:val="ListBullet2"/>
        <w:jc w:val="both"/>
      </w:pPr>
      <w:r>
        <w:rPr>
          <w:rFonts w:ascii="Cambria" w:hAnsi="Cambria"/>
          <w:sz w:val="22"/>
        </w:rPr>
        <w:t>Spearheaded the school's first charity green fashion show, raising funds for the bursary program.</w:t>
      </w:r>
    </w:p>
    <w:p>
      <w:pPr>
        <w:pStyle w:val="ListBullet2"/>
        <w:jc w:val="both"/>
      </w:pPr>
      <w:r>
        <w:rPr>
          <w:rFonts w:ascii="Cambria" w:hAnsi="Cambria"/>
          <w:sz w:val="22"/>
        </w:rPr>
        <w:t>Integrated sustainability with creativity and community support.</w:t>
      </w:r>
    </w:p>
    <w:p>
      <w:pPr>
        <w:keepNext/>
        <w:spacing w:before="200" w:after="120"/>
      </w:pPr>
      <w:r>
        <w:rPr>
          <w:rFonts w:ascii="Cambria" w:hAnsi="Cambria"/>
          <w:b/>
          <w:color w:val="1F3A5F"/>
          <w:sz w:val="26"/>
        </w:rPr>
        <w:t>4. Cultural, Musical, and International Service</w:t>
      </w:r>
    </w:p>
    <w:p>
      <w:pPr>
        <w:pStyle w:val="ListBullet"/>
        <w:jc w:val="both"/>
      </w:pPr>
      <w:r>
        <w:rPr>
          <w:rFonts w:ascii="Cambria" w:hAnsi="Cambria"/>
          <w:sz w:val="22"/>
        </w:rPr>
        <w:t>International Student Association (Vice President of Community Service):</w:t>
      </w:r>
    </w:p>
    <w:p>
      <w:pPr>
        <w:pStyle w:val="ListBullet2"/>
        <w:jc w:val="both"/>
      </w:pPr>
      <w:r>
        <w:rPr>
          <w:rFonts w:ascii="Cambria" w:hAnsi="Cambria"/>
          <w:sz w:val="22"/>
        </w:rPr>
        <w:t>Organized fundraisers for international crises and hosted cultural orientation events for new students.</w:t>
      </w:r>
    </w:p>
    <w:p>
      <w:pPr>
        <w:pStyle w:val="ListBullet2"/>
        <w:jc w:val="both"/>
      </w:pPr>
      <w:r>
        <w:rPr>
          <w:rFonts w:ascii="Cambria" w:hAnsi="Cambria"/>
          <w:sz w:val="22"/>
        </w:rPr>
        <w:t>Strengthened inclusivity and global awareness on campus.</w:t>
      </w:r>
    </w:p>
    <w:p>
      <w:pPr>
        <w:pStyle w:val="ListBullet"/>
        <w:jc w:val="both"/>
      </w:pPr>
      <w:r>
        <w:rPr>
          <w:rFonts w:ascii="Cambria" w:hAnsi="Cambria"/>
          <w:sz w:val="22"/>
        </w:rPr>
        <w:t>Violinist for Charity Concerts:</w:t>
      </w:r>
    </w:p>
    <w:p>
      <w:pPr>
        <w:pStyle w:val="ListBullet2"/>
        <w:jc w:val="both"/>
      </w:pPr>
      <w:r>
        <w:rPr>
          <w:rFonts w:ascii="Cambria" w:hAnsi="Cambria"/>
          <w:sz w:val="22"/>
        </w:rPr>
        <w:t>Performed in string ensembles to raise funds for NSQ Kids in Need and the Australian Chamber Orchestra Music Education Program.</w:t>
      </w:r>
    </w:p>
    <w:p>
      <w:pPr>
        <w:pStyle w:val="ListBullet2"/>
        <w:jc w:val="both"/>
      </w:pPr>
      <w:r>
        <w:rPr>
          <w:rFonts w:ascii="Cambria" w:hAnsi="Cambria"/>
          <w:sz w:val="22"/>
        </w:rPr>
        <w:t>Combined passion for music with philanthropy to support children's access to the arts.</w:t>
      </w:r>
    </w:p>
    <w:p>
      <w:pPr>
        <w:pStyle w:val="ListBullet"/>
        <w:jc w:val="both"/>
      </w:pPr>
      <w:r>
        <w:rPr>
          <w:rFonts w:ascii="Cambria" w:hAnsi="Cambria"/>
          <w:sz w:val="22"/>
        </w:rPr>
        <w:t>Charity Work (Holiday Support):</w:t>
      </w:r>
    </w:p>
    <w:p>
      <w:pPr>
        <w:pStyle w:val="ListBullet2"/>
        <w:jc w:val="both"/>
      </w:pPr>
      <w:r>
        <w:rPr>
          <w:rFonts w:ascii="Cambria" w:hAnsi="Cambria"/>
          <w:sz w:val="22"/>
        </w:rPr>
        <w:t>Partnered with a local NGO to deliver holiday food and gift packages to struggling families.</w:t>
      </w:r>
    </w:p>
    <w:p>
      <w:pPr>
        <w:pStyle w:val="ListBullet2"/>
        <w:jc w:val="both"/>
      </w:pPr>
      <w:r>
        <w:rPr>
          <w:rFonts w:ascii="Cambria" w:hAnsi="Cambria"/>
          <w:sz w:val="22"/>
        </w:rPr>
        <w:t>Promoted community solidarity and compassion during festive seasons.</w:t>
      </w:r>
    </w:p>
    <w:p>
      <w:pPr>
        <w:keepNext/>
        <w:spacing w:before="200" w:after="120"/>
      </w:pPr>
      <w:r>
        <w:rPr>
          <w:rFonts w:ascii="Cambria" w:hAnsi="Cambria"/>
          <w:b/>
          <w:color w:val="1F3A5F"/>
          <w:sz w:val="26"/>
        </w:rPr>
        <w:t>5. Key Takeaways for Students</w:t>
      </w:r>
    </w:p>
    <w:p>
      <w:pPr>
        <w:pStyle w:val="ListBullet"/>
        <w:jc w:val="both"/>
      </w:pPr>
      <w:r>
        <w:rPr>
          <w:rFonts w:ascii="Cambria" w:hAnsi="Cambria"/>
          <w:sz w:val="22"/>
        </w:rPr>
        <w:t>Leadership Through Service:</w:t>
      </w:r>
    </w:p>
    <w:p>
      <w:pPr>
        <w:pStyle w:val="ListBullet2"/>
        <w:jc w:val="both"/>
      </w:pPr>
      <w:r>
        <w:rPr>
          <w:rFonts w:ascii="Cambria" w:hAnsi="Cambria"/>
          <w:sz w:val="22"/>
        </w:rPr>
        <w:t>Founding or managing community projects shows initiative, empathy, and organizational skill.</w:t>
      </w:r>
    </w:p>
    <w:p>
      <w:pPr>
        <w:pStyle w:val="ListBullet"/>
        <w:jc w:val="both"/>
      </w:pPr>
      <w:r>
        <w:rPr>
          <w:rFonts w:ascii="Cambria" w:hAnsi="Cambria"/>
          <w:sz w:val="22"/>
        </w:rPr>
        <w:t>Global Citizenship:</w:t>
      </w:r>
    </w:p>
    <w:p>
      <w:pPr>
        <w:pStyle w:val="ListBullet2"/>
        <w:jc w:val="both"/>
      </w:pPr>
      <w:r>
        <w:rPr>
          <w:rFonts w:ascii="Cambria" w:hAnsi="Cambria"/>
          <w:sz w:val="22"/>
        </w:rPr>
        <w:t>International service trips and charity collaborations reflect cultural awareness and humanitarian values.</w:t>
      </w:r>
    </w:p>
    <w:p>
      <w:pPr>
        <w:pStyle w:val="ListBullet"/>
        <w:jc w:val="both"/>
      </w:pPr>
      <w:r>
        <w:rPr>
          <w:rFonts w:ascii="Cambria" w:hAnsi="Cambria"/>
          <w:sz w:val="22"/>
        </w:rPr>
        <w:t>Integration of Skills and Compassion:</w:t>
      </w:r>
    </w:p>
    <w:p>
      <w:pPr>
        <w:pStyle w:val="ListBullet2"/>
        <w:jc w:val="both"/>
      </w:pPr>
      <w:r>
        <w:rPr>
          <w:rFonts w:ascii="Cambria" w:hAnsi="Cambria"/>
          <w:sz w:val="22"/>
        </w:rPr>
        <w:t>Using personal talents—such as art, music, or engineering—for service amplifies impact and creativity.</w:t>
      </w:r>
    </w:p>
    <w:p>
      <w:pPr>
        <w:pStyle w:val="ListBullet"/>
        <w:jc w:val="both"/>
      </w:pPr>
      <w:r>
        <w:rPr>
          <w:rFonts w:ascii="Cambria" w:hAnsi="Cambria"/>
          <w:sz w:val="22"/>
        </w:rPr>
        <w:t>Sustainability and Innovation:</w:t>
      </w:r>
    </w:p>
    <w:p>
      <w:pPr>
        <w:pStyle w:val="ListBullet2"/>
        <w:jc w:val="both"/>
      </w:pPr>
      <w:r>
        <w:rPr>
          <w:rFonts w:ascii="Cambria" w:hAnsi="Cambria"/>
          <w:sz w:val="22"/>
        </w:rPr>
        <w:t>Projects addressing environmental or social challenges display forward-thinking and responsibility.</w:t>
      </w:r>
    </w:p>
    <w:p>
      <w:pPr>
        <w:keepNext/>
        <w:spacing w:before="200" w:after="120"/>
      </w:pPr>
      <w:r>
        <w:rPr>
          <w:rFonts w:ascii="Cambria" w:hAnsi="Cambria"/>
          <w:b/>
          <w:color w:val="1F3A5F"/>
          <w:sz w:val="30"/>
        </w:rPr>
        <w:t>Government and Leadership in Action — Building Civic Awareness, Influence, and Responsible Leadership</w:t>
      </w:r>
    </w:p>
    <w:p>
      <w:pPr>
        <w:spacing w:after="120"/>
        <w:jc w:val="both"/>
      </w:pPr>
      <w:r>
        <w:rPr>
          <w:rFonts w:ascii="Cambria" w:hAnsi="Cambria"/>
          <w:b/>
          <w:i w:val="0"/>
          <w:sz w:val="22"/>
        </w:rPr>
        <w:t>Purpose of the Section:</w:t>
      </w:r>
    </w:p>
    <w:p>
      <w:pPr>
        <w:pStyle w:val="ListBullet2"/>
        <w:jc w:val="both"/>
      </w:pPr>
      <w:r>
        <w:rPr>
          <w:rFonts w:ascii="Cambria" w:hAnsi="Cambria"/>
          <w:sz w:val="22"/>
        </w:rPr>
        <w:t>This section focuses on Government and Leadership extracurriculars, highlighting how students develop civic awareness, organizational skills, and public influence through active engagement.</w:t>
      </w:r>
    </w:p>
    <w:p>
      <w:pPr>
        <w:pStyle w:val="ListBullet2"/>
        <w:jc w:val="both"/>
      </w:pPr>
      <w:r>
        <w:rPr>
          <w:rFonts w:ascii="Cambria" w:hAnsi="Cambria"/>
          <w:sz w:val="22"/>
        </w:rPr>
        <w:t>These examples show how leadership roles—whether in school governance, public policy, or advocacy—help students gain real-world experience, responsibility, and confidence.</w:t>
      </w:r>
    </w:p>
    <w:p>
      <w:pPr>
        <w:jc w:val="both"/>
      </w:pPr>
      <w:r>
        <w:rPr>
          <w:rFonts w:ascii="Cambria" w:hAnsi="Cambria"/>
          <w:b w:val="0"/>
          <w:i w:val="0"/>
          <w:sz w:val="22"/>
        </w:rPr>
        <w:t>Government &amp; Leadership Extracurricular Activities</w:t>
      </w:r>
    </w:p>
    <w:p>
      <w:pPr>
        <w:keepNext/>
        <w:spacing w:before="200" w:after="120"/>
      </w:pPr>
      <w:r>
        <w:rPr>
          <w:rFonts w:ascii="Cambria" w:hAnsi="Cambria"/>
          <w:b/>
          <w:color w:val="1F3A5F"/>
          <w:sz w:val="26"/>
        </w:rPr>
        <w:t>1. Student Governance &amp; School Leadership</w:t>
      </w:r>
    </w:p>
    <w:p>
      <w:pPr>
        <w:pStyle w:val="ListBullet"/>
        <w:jc w:val="both"/>
      </w:pPr>
      <w:r>
        <w:rPr>
          <w:rFonts w:ascii="Cambria" w:hAnsi="Cambria"/>
          <w:sz w:val="22"/>
        </w:rPr>
        <w:t>Student Council (President):</w:t>
      </w:r>
    </w:p>
    <w:p>
      <w:pPr>
        <w:pStyle w:val="ListBullet2"/>
        <w:jc w:val="both"/>
      </w:pPr>
      <w:r>
        <w:rPr>
          <w:rFonts w:ascii="Cambria" w:hAnsi="Cambria"/>
          <w:sz w:val="22"/>
        </w:rPr>
        <w:t>Led the student body, coordinated school-wide programs, and implemented student welfare initiatives.</w:t>
      </w:r>
    </w:p>
    <w:p>
      <w:pPr>
        <w:pStyle w:val="ListBullet2"/>
        <w:jc w:val="both"/>
      </w:pPr>
      <w:r>
        <w:rPr>
          <w:rFonts w:ascii="Cambria" w:hAnsi="Cambria"/>
          <w:sz w:val="22"/>
        </w:rPr>
        <w:t>Introduced new policies, organized events, and enhanced communication between students and administration.</w:t>
      </w:r>
    </w:p>
    <w:p>
      <w:pPr>
        <w:pStyle w:val="ListBullet"/>
        <w:jc w:val="both"/>
      </w:pPr>
      <w:r>
        <w:rPr>
          <w:rFonts w:ascii="Cambria" w:hAnsi="Cambria"/>
          <w:sz w:val="22"/>
        </w:rPr>
        <w:t>School Event Coordinator:</w:t>
      </w:r>
    </w:p>
    <w:p>
      <w:pPr>
        <w:pStyle w:val="ListBullet2"/>
        <w:jc w:val="both"/>
      </w:pPr>
      <w:r>
        <w:rPr>
          <w:rFonts w:ascii="Cambria" w:hAnsi="Cambria"/>
          <w:sz w:val="22"/>
        </w:rPr>
        <w:t>Oversaw planning for events such as fundraisers, talent shows, and awareness campaigns.</w:t>
      </w:r>
    </w:p>
    <w:p>
      <w:pPr>
        <w:pStyle w:val="ListBullet2"/>
        <w:jc w:val="both"/>
      </w:pPr>
      <w:r>
        <w:rPr>
          <w:rFonts w:ascii="Cambria" w:hAnsi="Cambria"/>
          <w:sz w:val="22"/>
        </w:rPr>
        <w:t>Managed logistics, sponsorships, and volunteer teams, improving student engagement on campus.</w:t>
      </w:r>
    </w:p>
    <w:p>
      <w:pPr>
        <w:pStyle w:val="ListBullet"/>
        <w:jc w:val="both"/>
      </w:pPr>
      <w:r>
        <w:rPr>
          <w:rFonts w:ascii="Cambria" w:hAnsi="Cambria"/>
          <w:sz w:val="22"/>
        </w:rPr>
        <w:t>Leadership Group (Co-Founder):</w:t>
      </w:r>
    </w:p>
    <w:p>
      <w:pPr>
        <w:pStyle w:val="ListBullet2"/>
        <w:jc w:val="both"/>
      </w:pPr>
      <w:r>
        <w:rPr>
          <w:rFonts w:ascii="Cambria" w:hAnsi="Cambria"/>
          <w:sz w:val="22"/>
        </w:rPr>
        <w:t>Created a peer-support network to help new students transition into high school smoothly.</w:t>
      </w:r>
    </w:p>
    <w:p>
      <w:pPr>
        <w:pStyle w:val="ListBullet2"/>
        <w:jc w:val="both"/>
      </w:pPr>
      <w:r>
        <w:rPr>
          <w:rFonts w:ascii="Cambria" w:hAnsi="Cambria"/>
          <w:sz w:val="22"/>
        </w:rPr>
        <w:t>Organized orientation sessions and mentorship programs to build community inclusion.</w:t>
      </w:r>
    </w:p>
    <w:p>
      <w:pPr>
        <w:keepNext/>
        <w:spacing w:before="200" w:after="120"/>
      </w:pPr>
      <w:r>
        <w:rPr>
          <w:rFonts w:ascii="Cambria" w:hAnsi="Cambria"/>
          <w:b/>
          <w:color w:val="1F3A5F"/>
          <w:sz w:val="26"/>
        </w:rPr>
        <w:t>2. Debate, Law, and Legal Studies</w:t>
      </w:r>
    </w:p>
    <w:p>
      <w:pPr>
        <w:pStyle w:val="ListBullet"/>
        <w:jc w:val="both"/>
      </w:pPr>
      <w:r>
        <w:rPr>
          <w:rFonts w:ascii="Cambria" w:hAnsi="Cambria"/>
          <w:sz w:val="22"/>
        </w:rPr>
        <w:t>Debate Club:</w:t>
      </w:r>
    </w:p>
    <w:p>
      <w:pPr>
        <w:pStyle w:val="ListBullet2"/>
        <w:jc w:val="both"/>
      </w:pPr>
      <w:r>
        <w:rPr>
          <w:rFonts w:ascii="Cambria" w:hAnsi="Cambria"/>
          <w:sz w:val="22"/>
        </w:rPr>
        <w:t>Competed in district, regional, and national-level tournaments.</w:t>
      </w:r>
    </w:p>
    <w:p>
      <w:pPr>
        <w:pStyle w:val="ListBullet2"/>
        <w:jc w:val="both"/>
      </w:pPr>
      <w:r>
        <w:rPr>
          <w:rFonts w:ascii="Cambria" w:hAnsi="Cambria"/>
          <w:sz w:val="22"/>
        </w:rPr>
        <w:t>Won awards for persuasive speaking, structured reasoning, and evidence-based argumentation.</w:t>
      </w:r>
    </w:p>
    <w:p>
      <w:pPr>
        <w:pStyle w:val="ListBullet2"/>
        <w:jc w:val="both"/>
      </w:pPr>
      <w:r>
        <w:rPr>
          <w:rFonts w:ascii="Cambria" w:hAnsi="Cambria"/>
          <w:sz w:val="22"/>
        </w:rPr>
        <w:t>Mentored junior debaters and organized internal school debates.</w:t>
      </w:r>
    </w:p>
    <w:p>
      <w:pPr>
        <w:pStyle w:val="ListBullet"/>
        <w:jc w:val="both"/>
      </w:pPr>
      <w:r>
        <w:rPr>
          <w:rFonts w:ascii="Cambria" w:hAnsi="Cambria"/>
          <w:sz w:val="22"/>
        </w:rPr>
        <w:t>Mock Trial:</w:t>
      </w:r>
    </w:p>
    <w:p>
      <w:pPr>
        <w:pStyle w:val="ListBullet2"/>
        <w:jc w:val="both"/>
      </w:pPr>
      <w:r>
        <w:rPr>
          <w:rFonts w:ascii="Cambria" w:hAnsi="Cambria"/>
          <w:sz w:val="22"/>
        </w:rPr>
        <w:t>Participated as attorney and witness roles in simulated court proceedings.</w:t>
      </w:r>
    </w:p>
    <w:p>
      <w:pPr>
        <w:pStyle w:val="ListBullet2"/>
        <w:jc w:val="both"/>
      </w:pPr>
      <w:r>
        <w:rPr>
          <w:rFonts w:ascii="Cambria" w:hAnsi="Cambria"/>
          <w:sz w:val="22"/>
        </w:rPr>
        <w:t>Learned about legal frameworks, case analysis, and public speaking in a courtroom setting.</w:t>
      </w:r>
    </w:p>
    <w:p>
      <w:pPr>
        <w:pStyle w:val="ListBullet"/>
        <w:jc w:val="both"/>
      </w:pPr>
      <w:r>
        <w:rPr>
          <w:rFonts w:ascii="Cambria" w:hAnsi="Cambria"/>
          <w:sz w:val="22"/>
        </w:rPr>
        <w:t>Law Firm Internship:</w:t>
      </w:r>
    </w:p>
    <w:p>
      <w:pPr>
        <w:pStyle w:val="ListBullet2"/>
        <w:jc w:val="both"/>
      </w:pPr>
      <w:r>
        <w:rPr>
          <w:rFonts w:ascii="Cambria" w:hAnsi="Cambria"/>
          <w:sz w:val="22"/>
        </w:rPr>
        <w:t>Worked in the competition law department conducting economic research and writing legal memos.</w:t>
      </w:r>
    </w:p>
    <w:p>
      <w:pPr>
        <w:pStyle w:val="ListBullet2"/>
        <w:jc w:val="both"/>
      </w:pPr>
      <w:r>
        <w:rPr>
          <w:rFonts w:ascii="Cambria" w:hAnsi="Cambria"/>
          <w:sz w:val="22"/>
        </w:rPr>
        <w:t>Gained exposure to real legal documentation and case management.</w:t>
      </w:r>
    </w:p>
    <w:p>
      <w:pPr>
        <w:keepNext/>
        <w:spacing w:before="200" w:after="120"/>
      </w:pPr>
      <w:r>
        <w:rPr>
          <w:rFonts w:ascii="Cambria" w:hAnsi="Cambria"/>
          <w:b/>
          <w:color w:val="1F3A5F"/>
          <w:sz w:val="26"/>
        </w:rPr>
        <w:t>3. Civic Engagement &amp; Government Participation</w:t>
      </w:r>
    </w:p>
    <w:p>
      <w:pPr>
        <w:pStyle w:val="ListBullet"/>
        <w:jc w:val="both"/>
      </w:pPr>
      <w:r>
        <w:rPr>
          <w:rFonts w:ascii="Cambria" w:hAnsi="Cambria"/>
          <w:sz w:val="22"/>
        </w:rPr>
        <w:t>Youth City Council Member:</w:t>
      </w:r>
    </w:p>
    <w:p>
      <w:pPr>
        <w:pStyle w:val="ListBullet2"/>
        <w:jc w:val="both"/>
      </w:pPr>
      <w:r>
        <w:rPr>
          <w:rFonts w:ascii="Cambria" w:hAnsi="Cambria"/>
          <w:sz w:val="22"/>
        </w:rPr>
        <w:t>Served as a youth representative in local government meetings.</w:t>
      </w:r>
    </w:p>
    <w:p>
      <w:pPr>
        <w:pStyle w:val="ListBullet2"/>
        <w:jc w:val="both"/>
      </w:pPr>
      <w:r>
        <w:rPr>
          <w:rFonts w:ascii="Cambria" w:hAnsi="Cambria"/>
          <w:sz w:val="22"/>
        </w:rPr>
        <w:t>Presented student perspectives on education, safety, and environmental issues.</w:t>
      </w:r>
    </w:p>
    <w:p>
      <w:pPr>
        <w:pStyle w:val="ListBullet"/>
        <w:jc w:val="both"/>
      </w:pPr>
      <w:r>
        <w:rPr>
          <w:rFonts w:ascii="Cambria" w:hAnsi="Cambria"/>
          <w:sz w:val="22"/>
        </w:rPr>
        <w:t>Youth Advisory Board:</w:t>
      </w:r>
    </w:p>
    <w:p>
      <w:pPr>
        <w:pStyle w:val="ListBullet2"/>
        <w:jc w:val="both"/>
      </w:pPr>
      <w:r>
        <w:rPr>
          <w:rFonts w:ascii="Cambria" w:hAnsi="Cambria"/>
          <w:sz w:val="22"/>
        </w:rPr>
        <w:t>Collaborated with municipal leaders to address youth-focused community issues such as public health and transportation.</w:t>
      </w:r>
    </w:p>
    <w:p>
      <w:pPr>
        <w:pStyle w:val="ListBullet2"/>
        <w:jc w:val="both"/>
      </w:pPr>
      <w:r>
        <w:rPr>
          <w:rFonts w:ascii="Cambria" w:hAnsi="Cambria"/>
          <w:sz w:val="22"/>
        </w:rPr>
        <w:t>Advocated for the inclusion of young voices in policymaking.</w:t>
      </w:r>
    </w:p>
    <w:p>
      <w:pPr>
        <w:pStyle w:val="ListBullet"/>
        <w:jc w:val="both"/>
      </w:pPr>
      <w:r>
        <w:rPr>
          <w:rFonts w:ascii="Cambria" w:hAnsi="Cambria"/>
          <w:sz w:val="22"/>
        </w:rPr>
        <w:t>Voter Registration Drive:</w:t>
      </w:r>
    </w:p>
    <w:p>
      <w:pPr>
        <w:pStyle w:val="ListBullet2"/>
        <w:jc w:val="both"/>
      </w:pPr>
      <w:r>
        <w:rPr>
          <w:rFonts w:ascii="Cambria" w:hAnsi="Cambria"/>
          <w:sz w:val="22"/>
        </w:rPr>
        <w:t>Organized a school-wide campaign to increase youth voter participation.</w:t>
      </w:r>
    </w:p>
    <w:p>
      <w:pPr>
        <w:pStyle w:val="ListBullet2"/>
        <w:jc w:val="both"/>
      </w:pPr>
      <w:r>
        <w:rPr>
          <w:rFonts w:ascii="Cambria" w:hAnsi="Cambria"/>
          <w:sz w:val="22"/>
        </w:rPr>
        <w:t>Partnered with civic organizations to promote awareness of democratic engagement.</w:t>
      </w:r>
    </w:p>
    <w:p>
      <w:pPr>
        <w:keepNext/>
        <w:spacing w:before="200" w:after="120"/>
      </w:pPr>
      <w:r>
        <w:rPr>
          <w:rFonts w:ascii="Cambria" w:hAnsi="Cambria"/>
          <w:b/>
          <w:color w:val="1F3A5F"/>
          <w:sz w:val="26"/>
        </w:rPr>
        <w:t>4. Policy &amp; Political Experience</w:t>
      </w:r>
    </w:p>
    <w:p>
      <w:pPr>
        <w:pStyle w:val="ListBullet"/>
        <w:jc w:val="both"/>
      </w:pPr>
      <w:r>
        <w:rPr>
          <w:rFonts w:ascii="Cambria" w:hAnsi="Cambria"/>
          <w:sz w:val="22"/>
        </w:rPr>
        <w:t>Congresswoman Internship:</w:t>
      </w:r>
    </w:p>
    <w:p>
      <w:pPr>
        <w:pStyle w:val="ListBullet2"/>
        <w:jc w:val="both"/>
      </w:pPr>
      <w:r>
        <w:rPr>
          <w:rFonts w:ascii="Cambria" w:hAnsi="Cambria"/>
          <w:sz w:val="22"/>
        </w:rPr>
        <w:t>Interned in Washington, D.C., managing constituent correspondence and attending legislative hearings.</w:t>
      </w:r>
    </w:p>
    <w:p>
      <w:pPr>
        <w:pStyle w:val="ListBullet2"/>
        <w:jc w:val="both"/>
      </w:pPr>
      <w:r>
        <w:rPr>
          <w:rFonts w:ascii="Cambria" w:hAnsi="Cambria"/>
          <w:sz w:val="22"/>
        </w:rPr>
        <w:t>Researched social issues and contributed to policy discussions.</w:t>
      </w:r>
    </w:p>
    <w:p>
      <w:pPr>
        <w:pStyle w:val="ListBullet"/>
        <w:jc w:val="both"/>
      </w:pPr>
      <w:r>
        <w:rPr>
          <w:rFonts w:ascii="Cambria" w:hAnsi="Cambria"/>
          <w:sz w:val="22"/>
        </w:rPr>
        <w:t>Ammar Campa-Najjar Campaign Internship:</w:t>
      </w:r>
    </w:p>
    <w:p>
      <w:pPr>
        <w:pStyle w:val="ListBullet2"/>
        <w:jc w:val="both"/>
      </w:pPr>
      <w:r>
        <w:rPr>
          <w:rFonts w:ascii="Cambria" w:hAnsi="Cambria"/>
          <w:sz w:val="22"/>
        </w:rPr>
        <w:t>Served as Office Manager and bilingual volunteer trainer during a congressional campaign.</w:t>
      </w:r>
    </w:p>
    <w:p>
      <w:pPr>
        <w:pStyle w:val="ListBullet2"/>
        <w:jc w:val="both"/>
      </w:pPr>
      <w:r>
        <w:rPr>
          <w:rFonts w:ascii="Cambria" w:hAnsi="Cambria"/>
          <w:sz w:val="22"/>
        </w:rPr>
        <w:t>Managed volunteer recruitment, handled office communications, and crafted promotional materials in English and Spanish.</w:t>
      </w:r>
    </w:p>
    <w:p>
      <w:pPr>
        <w:pStyle w:val="ListBullet"/>
        <w:jc w:val="both"/>
      </w:pPr>
      <w:r>
        <w:rPr>
          <w:rFonts w:ascii="Cambria" w:hAnsi="Cambria"/>
          <w:sz w:val="22"/>
        </w:rPr>
        <w:t>Bilateral Safety Corridor Coalition Internship:</w:t>
      </w:r>
    </w:p>
    <w:p>
      <w:pPr>
        <w:pStyle w:val="ListBullet2"/>
        <w:jc w:val="both"/>
      </w:pPr>
      <w:r>
        <w:rPr>
          <w:rFonts w:ascii="Cambria" w:hAnsi="Cambria"/>
          <w:sz w:val="22"/>
        </w:rPr>
        <w:t>Worked on anti-human trafficking awareness initiatives.</w:t>
      </w:r>
    </w:p>
    <w:p>
      <w:pPr>
        <w:pStyle w:val="ListBullet2"/>
        <w:jc w:val="both"/>
      </w:pPr>
      <w:r>
        <w:rPr>
          <w:rFonts w:ascii="Cambria" w:hAnsi="Cambria"/>
          <w:sz w:val="22"/>
        </w:rPr>
        <w:t>Delivered educational seminars and collaborated with local organizations to promote public safety.</w:t>
      </w:r>
    </w:p>
    <w:p>
      <w:pPr>
        <w:keepNext/>
        <w:spacing w:before="200" w:after="120"/>
      </w:pPr>
      <w:r>
        <w:rPr>
          <w:rFonts w:ascii="Cambria" w:hAnsi="Cambria"/>
          <w:b/>
          <w:color w:val="1F3A5F"/>
          <w:sz w:val="26"/>
        </w:rPr>
        <w:t>5. Innovation, Entrepreneurship, and Public Policy</w:t>
      </w:r>
    </w:p>
    <w:p>
      <w:pPr>
        <w:pStyle w:val="ListBullet"/>
        <w:jc w:val="both"/>
      </w:pPr>
      <w:r>
        <w:rPr>
          <w:rFonts w:ascii="Cambria" w:hAnsi="Cambria"/>
          <w:sz w:val="22"/>
        </w:rPr>
        <w:t>Entrepreneurship Summer Program:</w:t>
      </w:r>
    </w:p>
    <w:p>
      <w:pPr>
        <w:pStyle w:val="ListBullet2"/>
        <w:jc w:val="both"/>
      </w:pPr>
      <w:r>
        <w:rPr>
          <w:rFonts w:ascii="Cambria" w:hAnsi="Cambria"/>
          <w:sz w:val="22"/>
        </w:rPr>
        <w:t>Designed a wearable smartband prototype to assist individuals with panic disorder.</w:t>
      </w:r>
    </w:p>
    <w:p>
      <w:pPr>
        <w:pStyle w:val="ListBullet2"/>
        <w:jc w:val="both"/>
      </w:pPr>
      <w:r>
        <w:rPr>
          <w:rFonts w:ascii="Cambria" w:hAnsi="Cambria"/>
          <w:sz w:val="22"/>
        </w:rPr>
        <w:t>Conducted user research, built prototypes, and pitched the idea to potential investors.</w:t>
      </w:r>
    </w:p>
    <w:p>
      <w:pPr>
        <w:pStyle w:val="ListBullet2"/>
        <w:jc w:val="both"/>
      </w:pPr>
      <w:r>
        <w:rPr>
          <w:rFonts w:ascii="Cambria" w:hAnsi="Cambria"/>
          <w:sz w:val="22"/>
        </w:rPr>
        <w:t>Developed problem-solving, innovation, and leadership skills.</w:t>
      </w:r>
    </w:p>
    <w:p>
      <w:pPr>
        <w:pStyle w:val="ListBullet"/>
        <w:jc w:val="both"/>
      </w:pPr>
      <w:r>
        <w:rPr>
          <w:rFonts w:ascii="Cambria" w:hAnsi="Cambria"/>
          <w:sz w:val="22"/>
        </w:rPr>
        <w:t>News Service Internship:</w:t>
      </w:r>
    </w:p>
    <w:p>
      <w:pPr>
        <w:pStyle w:val="ListBullet2"/>
        <w:jc w:val="both"/>
      </w:pPr>
      <w:r>
        <w:rPr>
          <w:rFonts w:ascii="Cambria" w:hAnsi="Cambria"/>
          <w:sz w:val="22"/>
        </w:rPr>
        <w:t>Conducted data-driven research on Neural Networks for Named Entity Recognition (NER) as part of a summer AI policy project.</w:t>
      </w:r>
    </w:p>
    <w:p>
      <w:pPr>
        <w:pStyle w:val="ListBullet2"/>
        <w:jc w:val="both"/>
      </w:pPr>
      <w:r>
        <w:rPr>
          <w:rFonts w:ascii="Cambria" w:hAnsi="Cambria"/>
          <w:sz w:val="22"/>
        </w:rPr>
        <w:t>Combined interest in technology, data ethics, and media transparency.</w:t>
      </w:r>
    </w:p>
    <w:p>
      <w:pPr>
        <w:keepNext/>
        <w:spacing w:before="200" w:after="120"/>
      </w:pPr>
      <w:r>
        <w:rPr>
          <w:rFonts w:ascii="Cambria" w:hAnsi="Cambria"/>
          <w:b/>
          <w:color w:val="1F3A5F"/>
          <w:sz w:val="26"/>
        </w:rPr>
        <w:t>6. Key Takeaways for Students</w:t>
      </w:r>
    </w:p>
    <w:p>
      <w:pPr>
        <w:pStyle w:val="ListBullet"/>
        <w:jc w:val="both"/>
      </w:pPr>
      <w:r>
        <w:rPr>
          <w:rFonts w:ascii="Cambria" w:hAnsi="Cambria"/>
          <w:sz w:val="22"/>
        </w:rPr>
        <w:t>Leadership with Purpose:</w:t>
      </w:r>
    </w:p>
    <w:p>
      <w:pPr>
        <w:pStyle w:val="ListBullet2"/>
        <w:jc w:val="both"/>
      </w:pPr>
      <w:r>
        <w:rPr>
          <w:rFonts w:ascii="Cambria" w:hAnsi="Cambria"/>
          <w:sz w:val="22"/>
        </w:rPr>
        <w:t>True leadership means creating change—through representation, service, or innovation.</w:t>
      </w:r>
    </w:p>
    <w:p>
      <w:pPr>
        <w:pStyle w:val="ListBullet"/>
        <w:jc w:val="both"/>
      </w:pPr>
      <w:r>
        <w:rPr>
          <w:rFonts w:ascii="Cambria" w:hAnsi="Cambria"/>
          <w:sz w:val="22"/>
        </w:rPr>
        <w:t>Real-World Policy Exposure:</w:t>
      </w:r>
    </w:p>
    <w:p>
      <w:pPr>
        <w:pStyle w:val="ListBullet2"/>
        <w:jc w:val="both"/>
      </w:pPr>
      <w:r>
        <w:rPr>
          <w:rFonts w:ascii="Cambria" w:hAnsi="Cambria"/>
          <w:sz w:val="22"/>
        </w:rPr>
        <w:t>Internships with government or law institutions offer firsthand understanding of civic systems.</w:t>
      </w:r>
    </w:p>
    <w:p>
      <w:pPr>
        <w:pStyle w:val="ListBullet"/>
        <w:jc w:val="both"/>
      </w:pPr>
      <w:r>
        <w:rPr>
          <w:rFonts w:ascii="Cambria" w:hAnsi="Cambria"/>
          <w:sz w:val="22"/>
        </w:rPr>
        <w:t>Advocacy and Influence:</w:t>
      </w:r>
    </w:p>
    <w:p>
      <w:pPr>
        <w:pStyle w:val="ListBullet2"/>
        <w:jc w:val="both"/>
      </w:pPr>
      <w:r>
        <w:rPr>
          <w:rFonts w:ascii="Cambria" w:hAnsi="Cambria"/>
          <w:sz w:val="22"/>
        </w:rPr>
        <w:t>Projects like voter drives or advisory boards display initiative in empowering others.</w:t>
      </w:r>
    </w:p>
    <w:p>
      <w:pPr>
        <w:pStyle w:val="ListBullet"/>
        <w:jc w:val="both"/>
      </w:pPr>
      <w:r>
        <w:rPr>
          <w:rFonts w:ascii="Cambria" w:hAnsi="Cambria"/>
          <w:sz w:val="22"/>
        </w:rPr>
        <w:t>Blending Disciplines:</w:t>
      </w:r>
    </w:p>
    <w:p>
      <w:pPr>
        <w:pStyle w:val="ListBullet2"/>
        <w:jc w:val="both"/>
      </w:pPr>
      <w:r>
        <w:rPr>
          <w:rFonts w:ascii="Cambria" w:hAnsi="Cambria"/>
          <w:sz w:val="22"/>
        </w:rPr>
        <w:t>Integrating law, technology, and entrepreneurship broadens a student's global and civic impact.</w:t>
      </w:r>
    </w:p>
    <w:p>
      <w:pPr>
        <w:keepNext/>
        <w:spacing w:before="200" w:after="120"/>
      </w:pPr>
      <w:r>
        <w:rPr>
          <w:rFonts w:ascii="Cambria" w:hAnsi="Cambria"/>
          <w:b/>
          <w:color w:val="1F3A5F"/>
          <w:sz w:val="30"/>
        </w:rPr>
        <w:t>Media and Communication — Amplifying Voices Through Journalism, Storytelling, and Digital Creativity</w:t>
      </w:r>
    </w:p>
    <w:p>
      <w:pPr>
        <w:spacing w:after="120"/>
        <w:jc w:val="both"/>
      </w:pPr>
      <w:r>
        <w:rPr>
          <w:rFonts w:ascii="Cambria" w:hAnsi="Cambria"/>
          <w:b/>
          <w:i w:val="0"/>
          <w:sz w:val="22"/>
        </w:rPr>
        <w:t>Purpose of the Section:</w:t>
      </w:r>
    </w:p>
    <w:p>
      <w:pPr>
        <w:pStyle w:val="ListBullet2"/>
        <w:jc w:val="both"/>
      </w:pPr>
      <w:r>
        <w:rPr>
          <w:rFonts w:ascii="Cambria" w:hAnsi="Cambria"/>
          <w:sz w:val="22"/>
        </w:rPr>
        <w:t>This section highlights Media-related extracurricular activities that showcase creativity, communication, and influence through journalism, digital storytelling, and content creation.</w:t>
      </w:r>
    </w:p>
    <w:p>
      <w:pPr>
        <w:pStyle w:val="ListBullet2"/>
        <w:jc w:val="both"/>
      </w:pPr>
      <w:r>
        <w:rPr>
          <w:rFonts w:ascii="Cambria" w:hAnsi="Cambria"/>
          <w:sz w:val="22"/>
        </w:rPr>
        <w:t>These examples demonstrate how students can use media as a platform for expression, awareness, and leadership—skills that are highly relevant in the digital age and admired by top universities.</w:t>
      </w:r>
    </w:p>
    <w:p>
      <w:pPr>
        <w:jc w:val="both"/>
      </w:pPr>
      <w:r>
        <w:rPr>
          <w:rFonts w:ascii="Cambria" w:hAnsi="Cambria"/>
          <w:b w:val="0"/>
          <w:i w:val="0"/>
          <w:sz w:val="22"/>
        </w:rPr>
        <w:t>Media Extracurricular Activities</w:t>
      </w:r>
    </w:p>
    <w:p>
      <w:pPr>
        <w:keepNext/>
        <w:spacing w:before="200" w:after="120"/>
      </w:pPr>
      <w:r>
        <w:rPr>
          <w:rFonts w:ascii="Cambria" w:hAnsi="Cambria"/>
          <w:b/>
          <w:color w:val="1F3A5F"/>
          <w:sz w:val="26"/>
        </w:rPr>
        <w:t>1. Journalism &amp; Editorial Work</w:t>
      </w:r>
    </w:p>
    <w:p>
      <w:pPr>
        <w:pStyle w:val="ListBullet"/>
        <w:jc w:val="both"/>
      </w:pPr>
      <w:r>
        <w:rPr>
          <w:rFonts w:ascii="Cambria" w:hAnsi="Cambria"/>
          <w:sz w:val="22"/>
        </w:rPr>
        <w:t>School Newspaper (Editor-in-Chief):</w:t>
      </w:r>
    </w:p>
    <w:p>
      <w:pPr>
        <w:pStyle w:val="ListBullet2"/>
        <w:jc w:val="both"/>
      </w:pPr>
      <w:r>
        <w:rPr>
          <w:rFonts w:ascii="Cambria" w:hAnsi="Cambria"/>
          <w:sz w:val="22"/>
        </w:rPr>
        <w:t>Supervised content creation, editing, and publication for the school's official newspaper.</w:t>
      </w:r>
    </w:p>
    <w:p>
      <w:pPr>
        <w:pStyle w:val="ListBullet2"/>
        <w:jc w:val="both"/>
      </w:pPr>
      <w:r>
        <w:rPr>
          <w:rFonts w:ascii="Cambria" w:hAnsi="Cambria"/>
          <w:sz w:val="22"/>
        </w:rPr>
        <w:t>Led a team of student journalists, assigned articles, reviewed drafts, and ensured adherence to journalistic ethics.</w:t>
      </w:r>
    </w:p>
    <w:p>
      <w:pPr>
        <w:pStyle w:val="ListBullet2"/>
        <w:jc w:val="both"/>
      </w:pPr>
      <w:r>
        <w:rPr>
          <w:rFonts w:ascii="Cambria" w:hAnsi="Cambria"/>
          <w:sz w:val="22"/>
        </w:rPr>
        <w:t>Coordinated special issues focused on student achievements and current affairs.</w:t>
      </w:r>
    </w:p>
    <w:p>
      <w:pPr>
        <w:pStyle w:val="ListBullet"/>
        <w:jc w:val="both"/>
      </w:pPr>
      <w:r>
        <w:rPr>
          <w:rFonts w:ascii="Cambria" w:hAnsi="Cambria"/>
          <w:sz w:val="22"/>
        </w:rPr>
        <w:t>School Blog Contributor:</w:t>
      </w:r>
    </w:p>
    <w:p>
      <w:pPr>
        <w:pStyle w:val="ListBullet2"/>
        <w:jc w:val="both"/>
      </w:pPr>
      <w:r>
        <w:rPr>
          <w:rFonts w:ascii="Cambria" w:hAnsi="Cambria"/>
          <w:sz w:val="22"/>
        </w:rPr>
        <w:t>Authored and edited blog posts about school events, student success stories, and extracurricular highlights.</w:t>
      </w:r>
    </w:p>
    <w:p>
      <w:pPr>
        <w:pStyle w:val="ListBullet2"/>
        <w:jc w:val="both"/>
      </w:pPr>
      <w:r>
        <w:rPr>
          <w:rFonts w:ascii="Cambria" w:hAnsi="Cambria"/>
          <w:sz w:val="22"/>
        </w:rPr>
        <w:t>Developed storytelling and digital writing skills by maintaining an engaging tone and visual consistency.</w:t>
      </w:r>
    </w:p>
    <w:p>
      <w:pPr>
        <w:pStyle w:val="ListBullet"/>
        <w:jc w:val="both"/>
      </w:pPr>
      <w:r>
        <w:rPr>
          <w:rFonts w:ascii="Cambria" w:hAnsi="Cambria"/>
          <w:sz w:val="22"/>
        </w:rPr>
        <w:t>Magazine Articles:</w:t>
      </w:r>
    </w:p>
    <w:p>
      <w:pPr>
        <w:pStyle w:val="ListBullet2"/>
        <w:jc w:val="both"/>
      </w:pPr>
      <w:r>
        <w:rPr>
          <w:rFonts w:ascii="Cambria" w:hAnsi="Cambria"/>
          <w:sz w:val="22"/>
        </w:rPr>
        <w:t>Published environmental and social justice pieces in a local community magazine.</w:t>
      </w:r>
    </w:p>
    <w:p>
      <w:pPr>
        <w:pStyle w:val="ListBullet2"/>
        <w:jc w:val="both"/>
      </w:pPr>
      <w:r>
        <w:rPr>
          <w:rFonts w:ascii="Cambria" w:hAnsi="Cambria"/>
          <w:sz w:val="22"/>
        </w:rPr>
        <w:t>Raised awareness on global issues and inspired civic action through creative journalism.</w:t>
      </w:r>
    </w:p>
    <w:p>
      <w:pPr>
        <w:keepNext/>
        <w:spacing w:before="200" w:after="120"/>
      </w:pPr>
      <w:r>
        <w:rPr>
          <w:rFonts w:ascii="Cambria" w:hAnsi="Cambria"/>
          <w:b/>
          <w:color w:val="1F3A5F"/>
          <w:sz w:val="26"/>
        </w:rPr>
        <w:t>2. Broadcast &amp; Multimedia Production</w:t>
      </w:r>
    </w:p>
    <w:p>
      <w:pPr>
        <w:pStyle w:val="ListBullet"/>
        <w:jc w:val="both"/>
      </w:pPr>
      <w:r>
        <w:rPr>
          <w:rFonts w:ascii="Cambria" w:hAnsi="Cambria"/>
          <w:sz w:val="22"/>
        </w:rPr>
        <w:t>News Anchor (School Television Network):</w:t>
      </w:r>
    </w:p>
    <w:p>
      <w:pPr>
        <w:pStyle w:val="ListBullet2"/>
        <w:jc w:val="both"/>
      </w:pPr>
      <w:r>
        <w:rPr>
          <w:rFonts w:ascii="Cambria" w:hAnsi="Cambria"/>
          <w:sz w:val="22"/>
        </w:rPr>
        <w:t>Reported weekly on campus events, achievements, and announcements.</w:t>
      </w:r>
    </w:p>
    <w:p>
      <w:pPr>
        <w:pStyle w:val="ListBullet2"/>
        <w:jc w:val="both"/>
      </w:pPr>
      <w:r>
        <w:rPr>
          <w:rFonts w:ascii="Cambria" w:hAnsi="Cambria"/>
          <w:sz w:val="22"/>
        </w:rPr>
        <w:t>Gained experience in public speaking, live reporting, and broadcast presentation.</w:t>
      </w:r>
    </w:p>
    <w:p>
      <w:pPr>
        <w:pStyle w:val="ListBullet2"/>
        <w:jc w:val="both"/>
      </w:pPr>
      <w:r>
        <w:rPr>
          <w:rFonts w:ascii="Cambria" w:hAnsi="Cambria"/>
          <w:sz w:val="22"/>
        </w:rPr>
        <w:t>Enhanced school engagement by producing professional-grade video segments.</w:t>
      </w:r>
    </w:p>
    <w:p>
      <w:pPr>
        <w:pStyle w:val="ListBullet"/>
        <w:jc w:val="both"/>
      </w:pPr>
      <w:r>
        <w:rPr>
          <w:rFonts w:ascii="Cambria" w:hAnsi="Cambria"/>
          <w:sz w:val="22"/>
        </w:rPr>
        <w:t>Podcast Creator:</w:t>
      </w:r>
    </w:p>
    <w:p>
      <w:pPr>
        <w:pStyle w:val="ListBullet2"/>
        <w:jc w:val="both"/>
      </w:pPr>
      <w:r>
        <w:rPr>
          <w:rFonts w:ascii="Cambria" w:hAnsi="Cambria"/>
          <w:sz w:val="22"/>
        </w:rPr>
        <w:t>Designed, recorded, and edited a student-run podcast series on politics, culture, and youth empowerment.</w:t>
      </w:r>
    </w:p>
    <w:p>
      <w:pPr>
        <w:pStyle w:val="ListBullet2"/>
        <w:jc w:val="both"/>
      </w:pPr>
      <w:r>
        <w:rPr>
          <w:rFonts w:ascii="Cambria" w:hAnsi="Cambria"/>
          <w:sz w:val="22"/>
        </w:rPr>
        <w:t>Facilitated discussions among peers on contemporary issues relevant to teenagers.</w:t>
      </w:r>
    </w:p>
    <w:p>
      <w:pPr>
        <w:pStyle w:val="ListBullet2"/>
        <w:jc w:val="both"/>
      </w:pPr>
      <w:r>
        <w:rPr>
          <w:rFonts w:ascii="Cambria" w:hAnsi="Cambria"/>
          <w:sz w:val="22"/>
        </w:rPr>
        <w:t>Used audio storytelling as a medium to promote critical thinking and dialogue.</w:t>
      </w:r>
    </w:p>
    <w:p>
      <w:pPr>
        <w:pStyle w:val="ListBullet"/>
        <w:jc w:val="both"/>
      </w:pPr>
      <w:r>
        <w:rPr>
          <w:rFonts w:ascii="Cambria" w:hAnsi="Cambria"/>
          <w:sz w:val="22"/>
        </w:rPr>
        <w:t>Yearbook Committee:</w:t>
      </w:r>
    </w:p>
    <w:p>
      <w:pPr>
        <w:pStyle w:val="ListBullet2"/>
        <w:jc w:val="both"/>
      </w:pPr>
      <w:r>
        <w:rPr>
          <w:rFonts w:ascii="Cambria" w:hAnsi="Cambria"/>
          <w:sz w:val="22"/>
        </w:rPr>
        <w:t>Collaborated with photographers and designers to produce the annual school yearbook.</w:t>
      </w:r>
    </w:p>
    <w:p>
      <w:pPr>
        <w:pStyle w:val="ListBullet2"/>
        <w:jc w:val="both"/>
      </w:pPr>
      <w:r>
        <w:rPr>
          <w:rFonts w:ascii="Cambria" w:hAnsi="Cambria"/>
          <w:sz w:val="22"/>
        </w:rPr>
        <w:t>Selected photos, wrote captions, and assisted in layout design to document the school year's memorable moments.</w:t>
      </w:r>
    </w:p>
    <w:p>
      <w:pPr>
        <w:keepNext/>
        <w:spacing w:before="200" w:after="120"/>
      </w:pPr>
      <w:r>
        <w:rPr>
          <w:rFonts w:ascii="Cambria" w:hAnsi="Cambria"/>
          <w:b/>
          <w:color w:val="1F3A5F"/>
          <w:sz w:val="26"/>
        </w:rPr>
        <w:t>3. Digital Media &amp; Communication Strategy</w:t>
      </w:r>
    </w:p>
    <w:p>
      <w:pPr>
        <w:pStyle w:val="ListBullet"/>
        <w:jc w:val="both"/>
      </w:pPr>
      <w:r>
        <w:rPr>
          <w:rFonts w:ascii="Cambria" w:hAnsi="Cambria"/>
          <w:sz w:val="22"/>
        </w:rPr>
        <w:t>Social Media Manager (Club/Organization):</w:t>
      </w:r>
    </w:p>
    <w:p>
      <w:pPr>
        <w:pStyle w:val="ListBullet2"/>
        <w:jc w:val="both"/>
      </w:pPr>
      <w:r>
        <w:rPr>
          <w:rFonts w:ascii="Cambria" w:hAnsi="Cambria"/>
          <w:sz w:val="22"/>
        </w:rPr>
        <w:t>Oversaw online presence and content scheduling for a school club's social media pages.</w:t>
      </w:r>
    </w:p>
    <w:p>
      <w:pPr>
        <w:pStyle w:val="ListBullet2"/>
        <w:jc w:val="both"/>
      </w:pPr>
      <w:r>
        <w:rPr>
          <w:rFonts w:ascii="Cambria" w:hAnsi="Cambria"/>
          <w:sz w:val="22"/>
        </w:rPr>
        <w:t>Increased audience engagement by 40% through interactive campaigns, reels, and creative visuals.</w:t>
      </w:r>
    </w:p>
    <w:p>
      <w:pPr>
        <w:pStyle w:val="ListBullet2"/>
        <w:jc w:val="both"/>
      </w:pPr>
      <w:r>
        <w:rPr>
          <w:rFonts w:ascii="Cambria" w:hAnsi="Cambria"/>
          <w:sz w:val="22"/>
        </w:rPr>
        <w:t>Analyzed engagement metrics and adjusted strategies for better outreach.</w:t>
      </w:r>
    </w:p>
    <w:p>
      <w:pPr>
        <w:pStyle w:val="ListBullet"/>
        <w:jc w:val="both"/>
      </w:pPr>
      <w:r>
        <w:rPr>
          <w:rFonts w:ascii="Cambria" w:hAnsi="Cambria"/>
          <w:sz w:val="22"/>
        </w:rPr>
        <w:t>Graphic &amp; Visual Content Design:</w:t>
      </w:r>
    </w:p>
    <w:p>
      <w:pPr>
        <w:pStyle w:val="ListBullet2"/>
        <w:jc w:val="both"/>
      </w:pPr>
      <w:r>
        <w:rPr>
          <w:rFonts w:ascii="Cambria" w:hAnsi="Cambria"/>
          <w:sz w:val="22"/>
        </w:rPr>
        <w:t>Assisted in creating promotional posters, infographics, and event highlights for digital media platforms.</w:t>
      </w:r>
    </w:p>
    <w:p>
      <w:pPr>
        <w:pStyle w:val="ListBullet2"/>
        <w:jc w:val="both"/>
      </w:pPr>
      <w:r>
        <w:rPr>
          <w:rFonts w:ascii="Cambria" w:hAnsi="Cambria"/>
          <w:sz w:val="22"/>
        </w:rPr>
        <w:t>Developed a consistent visual identity for the organization across different platforms.</w:t>
      </w:r>
    </w:p>
    <w:p>
      <w:pPr>
        <w:keepNext/>
        <w:spacing w:before="200" w:after="120"/>
      </w:pPr>
      <w:r>
        <w:rPr>
          <w:rFonts w:ascii="Cambria" w:hAnsi="Cambria"/>
          <w:b/>
          <w:color w:val="1F3A5F"/>
          <w:sz w:val="26"/>
        </w:rPr>
        <w:t>4. Key Takeaways for Students</w:t>
      </w:r>
    </w:p>
    <w:p>
      <w:pPr>
        <w:pStyle w:val="ListBullet"/>
        <w:jc w:val="both"/>
      </w:pPr>
      <w:r>
        <w:rPr>
          <w:rFonts w:ascii="Cambria" w:hAnsi="Cambria"/>
          <w:sz w:val="22"/>
        </w:rPr>
        <w:t>Develop Communication Skills:</w:t>
      </w:r>
    </w:p>
    <w:p>
      <w:pPr>
        <w:pStyle w:val="ListBullet2"/>
        <w:jc w:val="both"/>
      </w:pPr>
      <w:r>
        <w:rPr>
          <w:rFonts w:ascii="Cambria" w:hAnsi="Cambria"/>
          <w:sz w:val="22"/>
        </w:rPr>
        <w:t>Media activities build proficiency in writing, speaking, and visual storytelling—key skills for all career paths.</w:t>
      </w:r>
    </w:p>
    <w:p>
      <w:pPr>
        <w:pStyle w:val="ListBullet"/>
        <w:jc w:val="both"/>
      </w:pPr>
      <w:r>
        <w:rPr>
          <w:rFonts w:ascii="Cambria" w:hAnsi="Cambria"/>
          <w:sz w:val="22"/>
        </w:rPr>
        <w:t>Show Initiative &amp; Leadership:</w:t>
      </w:r>
    </w:p>
    <w:p>
      <w:pPr>
        <w:pStyle w:val="ListBullet2"/>
        <w:jc w:val="both"/>
      </w:pPr>
      <w:r>
        <w:rPr>
          <w:rFonts w:ascii="Cambria" w:hAnsi="Cambria"/>
          <w:sz w:val="22"/>
        </w:rPr>
        <w:t>Managing teams, producing content, or leading publications demonstrates project management and creativity.</w:t>
      </w:r>
    </w:p>
    <w:p>
      <w:pPr>
        <w:pStyle w:val="ListBullet"/>
        <w:jc w:val="both"/>
      </w:pPr>
      <w:r>
        <w:rPr>
          <w:rFonts w:ascii="Cambria" w:hAnsi="Cambria"/>
          <w:sz w:val="22"/>
        </w:rPr>
        <w:t>Bridge Creativity and Social Awareness:</w:t>
      </w:r>
    </w:p>
    <w:p>
      <w:pPr>
        <w:pStyle w:val="ListBullet2"/>
        <w:jc w:val="both"/>
      </w:pPr>
      <w:r>
        <w:rPr>
          <w:rFonts w:ascii="Cambria" w:hAnsi="Cambria"/>
          <w:sz w:val="22"/>
        </w:rPr>
        <w:t>Using journalism or digital media to advocate for change or awareness adds depth to your extracurricular impact.</w:t>
      </w:r>
    </w:p>
    <w:p>
      <w:pPr>
        <w:pStyle w:val="ListBullet"/>
        <w:jc w:val="both"/>
      </w:pPr>
      <w:r>
        <w:rPr>
          <w:rFonts w:ascii="Cambria" w:hAnsi="Cambria"/>
          <w:sz w:val="22"/>
        </w:rPr>
        <w:t>Build a Professional Portfolio:</w:t>
      </w:r>
    </w:p>
    <w:p>
      <w:pPr>
        <w:pStyle w:val="ListBullet2"/>
        <w:jc w:val="both"/>
      </w:pPr>
      <w:r>
        <w:rPr>
          <w:rFonts w:ascii="Cambria" w:hAnsi="Cambria"/>
          <w:sz w:val="22"/>
        </w:rPr>
        <w:t>Articles, podcasts, or videos can serve as tangible work samples for college applications or internships.</w:t>
      </w:r>
    </w:p>
    <w:p>
      <w:pPr>
        <w:keepNext/>
        <w:spacing w:before="200" w:after="120"/>
      </w:pPr>
      <w:r>
        <w:rPr>
          <w:rFonts w:ascii="Cambria" w:hAnsi="Cambria"/>
          <w:b/>
          <w:color w:val="1F3A5F"/>
          <w:sz w:val="30"/>
        </w:rPr>
        <w:t>Music and Performance — Expressing Creativity, Leadership, and Collaboration Through the Arts</w:t>
      </w:r>
    </w:p>
    <w:p>
      <w:pPr>
        <w:spacing w:after="120"/>
        <w:jc w:val="both"/>
      </w:pPr>
      <w:r>
        <w:rPr>
          <w:rFonts w:ascii="Cambria" w:hAnsi="Cambria"/>
          <w:b/>
          <w:i w:val="0"/>
          <w:sz w:val="22"/>
        </w:rPr>
        <w:t>Purpose of the Section:</w:t>
      </w:r>
    </w:p>
    <w:p>
      <w:pPr>
        <w:pStyle w:val="ListBullet2"/>
        <w:jc w:val="both"/>
      </w:pPr>
      <w:r>
        <w:rPr>
          <w:rFonts w:ascii="Cambria" w:hAnsi="Cambria"/>
          <w:sz w:val="22"/>
        </w:rPr>
        <w:t>This section presents Music and Performance extracurricular activities that illustrate artistic talent, discipline, teamwork, and leadership.</w:t>
      </w:r>
    </w:p>
    <w:p>
      <w:pPr>
        <w:pStyle w:val="ListBullet2"/>
        <w:jc w:val="both"/>
      </w:pPr>
      <w:r>
        <w:rPr>
          <w:rFonts w:ascii="Cambria" w:hAnsi="Cambria"/>
          <w:sz w:val="22"/>
        </w:rPr>
        <w:t>These examples demonstrate how students transform creative passion into meaningful contributions within their schools and communities while developing performance excellence and confidence.</w:t>
      </w:r>
    </w:p>
    <w:p>
      <w:pPr>
        <w:jc w:val="both"/>
      </w:pPr>
      <w:r>
        <w:rPr>
          <w:rFonts w:ascii="Cambria" w:hAnsi="Cambria"/>
          <w:b w:val="0"/>
          <w:i w:val="0"/>
          <w:sz w:val="22"/>
        </w:rPr>
        <w:t>Music &amp; Performance Extracurricular Activities</w:t>
      </w:r>
    </w:p>
    <w:p>
      <w:pPr>
        <w:keepNext/>
        <w:spacing w:before="200" w:after="120"/>
      </w:pPr>
      <w:r>
        <w:rPr>
          <w:rFonts w:ascii="Cambria" w:hAnsi="Cambria"/>
          <w:b/>
          <w:color w:val="1F3A5F"/>
          <w:sz w:val="26"/>
        </w:rPr>
        <w:t>1. Instrumental Music</w:t>
      </w:r>
    </w:p>
    <w:p>
      <w:pPr>
        <w:pStyle w:val="ListBullet"/>
        <w:jc w:val="both"/>
      </w:pPr>
      <w:r>
        <w:rPr>
          <w:rFonts w:ascii="Cambria" w:hAnsi="Cambria"/>
          <w:sz w:val="22"/>
        </w:rPr>
        <w:t>School Orchestra (Violinist):</w:t>
      </w:r>
    </w:p>
    <w:p>
      <w:pPr>
        <w:pStyle w:val="ListBullet2"/>
        <w:jc w:val="both"/>
      </w:pPr>
      <w:r>
        <w:rPr>
          <w:rFonts w:ascii="Cambria" w:hAnsi="Cambria"/>
          <w:sz w:val="22"/>
        </w:rPr>
        <w:t>Performed regularly in school concerts, assemblies, and local community events.</w:t>
      </w:r>
    </w:p>
    <w:p>
      <w:pPr>
        <w:pStyle w:val="ListBullet2"/>
        <w:jc w:val="both"/>
      </w:pPr>
      <w:r>
        <w:rPr>
          <w:rFonts w:ascii="Cambria" w:hAnsi="Cambria"/>
          <w:sz w:val="22"/>
        </w:rPr>
        <w:t>Collaborated with peers to interpret classical and modern compositions, strengthening teamwork and musical expression.</w:t>
      </w:r>
    </w:p>
    <w:p>
      <w:pPr>
        <w:pStyle w:val="ListBullet"/>
        <w:jc w:val="both"/>
      </w:pPr>
      <w:r>
        <w:rPr>
          <w:rFonts w:ascii="Cambria" w:hAnsi="Cambria"/>
          <w:sz w:val="22"/>
        </w:rPr>
        <w:t>Jazz Band (Trumpet Player):</w:t>
      </w:r>
    </w:p>
    <w:p>
      <w:pPr>
        <w:pStyle w:val="ListBullet2"/>
        <w:jc w:val="both"/>
      </w:pPr>
      <w:r>
        <w:rPr>
          <w:rFonts w:ascii="Cambria" w:hAnsi="Cambria"/>
          <w:sz w:val="22"/>
        </w:rPr>
        <w:t>Participated in school and regional jazz performances, exploring improvisation and rhythm techniques.</w:t>
      </w:r>
    </w:p>
    <w:p>
      <w:pPr>
        <w:pStyle w:val="ListBullet2"/>
        <w:jc w:val="both"/>
      </w:pPr>
      <w:r>
        <w:rPr>
          <w:rFonts w:ascii="Cambria" w:hAnsi="Cambria"/>
          <w:sz w:val="22"/>
        </w:rPr>
        <w:t>Represented the school in inter-district music festivals, enhancing the school's cultural presence.</w:t>
      </w:r>
    </w:p>
    <w:p>
      <w:pPr>
        <w:pStyle w:val="ListBullet"/>
        <w:jc w:val="both"/>
      </w:pPr>
      <w:r>
        <w:rPr>
          <w:rFonts w:ascii="Cambria" w:hAnsi="Cambria"/>
          <w:sz w:val="22"/>
        </w:rPr>
        <w:t>Garage Band (Founder &amp; Performer):</w:t>
      </w:r>
    </w:p>
    <w:p>
      <w:pPr>
        <w:pStyle w:val="ListBullet2"/>
        <w:jc w:val="both"/>
      </w:pPr>
      <w:r>
        <w:rPr>
          <w:rFonts w:ascii="Cambria" w:hAnsi="Cambria"/>
          <w:sz w:val="22"/>
        </w:rPr>
        <w:t>Formed and managed a student-led music group performing at community events and charity festivals.</w:t>
      </w:r>
    </w:p>
    <w:p>
      <w:pPr>
        <w:pStyle w:val="ListBullet2"/>
        <w:jc w:val="both"/>
      </w:pPr>
      <w:r>
        <w:rPr>
          <w:rFonts w:ascii="Cambria" w:hAnsi="Cambria"/>
          <w:sz w:val="22"/>
        </w:rPr>
        <w:t>Raised funds for local nonprofits through benefit concerts, merging creativity with social responsibility.</w:t>
      </w:r>
    </w:p>
    <w:p>
      <w:pPr>
        <w:pStyle w:val="ListBullet"/>
        <w:jc w:val="both"/>
      </w:pPr>
      <w:r>
        <w:rPr>
          <w:rFonts w:ascii="Cambria" w:hAnsi="Cambria"/>
          <w:sz w:val="22"/>
        </w:rPr>
        <w:t>Violin (First Section Player):</w:t>
      </w:r>
    </w:p>
    <w:p>
      <w:pPr>
        <w:pStyle w:val="ListBullet2"/>
        <w:jc w:val="both"/>
      </w:pPr>
      <w:r>
        <w:rPr>
          <w:rFonts w:ascii="Cambria" w:hAnsi="Cambria"/>
          <w:sz w:val="22"/>
        </w:rPr>
        <w:t>Played in the first violin section of both school and regional orchestras.</w:t>
      </w:r>
    </w:p>
    <w:p>
      <w:pPr>
        <w:pStyle w:val="ListBullet2"/>
        <w:jc w:val="both"/>
      </w:pPr>
      <w:r>
        <w:rPr>
          <w:rFonts w:ascii="Cambria" w:hAnsi="Cambria"/>
          <w:sz w:val="22"/>
        </w:rPr>
        <w:t>Competed in advanced ensemble competitions and represented the school at state-level events.</w:t>
      </w:r>
    </w:p>
    <w:p>
      <w:pPr>
        <w:pStyle w:val="ListBullet"/>
        <w:jc w:val="both"/>
      </w:pPr>
      <w:r>
        <w:rPr>
          <w:rFonts w:ascii="Cambria" w:hAnsi="Cambria"/>
          <w:sz w:val="22"/>
        </w:rPr>
        <w:t>Cello (Lead Cellist, Youth Orchestra Philharmonic):</w:t>
      </w:r>
    </w:p>
    <w:p>
      <w:pPr>
        <w:pStyle w:val="ListBullet2"/>
        <w:jc w:val="both"/>
      </w:pPr>
      <w:r>
        <w:rPr>
          <w:rFonts w:ascii="Cambria" w:hAnsi="Cambria"/>
          <w:sz w:val="22"/>
        </w:rPr>
        <w:t>Served as principal cellist in a semi-professional youth orchestra.</w:t>
      </w:r>
    </w:p>
    <w:p>
      <w:pPr>
        <w:pStyle w:val="ListBullet2"/>
        <w:jc w:val="both"/>
      </w:pPr>
      <w:r>
        <w:rPr>
          <w:rFonts w:ascii="Cambria" w:hAnsi="Cambria"/>
          <w:sz w:val="22"/>
        </w:rPr>
        <w:t>Performed in seasonal concerts and supported symphonic collaborations across institutions.</w:t>
      </w:r>
    </w:p>
    <w:p>
      <w:pPr>
        <w:pStyle w:val="ListBullet"/>
        <w:jc w:val="both"/>
      </w:pPr>
      <w:r>
        <w:rPr>
          <w:rFonts w:ascii="Cambria" w:hAnsi="Cambria"/>
          <w:sz w:val="22"/>
        </w:rPr>
        <w:t>Piano (Classically Trained):</w:t>
      </w:r>
    </w:p>
    <w:p>
      <w:pPr>
        <w:pStyle w:val="ListBullet2"/>
        <w:jc w:val="both"/>
      </w:pPr>
      <w:r>
        <w:rPr>
          <w:rFonts w:ascii="Cambria" w:hAnsi="Cambria"/>
          <w:sz w:val="22"/>
        </w:rPr>
        <w:t>Completed graded music examinations and earned performance diplomas.</w:t>
      </w:r>
    </w:p>
    <w:p>
      <w:pPr>
        <w:pStyle w:val="ListBullet2"/>
        <w:jc w:val="both"/>
      </w:pPr>
      <w:r>
        <w:rPr>
          <w:rFonts w:ascii="Cambria" w:hAnsi="Cambria"/>
          <w:sz w:val="22"/>
        </w:rPr>
        <w:t>Competed in state-level piano competitions and regularly performed at recitals and cultural events.</w:t>
      </w:r>
    </w:p>
    <w:p>
      <w:pPr>
        <w:keepNext/>
        <w:spacing w:before="200" w:after="120"/>
      </w:pPr>
      <w:r>
        <w:rPr>
          <w:rFonts w:ascii="Cambria" w:hAnsi="Cambria"/>
          <w:b/>
          <w:color w:val="1F3A5F"/>
          <w:sz w:val="26"/>
        </w:rPr>
        <w:t>2. Vocal Performance &amp; Singing</w:t>
      </w:r>
    </w:p>
    <w:p>
      <w:pPr>
        <w:pStyle w:val="ListBullet"/>
        <w:jc w:val="both"/>
      </w:pPr>
      <w:r>
        <w:rPr>
          <w:rFonts w:ascii="Cambria" w:hAnsi="Cambria"/>
          <w:sz w:val="22"/>
        </w:rPr>
        <w:t>Choir (Vocalist, Alto Section):</w:t>
      </w:r>
    </w:p>
    <w:p>
      <w:pPr>
        <w:pStyle w:val="ListBullet2"/>
        <w:jc w:val="both"/>
      </w:pPr>
      <w:r>
        <w:rPr>
          <w:rFonts w:ascii="Cambria" w:hAnsi="Cambria"/>
          <w:sz w:val="22"/>
        </w:rPr>
        <w:t>Participated in multiple choir performances each year, including holiday, spring, and regional competitions.</w:t>
      </w:r>
    </w:p>
    <w:p>
      <w:pPr>
        <w:pStyle w:val="ListBullet2"/>
        <w:jc w:val="both"/>
      </w:pPr>
      <w:r>
        <w:rPr>
          <w:rFonts w:ascii="Cambria" w:hAnsi="Cambria"/>
          <w:sz w:val="22"/>
        </w:rPr>
        <w:t>Collaborated in harmonization, vocal arrangement, and group leadership.</w:t>
      </w:r>
    </w:p>
    <w:p>
      <w:pPr>
        <w:pStyle w:val="ListBullet"/>
        <w:jc w:val="both"/>
      </w:pPr>
      <w:r>
        <w:rPr>
          <w:rFonts w:ascii="Cambria" w:hAnsi="Cambria"/>
          <w:sz w:val="22"/>
        </w:rPr>
        <w:t>Acapella Group (Co-President):</w:t>
      </w:r>
    </w:p>
    <w:p>
      <w:pPr>
        <w:pStyle w:val="ListBullet2"/>
        <w:jc w:val="both"/>
      </w:pPr>
      <w:r>
        <w:rPr>
          <w:rFonts w:ascii="Cambria" w:hAnsi="Cambria"/>
          <w:sz w:val="22"/>
        </w:rPr>
        <w:t>Led a team of 17 performers in arranging music, coordinating rehearsals, and organizing public performances.</w:t>
      </w:r>
    </w:p>
    <w:p>
      <w:pPr>
        <w:pStyle w:val="ListBullet2"/>
        <w:jc w:val="both"/>
      </w:pPr>
      <w:r>
        <w:rPr>
          <w:rFonts w:ascii="Cambria" w:hAnsi="Cambria"/>
          <w:sz w:val="22"/>
        </w:rPr>
        <w:t>Oversaw logistics for concerts and competitions, developing organizational and musical direction skills.</w:t>
      </w:r>
    </w:p>
    <w:p>
      <w:pPr>
        <w:pStyle w:val="ListBullet"/>
        <w:jc w:val="both"/>
      </w:pPr>
      <w:r>
        <w:rPr>
          <w:rFonts w:ascii="Cambria" w:hAnsi="Cambria"/>
          <w:sz w:val="22"/>
        </w:rPr>
        <w:t>School Music Council (Co-President):</w:t>
      </w:r>
    </w:p>
    <w:p>
      <w:pPr>
        <w:pStyle w:val="ListBullet2"/>
        <w:jc w:val="both"/>
      </w:pPr>
      <w:r>
        <w:rPr>
          <w:rFonts w:ascii="Cambria" w:hAnsi="Cambria"/>
          <w:sz w:val="22"/>
        </w:rPr>
        <w:t>Partnered with music faculty to plan and promote school-wide musical events.</w:t>
      </w:r>
    </w:p>
    <w:p>
      <w:pPr>
        <w:pStyle w:val="ListBullet2"/>
        <w:jc w:val="both"/>
      </w:pPr>
      <w:r>
        <w:rPr>
          <w:rFonts w:ascii="Cambria" w:hAnsi="Cambria"/>
          <w:sz w:val="22"/>
        </w:rPr>
        <w:t>Supported music awareness initiatives, mentorship for younger students, and inter-school collaborations.</w:t>
      </w:r>
    </w:p>
    <w:p>
      <w:pPr>
        <w:keepNext/>
        <w:spacing w:before="200" w:after="120"/>
      </w:pPr>
      <w:r>
        <w:rPr>
          <w:rFonts w:ascii="Cambria" w:hAnsi="Cambria"/>
          <w:b/>
          <w:color w:val="1F3A5F"/>
          <w:sz w:val="26"/>
        </w:rPr>
        <w:t>3. Dance &amp; Theatrical Arts</w:t>
      </w:r>
    </w:p>
    <w:p>
      <w:pPr>
        <w:pStyle w:val="ListBullet"/>
        <w:jc w:val="both"/>
      </w:pPr>
      <w:r>
        <w:rPr>
          <w:rFonts w:ascii="Cambria" w:hAnsi="Cambria"/>
          <w:sz w:val="22"/>
        </w:rPr>
        <w:t>Dance Showcase:</w:t>
      </w:r>
    </w:p>
    <w:p>
      <w:pPr>
        <w:pStyle w:val="ListBullet2"/>
        <w:jc w:val="both"/>
      </w:pPr>
      <w:r>
        <w:rPr>
          <w:rFonts w:ascii="Cambria" w:hAnsi="Cambria"/>
          <w:sz w:val="22"/>
        </w:rPr>
        <w:t>Choreographed and performed original dance pieces for the annual school showcase.</w:t>
      </w:r>
    </w:p>
    <w:p>
      <w:pPr>
        <w:pStyle w:val="ListBullet2"/>
        <w:jc w:val="both"/>
      </w:pPr>
      <w:r>
        <w:rPr>
          <w:rFonts w:ascii="Cambria" w:hAnsi="Cambria"/>
          <w:sz w:val="22"/>
        </w:rPr>
        <w:t>Experimented with multiple dance forms, emphasizing cultural storytelling and movement expression.</w:t>
      </w:r>
    </w:p>
    <w:p>
      <w:pPr>
        <w:pStyle w:val="ListBullet"/>
        <w:jc w:val="both"/>
      </w:pPr>
      <w:r>
        <w:rPr>
          <w:rFonts w:ascii="Cambria" w:hAnsi="Cambria"/>
          <w:sz w:val="22"/>
        </w:rPr>
        <w:t>Community Theater (Lead Performer):</w:t>
      </w:r>
    </w:p>
    <w:p>
      <w:pPr>
        <w:pStyle w:val="ListBullet2"/>
        <w:jc w:val="both"/>
      </w:pPr>
      <w:r>
        <w:rPr>
          <w:rFonts w:ascii="Cambria" w:hAnsi="Cambria"/>
          <w:sz w:val="22"/>
        </w:rPr>
        <w:t>Took on leading roles in local theatrical productions, gaining hands-on experience in stage performance and acting.</w:t>
      </w:r>
    </w:p>
    <w:p>
      <w:pPr>
        <w:pStyle w:val="ListBullet2"/>
        <w:jc w:val="both"/>
      </w:pPr>
      <w:r>
        <w:rPr>
          <w:rFonts w:ascii="Cambria" w:hAnsi="Cambria"/>
          <w:sz w:val="22"/>
        </w:rPr>
        <w:t>Worked in collaboration with production teams, enhancing stage management and creative adaptability.</w:t>
      </w:r>
    </w:p>
    <w:p>
      <w:pPr>
        <w:keepNext/>
        <w:spacing w:before="200" w:after="120"/>
      </w:pPr>
      <w:r>
        <w:rPr>
          <w:rFonts w:ascii="Cambria" w:hAnsi="Cambria"/>
          <w:b/>
          <w:color w:val="1F3A5F"/>
          <w:sz w:val="26"/>
        </w:rPr>
        <w:t>4. Literary and Spoken Arts</w:t>
      </w:r>
    </w:p>
    <w:p>
      <w:pPr>
        <w:pStyle w:val="ListBullet"/>
        <w:jc w:val="both"/>
      </w:pPr>
      <w:r>
        <w:rPr>
          <w:rFonts w:ascii="Cambria" w:hAnsi="Cambria"/>
          <w:sz w:val="22"/>
        </w:rPr>
        <w:t>Spoken Word Poetry Performer:</w:t>
      </w:r>
    </w:p>
    <w:p>
      <w:pPr>
        <w:pStyle w:val="ListBullet2"/>
        <w:jc w:val="both"/>
      </w:pPr>
      <w:r>
        <w:rPr>
          <w:rFonts w:ascii="Cambria" w:hAnsi="Cambria"/>
          <w:sz w:val="22"/>
        </w:rPr>
        <w:t>Wrote and performed original pieces focusing on social issues, identity, and self-expression.</w:t>
      </w:r>
    </w:p>
    <w:p>
      <w:pPr>
        <w:pStyle w:val="ListBullet2"/>
        <w:jc w:val="both"/>
      </w:pPr>
      <w:r>
        <w:rPr>
          <w:rFonts w:ascii="Cambria" w:hAnsi="Cambria"/>
          <w:sz w:val="22"/>
        </w:rPr>
        <w:t>Participated in talent shows and open-mic events, inspiring peers through lyrical storytelling.</w:t>
      </w:r>
    </w:p>
    <w:p>
      <w:pPr>
        <w:keepNext/>
        <w:spacing w:before="200" w:after="120"/>
      </w:pPr>
      <w:r>
        <w:rPr>
          <w:rFonts w:ascii="Cambria" w:hAnsi="Cambria"/>
          <w:b/>
          <w:color w:val="1F3A5F"/>
          <w:sz w:val="26"/>
        </w:rPr>
        <w:t>5. Key Takeaways for Students</w:t>
      </w:r>
    </w:p>
    <w:p>
      <w:pPr>
        <w:pStyle w:val="ListBullet"/>
        <w:jc w:val="both"/>
      </w:pPr>
      <w:r>
        <w:rPr>
          <w:rFonts w:ascii="Cambria" w:hAnsi="Cambria"/>
          <w:sz w:val="22"/>
        </w:rPr>
        <w:t>Artistic Discipline:</w:t>
      </w:r>
    </w:p>
    <w:p>
      <w:pPr>
        <w:pStyle w:val="ListBullet2"/>
        <w:jc w:val="both"/>
      </w:pPr>
      <w:r>
        <w:rPr>
          <w:rFonts w:ascii="Cambria" w:hAnsi="Cambria"/>
          <w:sz w:val="22"/>
        </w:rPr>
        <w:t>Music and performance activities require long-term practice, teamwork, and creative resilience.</w:t>
      </w:r>
    </w:p>
    <w:p>
      <w:pPr>
        <w:pStyle w:val="ListBullet"/>
        <w:jc w:val="both"/>
      </w:pPr>
      <w:r>
        <w:rPr>
          <w:rFonts w:ascii="Cambria" w:hAnsi="Cambria"/>
          <w:sz w:val="22"/>
        </w:rPr>
        <w:t>Leadership in the Arts:</w:t>
      </w:r>
    </w:p>
    <w:p>
      <w:pPr>
        <w:pStyle w:val="ListBullet2"/>
        <w:jc w:val="both"/>
      </w:pPr>
      <w:r>
        <w:rPr>
          <w:rFonts w:ascii="Cambria" w:hAnsi="Cambria"/>
          <w:sz w:val="22"/>
        </w:rPr>
        <w:t>Founding or leading ensembles, choirs, or clubs reflects initiative and vision.</w:t>
      </w:r>
    </w:p>
    <w:p>
      <w:pPr>
        <w:pStyle w:val="ListBullet"/>
        <w:jc w:val="both"/>
      </w:pPr>
      <w:r>
        <w:rPr>
          <w:rFonts w:ascii="Cambria" w:hAnsi="Cambria"/>
          <w:sz w:val="22"/>
        </w:rPr>
        <w:t>Community Connection:</w:t>
      </w:r>
    </w:p>
    <w:p>
      <w:pPr>
        <w:pStyle w:val="ListBullet2"/>
        <w:jc w:val="both"/>
      </w:pPr>
      <w:r>
        <w:rPr>
          <w:rFonts w:ascii="Cambria" w:hAnsi="Cambria"/>
          <w:sz w:val="22"/>
        </w:rPr>
        <w:t>Using performance for charity, awareness, or outreach transforms talent into meaningful impact.</w:t>
      </w:r>
    </w:p>
    <w:p>
      <w:pPr>
        <w:pStyle w:val="ListBullet"/>
        <w:jc w:val="both"/>
      </w:pPr>
      <w:r>
        <w:rPr>
          <w:rFonts w:ascii="Cambria" w:hAnsi="Cambria"/>
          <w:sz w:val="22"/>
        </w:rPr>
        <w:t>Portfolio Development:</w:t>
      </w:r>
    </w:p>
    <w:p>
      <w:pPr>
        <w:pStyle w:val="ListBullet2"/>
        <w:jc w:val="both"/>
      </w:pPr>
      <w:r>
        <w:rPr>
          <w:rFonts w:ascii="Cambria" w:hAnsi="Cambria"/>
          <w:sz w:val="22"/>
        </w:rPr>
        <w:t>Performances, recordings, and leadership roles build a strong creative profile for university applications.</w:t>
      </w:r>
    </w:p>
    <w:p>
      <w:pPr>
        <w:keepNext/>
        <w:spacing w:before="200" w:after="120"/>
      </w:pPr>
      <w:r>
        <w:rPr>
          <w:rFonts w:ascii="Cambria" w:hAnsi="Cambria"/>
          <w:b/>
          <w:color w:val="1F3A5F"/>
          <w:sz w:val="30"/>
        </w:rPr>
        <w:t>Sports and Recreation — Building Character, Discipline, and Team Spirit Through Athletics</w:t>
      </w:r>
    </w:p>
    <w:p>
      <w:pPr>
        <w:spacing w:after="120"/>
        <w:jc w:val="both"/>
      </w:pPr>
      <w:r>
        <w:rPr>
          <w:rFonts w:ascii="Cambria" w:hAnsi="Cambria"/>
          <w:b/>
          <w:i w:val="0"/>
          <w:sz w:val="22"/>
        </w:rPr>
        <w:t>Purpose of the Section:</w:t>
      </w:r>
    </w:p>
    <w:p>
      <w:pPr>
        <w:pStyle w:val="ListBullet2"/>
        <w:jc w:val="both"/>
      </w:pPr>
      <w:r>
        <w:rPr>
          <w:rFonts w:ascii="Cambria" w:hAnsi="Cambria"/>
          <w:sz w:val="22"/>
        </w:rPr>
        <w:t>This section showcases Sports and Recreation extracurricular activities that reflect physical fitness, discipline, teamwork, and leadership.</w:t>
      </w:r>
    </w:p>
    <w:p>
      <w:pPr>
        <w:pStyle w:val="ListBullet2"/>
        <w:jc w:val="both"/>
      </w:pPr>
      <w:r>
        <w:rPr>
          <w:rFonts w:ascii="Cambria" w:hAnsi="Cambria"/>
          <w:sz w:val="22"/>
        </w:rPr>
        <w:t>Participation in athletics teaches students resilience, collaboration, and strategic thinking—traits that top universities recognize as indicators of strong character and determination.</w:t>
      </w:r>
    </w:p>
    <w:p>
      <w:pPr>
        <w:jc w:val="both"/>
      </w:pPr>
      <w:r>
        <w:rPr>
          <w:rFonts w:ascii="Cambria" w:hAnsi="Cambria"/>
          <w:b w:val="0"/>
          <w:i w:val="0"/>
          <w:sz w:val="22"/>
        </w:rPr>
        <w:t>Sports &amp; Recreation Extracurricular Activities</w:t>
      </w:r>
    </w:p>
    <w:p>
      <w:pPr>
        <w:keepNext/>
        <w:spacing w:before="200" w:after="120"/>
      </w:pPr>
      <w:r>
        <w:rPr>
          <w:rFonts w:ascii="Cambria" w:hAnsi="Cambria"/>
          <w:b/>
          <w:color w:val="1F3A5F"/>
          <w:sz w:val="26"/>
        </w:rPr>
        <w:t>1. Team Sports &amp; Leadership</w:t>
      </w:r>
    </w:p>
    <w:p>
      <w:pPr>
        <w:pStyle w:val="ListBullet"/>
        <w:jc w:val="both"/>
      </w:pPr>
      <w:r>
        <w:rPr>
          <w:rFonts w:ascii="Cambria" w:hAnsi="Cambria"/>
          <w:sz w:val="22"/>
        </w:rPr>
        <w:t>Soccer (Varsity Team Captain):</w:t>
      </w:r>
    </w:p>
    <w:p>
      <w:pPr>
        <w:pStyle w:val="ListBullet2"/>
        <w:jc w:val="both"/>
      </w:pPr>
      <w:r>
        <w:rPr>
          <w:rFonts w:ascii="Cambria" w:hAnsi="Cambria"/>
          <w:sz w:val="22"/>
        </w:rPr>
        <w:t>Led the varsity soccer team to regional championships.</w:t>
      </w:r>
    </w:p>
    <w:p>
      <w:pPr>
        <w:pStyle w:val="ListBullet2"/>
        <w:jc w:val="both"/>
      </w:pPr>
      <w:r>
        <w:rPr>
          <w:rFonts w:ascii="Cambria" w:hAnsi="Cambria"/>
          <w:sz w:val="22"/>
        </w:rPr>
        <w:t>Mentored junior players, organized practice drills, and promoted team spirit and discipline.</w:t>
      </w:r>
    </w:p>
    <w:p>
      <w:pPr>
        <w:pStyle w:val="ListBullet2"/>
        <w:jc w:val="both"/>
      </w:pPr>
      <w:r>
        <w:rPr>
          <w:rFonts w:ascii="Cambria" w:hAnsi="Cambria"/>
          <w:sz w:val="22"/>
        </w:rPr>
        <w:t>Demonstrated strategic leadership both on and off the field.</w:t>
      </w:r>
    </w:p>
    <w:p>
      <w:pPr>
        <w:pStyle w:val="ListBullet"/>
        <w:jc w:val="both"/>
      </w:pPr>
      <w:r>
        <w:rPr>
          <w:rFonts w:ascii="Cambria" w:hAnsi="Cambria"/>
          <w:sz w:val="22"/>
        </w:rPr>
        <w:t>Basketball (Power Forward):</w:t>
      </w:r>
    </w:p>
    <w:p>
      <w:pPr>
        <w:pStyle w:val="ListBullet2"/>
        <w:jc w:val="both"/>
      </w:pPr>
      <w:r>
        <w:rPr>
          <w:rFonts w:ascii="Cambria" w:hAnsi="Cambria"/>
          <w:sz w:val="22"/>
        </w:rPr>
        <w:t>Represented the school in GPS/CAS competitions.</w:t>
      </w:r>
    </w:p>
    <w:p>
      <w:pPr>
        <w:pStyle w:val="ListBullet2"/>
        <w:jc w:val="both"/>
      </w:pPr>
      <w:r>
        <w:rPr>
          <w:rFonts w:ascii="Cambria" w:hAnsi="Cambria"/>
          <w:sz w:val="22"/>
        </w:rPr>
        <w:t>Balanced academic and athletic responsibilities while contributing to team strategy and execution.</w:t>
      </w:r>
    </w:p>
    <w:p>
      <w:pPr>
        <w:pStyle w:val="ListBullet"/>
        <w:jc w:val="both"/>
      </w:pPr>
      <w:r>
        <w:rPr>
          <w:rFonts w:ascii="Cambria" w:hAnsi="Cambria"/>
          <w:sz w:val="22"/>
        </w:rPr>
        <w:t>Softball (Team Captain &amp; Starting Pitcher):</w:t>
      </w:r>
    </w:p>
    <w:p>
      <w:pPr>
        <w:pStyle w:val="ListBullet2"/>
        <w:jc w:val="both"/>
      </w:pPr>
      <w:r>
        <w:rPr>
          <w:rFonts w:ascii="Cambria" w:hAnsi="Cambria"/>
          <w:sz w:val="22"/>
        </w:rPr>
        <w:t>Directed practice sessions, coordinated lineups, and motivated teammates during tournaments.</w:t>
      </w:r>
    </w:p>
    <w:p>
      <w:pPr>
        <w:pStyle w:val="ListBullet2"/>
        <w:jc w:val="both"/>
      </w:pPr>
      <w:r>
        <w:rPr>
          <w:rFonts w:ascii="Cambria" w:hAnsi="Cambria"/>
          <w:sz w:val="22"/>
        </w:rPr>
        <w:t>Played a key role in securing victories at regional championships.</w:t>
      </w:r>
    </w:p>
    <w:p>
      <w:pPr>
        <w:pStyle w:val="ListBullet"/>
        <w:jc w:val="both"/>
      </w:pPr>
      <w:r>
        <w:rPr>
          <w:rFonts w:ascii="Cambria" w:hAnsi="Cambria"/>
          <w:sz w:val="22"/>
        </w:rPr>
        <w:t>Lacrosse (Defenseman &amp; Team Leader):</w:t>
      </w:r>
    </w:p>
    <w:p>
      <w:pPr>
        <w:pStyle w:val="ListBullet2"/>
        <w:jc w:val="both"/>
      </w:pPr>
      <w:r>
        <w:rPr>
          <w:rFonts w:ascii="Cambria" w:hAnsi="Cambria"/>
          <w:sz w:val="22"/>
        </w:rPr>
        <w:t>Attended daily practices, started in competitive matches, and served as team captain for multiple games.</w:t>
      </w:r>
    </w:p>
    <w:p>
      <w:pPr>
        <w:pStyle w:val="ListBullet2"/>
        <w:jc w:val="both"/>
      </w:pPr>
      <w:r>
        <w:rPr>
          <w:rFonts w:ascii="Cambria" w:hAnsi="Cambria"/>
          <w:sz w:val="22"/>
        </w:rPr>
        <w:t>Promoted teamwork, focus, and discipline through sportsmanship.</w:t>
      </w:r>
    </w:p>
    <w:p>
      <w:pPr>
        <w:pStyle w:val="ListBullet"/>
        <w:jc w:val="both"/>
      </w:pPr>
      <w:r>
        <w:rPr>
          <w:rFonts w:ascii="Cambria" w:hAnsi="Cambria"/>
          <w:sz w:val="22"/>
        </w:rPr>
        <w:t>Netball (Offensive Player):</w:t>
      </w:r>
    </w:p>
    <w:p>
      <w:pPr>
        <w:pStyle w:val="ListBullet2"/>
        <w:jc w:val="both"/>
      </w:pPr>
      <w:r>
        <w:rPr>
          <w:rFonts w:ascii="Cambria" w:hAnsi="Cambria"/>
          <w:sz w:val="22"/>
        </w:rPr>
        <w:t>Represented the school in multiple regional tournaments, helping the team reach finals over consecutive seasons.</w:t>
      </w:r>
    </w:p>
    <w:p>
      <w:pPr>
        <w:pStyle w:val="ListBullet2"/>
        <w:jc w:val="both"/>
      </w:pPr>
      <w:r>
        <w:rPr>
          <w:rFonts w:ascii="Cambria" w:hAnsi="Cambria"/>
          <w:sz w:val="22"/>
        </w:rPr>
        <w:t>Developed agility, coordination, and teamwork under competitive pressure.</w:t>
      </w:r>
    </w:p>
    <w:p>
      <w:pPr>
        <w:keepNext/>
        <w:spacing w:before="200" w:after="120"/>
      </w:pPr>
      <w:r>
        <w:rPr>
          <w:rFonts w:ascii="Cambria" w:hAnsi="Cambria"/>
          <w:b/>
          <w:color w:val="1F3A5F"/>
          <w:sz w:val="26"/>
        </w:rPr>
        <w:t>2. Individual &amp; Precision Sports</w:t>
      </w:r>
    </w:p>
    <w:p>
      <w:pPr>
        <w:pStyle w:val="ListBullet"/>
        <w:jc w:val="both"/>
      </w:pPr>
      <w:r>
        <w:rPr>
          <w:rFonts w:ascii="Cambria" w:hAnsi="Cambria"/>
          <w:sz w:val="22"/>
        </w:rPr>
        <w:t>Archery Team:</w:t>
      </w:r>
    </w:p>
    <w:p>
      <w:pPr>
        <w:pStyle w:val="ListBullet2"/>
        <w:jc w:val="both"/>
      </w:pPr>
      <w:r>
        <w:rPr>
          <w:rFonts w:ascii="Cambria" w:hAnsi="Cambria"/>
          <w:sz w:val="22"/>
        </w:rPr>
        <w:t>Trained weekly to enhance focus, stability, and accuracy.</w:t>
      </w:r>
    </w:p>
    <w:p>
      <w:pPr>
        <w:pStyle w:val="ListBullet2"/>
        <w:jc w:val="both"/>
      </w:pPr>
      <w:r>
        <w:rPr>
          <w:rFonts w:ascii="Cambria" w:hAnsi="Cambria"/>
          <w:sz w:val="22"/>
        </w:rPr>
        <w:t>Competed in regional-level tournaments, achieving consistent top placements.</w:t>
      </w:r>
    </w:p>
    <w:p>
      <w:pPr>
        <w:pStyle w:val="ListBullet"/>
        <w:jc w:val="both"/>
      </w:pPr>
      <w:r>
        <w:rPr>
          <w:rFonts w:ascii="Cambria" w:hAnsi="Cambria"/>
          <w:sz w:val="22"/>
        </w:rPr>
        <w:t>Tennis (Regional Competitor):</w:t>
      </w:r>
    </w:p>
    <w:p>
      <w:pPr>
        <w:pStyle w:val="ListBullet2"/>
        <w:jc w:val="both"/>
      </w:pPr>
      <w:r>
        <w:rPr>
          <w:rFonts w:ascii="Cambria" w:hAnsi="Cambria"/>
          <w:sz w:val="22"/>
        </w:rPr>
        <w:t>Competed in singles and doubles, achieving a top-ten ranking in regional standings.</w:t>
      </w:r>
    </w:p>
    <w:p>
      <w:pPr>
        <w:pStyle w:val="ListBullet2"/>
        <w:jc w:val="both"/>
      </w:pPr>
      <w:r>
        <w:rPr>
          <w:rFonts w:ascii="Cambria" w:hAnsi="Cambria"/>
          <w:sz w:val="22"/>
        </w:rPr>
        <w:t>Balanced athletic training with academic excellence through disciplined time management.</w:t>
      </w:r>
    </w:p>
    <w:p>
      <w:pPr>
        <w:pStyle w:val="ListBullet"/>
        <w:jc w:val="both"/>
      </w:pPr>
      <w:r>
        <w:rPr>
          <w:rFonts w:ascii="Cambria" w:hAnsi="Cambria"/>
          <w:sz w:val="22"/>
        </w:rPr>
        <w:t>Martial Arts (Taekwondo Black Belt):</w:t>
      </w:r>
    </w:p>
    <w:p>
      <w:pPr>
        <w:pStyle w:val="ListBullet2"/>
        <w:jc w:val="both"/>
      </w:pPr>
      <w:r>
        <w:rPr>
          <w:rFonts w:ascii="Cambria" w:hAnsi="Cambria"/>
          <w:sz w:val="22"/>
        </w:rPr>
        <w:t>Practiced Taekwondo for six years, achieving a black belt through consistent discipline.</w:t>
      </w:r>
    </w:p>
    <w:p>
      <w:pPr>
        <w:pStyle w:val="ListBullet2"/>
        <w:jc w:val="both"/>
      </w:pPr>
      <w:r>
        <w:rPr>
          <w:rFonts w:ascii="Cambria" w:hAnsi="Cambria"/>
          <w:sz w:val="22"/>
        </w:rPr>
        <w:t>Competed at the state level, winning awards in sparring and poomsae categories.</w:t>
      </w:r>
    </w:p>
    <w:p>
      <w:pPr>
        <w:pStyle w:val="ListBullet"/>
        <w:jc w:val="both"/>
      </w:pPr>
      <w:r>
        <w:rPr>
          <w:rFonts w:ascii="Cambria" w:hAnsi="Cambria"/>
          <w:sz w:val="22"/>
        </w:rPr>
        <w:t>Swimming (State-Level Athlete):</w:t>
      </w:r>
    </w:p>
    <w:p>
      <w:pPr>
        <w:pStyle w:val="ListBullet2"/>
        <w:jc w:val="both"/>
      </w:pPr>
      <w:r>
        <w:rPr>
          <w:rFonts w:ascii="Cambria" w:hAnsi="Cambria"/>
          <w:sz w:val="22"/>
        </w:rPr>
        <w:t>Competed in state-level freestyle and butterfly events, securing multiple medals.</w:t>
      </w:r>
    </w:p>
    <w:p>
      <w:pPr>
        <w:pStyle w:val="ListBullet2"/>
        <w:jc w:val="both"/>
      </w:pPr>
      <w:r>
        <w:rPr>
          <w:rFonts w:ascii="Cambria" w:hAnsi="Cambria"/>
          <w:sz w:val="22"/>
        </w:rPr>
        <w:t>Maintained rigorous training schedules and personal record improvements.</w:t>
      </w:r>
    </w:p>
    <w:p>
      <w:pPr>
        <w:keepNext/>
        <w:spacing w:before="200" w:after="120"/>
      </w:pPr>
      <w:r>
        <w:rPr>
          <w:rFonts w:ascii="Cambria" w:hAnsi="Cambria"/>
          <w:b/>
          <w:color w:val="1F3A5F"/>
          <w:sz w:val="26"/>
        </w:rPr>
        <w:t>3. Adventure &amp; Outdoor Recreation</w:t>
      </w:r>
    </w:p>
    <w:p>
      <w:pPr>
        <w:pStyle w:val="ListBullet"/>
        <w:jc w:val="both"/>
      </w:pPr>
      <w:r>
        <w:rPr>
          <w:rFonts w:ascii="Cambria" w:hAnsi="Cambria"/>
          <w:sz w:val="22"/>
        </w:rPr>
        <w:t>Rock Climbing Team:</w:t>
      </w:r>
    </w:p>
    <w:p>
      <w:pPr>
        <w:pStyle w:val="ListBullet2"/>
        <w:jc w:val="both"/>
      </w:pPr>
      <w:r>
        <w:rPr>
          <w:rFonts w:ascii="Cambria" w:hAnsi="Cambria"/>
          <w:sz w:val="22"/>
        </w:rPr>
        <w:t>Participated in weekly climbing sessions and regional competitions.</w:t>
      </w:r>
    </w:p>
    <w:p>
      <w:pPr>
        <w:pStyle w:val="ListBullet2"/>
        <w:jc w:val="both"/>
      </w:pPr>
      <w:r>
        <w:rPr>
          <w:rFonts w:ascii="Cambria" w:hAnsi="Cambria"/>
          <w:sz w:val="22"/>
        </w:rPr>
        <w:t>Developed endurance, concentration, and mental resilience through high-intensity training.</w:t>
      </w:r>
    </w:p>
    <w:p>
      <w:pPr>
        <w:pStyle w:val="ListBullet"/>
        <w:jc w:val="both"/>
      </w:pPr>
      <w:r>
        <w:rPr>
          <w:rFonts w:ascii="Cambria" w:hAnsi="Cambria"/>
          <w:sz w:val="22"/>
        </w:rPr>
        <w:t>Kayaking Club:</w:t>
      </w:r>
    </w:p>
    <w:p>
      <w:pPr>
        <w:pStyle w:val="ListBullet2"/>
        <w:jc w:val="both"/>
      </w:pPr>
      <w:r>
        <w:rPr>
          <w:rFonts w:ascii="Cambria" w:hAnsi="Cambria"/>
          <w:sz w:val="22"/>
        </w:rPr>
        <w:t>Joined weekly kayaking expeditions and led water safety workshops for new members.</w:t>
      </w:r>
    </w:p>
    <w:p>
      <w:pPr>
        <w:pStyle w:val="ListBullet2"/>
        <w:jc w:val="both"/>
      </w:pPr>
      <w:r>
        <w:rPr>
          <w:rFonts w:ascii="Cambria" w:hAnsi="Cambria"/>
          <w:sz w:val="22"/>
        </w:rPr>
        <w:t>Encouraged environmental respect and outdoor leadership.</w:t>
      </w:r>
    </w:p>
    <w:p>
      <w:pPr>
        <w:pStyle w:val="ListBullet"/>
        <w:jc w:val="both"/>
      </w:pPr>
      <w:r>
        <w:rPr>
          <w:rFonts w:ascii="Cambria" w:hAnsi="Cambria"/>
          <w:sz w:val="22"/>
        </w:rPr>
        <w:t>Hiking Club (Organizer &amp; Leader):</w:t>
      </w:r>
    </w:p>
    <w:p>
      <w:pPr>
        <w:pStyle w:val="ListBullet2"/>
        <w:jc w:val="both"/>
      </w:pPr>
      <w:r>
        <w:rPr>
          <w:rFonts w:ascii="Cambria" w:hAnsi="Cambria"/>
          <w:sz w:val="22"/>
        </w:rPr>
        <w:t>Organized weekend hiking trips for peers to promote outdoor recreation and wellness.</w:t>
      </w:r>
    </w:p>
    <w:p>
      <w:pPr>
        <w:pStyle w:val="ListBullet2"/>
        <w:jc w:val="both"/>
      </w:pPr>
      <w:r>
        <w:rPr>
          <w:rFonts w:ascii="Cambria" w:hAnsi="Cambria"/>
          <w:sz w:val="22"/>
        </w:rPr>
        <w:t>Fostered appreciation for nature and sustainable adventure practices.</w:t>
      </w:r>
    </w:p>
    <w:p>
      <w:pPr>
        <w:keepNext/>
        <w:spacing w:before="200" w:after="120"/>
      </w:pPr>
      <w:r>
        <w:rPr>
          <w:rFonts w:ascii="Cambria" w:hAnsi="Cambria"/>
          <w:b/>
          <w:color w:val="1F3A5F"/>
          <w:sz w:val="26"/>
        </w:rPr>
        <w:t>4. Support &amp; Team Management Roles</w:t>
      </w:r>
    </w:p>
    <w:p>
      <w:pPr>
        <w:pStyle w:val="ListBullet"/>
        <w:jc w:val="both"/>
      </w:pPr>
      <w:r>
        <w:rPr>
          <w:rFonts w:ascii="Cambria" w:hAnsi="Cambria"/>
          <w:sz w:val="22"/>
        </w:rPr>
        <w:t>JV Girls Basketball (Team Manager):</w:t>
      </w:r>
    </w:p>
    <w:p>
      <w:pPr>
        <w:pStyle w:val="ListBullet2"/>
        <w:jc w:val="both"/>
      </w:pPr>
      <w:r>
        <w:rPr>
          <w:rFonts w:ascii="Cambria" w:hAnsi="Cambria"/>
          <w:sz w:val="22"/>
        </w:rPr>
        <w:t>Coordinated team logistics, managed scorebooks, and assisted coaches during training and matches.</w:t>
      </w:r>
    </w:p>
    <w:p>
      <w:pPr>
        <w:pStyle w:val="ListBullet2"/>
        <w:jc w:val="both"/>
      </w:pPr>
      <w:r>
        <w:rPr>
          <w:rFonts w:ascii="Cambria" w:hAnsi="Cambria"/>
          <w:sz w:val="22"/>
        </w:rPr>
        <w:t>Ensured smooth operation of team activities and developed organizational and leadership skills.</w:t>
      </w:r>
    </w:p>
    <w:p>
      <w:pPr>
        <w:pStyle w:val="ListBullet"/>
        <w:jc w:val="both"/>
      </w:pPr>
      <w:r>
        <w:rPr>
          <w:rFonts w:ascii="Cambria" w:hAnsi="Cambria"/>
          <w:sz w:val="22"/>
        </w:rPr>
        <w:t>Ultimate Frisbee Club:</w:t>
      </w:r>
    </w:p>
    <w:p>
      <w:pPr>
        <w:pStyle w:val="ListBullet2"/>
        <w:jc w:val="both"/>
      </w:pPr>
      <w:r>
        <w:rPr>
          <w:rFonts w:ascii="Cambria" w:hAnsi="Cambria"/>
          <w:sz w:val="22"/>
        </w:rPr>
        <w:t>Practiced regularly and competed in local tournaments.</w:t>
      </w:r>
    </w:p>
    <w:p>
      <w:pPr>
        <w:pStyle w:val="ListBullet2"/>
        <w:jc w:val="both"/>
      </w:pPr>
      <w:r>
        <w:rPr>
          <w:rFonts w:ascii="Cambria" w:hAnsi="Cambria"/>
          <w:sz w:val="22"/>
        </w:rPr>
        <w:t>Promoted inclusivity and sportsmanship by encouraging new members to join and train.</w:t>
      </w:r>
    </w:p>
    <w:p>
      <w:pPr>
        <w:pStyle w:val="ListBullet"/>
        <w:jc w:val="both"/>
      </w:pPr>
      <w:r>
        <w:rPr>
          <w:rFonts w:ascii="Cambria" w:hAnsi="Cambria"/>
          <w:sz w:val="22"/>
        </w:rPr>
        <w:t>Badminton Club:</w:t>
      </w:r>
    </w:p>
    <w:p>
      <w:pPr>
        <w:pStyle w:val="ListBullet2"/>
        <w:jc w:val="both"/>
      </w:pPr>
      <w:r>
        <w:rPr>
          <w:rFonts w:ascii="Cambria" w:hAnsi="Cambria"/>
          <w:sz w:val="22"/>
        </w:rPr>
        <w:t>Competed in district tournaments, showing consistency in both singles and doubles.</w:t>
      </w:r>
    </w:p>
    <w:p>
      <w:pPr>
        <w:pStyle w:val="ListBullet2"/>
        <w:jc w:val="both"/>
      </w:pPr>
      <w:r>
        <w:rPr>
          <w:rFonts w:ascii="Cambria" w:hAnsi="Cambria"/>
          <w:sz w:val="22"/>
        </w:rPr>
        <w:t>Focused on improving technical precision and reaction time through consistent practice.</w:t>
      </w:r>
    </w:p>
    <w:p>
      <w:pPr>
        <w:keepNext/>
        <w:spacing w:before="200" w:after="120"/>
      </w:pPr>
      <w:r>
        <w:rPr>
          <w:rFonts w:ascii="Cambria" w:hAnsi="Cambria"/>
          <w:b/>
          <w:color w:val="1F3A5F"/>
          <w:sz w:val="26"/>
        </w:rPr>
        <w:t>5. Key Takeaways for Students</w:t>
      </w:r>
    </w:p>
    <w:p>
      <w:pPr>
        <w:pStyle w:val="ListBullet"/>
        <w:jc w:val="both"/>
      </w:pPr>
      <w:r>
        <w:rPr>
          <w:rFonts w:ascii="Cambria" w:hAnsi="Cambria"/>
          <w:sz w:val="22"/>
        </w:rPr>
        <w:t>Leadership and Teamwork:</w:t>
      </w:r>
    </w:p>
    <w:p>
      <w:pPr>
        <w:pStyle w:val="ListBullet2"/>
        <w:jc w:val="both"/>
      </w:pPr>
      <w:r>
        <w:rPr>
          <w:rFonts w:ascii="Cambria" w:hAnsi="Cambria"/>
          <w:sz w:val="22"/>
        </w:rPr>
        <w:t>Serving as a captain, coach, or organizer demonstrates leadership, collaboration, and responsibility.</w:t>
      </w:r>
    </w:p>
    <w:p>
      <w:pPr>
        <w:pStyle w:val="ListBullet"/>
        <w:jc w:val="both"/>
      </w:pPr>
      <w:r>
        <w:rPr>
          <w:rFonts w:ascii="Cambria" w:hAnsi="Cambria"/>
          <w:sz w:val="22"/>
        </w:rPr>
        <w:t>Discipline and Time Management:</w:t>
      </w:r>
    </w:p>
    <w:p>
      <w:pPr>
        <w:pStyle w:val="ListBullet2"/>
        <w:jc w:val="both"/>
      </w:pPr>
      <w:r>
        <w:rPr>
          <w:rFonts w:ascii="Cambria" w:hAnsi="Cambria"/>
          <w:sz w:val="22"/>
        </w:rPr>
        <w:t>Balancing sports with academics showcases commitment and organizational skills.</w:t>
      </w:r>
    </w:p>
    <w:p>
      <w:pPr>
        <w:pStyle w:val="ListBullet"/>
        <w:jc w:val="both"/>
      </w:pPr>
      <w:r>
        <w:rPr>
          <w:rFonts w:ascii="Cambria" w:hAnsi="Cambria"/>
          <w:sz w:val="22"/>
        </w:rPr>
        <w:t>Community and Mentorship:</w:t>
      </w:r>
    </w:p>
    <w:p>
      <w:pPr>
        <w:pStyle w:val="ListBullet2"/>
        <w:jc w:val="both"/>
      </w:pPr>
      <w:r>
        <w:rPr>
          <w:rFonts w:ascii="Cambria" w:hAnsi="Cambria"/>
          <w:sz w:val="22"/>
        </w:rPr>
        <w:t>Coaching or mentoring younger athletes extends impact beyond personal performance.</w:t>
      </w:r>
    </w:p>
    <w:p>
      <w:pPr>
        <w:pStyle w:val="ListBullet"/>
        <w:jc w:val="both"/>
      </w:pPr>
      <w:r>
        <w:rPr>
          <w:rFonts w:ascii="Cambria" w:hAnsi="Cambria"/>
          <w:sz w:val="22"/>
        </w:rPr>
        <w:t>Health and Well-being:</w:t>
      </w:r>
    </w:p>
    <w:p>
      <w:pPr>
        <w:pStyle w:val="ListBullet2"/>
        <w:jc w:val="both"/>
      </w:pPr>
      <w:r>
        <w:rPr>
          <w:rFonts w:ascii="Cambria" w:hAnsi="Cambria"/>
          <w:sz w:val="22"/>
        </w:rPr>
        <w:t>Active participation in sports promotes physical health, resilience, and stress management—key to holistic development.</w:t>
      </w:r>
    </w:p>
    <w:p>
      <w:pPr>
        <w:keepNext/>
        <w:spacing w:before="200" w:after="120"/>
      </w:pPr>
      <w:r>
        <w:rPr>
          <w:rFonts w:ascii="Cambria" w:hAnsi="Cambria"/>
          <w:b/>
          <w:color w:val="1F3A5F"/>
          <w:sz w:val="30"/>
        </w:rPr>
        <w:t>Social Activism and Advocacy — Driving Equality, Sustainability, and Global Change Through Student Leadership</w:t>
      </w:r>
    </w:p>
    <w:p>
      <w:pPr>
        <w:spacing w:after="120"/>
        <w:jc w:val="both"/>
      </w:pPr>
      <w:r>
        <w:rPr>
          <w:rFonts w:ascii="Cambria" w:hAnsi="Cambria"/>
          <w:b/>
          <w:i w:val="0"/>
          <w:sz w:val="22"/>
        </w:rPr>
        <w:t>Purpose of the Section:</w:t>
      </w:r>
    </w:p>
    <w:p>
      <w:pPr>
        <w:pStyle w:val="ListBullet2"/>
        <w:jc w:val="both"/>
      </w:pPr>
      <w:r>
        <w:rPr>
          <w:rFonts w:ascii="Cambria" w:hAnsi="Cambria"/>
          <w:sz w:val="22"/>
        </w:rPr>
        <w:t>This section features Social Activism extracurricular activities, showcasing how students engage in advocacy, equity, and humanitarian efforts.</w:t>
      </w:r>
    </w:p>
    <w:p>
      <w:pPr>
        <w:pStyle w:val="ListBullet2"/>
        <w:jc w:val="both"/>
      </w:pPr>
      <w:r>
        <w:rPr>
          <w:rFonts w:ascii="Cambria" w:hAnsi="Cambria"/>
          <w:sz w:val="22"/>
        </w:rPr>
        <w:t>These activities reflect leadership driven by empathy, justice, and a commitment to social change—values that universities and global organizations deeply respect.</w:t>
      </w:r>
    </w:p>
    <w:p>
      <w:pPr>
        <w:jc w:val="both"/>
      </w:pPr>
      <w:r>
        <w:rPr>
          <w:rFonts w:ascii="Cambria" w:hAnsi="Cambria"/>
          <w:b w:val="0"/>
          <w:i w:val="0"/>
          <w:sz w:val="22"/>
        </w:rPr>
        <w:t>Social Activism Extracurricular Activities</w:t>
      </w:r>
    </w:p>
    <w:p>
      <w:pPr>
        <w:keepNext/>
        <w:spacing w:before="200" w:after="120"/>
      </w:pPr>
      <w:r>
        <w:rPr>
          <w:rFonts w:ascii="Cambria" w:hAnsi="Cambria"/>
          <w:b/>
          <w:color w:val="1F3A5F"/>
          <w:sz w:val="26"/>
        </w:rPr>
        <w:t>1. Equality, Inclusion &amp; Human Rights</w:t>
      </w:r>
    </w:p>
    <w:p>
      <w:pPr>
        <w:pStyle w:val="ListBullet"/>
        <w:jc w:val="both"/>
      </w:pPr>
      <w:r>
        <w:rPr>
          <w:rFonts w:ascii="Cambria" w:hAnsi="Cambria"/>
          <w:sz w:val="22"/>
        </w:rPr>
        <w:t>LGBTQ+ Advocacy Group:</w:t>
      </w:r>
    </w:p>
    <w:p>
      <w:pPr>
        <w:pStyle w:val="ListBullet2"/>
        <w:jc w:val="both"/>
      </w:pPr>
      <w:r>
        <w:rPr>
          <w:rFonts w:ascii="Cambria" w:hAnsi="Cambria"/>
          <w:sz w:val="22"/>
        </w:rPr>
        <w:t>Organized awareness campaigns, panels, and inclusive events to foster acceptance within the school and local community.</w:t>
      </w:r>
    </w:p>
    <w:p>
      <w:pPr>
        <w:pStyle w:val="ListBullet2"/>
        <w:jc w:val="both"/>
      </w:pPr>
      <w:r>
        <w:rPr>
          <w:rFonts w:ascii="Cambria" w:hAnsi="Cambria"/>
          <w:sz w:val="22"/>
        </w:rPr>
        <w:t>Worked to ensure equal representation and safe spaces for LGBTQ+ students.</w:t>
      </w:r>
    </w:p>
    <w:p>
      <w:pPr>
        <w:pStyle w:val="ListBullet"/>
        <w:jc w:val="both"/>
      </w:pPr>
      <w:r>
        <w:rPr>
          <w:rFonts w:ascii="Cambria" w:hAnsi="Cambria"/>
          <w:sz w:val="22"/>
        </w:rPr>
        <w:t>Anti-Bullying Campaign:</w:t>
      </w:r>
    </w:p>
    <w:p>
      <w:pPr>
        <w:pStyle w:val="ListBullet2"/>
        <w:jc w:val="both"/>
      </w:pPr>
      <w:r>
        <w:rPr>
          <w:rFonts w:ascii="Cambria" w:hAnsi="Cambria"/>
          <w:sz w:val="22"/>
        </w:rPr>
        <w:t>Designed and distributed educational materials about the emotional and social impacts of bullying.</w:t>
      </w:r>
    </w:p>
    <w:p>
      <w:pPr>
        <w:pStyle w:val="ListBullet2"/>
        <w:jc w:val="both"/>
      </w:pPr>
      <w:r>
        <w:rPr>
          <w:rFonts w:ascii="Cambria" w:hAnsi="Cambria"/>
          <w:sz w:val="22"/>
        </w:rPr>
        <w:t>Conducted peer-led workshops promoting kindness, respect, and conflict resolution.</w:t>
      </w:r>
    </w:p>
    <w:p>
      <w:pPr>
        <w:pStyle w:val="ListBullet"/>
        <w:jc w:val="both"/>
      </w:pPr>
      <w:r>
        <w:rPr>
          <w:rFonts w:ascii="Cambria" w:hAnsi="Cambria"/>
          <w:sz w:val="22"/>
        </w:rPr>
        <w:t>Amnesty International (Student Chapter):</w:t>
      </w:r>
    </w:p>
    <w:p>
      <w:pPr>
        <w:pStyle w:val="ListBullet2"/>
        <w:jc w:val="both"/>
      </w:pPr>
      <w:r>
        <w:rPr>
          <w:rFonts w:ascii="Cambria" w:hAnsi="Cambria"/>
          <w:sz w:val="22"/>
        </w:rPr>
        <w:t>Participated in international human rights advocacy campaigns.</w:t>
      </w:r>
    </w:p>
    <w:p>
      <w:pPr>
        <w:pStyle w:val="ListBullet2"/>
        <w:jc w:val="both"/>
      </w:pPr>
      <w:r>
        <w:rPr>
          <w:rFonts w:ascii="Cambria" w:hAnsi="Cambria"/>
          <w:sz w:val="22"/>
        </w:rPr>
        <w:t>Wrote letters, organized fundraisers, and joined peaceful demonstrations for global justice causes.</w:t>
      </w:r>
    </w:p>
    <w:p>
      <w:pPr>
        <w:pStyle w:val="ListBullet"/>
        <w:jc w:val="both"/>
      </w:pPr>
      <w:r>
        <w:rPr>
          <w:rFonts w:ascii="Cambria" w:hAnsi="Cambria"/>
          <w:sz w:val="22"/>
        </w:rPr>
        <w:t>Tikkun Olam (Co-President):</w:t>
      </w:r>
    </w:p>
    <w:p>
      <w:pPr>
        <w:pStyle w:val="ListBullet2"/>
        <w:jc w:val="both"/>
      </w:pPr>
      <w:r>
        <w:rPr>
          <w:rFonts w:ascii="Cambria" w:hAnsi="Cambria"/>
          <w:sz w:val="22"/>
        </w:rPr>
        <w:t>Led Holocaust awareness programs and cultural events.</w:t>
      </w:r>
    </w:p>
    <w:p>
      <w:pPr>
        <w:pStyle w:val="ListBullet2"/>
        <w:jc w:val="both"/>
      </w:pPr>
      <w:r>
        <w:rPr>
          <w:rFonts w:ascii="Cambria" w:hAnsi="Cambria"/>
          <w:sz w:val="22"/>
        </w:rPr>
        <w:t>Organized field trips to museums and memorials to educate peers about tolerance and remembrance.</w:t>
      </w:r>
    </w:p>
    <w:p>
      <w:pPr>
        <w:keepNext/>
        <w:spacing w:before="200" w:after="120"/>
      </w:pPr>
      <w:r>
        <w:rPr>
          <w:rFonts w:ascii="Cambria" w:hAnsi="Cambria"/>
          <w:b/>
          <w:color w:val="1F3A5F"/>
          <w:sz w:val="26"/>
        </w:rPr>
        <w:t>2. Environmental and Climate Action</w:t>
      </w:r>
    </w:p>
    <w:p>
      <w:pPr>
        <w:pStyle w:val="ListBullet"/>
        <w:jc w:val="both"/>
      </w:pPr>
      <w:r>
        <w:rPr>
          <w:rFonts w:ascii="Cambria" w:hAnsi="Cambria"/>
          <w:sz w:val="22"/>
        </w:rPr>
        <w:t>Climate Change Campaign:</w:t>
      </w:r>
    </w:p>
    <w:p>
      <w:pPr>
        <w:pStyle w:val="ListBullet2"/>
        <w:jc w:val="both"/>
      </w:pPr>
      <w:r>
        <w:rPr>
          <w:rFonts w:ascii="Cambria" w:hAnsi="Cambria"/>
          <w:sz w:val="22"/>
        </w:rPr>
        <w:t>Planned and executed a climate awareness drive involving schools, students, and community partners.</w:t>
      </w:r>
    </w:p>
    <w:p>
      <w:pPr>
        <w:pStyle w:val="ListBullet2"/>
        <w:jc w:val="both"/>
      </w:pPr>
      <w:r>
        <w:rPr>
          <w:rFonts w:ascii="Cambria" w:hAnsi="Cambria"/>
          <w:sz w:val="22"/>
        </w:rPr>
        <w:t>Created visual campaigns, hosted sustainability workshops, and mobilized volunteers for eco-friendly initiatives.</w:t>
      </w:r>
    </w:p>
    <w:p>
      <w:pPr>
        <w:pStyle w:val="ListBullet"/>
        <w:jc w:val="both"/>
      </w:pPr>
      <w:r>
        <w:rPr>
          <w:rFonts w:ascii="Cambria" w:hAnsi="Cambria"/>
          <w:sz w:val="22"/>
        </w:rPr>
        <w:t>Climate Activist Group (Regional Director):</w:t>
      </w:r>
    </w:p>
    <w:p>
      <w:pPr>
        <w:pStyle w:val="ListBullet2"/>
        <w:jc w:val="both"/>
      </w:pPr>
      <w:r>
        <w:rPr>
          <w:rFonts w:ascii="Cambria" w:hAnsi="Cambria"/>
          <w:sz w:val="22"/>
        </w:rPr>
        <w:t>Coordinated global climate marches and local sustainability events.</w:t>
      </w:r>
    </w:p>
    <w:p>
      <w:pPr>
        <w:pStyle w:val="ListBullet2"/>
        <w:jc w:val="both"/>
      </w:pPr>
      <w:r>
        <w:rPr>
          <w:rFonts w:ascii="Cambria" w:hAnsi="Cambria"/>
          <w:sz w:val="22"/>
        </w:rPr>
        <w:t>Engaged youth activists to promote renewable energy and environmental policy reform.</w:t>
      </w:r>
    </w:p>
    <w:p>
      <w:pPr>
        <w:pStyle w:val="ListBullet"/>
        <w:jc w:val="both"/>
      </w:pPr>
      <w:r>
        <w:rPr>
          <w:rFonts w:ascii="Cambria" w:hAnsi="Cambria"/>
          <w:sz w:val="22"/>
        </w:rPr>
        <w:t>Recycling Program (Founder):</w:t>
      </w:r>
    </w:p>
    <w:p>
      <w:pPr>
        <w:pStyle w:val="ListBullet2"/>
        <w:jc w:val="both"/>
      </w:pPr>
      <w:r>
        <w:rPr>
          <w:rFonts w:ascii="Cambria" w:hAnsi="Cambria"/>
          <w:sz w:val="22"/>
        </w:rPr>
        <w:t>Established a school-wide recycling initiative to reduce plastic waste.</w:t>
      </w:r>
    </w:p>
    <w:p>
      <w:pPr>
        <w:pStyle w:val="ListBullet2"/>
        <w:jc w:val="both"/>
      </w:pPr>
      <w:r>
        <w:rPr>
          <w:rFonts w:ascii="Cambria" w:hAnsi="Cambria"/>
          <w:sz w:val="22"/>
        </w:rPr>
        <w:t>Designed collection points, tracked waste reduction data, and collaborated with local recyclers.</w:t>
      </w:r>
    </w:p>
    <w:p>
      <w:pPr>
        <w:keepNext/>
        <w:spacing w:before="200" w:after="120"/>
      </w:pPr>
      <w:r>
        <w:rPr>
          <w:rFonts w:ascii="Cambria" w:hAnsi="Cambria"/>
          <w:b/>
          <w:color w:val="1F3A5F"/>
          <w:sz w:val="26"/>
        </w:rPr>
        <w:t>3. Gender Equality &amp; Technology Empowerment</w:t>
      </w:r>
    </w:p>
    <w:p>
      <w:pPr>
        <w:pStyle w:val="ListBullet"/>
        <w:jc w:val="both"/>
      </w:pPr>
      <w:r>
        <w:rPr>
          <w:rFonts w:ascii="Cambria" w:hAnsi="Cambria"/>
          <w:sz w:val="22"/>
        </w:rPr>
        <w:t>Girls Who Code (Chapter Founder):</w:t>
      </w:r>
    </w:p>
    <w:p>
      <w:pPr>
        <w:pStyle w:val="ListBullet2"/>
        <w:jc w:val="both"/>
      </w:pPr>
      <w:r>
        <w:rPr>
          <w:rFonts w:ascii="Cambria" w:hAnsi="Cambria"/>
          <w:sz w:val="22"/>
        </w:rPr>
        <w:t>Established a local branch to encourage young women to explore programming and technology careers.</w:t>
      </w:r>
    </w:p>
    <w:p>
      <w:pPr>
        <w:pStyle w:val="ListBullet2"/>
        <w:jc w:val="both"/>
      </w:pPr>
      <w:r>
        <w:rPr>
          <w:rFonts w:ascii="Cambria" w:hAnsi="Cambria"/>
          <w:sz w:val="22"/>
        </w:rPr>
        <w:t>Organized coding bootcamps, mentorship sessions, and hackathons focused on gender inclusivity in tech.</w:t>
      </w:r>
    </w:p>
    <w:p>
      <w:pPr>
        <w:pStyle w:val="ListBullet"/>
        <w:jc w:val="both"/>
      </w:pPr>
      <w:r>
        <w:rPr>
          <w:rFonts w:ascii="Cambria" w:hAnsi="Cambria"/>
          <w:sz w:val="22"/>
        </w:rPr>
        <w:t>Fair Trade Club (Advocacy Leader):</w:t>
      </w:r>
    </w:p>
    <w:p>
      <w:pPr>
        <w:pStyle w:val="ListBullet2"/>
        <w:jc w:val="both"/>
      </w:pPr>
      <w:r>
        <w:rPr>
          <w:rFonts w:ascii="Cambria" w:hAnsi="Cambria"/>
          <w:sz w:val="22"/>
        </w:rPr>
        <w:t>Promoted ethical consumerism and sustainable sourcing practices.</w:t>
      </w:r>
    </w:p>
    <w:p>
      <w:pPr>
        <w:pStyle w:val="ListBullet2"/>
        <w:jc w:val="both"/>
      </w:pPr>
      <w:r>
        <w:rPr>
          <w:rFonts w:ascii="Cambria" w:hAnsi="Cambria"/>
          <w:sz w:val="22"/>
        </w:rPr>
        <w:t>Hosted awareness events and school fairs to educate students about global labor rights and fair wages.</w:t>
      </w:r>
    </w:p>
    <w:p>
      <w:pPr>
        <w:keepNext/>
        <w:spacing w:before="200" w:after="120"/>
      </w:pPr>
      <w:r>
        <w:rPr>
          <w:rFonts w:ascii="Cambria" w:hAnsi="Cambria"/>
          <w:b/>
          <w:color w:val="1F3A5F"/>
          <w:sz w:val="26"/>
        </w:rPr>
        <w:t>4. Health, Education &amp; Community Advocacy</w:t>
      </w:r>
    </w:p>
    <w:p>
      <w:pPr>
        <w:pStyle w:val="ListBullet"/>
        <w:jc w:val="both"/>
      </w:pPr>
      <w:r>
        <w:rPr>
          <w:rFonts w:ascii="Cambria" w:hAnsi="Cambria"/>
          <w:sz w:val="22"/>
        </w:rPr>
        <w:t>Oaktree (Community Leader):</w:t>
      </w:r>
    </w:p>
    <w:p>
      <w:pPr>
        <w:pStyle w:val="ListBullet2"/>
        <w:jc w:val="both"/>
      </w:pPr>
      <w:r>
        <w:rPr>
          <w:rFonts w:ascii="Cambria" w:hAnsi="Cambria"/>
          <w:sz w:val="22"/>
        </w:rPr>
        <w:t>Raised funds to support educational access in developing countries.</w:t>
      </w:r>
    </w:p>
    <w:p>
      <w:pPr>
        <w:pStyle w:val="ListBullet2"/>
        <w:jc w:val="both"/>
      </w:pPr>
      <w:r>
        <w:rPr>
          <w:rFonts w:ascii="Cambria" w:hAnsi="Cambria"/>
          <w:sz w:val="22"/>
        </w:rPr>
        <w:t>Developed age-appropriate curricula and awareness modules for use in underprivileged schools.</w:t>
      </w:r>
    </w:p>
    <w:p>
      <w:pPr>
        <w:pStyle w:val="ListBullet"/>
        <w:jc w:val="both"/>
      </w:pPr>
      <w:r>
        <w:rPr>
          <w:rFonts w:ascii="Cambria" w:hAnsi="Cambria"/>
          <w:sz w:val="22"/>
        </w:rPr>
        <w:t>Cancer Action Network (Secretary &amp; Spokesperson):</w:t>
      </w:r>
    </w:p>
    <w:p>
      <w:pPr>
        <w:pStyle w:val="ListBullet2"/>
        <w:jc w:val="both"/>
      </w:pPr>
      <w:r>
        <w:rPr>
          <w:rFonts w:ascii="Cambria" w:hAnsi="Cambria"/>
          <w:sz w:val="22"/>
        </w:rPr>
        <w:t>Advocated for policy changes to improve palliative and end-of-life care for low-income families.</w:t>
      </w:r>
    </w:p>
    <w:p>
      <w:pPr>
        <w:pStyle w:val="ListBullet2"/>
        <w:jc w:val="both"/>
      </w:pPr>
      <w:r>
        <w:rPr>
          <w:rFonts w:ascii="Cambria" w:hAnsi="Cambria"/>
          <w:sz w:val="22"/>
        </w:rPr>
        <w:t>Spoke at local events and collaborated with legislators to improve healthcare equity.</w:t>
      </w:r>
    </w:p>
    <w:p>
      <w:pPr>
        <w:pStyle w:val="ListBullet"/>
        <w:jc w:val="both"/>
      </w:pPr>
      <w:r>
        <w:rPr>
          <w:rFonts w:ascii="Cambria" w:hAnsi="Cambria"/>
          <w:sz w:val="22"/>
        </w:rPr>
        <w:t>Child Rights Group (Founder):</w:t>
      </w:r>
    </w:p>
    <w:p>
      <w:pPr>
        <w:pStyle w:val="ListBullet2"/>
        <w:jc w:val="both"/>
      </w:pPr>
      <w:r>
        <w:rPr>
          <w:rFonts w:ascii="Cambria" w:hAnsi="Cambria"/>
          <w:sz w:val="22"/>
        </w:rPr>
        <w:t>Partnered with NGOs in India to combat child labor, abuse, and food insecurity.</w:t>
      </w:r>
    </w:p>
    <w:p>
      <w:pPr>
        <w:pStyle w:val="ListBullet2"/>
        <w:jc w:val="both"/>
      </w:pPr>
      <w:r>
        <w:rPr>
          <w:rFonts w:ascii="Cambria" w:hAnsi="Cambria"/>
          <w:sz w:val="22"/>
        </w:rPr>
        <w:t>Coordinated school awareness campaigns and digital outreach programs to drive policy attention.</w:t>
      </w:r>
    </w:p>
    <w:p>
      <w:pPr>
        <w:pStyle w:val="ListBullet"/>
        <w:jc w:val="both"/>
      </w:pPr>
      <w:r>
        <w:rPr>
          <w:rFonts w:ascii="Cambria" w:hAnsi="Cambria"/>
          <w:sz w:val="22"/>
        </w:rPr>
        <w:t>Special Needs Charity (Founder &amp; Executive Director):</w:t>
      </w:r>
    </w:p>
    <w:p>
      <w:pPr>
        <w:pStyle w:val="ListBullet2"/>
        <w:jc w:val="both"/>
      </w:pPr>
      <w:r>
        <w:rPr>
          <w:rFonts w:ascii="Cambria" w:hAnsi="Cambria"/>
          <w:sz w:val="22"/>
        </w:rPr>
        <w:t>Founded an international charity promoting inclusivity for individuals with disabilities.</w:t>
      </w:r>
    </w:p>
    <w:p>
      <w:pPr>
        <w:pStyle w:val="ListBullet2"/>
        <w:jc w:val="both"/>
      </w:pPr>
      <w:r>
        <w:rPr>
          <w:rFonts w:ascii="Cambria" w:hAnsi="Cambria"/>
          <w:sz w:val="22"/>
        </w:rPr>
        <w:t>Established chapters in seven countries and launched awareness articles and campaigns on accessibility rights.</w:t>
      </w:r>
    </w:p>
    <w:p>
      <w:pPr>
        <w:keepNext/>
        <w:spacing w:before="200" w:after="120"/>
      </w:pPr>
      <w:r>
        <w:rPr>
          <w:rFonts w:ascii="Cambria" w:hAnsi="Cambria"/>
          <w:b/>
          <w:color w:val="1F3A5F"/>
          <w:sz w:val="26"/>
        </w:rPr>
        <w:t>5. Civic &amp; Grassroots Activism</w:t>
      </w:r>
    </w:p>
    <w:p>
      <w:pPr>
        <w:pStyle w:val="ListBullet"/>
        <w:jc w:val="both"/>
      </w:pPr>
      <w:r>
        <w:rPr>
          <w:rFonts w:ascii="Cambria" w:hAnsi="Cambria"/>
          <w:sz w:val="22"/>
        </w:rPr>
        <w:t>Social Justice Protests:</w:t>
      </w:r>
    </w:p>
    <w:p>
      <w:pPr>
        <w:pStyle w:val="ListBullet2"/>
        <w:jc w:val="both"/>
      </w:pPr>
      <w:r>
        <w:rPr>
          <w:rFonts w:ascii="Cambria" w:hAnsi="Cambria"/>
          <w:sz w:val="22"/>
        </w:rPr>
        <w:t>Participated in peaceful community protests advocating for equality, racial justice, and human rights.</w:t>
      </w:r>
    </w:p>
    <w:p>
      <w:pPr>
        <w:pStyle w:val="ListBullet2"/>
        <w:jc w:val="both"/>
      </w:pPr>
      <w:r>
        <w:rPr>
          <w:rFonts w:ascii="Cambria" w:hAnsi="Cambria"/>
          <w:sz w:val="22"/>
        </w:rPr>
        <w:t>Contributed to organizing teams, helping manage logistics and participant outreach.</w:t>
      </w:r>
    </w:p>
    <w:p>
      <w:pPr>
        <w:pStyle w:val="ListBullet"/>
        <w:jc w:val="both"/>
      </w:pPr>
      <w:r>
        <w:rPr>
          <w:rFonts w:ascii="Cambria" w:hAnsi="Cambria"/>
          <w:sz w:val="22"/>
        </w:rPr>
        <w:t>Fair Trade &amp; Economic Justice Campaigns:</w:t>
      </w:r>
    </w:p>
    <w:p>
      <w:pPr>
        <w:pStyle w:val="ListBullet2"/>
        <w:jc w:val="both"/>
      </w:pPr>
      <w:r>
        <w:rPr>
          <w:rFonts w:ascii="Cambria" w:hAnsi="Cambria"/>
          <w:sz w:val="22"/>
        </w:rPr>
        <w:t>Promoted ethical trade awareness by designing visual media and educational infographics.</w:t>
      </w:r>
    </w:p>
    <w:p>
      <w:pPr>
        <w:pStyle w:val="ListBullet2"/>
        <w:jc w:val="both"/>
      </w:pPr>
      <w:r>
        <w:rPr>
          <w:rFonts w:ascii="Cambria" w:hAnsi="Cambria"/>
          <w:sz w:val="22"/>
        </w:rPr>
        <w:t>Partnered with local businesses to promote sustainable and equitable sourcing practices.</w:t>
      </w:r>
    </w:p>
    <w:p>
      <w:pPr>
        <w:keepNext/>
        <w:spacing w:before="200" w:after="120"/>
      </w:pPr>
      <w:r>
        <w:rPr>
          <w:rFonts w:ascii="Cambria" w:hAnsi="Cambria"/>
          <w:b/>
          <w:color w:val="1F3A5F"/>
          <w:sz w:val="26"/>
        </w:rPr>
        <w:t>6. Key Takeaways for Students</w:t>
      </w:r>
    </w:p>
    <w:p>
      <w:pPr>
        <w:pStyle w:val="ListBullet"/>
        <w:jc w:val="both"/>
      </w:pPr>
      <w:r>
        <w:rPr>
          <w:rFonts w:ascii="Cambria" w:hAnsi="Cambria"/>
          <w:sz w:val="22"/>
        </w:rPr>
        <w:t>Leadership Through Advocacy:</w:t>
      </w:r>
    </w:p>
    <w:p>
      <w:pPr>
        <w:pStyle w:val="ListBullet2"/>
        <w:jc w:val="both"/>
      </w:pPr>
      <w:r>
        <w:rPr>
          <w:rFonts w:ascii="Cambria" w:hAnsi="Cambria"/>
          <w:sz w:val="22"/>
        </w:rPr>
        <w:t>Founding, leading, or coordinating activism projects demonstrates initiative and conviction.</w:t>
      </w:r>
    </w:p>
    <w:p>
      <w:pPr>
        <w:pStyle w:val="ListBullet"/>
        <w:jc w:val="both"/>
      </w:pPr>
      <w:r>
        <w:rPr>
          <w:rFonts w:ascii="Cambria" w:hAnsi="Cambria"/>
          <w:sz w:val="22"/>
        </w:rPr>
        <w:t>Global Citizenship:</w:t>
      </w:r>
    </w:p>
    <w:p>
      <w:pPr>
        <w:pStyle w:val="ListBullet2"/>
        <w:jc w:val="both"/>
      </w:pPr>
      <w:r>
        <w:rPr>
          <w:rFonts w:ascii="Cambria" w:hAnsi="Cambria"/>
          <w:sz w:val="22"/>
        </w:rPr>
        <w:t>Working with NGOs and international organizations reflects cultural awareness and humanitarian values.</w:t>
      </w:r>
    </w:p>
    <w:p>
      <w:pPr>
        <w:pStyle w:val="ListBullet"/>
        <w:jc w:val="both"/>
      </w:pPr>
      <w:r>
        <w:rPr>
          <w:rFonts w:ascii="Cambria" w:hAnsi="Cambria"/>
          <w:sz w:val="22"/>
        </w:rPr>
        <w:t>Purpose-Driven Impact:</w:t>
      </w:r>
    </w:p>
    <w:p>
      <w:pPr>
        <w:pStyle w:val="ListBullet2"/>
        <w:jc w:val="both"/>
      </w:pPr>
      <w:r>
        <w:rPr>
          <w:rFonts w:ascii="Cambria" w:hAnsi="Cambria"/>
          <w:sz w:val="22"/>
        </w:rPr>
        <w:t>Each activity shows how individual effort can inspire structural or policy-level change.</w:t>
      </w:r>
    </w:p>
    <w:p>
      <w:pPr>
        <w:pStyle w:val="ListBullet"/>
        <w:jc w:val="both"/>
      </w:pPr>
      <w:r>
        <w:rPr>
          <w:rFonts w:ascii="Cambria" w:hAnsi="Cambria"/>
          <w:sz w:val="22"/>
        </w:rPr>
        <w:t>Collaboration &amp; Communication:</w:t>
      </w:r>
    </w:p>
    <w:p>
      <w:pPr>
        <w:pStyle w:val="ListBullet2"/>
        <w:jc w:val="both"/>
      </w:pPr>
      <w:r>
        <w:rPr>
          <w:rFonts w:ascii="Cambria" w:hAnsi="Cambria"/>
          <w:sz w:val="22"/>
        </w:rPr>
        <w:t>Successful activism requires organizing teams, building coalitions, and effectively communicating causes.</w:t>
      </w:r>
    </w:p>
    <w:p>
      <w:pPr>
        <w:keepNext/>
        <w:spacing w:before="200" w:after="120"/>
      </w:pPr>
      <w:r>
        <w:rPr>
          <w:rFonts w:ascii="Cambria" w:hAnsi="Cambria"/>
          <w:b/>
          <w:color w:val="1F3A5F"/>
          <w:sz w:val="30"/>
        </w:rPr>
        <w:t>Technology and Innovation — Creating Real-World Impact Through Coding, Robotics, and Digital Design</w:t>
      </w:r>
    </w:p>
    <w:p>
      <w:pPr>
        <w:spacing w:after="120"/>
        <w:jc w:val="both"/>
      </w:pPr>
      <w:r>
        <w:rPr>
          <w:rFonts w:ascii="Cambria" w:hAnsi="Cambria"/>
          <w:b/>
          <w:i w:val="0"/>
          <w:sz w:val="22"/>
        </w:rPr>
        <w:t>Purpose of the Section:</w:t>
      </w:r>
    </w:p>
    <w:p>
      <w:pPr>
        <w:pStyle w:val="ListBullet2"/>
        <w:jc w:val="both"/>
      </w:pPr>
      <w:r>
        <w:rPr>
          <w:rFonts w:ascii="Cambria" w:hAnsi="Cambria"/>
          <w:sz w:val="22"/>
        </w:rPr>
        <w:t>This section features Technology-related extracurricular activities that reflect innovation, problem-solving, and real-world application of digital skills.</w:t>
      </w:r>
    </w:p>
    <w:p>
      <w:pPr>
        <w:pStyle w:val="ListBullet2"/>
        <w:jc w:val="both"/>
      </w:pPr>
      <w:r>
        <w:rPr>
          <w:rFonts w:ascii="Cambria" w:hAnsi="Cambria"/>
          <w:sz w:val="22"/>
        </w:rPr>
        <w:t>These examples demonstrate how students can turn curiosity in technology into meaningful contributions—through design, coding, robotics, and community engagement.</w:t>
      </w:r>
    </w:p>
    <w:p>
      <w:pPr>
        <w:jc w:val="both"/>
      </w:pPr>
      <w:r>
        <w:rPr>
          <w:rFonts w:ascii="Cambria" w:hAnsi="Cambria"/>
          <w:b w:val="0"/>
          <w:i w:val="0"/>
          <w:sz w:val="22"/>
        </w:rPr>
        <w:t>Technology Extracurricular Activities</w:t>
      </w:r>
    </w:p>
    <w:p>
      <w:pPr>
        <w:keepNext/>
        <w:spacing w:before="200" w:after="120"/>
      </w:pPr>
      <w:r>
        <w:rPr>
          <w:rFonts w:ascii="Cambria" w:hAnsi="Cambria"/>
          <w:b/>
          <w:color w:val="1F3A5F"/>
          <w:sz w:val="26"/>
        </w:rPr>
        <w:t>1. Programming, Development, and Innovation</w:t>
      </w:r>
    </w:p>
    <w:p>
      <w:pPr>
        <w:pStyle w:val="ListBullet"/>
        <w:jc w:val="both"/>
      </w:pPr>
      <w:r>
        <w:rPr>
          <w:rFonts w:ascii="Cambria" w:hAnsi="Cambria"/>
          <w:sz w:val="22"/>
        </w:rPr>
        <w:t>Game Development Club:</w:t>
      </w:r>
    </w:p>
    <w:p>
      <w:pPr>
        <w:pStyle w:val="ListBullet2"/>
        <w:jc w:val="both"/>
      </w:pPr>
      <w:r>
        <w:rPr>
          <w:rFonts w:ascii="Cambria" w:hAnsi="Cambria"/>
          <w:sz w:val="22"/>
        </w:rPr>
        <w:t>Collaborated with peers to design and program a fully functional video game using Unity and C#.</w:t>
      </w:r>
    </w:p>
    <w:p>
      <w:pPr>
        <w:pStyle w:val="ListBullet2"/>
        <w:jc w:val="both"/>
      </w:pPr>
      <w:r>
        <w:rPr>
          <w:rFonts w:ascii="Cambria" w:hAnsi="Cambria"/>
          <w:sz w:val="22"/>
        </w:rPr>
        <w:t>Showcased the project at a school exhibition, highlighting creativity, teamwork, and technical proficiency.</w:t>
      </w:r>
    </w:p>
    <w:p>
      <w:pPr>
        <w:pStyle w:val="ListBullet"/>
        <w:jc w:val="both"/>
      </w:pPr>
      <w:r>
        <w:rPr>
          <w:rFonts w:ascii="Cambria" w:hAnsi="Cambria"/>
          <w:sz w:val="22"/>
        </w:rPr>
        <w:t>Hackathon Participant:</w:t>
      </w:r>
    </w:p>
    <w:p>
      <w:pPr>
        <w:pStyle w:val="ListBullet2"/>
        <w:jc w:val="both"/>
      </w:pPr>
      <w:r>
        <w:rPr>
          <w:rFonts w:ascii="Cambria" w:hAnsi="Cambria"/>
          <w:sz w:val="22"/>
        </w:rPr>
        <w:t>Took part in a 24-hour coding competition to develop a homework management app for students.</w:t>
      </w:r>
    </w:p>
    <w:p>
      <w:pPr>
        <w:pStyle w:val="ListBullet2"/>
        <w:jc w:val="both"/>
      </w:pPr>
      <w:r>
        <w:rPr>
          <w:rFonts w:ascii="Cambria" w:hAnsi="Cambria"/>
          <w:sz w:val="22"/>
        </w:rPr>
        <w:t>Focused on UX/UI design, database integration, and productivity features under time constraints.</w:t>
      </w:r>
    </w:p>
    <w:p>
      <w:pPr>
        <w:pStyle w:val="ListBullet"/>
        <w:jc w:val="both"/>
      </w:pPr>
      <w:r>
        <w:rPr>
          <w:rFonts w:ascii="Cambria" w:hAnsi="Cambria"/>
          <w:sz w:val="22"/>
        </w:rPr>
        <w:t>Machine Learning Project:</w:t>
      </w:r>
    </w:p>
    <w:p>
      <w:pPr>
        <w:pStyle w:val="ListBullet2"/>
        <w:jc w:val="both"/>
      </w:pPr>
      <w:r>
        <w:rPr>
          <w:rFonts w:ascii="Cambria" w:hAnsi="Cambria"/>
          <w:sz w:val="22"/>
        </w:rPr>
        <w:t>Independently designed a machine learning model to perform sentiment analysis on social media data.</w:t>
      </w:r>
    </w:p>
    <w:p>
      <w:pPr>
        <w:pStyle w:val="ListBullet2"/>
        <w:jc w:val="both"/>
      </w:pPr>
      <w:r>
        <w:rPr>
          <w:rFonts w:ascii="Cambria" w:hAnsi="Cambria"/>
          <w:sz w:val="22"/>
        </w:rPr>
        <w:t>Collected datasets, preprocessed text using NLP techniques, and evaluated model performance.</w:t>
      </w:r>
    </w:p>
    <w:p>
      <w:pPr>
        <w:pStyle w:val="ListBullet2"/>
        <w:jc w:val="both"/>
      </w:pPr>
      <w:r>
        <w:rPr>
          <w:rFonts w:ascii="Cambria" w:hAnsi="Cambria"/>
          <w:sz w:val="22"/>
        </w:rPr>
        <w:t>Demonstrated initiative and analytical ability through real-world data application.</w:t>
      </w:r>
    </w:p>
    <w:p>
      <w:pPr>
        <w:pStyle w:val="ListBullet"/>
        <w:jc w:val="both"/>
      </w:pPr>
      <w:r>
        <w:rPr>
          <w:rFonts w:ascii="Cambria" w:hAnsi="Cambria"/>
          <w:sz w:val="22"/>
        </w:rPr>
        <w:t>Coding Platform (Founder):</w:t>
      </w:r>
    </w:p>
    <w:p>
      <w:pPr>
        <w:pStyle w:val="ListBullet2"/>
        <w:jc w:val="both"/>
      </w:pPr>
      <w:r>
        <w:rPr>
          <w:rFonts w:ascii="Cambria" w:hAnsi="Cambria"/>
          <w:sz w:val="22"/>
        </w:rPr>
        <w:t>Developed an interactive website to teach Python and HTML fundamentals to middle school students.</w:t>
      </w:r>
    </w:p>
    <w:p>
      <w:pPr>
        <w:pStyle w:val="ListBullet2"/>
        <w:jc w:val="both"/>
      </w:pPr>
      <w:r>
        <w:rPr>
          <w:rFonts w:ascii="Cambria" w:hAnsi="Cambria"/>
          <w:sz w:val="22"/>
        </w:rPr>
        <w:t>Integrated tutorials, quizzes, and project-based learning modules to make coding accessible to beginners.</w:t>
      </w:r>
    </w:p>
    <w:p>
      <w:pPr>
        <w:keepNext/>
        <w:spacing w:before="200" w:after="120"/>
      </w:pPr>
      <w:r>
        <w:rPr>
          <w:rFonts w:ascii="Cambria" w:hAnsi="Cambria"/>
          <w:b/>
          <w:color w:val="1F3A5F"/>
          <w:sz w:val="26"/>
        </w:rPr>
        <w:t>2. Robotics and Engineering</w:t>
      </w:r>
    </w:p>
    <w:p>
      <w:pPr>
        <w:pStyle w:val="ListBullet"/>
        <w:jc w:val="both"/>
      </w:pPr>
      <w:r>
        <w:rPr>
          <w:rFonts w:ascii="Cambria" w:hAnsi="Cambria"/>
          <w:sz w:val="22"/>
        </w:rPr>
        <w:t>Robotics Club (Lead Developer):</w:t>
      </w:r>
    </w:p>
    <w:p>
      <w:pPr>
        <w:pStyle w:val="ListBullet2"/>
        <w:jc w:val="both"/>
      </w:pPr>
      <w:r>
        <w:rPr>
          <w:rFonts w:ascii="Cambria" w:hAnsi="Cambria"/>
          <w:sz w:val="22"/>
        </w:rPr>
        <w:t>Led the design and programming of robots for national-level robotics competitions.</w:t>
      </w:r>
    </w:p>
    <w:p>
      <w:pPr>
        <w:pStyle w:val="ListBullet2"/>
        <w:jc w:val="both"/>
      </w:pPr>
      <w:r>
        <w:rPr>
          <w:rFonts w:ascii="Cambria" w:hAnsi="Cambria"/>
          <w:sz w:val="22"/>
        </w:rPr>
        <w:t>Worked on automation logic, sensor calibration, and embedded programming.</w:t>
      </w:r>
    </w:p>
    <w:p>
      <w:pPr>
        <w:pStyle w:val="ListBullet2"/>
        <w:jc w:val="both"/>
      </w:pPr>
      <w:r>
        <w:rPr>
          <w:rFonts w:ascii="Cambria" w:hAnsi="Cambria"/>
          <w:sz w:val="22"/>
        </w:rPr>
        <w:t>Mentored new members in robotics basics, fostering a collaborative learning culture.</w:t>
      </w:r>
    </w:p>
    <w:p>
      <w:pPr>
        <w:pStyle w:val="ListBullet"/>
        <w:jc w:val="both"/>
      </w:pPr>
      <w:r>
        <w:rPr>
          <w:rFonts w:ascii="Cambria" w:hAnsi="Cambria"/>
          <w:sz w:val="22"/>
        </w:rPr>
        <w:t>Drone Building Workshop (Instructor):</w:t>
      </w:r>
    </w:p>
    <w:p>
      <w:pPr>
        <w:pStyle w:val="ListBullet2"/>
        <w:jc w:val="both"/>
      </w:pPr>
      <w:r>
        <w:rPr>
          <w:rFonts w:ascii="Cambria" w:hAnsi="Cambria"/>
          <w:sz w:val="22"/>
        </w:rPr>
        <w:t>Organized and led hands-on workshops teaching drone assembly, flight control, and aerodynamics.</w:t>
      </w:r>
    </w:p>
    <w:p>
      <w:pPr>
        <w:pStyle w:val="ListBullet2"/>
        <w:jc w:val="both"/>
      </w:pPr>
      <w:r>
        <w:rPr>
          <w:rFonts w:ascii="Cambria" w:hAnsi="Cambria"/>
          <w:sz w:val="22"/>
        </w:rPr>
        <w:t>Introduced participants to the principles of engineering design and safety protocols.</w:t>
      </w:r>
    </w:p>
    <w:p>
      <w:pPr>
        <w:pStyle w:val="ListBullet2"/>
        <w:jc w:val="both"/>
      </w:pPr>
      <w:r>
        <w:rPr>
          <w:rFonts w:ascii="Cambria" w:hAnsi="Cambria"/>
          <w:sz w:val="22"/>
        </w:rPr>
        <w:t>Combined practical instruction with real-world applications in STEM education.</w:t>
      </w:r>
    </w:p>
    <w:p>
      <w:pPr>
        <w:pStyle w:val="ListBullet"/>
        <w:jc w:val="both"/>
      </w:pPr>
      <w:r>
        <w:rPr>
          <w:rFonts w:ascii="Cambria" w:hAnsi="Cambria"/>
          <w:sz w:val="22"/>
        </w:rPr>
        <w:t>3D Printing Project:</w:t>
      </w:r>
    </w:p>
    <w:p>
      <w:pPr>
        <w:pStyle w:val="ListBullet2"/>
        <w:jc w:val="both"/>
      </w:pPr>
      <w:r>
        <w:rPr>
          <w:rFonts w:ascii="Cambria" w:hAnsi="Cambria"/>
          <w:sz w:val="22"/>
        </w:rPr>
        <w:t>Designed and printed customized 3D models to support science demonstrations.</w:t>
      </w:r>
    </w:p>
    <w:p>
      <w:pPr>
        <w:pStyle w:val="ListBullet2"/>
        <w:jc w:val="both"/>
      </w:pPr>
      <w:r>
        <w:rPr>
          <w:rFonts w:ascii="Cambria" w:hAnsi="Cambria"/>
          <w:sz w:val="22"/>
        </w:rPr>
        <w:t>Integrated 3D technology into classrooms, improving hands-on learning for students.</w:t>
      </w:r>
    </w:p>
    <w:p>
      <w:pPr>
        <w:pStyle w:val="ListBullet2"/>
        <w:jc w:val="both"/>
      </w:pPr>
      <w:r>
        <w:rPr>
          <w:rFonts w:ascii="Cambria" w:hAnsi="Cambria"/>
          <w:sz w:val="22"/>
        </w:rPr>
        <w:t>Helped teachers visualize abstract concepts through tangible models.</w:t>
      </w:r>
    </w:p>
    <w:p>
      <w:pPr>
        <w:keepNext/>
        <w:spacing w:before="200" w:after="120"/>
      </w:pPr>
      <w:r>
        <w:rPr>
          <w:rFonts w:ascii="Cambria" w:hAnsi="Cambria"/>
          <w:b/>
          <w:color w:val="1F3A5F"/>
          <w:sz w:val="26"/>
        </w:rPr>
        <w:t>3. Digital Solutions and Community Technology</w:t>
      </w:r>
    </w:p>
    <w:p>
      <w:pPr>
        <w:pStyle w:val="ListBullet"/>
        <w:jc w:val="both"/>
      </w:pPr>
      <w:r>
        <w:rPr>
          <w:rFonts w:ascii="Cambria" w:hAnsi="Cambria"/>
          <w:sz w:val="22"/>
        </w:rPr>
        <w:t>Volunteer Website (Founder):</w:t>
      </w:r>
    </w:p>
    <w:p>
      <w:pPr>
        <w:pStyle w:val="ListBullet2"/>
        <w:jc w:val="both"/>
      </w:pPr>
      <w:r>
        <w:rPr>
          <w:rFonts w:ascii="Cambria" w:hAnsi="Cambria"/>
          <w:sz w:val="22"/>
        </w:rPr>
        <w:t>Built and deployed a responsive website to connect community members with local volunteer opportunities.</w:t>
      </w:r>
    </w:p>
    <w:p>
      <w:pPr>
        <w:pStyle w:val="ListBullet2"/>
        <w:jc w:val="both"/>
      </w:pPr>
      <w:r>
        <w:rPr>
          <w:rFonts w:ascii="Cambria" w:hAnsi="Cambria"/>
          <w:sz w:val="22"/>
        </w:rPr>
        <w:t>Integrated map-based search features and registration forms to streamline volunteer matching.</w:t>
      </w:r>
    </w:p>
    <w:p>
      <w:pPr>
        <w:pStyle w:val="ListBullet2"/>
        <w:jc w:val="both"/>
      </w:pPr>
      <w:r>
        <w:rPr>
          <w:rFonts w:ascii="Cambria" w:hAnsi="Cambria"/>
          <w:sz w:val="22"/>
        </w:rPr>
        <w:t>Promoted civic engagement through technology.</w:t>
      </w:r>
    </w:p>
    <w:p>
      <w:pPr>
        <w:pStyle w:val="ListBullet"/>
        <w:jc w:val="both"/>
      </w:pPr>
      <w:r>
        <w:rPr>
          <w:rFonts w:ascii="Cambria" w:hAnsi="Cambria"/>
          <w:sz w:val="22"/>
        </w:rPr>
        <w:t>STEM Outreach Through Tech:</w:t>
      </w:r>
    </w:p>
    <w:p>
      <w:pPr>
        <w:pStyle w:val="ListBullet2"/>
        <w:jc w:val="both"/>
      </w:pPr>
      <w:r>
        <w:rPr>
          <w:rFonts w:ascii="Cambria" w:hAnsi="Cambria"/>
          <w:sz w:val="22"/>
        </w:rPr>
        <w:t>Conducted after-school coding sessions introducing Python, robotics, and app development to younger students.</w:t>
      </w:r>
    </w:p>
    <w:p>
      <w:pPr>
        <w:pStyle w:val="ListBullet2"/>
        <w:jc w:val="both"/>
      </w:pPr>
      <w:r>
        <w:rPr>
          <w:rFonts w:ascii="Cambria" w:hAnsi="Cambria"/>
          <w:sz w:val="22"/>
        </w:rPr>
        <w:t>Focused on bridging the digital divide and promoting equal access to technology education.</w:t>
      </w:r>
    </w:p>
    <w:p>
      <w:pPr>
        <w:keepNext/>
        <w:spacing w:before="200" w:after="120"/>
      </w:pPr>
      <w:r>
        <w:rPr>
          <w:rFonts w:ascii="Cambria" w:hAnsi="Cambria"/>
          <w:b/>
          <w:color w:val="1F3A5F"/>
          <w:sz w:val="26"/>
        </w:rPr>
        <w:t>4. Key Takeaways for Students</w:t>
      </w:r>
    </w:p>
    <w:p>
      <w:pPr>
        <w:pStyle w:val="ListBullet"/>
        <w:jc w:val="both"/>
      </w:pPr>
      <w:r>
        <w:rPr>
          <w:rFonts w:ascii="Cambria" w:hAnsi="Cambria"/>
          <w:sz w:val="22"/>
        </w:rPr>
        <w:t>Innovation Through Application:</w:t>
      </w:r>
    </w:p>
    <w:p>
      <w:pPr>
        <w:pStyle w:val="ListBullet2"/>
        <w:jc w:val="both"/>
      </w:pPr>
      <w:r>
        <w:rPr>
          <w:rFonts w:ascii="Cambria" w:hAnsi="Cambria"/>
          <w:sz w:val="22"/>
        </w:rPr>
        <w:t>Building apps, games, or AI models demonstrates the ability to transform ideas into working solutions.</w:t>
      </w:r>
    </w:p>
    <w:p>
      <w:pPr>
        <w:pStyle w:val="ListBullet"/>
        <w:jc w:val="both"/>
      </w:pPr>
      <w:r>
        <w:rPr>
          <w:rFonts w:ascii="Cambria" w:hAnsi="Cambria"/>
          <w:sz w:val="22"/>
        </w:rPr>
        <w:t>Collaboration and Leadership:</w:t>
      </w:r>
    </w:p>
    <w:p>
      <w:pPr>
        <w:pStyle w:val="ListBullet2"/>
        <w:jc w:val="both"/>
      </w:pPr>
      <w:r>
        <w:rPr>
          <w:rFonts w:ascii="Cambria" w:hAnsi="Cambria"/>
          <w:sz w:val="22"/>
        </w:rPr>
        <w:t>Leading projects or workshops develops organizational and communication skills vital in tech fields.</w:t>
      </w:r>
    </w:p>
    <w:p>
      <w:pPr>
        <w:pStyle w:val="ListBullet"/>
        <w:jc w:val="both"/>
      </w:pPr>
      <w:r>
        <w:rPr>
          <w:rFonts w:ascii="Cambria" w:hAnsi="Cambria"/>
          <w:sz w:val="22"/>
        </w:rPr>
        <w:t>Interdisciplinary Skills:</w:t>
      </w:r>
    </w:p>
    <w:p>
      <w:pPr>
        <w:pStyle w:val="ListBullet2"/>
        <w:jc w:val="both"/>
      </w:pPr>
      <w:r>
        <w:rPr>
          <w:rFonts w:ascii="Cambria" w:hAnsi="Cambria"/>
          <w:sz w:val="22"/>
        </w:rPr>
        <w:t>Combining technology with education, community service, or creativity broadens your impact.</w:t>
      </w:r>
    </w:p>
    <w:p>
      <w:pPr>
        <w:pStyle w:val="ListBullet"/>
        <w:jc w:val="both"/>
      </w:pPr>
      <w:r>
        <w:rPr>
          <w:rFonts w:ascii="Cambria" w:hAnsi="Cambria"/>
          <w:sz w:val="22"/>
        </w:rPr>
        <w:t>Portfolio Development:</w:t>
      </w:r>
    </w:p>
    <w:p>
      <w:pPr>
        <w:pStyle w:val="ListBullet2"/>
        <w:jc w:val="both"/>
      </w:pPr>
      <w:r>
        <w:rPr>
          <w:rFonts w:ascii="Cambria" w:hAnsi="Cambria"/>
          <w:sz w:val="22"/>
        </w:rPr>
        <w:t>Projects, apps, and coding platforms can be showcased in digital portfolios or college applications as evidence of initiative and technical ability.</w:t>
      </w:r>
    </w:p>
    <w:p>
      <w:pPr>
        <w:keepNext/>
        <w:spacing w:before="200" w:after="120"/>
      </w:pPr>
      <w:r>
        <w:rPr>
          <w:rFonts w:ascii="Cambria" w:hAnsi="Cambria"/>
          <w:b/>
          <w:color w:val="1F3A5F"/>
          <w:sz w:val="30"/>
        </w:rPr>
        <w:t>Special Interests and Personal Pursuits — Showcasing Passion, Creativity, and Individual Expression</w:t>
      </w:r>
    </w:p>
    <w:p>
      <w:pPr>
        <w:spacing w:after="120"/>
        <w:jc w:val="both"/>
      </w:pPr>
      <w:r>
        <w:rPr>
          <w:rFonts w:ascii="Cambria" w:hAnsi="Cambria"/>
          <w:b/>
          <w:i w:val="0"/>
          <w:sz w:val="22"/>
        </w:rPr>
        <w:t>Purpose of the Section:</w:t>
      </w:r>
    </w:p>
    <w:p>
      <w:pPr>
        <w:pStyle w:val="ListBullet2"/>
        <w:jc w:val="both"/>
      </w:pPr>
      <w:r>
        <w:rPr>
          <w:rFonts w:ascii="Cambria" w:hAnsi="Cambria"/>
          <w:sz w:val="22"/>
        </w:rPr>
        <w:t>This section showcases Special Interest extracurricular activities—unique pursuits that reflect personal curiosity, creativity, and individuality.</w:t>
      </w:r>
    </w:p>
    <w:p>
      <w:pPr>
        <w:pStyle w:val="ListBullet2"/>
        <w:jc w:val="both"/>
      </w:pPr>
      <w:r>
        <w:rPr>
          <w:rFonts w:ascii="Cambria" w:hAnsi="Cambria"/>
          <w:sz w:val="22"/>
        </w:rPr>
        <w:t>These examples demonstrate that extracurricular involvement can extend far beyond academics, sports, or arts, encompassing hobbies that show personality, dedication, and intellectual depth.</w:t>
      </w:r>
    </w:p>
    <w:p>
      <w:pPr>
        <w:jc w:val="both"/>
      </w:pPr>
      <w:r>
        <w:rPr>
          <w:rFonts w:ascii="Cambria" w:hAnsi="Cambria"/>
          <w:b w:val="0"/>
          <w:i w:val="0"/>
          <w:sz w:val="22"/>
        </w:rPr>
        <w:t>Special Interest Extracurricular Activities</w:t>
      </w:r>
    </w:p>
    <w:p>
      <w:pPr>
        <w:keepNext/>
        <w:spacing w:before="200" w:after="120"/>
      </w:pPr>
      <w:r>
        <w:rPr>
          <w:rFonts w:ascii="Cambria" w:hAnsi="Cambria"/>
          <w:b/>
          <w:color w:val="1F3A5F"/>
          <w:sz w:val="26"/>
        </w:rPr>
        <w:t>1. Nature &amp; Environmental Engagement</w:t>
      </w:r>
    </w:p>
    <w:p>
      <w:pPr>
        <w:pStyle w:val="ListBullet"/>
        <w:jc w:val="both"/>
      </w:pPr>
      <w:r>
        <w:rPr>
          <w:rFonts w:ascii="Cambria" w:hAnsi="Cambria"/>
          <w:sz w:val="22"/>
        </w:rPr>
        <w:t>Bird Watching Club (Founder &amp; Organizer):</w:t>
      </w:r>
    </w:p>
    <w:p>
      <w:pPr>
        <w:pStyle w:val="ListBullet2"/>
        <w:jc w:val="both"/>
      </w:pPr>
      <w:r>
        <w:rPr>
          <w:rFonts w:ascii="Cambria" w:hAnsi="Cambria"/>
          <w:sz w:val="22"/>
        </w:rPr>
        <w:t>Planned and led local bird-watching expeditions, encouraging students to explore biodiversity.</w:t>
      </w:r>
    </w:p>
    <w:p>
      <w:pPr>
        <w:pStyle w:val="ListBullet2"/>
        <w:jc w:val="both"/>
      </w:pPr>
      <w:r>
        <w:rPr>
          <w:rFonts w:ascii="Cambria" w:hAnsi="Cambria"/>
          <w:sz w:val="22"/>
        </w:rPr>
        <w:t>Documented sightings and created an online database of local bird species for public access.</w:t>
      </w:r>
    </w:p>
    <w:p>
      <w:pPr>
        <w:pStyle w:val="ListBullet2"/>
        <w:jc w:val="both"/>
      </w:pPr>
      <w:r>
        <w:rPr>
          <w:rFonts w:ascii="Cambria" w:hAnsi="Cambria"/>
          <w:sz w:val="22"/>
        </w:rPr>
        <w:t>Collaborated with community organizations to promote wildlife conservation awareness.</w:t>
      </w:r>
    </w:p>
    <w:p>
      <w:pPr>
        <w:pStyle w:val="ListBullet"/>
        <w:jc w:val="both"/>
      </w:pPr>
      <w:r>
        <w:rPr>
          <w:rFonts w:ascii="Cambria" w:hAnsi="Cambria"/>
          <w:sz w:val="22"/>
        </w:rPr>
        <w:t>Gardening Club:</w:t>
      </w:r>
    </w:p>
    <w:p>
      <w:pPr>
        <w:pStyle w:val="ListBullet2"/>
        <w:jc w:val="both"/>
      </w:pPr>
      <w:r>
        <w:rPr>
          <w:rFonts w:ascii="Cambria" w:hAnsi="Cambria"/>
          <w:sz w:val="22"/>
        </w:rPr>
        <w:t>Cultivated vegetables, herbs, and flowers in the school garden using sustainable methods.</w:t>
      </w:r>
    </w:p>
    <w:p>
      <w:pPr>
        <w:pStyle w:val="ListBullet2"/>
        <w:jc w:val="both"/>
      </w:pPr>
      <w:r>
        <w:rPr>
          <w:rFonts w:ascii="Cambria" w:hAnsi="Cambria"/>
          <w:sz w:val="22"/>
        </w:rPr>
        <w:t>Donated fresh produce to local food banks, combining environmental care with social responsibility.</w:t>
      </w:r>
    </w:p>
    <w:p>
      <w:pPr>
        <w:pStyle w:val="ListBullet2"/>
        <w:jc w:val="both"/>
      </w:pPr>
      <w:r>
        <w:rPr>
          <w:rFonts w:ascii="Cambria" w:hAnsi="Cambria"/>
          <w:sz w:val="22"/>
        </w:rPr>
        <w:t>Hosted educational sessions on composting and organic farming techniques.</w:t>
      </w:r>
    </w:p>
    <w:p>
      <w:pPr>
        <w:keepNext/>
        <w:spacing w:before="200" w:after="120"/>
      </w:pPr>
      <w:r>
        <w:rPr>
          <w:rFonts w:ascii="Cambria" w:hAnsi="Cambria"/>
          <w:b/>
          <w:color w:val="1F3A5F"/>
          <w:sz w:val="26"/>
        </w:rPr>
        <w:t>2. Intellectual &amp; Strategy-Based Hobbies</w:t>
      </w:r>
    </w:p>
    <w:p>
      <w:pPr>
        <w:pStyle w:val="ListBullet"/>
        <w:jc w:val="both"/>
      </w:pPr>
      <w:r>
        <w:rPr>
          <w:rFonts w:ascii="Cambria" w:hAnsi="Cambria"/>
          <w:sz w:val="22"/>
        </w:rPr>
        <w:t>Chess Team:</w:t>
      </w:r>
    </w:p>
    <w:p>
      <w:pPr>
        <w:pStyle w:val="ListBullet2"/>
        <w:jc w:val="both"/>
      </w:pPr>
      <w:r>
        <w:rPr>
          <w:rFonts w:ascii="Cambria" w:hAnsi="Cambria"/>
          <w:sz w:val="22"/>
        </w:rPr>
        <w:t>Competed in regional and state-level chess tournaments.</w:t>
      </w:r>
    </w:p>
    <w:p>
      <w:pPr>
        <w:pStyle w:val="ListBullet2"/>
        <w:jc w:val="both"/>
      </w:pPr>
      <w:r>
        <w:rPr>
          <w:rFonts w:ascii="Cambria" w:hAnsi="Cambria"/>
          <w:sz w:val="22"/>
        </w:rPr>
        <w:t>Analyzed openings and strategies, improving problem-solving and logical reasoning skills.</w:t>
      </w:r>
    </w:p>
    <w:p>
      <w:pPr>
        <w:pStyle w:val="ListBullet2"/>
        <w:jc w:val="both"/>
      </w:pPr>
      <w:r>
        <w:rPr>
          <w:rFonts w:ascii="Cambria" w:hAnsi="Cambria"/>
          <w:sz w:val="22"/>
        </w:rPr>
        <w:t>Mentored younger students, fostering analytical thinking and focus.</w:t>
      </w:r>
    </w:p>
    <w:p>
      <w:pPr>
        <w:pStyle w:val="ListBullet"/>
        <w:jc w:val="both"/>
      </w:pPr>
      <w:r>
        <w:rPr>
          <w:rFonts w:ascii="Cambria" w:hAnsi="Cambria"/>
          <w:sz w:val="22"/>
        </w:rPr>
        <w:t>Book Club (Founder):</w:t>
      </w:r>
    </w:p>
    <w:p>
      <w:pPr>
        <w:pStyle w:val="ListBullet2"/>
        <w:jc w:val="both"/>
      </w:pPr>
      <w:r>
        <w:rPr>
          <w:rFonts w:ascii="Cambria" w:hAnsi="Cambria"/>
          <w:sz w:val="22"/>
        </w:rPr>
        <w:t>Established a reading club that met weekly to discuss both classical and contemporary literature.</w:t>
      </w:r>
    </w:p>
    <w:p>
      <w:pPr>
        <w:pStyle w:val="ListBullet2"/>
        <w:jc w:val="both"/>
      </w:pPr>
      <w:r>
        <w:rPr>
          <w:rFonts w:ascii="Cambria" w:hAnsi="Cambria"/>
          <w:sz w:val="22"/>
        </w:rPr>
        <w:t>Encouraged literary appreciation and critical thinking among members.</w:t>
      </w:r>
    </w:p>
    <w:p>
      <w:pPr>
        <w:pStyle w:val="ListBullet2"/>
        <w:jc w:val="both"/>
      </w:pPr>
      <w:r>
        <w:rPr>
          <w:rFonts w:ascii="Cambria" w:hAnsi="Cambria"/>
          <w:sz w:val="22"/>
        </w:rPr>
        <w:t>Organized author Q&amp;A sessions and collaborative book reviews for school publications.</w:t>
      </w:r>
    </w:p>
    <w:p>
      <w:pPr>
        <w:keepNext/>
        <w:spacing w:before="200" w:after="120"/>
      </w:pPr>
      <w:r>
        <w:rPr>
          <w:rFonts w:ascii="Cambria" w:hAnsi="Cambria"/>
          <w:b/>
          <w:color w:val="1F3A5F"/>
          <w:sz w:val="26"/>
        </w:rPr>
        <w:t>3. Historical &amp; Cultural Reenactment</w:t>
      </w:r>
    </w:p>
    <w:p>
      <w:pPr>
        <w:pStyle w:val="ListBullet"/>
        <w:jc w:val="both"/>
      </w:pPr>
      <w:r>
        <w:rPr>
          <w:rFonts w:ascii="Cambria" w:hAnsi="Cambria"/>
          <w:sz w:val="22"/>
        </w:rPr>
        <w:t>Civil War Reenactments:</w:t>
      </w:r>
    </w:p>
    <w:p>
      <w:pPr>
        <w:pStyle w:val="ListBullet2"/>
        <w:jc w:val="both"/>
      </w:pPr>
      <w:r>
        <w:rPr>
          <w:rFonts w:ascii="Cambria" w:hAnsi="Cambria"/>
          <w:sz w:val="22"/>
        </w:rPr>
        <w:t>Researched historical events and characters for accurate portrayals in live reenactments.</w:t>
      </w:r>
    </w:p>
    <w:p>
      <w:pPr>
        <w:pStyle w:val="ListBullet2"/>
        <w:jc w:val="both"/>
      </w:pPr>
      <w:r>
        <w:rPr>
          <w:rFonts w:ascii="Cambria" w:hAnsi="Cambria"/>
          <w:sz w:val="22"/>
        </w:rPr>
        <w:t>Developed strong presentation and storytelling skills through immersive performance.</w:t>
      </w:r>
    </w:p>
    <w:p>
      <w:pPr>
        <w:pStyle w:val="ListBullet2"/>
        <w:jc w:val="both"/>
      </w:pPr>
      <w:r>
        <w:rPr>
          <w:rFonts w:ascii="Cambria" w:hAnsi="Cambria"/>
          <w:sz w:val="22"/>
        </w:rPr>
        <w:t>Collaborated with history clubs and museums to promote public education about the Civil War era.</w:t>
      </w:r>
    </w:p>
    <w:p>
      <w:pPr>
        <w:pStyle w:val="ListBullet"/>
        <w:jc w:val="both"/>
      </w:pPr>
      <w:r>
        <w:rPr>
          <w:rFonts w:ascii="Cambria" w:hAnsi="Cambria"/>
          <w:sz w:val="22"/>
        </w:rPr>
        <w:t>Renaissance Faires (Performer):</w:t>
      </w:r>
    </w:p>
    <w:p>
      <w:pPr>
        <w:pStyle w:val="ListBullet2"/>
        <w:jc w:val="both"/>
      </w:pPr>
      <w:r>
        <w:rPr>
          <w:rFonts w:ascii="Cambria" w:hAnsi="Cambria"/>
          <w:sz w:val="22"/>
        </w:rPr>
        <w:t>Designed period costumes and took part in theatrical portrayals of Renaissance characters.</w:t>
      </w:r>
    </w:p>
    <w:p>
      <w:pPr>
        <w:pStyle w:val="ListBullet2"/>
        <w:jc w:val="both"/>
      </w:pPr>
      <w:r>
        <w:rPr>
          <w:rFonts w:ascii="Cambria" w:hAnsi="Cambria"/>
          <w:sz w:val="22"/>
        </w:rPr>
        <w:t>Learned about medieval history, art, and culture through participatory performance.</w:t>
      </w:r>
    </w:p>
    <w:p>
      <w:pPr>
        <w:pStyle w:val="ListBullet2"/>
        <w:jc w:val="both"/>
      </w:pPr>
      <w:r>
        <w:rPr>
          <w:rFonts w:ascii="Cambria" w:hAnsi="Cambria"/>
          <w:sz w:val="22"/>
        </w:rPr>
        <w:t>Contributed to community cultural events as an actor and costume designer.</w:t>
      </w:r>
    </w:p>
    <w:p>
      <w:pPr>
        <w:keepNext/>
        <w:spacing w:before="200" w:after="120"/>
      </w:pPr>
      <w:r>
        <w:rPr>
          <w:rFonts w:ascii="Cambria" w:hAnsi="Cambria"/>
          <w:b/>
          <w:color w:val="1F3A5F"/>
          <w:sz w:val="26"/>
        </w:rPr>
        <w:t>4. Creative &amp; Community-Based Interests</w:t>
      </w:r>
    </w:p>
    <w:p>
      <w:pPr>
        <w:pStyle w:val="ListBullet"/>
        <w:jc w:val="both"/>
      </w:pPr>
      <w:r>
        <w:rPr>
          <w:rFonts w:ascii="Cambria" w:hAnsi="Cambria"/>
          <w:sz w:val="22"/>
        </w:rPr>
        <w:t>Dungeons and Dragons Club (Game Master &amp; Organizer):</w:t>
      </w:r>
    </w:p>
    <w:p>
      <w:pPr>
        <w:pStyle w:val="ListBullet2"/>
        <w:jc w:val="both"/>
      </w:pPr>
      <w:r>
        <w:rPr>
          <w:rFonts w:ascii="Cambria" w:hAnsi="Cambria"/>
          <w:sz w:val="22"/>
        </w:rPr>
        <w:t>Founded a weekly tabletop role-playing club to create an inclusive space for students.</w:t>
      </w:r>
    </w:p>
    <w:p>
      <w:pPr>
        <w:pStyle w:val="ListBullet2"/>
        <w:jc w:val="both"/>
      </w:pPr>
      <w:r>
        <w:rPr>
          <w:rFonts w:ascii="Cambria" w:hAnsi="Cambria"/>
          <w:sz w:val="22"/>
        </w:rPr>
        <w:t>Designed narrative campaigns and developed teamwork, storytelling, and problem-solving among participants.</w:t>
      </w:r>
    </w:p>
    <w:p>
      <w:pPr>
        <w:pStyle w:val="ListBullet2"/>
        <w:jc w:val="both"/>
      </w:pPr>
      <w:r>
        <w:rPr>
          <w:rFonts w:ascii="Cambria" w:hAnsi="Cambria"/>
          <w:sz w:val="22"/>
        </w:rPr>
        <w:t>Used creative writing and improvisation to foster imagination and social interaction.</w:t>
      </w:r>
    </w:p>
    <w:p>
      <w:pPr>
        <w:keepNext/>
        <w:spacing w:before="200" w:after="120"/>
      </w:pPr>
      <w:r>
        <w:rPr>
          <w:rFonts w:ascii="Cambria" w:hAnsi="Cambria"/>
          <w:b/>
          <w:color w:val="1F3A5F"/>
          <w:sz w:val="26"/>
        </w:rPr>
        <w:t>5. Key Takeaways for Students</w:t>
      </w:r>
    </w:p>
    <w:p>
      <w:pPr>
        <w:pStyle w:val="ListBullet"/>
        <w:jc w:val="both"/>
      </w:pPr>
      <w:r>
        <w:rPr>
          <w:rFonts w:ascii="Cambria" w:hAnsi="Cambria"/>
          <w:sz w:val="22"/>
        </w:rPr>
        <w:t>Individuality and Depth:</w:t>
      </w:r>
    </w:p>
    <w:p>
      <w:pPr>
        <w:pStyle w:val="ListBullet2"/>
        <w:jc w:val="both"/>
      </w:pPr>
      <w:r>
        <w:rPr>
          <w:rFonts w:ascii="Cambria" w:hAnsi="Cambria"/>
          <w:sz w:val="22"/>
        </w:rPr>
        <w:t>Special interest activities reflect unique personality traits and lifelong passions.</w:t>
      </w:r>
    </w:p>
    <w:p>
      <w:pPr>
        <w:pStyle w:val="ListBullet"/>
        <w:jc w:val="both"/>
      </w:pPr>
      <w:r>
        <w:rPr>
          <w:rFonts w:ascii="Cambria" w:hAnsi="Cambria"/>
          <w:sz w:val="22"/>
        </w:rPr>
        <w:t>Leadership Through Passion:</w:t>
      </w:r>
    </w:p>
    <w:p>
      <w:pPr>
        <w:pStyle w:val="ListBullet2"/>
        <w:jc w:val="both"/>
      </w:pPr>
      <w:r>
        <w:rPr>
          <w:rFonts w:ascii="Cambria" w:hAnsi="Cambria"/>
          <w:sz w:val="22"/>
        </w:rPr>
        <w:t>Founding clubs or organizing community-based events demonstrates initiative and creativity.</w:t>
      </w:r>
    </w:p>
    <w:p>
      <w:pPr>
        <w:pStyle w:val="ListBullet"/>
        <w:jc w:val="both"/>
      </w:pPr>
      <w:r>
        <w:rPr>
          <w:rFonts w:ascii="Cambria" w:hAnsi="Cambria"/>
          <w:sz w:val="22"/>
        </w:rPr>
        <w:t>Intellectual Growth:</w:t>
      </w:r>
    </w:p>
    <w:p>
      <w:pPr>
        <w:pStyle w:val="ListBullet2"/>
        <w:jc w:val="both"/>
      </w:pPr>
      <w:r>
        <w:rPr>
          <w:rFonts w:ascii="Cambria" w:hAnsi="Cambria"/>
          <w:sz w:val="22"/>
        </w:rPr>
        <w:t>Many hobbies—like chess, reading, or reenactments—enhance cognitive and analytical skills.</w:t>
      </w:r>
    </w:p>
    <w:p>
      <w:pPr>
        <w:pStyle w:val="ListBullet"/>
        <w:jc w:val="both"/>
      </w:pPr>
      <w:r>
        <w:rPr>
          <w:rFonts w:ascii="Cambria" w:hAnsi="Cambria"/>
          <w:sz w:val="22"/>
        </w:rPr>
        <w:t>Community and Culture:</w:t>
      </w:r>
    </w:p>
    <w:p>
      <w:pPr>
        <w:pStyle w:val="ListBullet2"/>
        <w:jc w:val="both"/>
      </w:pPr>
      <w:r>
        <w:rPr>
          <w:rFonts w:ascii="Cambria" w:hAnsi="Cambria"/>
          <w:sz w:val="22"/>
        </w:rPr>
        <w:t>Pursuits such as gardening, bird watching, and faires connect personal enjoyment with social or environmental contribution.</w:t>
      </w:r>
    </w:p>
    <w:p>
      <w:pPr>
        <w:keepNext/>
        <w:spacing w:before="200" w:after="120"/>
      </w:pPr>
      <w:r>
        <w:rPr>
          <w:rFonts w:ascii="Cambria" w:hAnsi="Cambria"/>
          <w:b/>
          <w:color w:val="1F3A5F"/>
          <w:sz w:val="30"/>
        </w:rPr>
        <w:t>Drama and Theater — Performing, Directing, and Designing with Creativity and Confidence</w:t>
      </w:r>
    </w:p>
    <w:p>
      <w:pPr>
        <w:spacing w:after="120"/>
        <w:jc w:val="both"/>
      </w:pPr>
      <w:r>
        <w:rPr>
          <w:rFonts w:ascii="Cambria" w:hAnsi="Cambria"/>
          <w:b/>
          <w:i w:val="0"/>
          <w:sz w:val="22"/>
        </w:rPr>
        <w:t>Purpose of the Section:</w:t>
      </w:r>
    </w:p>
    <w:p>
      <w:pPr>
        <w:pStyle w:val="ListBullet2"/>
        <w:jc w:val="both"/>
      </w:pPr>
      <w:r>
        <w:rPr>
          <w:rFonts w:ascii="Cambria" w:hAnsi="Cambria"/>
          <w:sz w:val="22"/>
        </w:rPr>
        <w:t>This section highlights Drama and Theater extracurricular activities, emphasizing creativity, collaboration, stage presence, and emotional intelligence.</w:t>
      </w:r>
    </w:p>
    <w:p>
      <w:pPr>
        <w:pStyle w:val="ListBullet2"/>
        <w:jc w:val="both"/>
      </w:pPr>
      <w:r>
        <w:rPr>
          <w:rFonts w:ascii="Cambria" w:hAnsi="Cambria"/>
          <w:sz w:val="22"/>
        </w:rPr>
        <w:t>These experiences show how students develop confidence, communication skills, and artistic leadership—qualities valued across academic and professional fields.</w:t>
      </w:r>
    </w:p>
    <w:p>
      <w:pPr>
        <w:jc w:val="both"/>
      </w:pPr>
      <w:r>
        <w:rPr>
          <w:rFonts w:ascii="Cambria" w:hAnsi="Cambria"/>
          <w:b w:val="0"/>
          <w:i w:val="0"/>
          <w:sz w:val="22"/>
        </w:rPr>
        <w:t>Drama &amp; Theater Extracurricular Activities</w:t>
      </w:r>
    </w:p>
    <w:p>
      <w:pPr>
        <w:keepNext/>
        <w:spacing w:before="200" w:after="120"/>
      </w:pPr>
      <w:r>
        <w:rPr>
          <w:rFonts w:ascii="Cambria" w:hAnsi="Cambria"/>
          <w:b/>
          <w:color w:val="1F3A5F"/>
          <w:sz w:val="26"/>
        </w:rPr>
        <w:t>1. Acting and Performance</w:t>
      </w:r>
    </w:p>
    <w:p>
      <w:pPr>
        <w:pStyle w:val="ListBullet"/>
        <w:jc w:val="both"/>
      </w:pPr>
      <w:r>
        <w:rPr>
          <w:rFonts w:ascii="Cambria" w:hAnsi="Cambria"/>
          <w:sz w:val="22"/>
        </w:rPr>
        <w:t>Drama Productions (Lead Actor):</w:t>
      </w:r>
    </w:p>
    <w:p>
      <w:pPr>
        <w:pStyle w:val="ListBullet2"/>
        <w:jc w:val="both"/>
      </w:pPr>
      <w:r>
        <w:rPr>
          <w:rFonts w:ascii="Cambria" w:hAnsi="Cambria"/>
          <w:sz w:val="22"/>
        </w:rPr>
        <w:t>Played leading and supporting roles in multiple stage productions, including street plays, musicals, and dance performances.</w:t>
      </w:r>
    </w:p>
    <w:p>
      <w:pPr>
        <w:pStyle w:val="ListBullet2"/>
        <w:jc w:val="both"/>
      </w:pPr>
      <w:r>
        <w:rPr>
          <w:rFonts w:ascii="Cambria" w:hAnsi="Cambria"/>
          <w:sz w:val="22"/>
        </w:rPr>
        <w:t>Demonstrated expressive storytelling, character development, and vocal delivery under live performance conditions.</w:t>
      </w:r>
    </w:p>
    <w:p>
      <w:pPr>
        <w:pStyle w:val="ListBullet2"/>
        <w:jc w:val="both"/>
      </w:pPr>
      <w:r>
        <w:rPr>
          <w:rFonts w:ascii="Cambria" w:hAnsi="Cambria"/>
          <w:sz w:val="22"/>
        </w:rPr>
        <w:t>Collaborated with directors and co-actors to refine stagecraft and emotional depth.</w:t>
      </w:r>
    </w:p>
    <w:p>
      <w:pPr>
        <w:pStyle w:val="ListBullet"/>
        <w:jc w:val="both"/>
      </w:pPr>
      <w:r>
        <w:rPr>
          <w:rFonts w:ascii="Cambria" w:hAnsi="Cambria"/>
          <w:sz w:val="22"/>
        </w:rPr>
        <w:t>Musical Theatre Group (Performer):</w:t>
      </w:r>
    </w:p>
    <w:p>
      <w:pPr>
        <w:pStyle w:val="ListBullet2"/>
        <w:jc w:val="both"/>
      </w:pPr>
      <w:r>
        <w:rPr>
          <w:rFonts w:ascii="Cambria" w:hAnsi="Cambria"/>
          <w:sz w:val="22"/>
        </w:rPr>
        <w:t>Trained intensively in dance, singing, and acting for integrated stage performances.</w:t>
      </w:r>
    </w:p>
    <w:p>
      <w:pPr>
        <w:pStyle w:val="ListBullet2"/>
        <w:jc w:val="both"/>
      </w:pPr>
      <w:r>
        <w:rPr>
          <w:rFonts w:ascii="Cambria" w:hAnsi="Cambria"/>
          <w:sz w:val="22"/>
        </w:rPr>
        <w:t>Performed in restaged Off-Broadway productions, gaining exposure to professional-level theater.</w:t>
      </w:r>
    </w:p>
    <w:p>
      <w:pPr>
        <w:pStyle w:val="ListBullet2"/>
        <w:jc w:val="both"/>
      </w:pPr>
      <w:r>
        <w:rPr>
          <w:rFonts w:ascii="Cambria" w:hAnsi="Cambria"/>
          <w:sz w:val="22"/>
        </w:rPr>
        <w:t>Developed synchronization, rhythm, and expressive movement through ensemble work.</w:t>
      </w:r>
    </w:p>
    <w:p>
      <w:pPr>
        <w:keepNext/>
        <w:spacing w:before="200" w:after="120"/>
      </w:pPr>
      <w:r>
        <w:rPr>
          <w:rFonts w:ascii="Cambria" w:hAnsi="Cambria"/>
          <w:b/>
          <w:color w:val="1F3A5F"/>
          <w:sz w:val="26"/>
        </w:rPr>
        <w:t>2. Leadership and Creative Direction</w:t>
      </w:r>
    </w:p>
    <w:p>
      <w:pPr>
        <w:pStyle w:val="ListBullet"/>
        <w:jc w:val="both"/>
      </w:pPr>
      <w:r>
        <w:rPr>
          <w:rFonts w:ascii="Cambria" w:hAnsi="Cambria"/>
          <w:sz w:val="22"/>
        </w:rPr>
        <w:t>House Drama Captain:</w:t>
      </w:r>
    </w:p>
    <w:p>
      <w:pPr>
        <w:pStyle w:val="ListBullet2"/>
        <w:jc w:val="both"/>
      </w:pPr>
      <w:r>
        <w:rPr>
          <w:rFonts w:ascii="Cambria" w:hAnsi="Cambria"/>
          <w:sz w:val="22"/>
        </w:rPr>
        <w:t>Wrote, directed, and managed an original school play from concept to performance.</w:t>
      </w:r>
    </w:p>
    <w:p>
      <w:pPr>
        <w:pStyle w:val="ListBullet2"/>
        <w:jc w:val="both"/>
      </w:pPr>
      <w:r>
        <w:rPr>
          <w:rFonts w:ascii="Cambria" w:hAnsi="Cambria"/>
          <w:sz w:val="22"/>
        </w:rPr>
        <w:t>Supervised scriptwriting, casting, set design, rehearsals, and stage management.</w:t>
      </w:r>
    </w:p>
    <w:p>
      <w:pPr>
        <w:pStyle w:val="ListBullet2"/>
        <w:jc w:val="both"/>
      </w:pPr>
      <w:r>
        <w:rPr>
          <w:rFonts w:ascii="Cambria" w:hAnsi="Cambria"/>
          <w:sz w:val="22"/>
        </w:rPr>
        <w:t>Balanced artistic creativity with organizational leadership to deliver a cohesive production.</w:t>
      </w:r>
    </w:p>
    <w:p>
      <w:pPr>
        <w:pStyle w:val="ListBullet"/>
        <w:jc w:val="both"/>
      </w:pPr>
      <w:r>
        <w:rPr>
          <w:rFonts w:ascii="Cambria" w:hAnsi="Cambria"/>
          <w:sz w:val="22"/>
        </w:rPr>
        <w:t>Improv Club (Performer):</w:t>
      </w:r>
    </w:p>
    <w:p>
      <w:pPr>
        <w:pStyle w:val="ListBullet2"/>
        <w:jc w:val="both"/>
      </w:pPr>
      <w:r>
        <w:rPr>
          <w:rFonts w:ascii="Cambria" w:hAnsi="Cambria"/>
          <w:sz w:val="22"/>
        </w:rPr>
        <w:t>Participated in weekly improvisation sessions focusing on quick-thinking, collaboration, and humor.</w:t>
      </w:r>
    </w:p>
    <w:p>
      <w:pPr>
        <w:pStyle w:val="ListBullet2"/>
        <w:jc w:val="both"/>
      </w:pPr>
      <w:r>
        <w:rPr>
          <w:rFonts w:ascii="Cambria" w:hAnsi="Cambria"/>
          <w:sz w:val="22"/>
        </w:rPr>
        <w:t>Engaged in theater games and role-based improvisations to enhance adaptability and spontaneity.</w:t>
      </w:r>
    </w:p>
    <w:p>
      <w:pPr>
        <w:pStyle w:val="ListBullet2"/>
        <w:jc w:val="both"/>
      </w:pPr>
      <w:r>
        <w:rPr>
          <w:rFonts w:ascii="Cambria" w:hAnsi="Cambria"/>
          <w:sz w:val="22"/>
        </w:rPr>
        <w:t>Improved public speaking, emotional control, and team synergy through unscripted performance.</w:t>
      </w:r>
    </w:p>
    <w:p>
      <w:pPr>
        <w:keepNext/>
        <w:spacing w:before="200" w:after="120"/>
      </w:pPr>
      <w:r>
        <w:rPr>
          <w:rFonts w:ascii="Cambria" w:hAnsi="Cambria"/>
          <w:b/>
          <w:color w:val="1F3A5F"/>
          <w:sz w:val="26"/>
        </w:rPr>
        <w:t>3. Design and Technical Theater</w:t>
      </w:r>
    </w:p>
    <w:p>
      <w:pPr>
        <w:pStyle w:val="ListBullet"/>
        <w:jc w:val="both"/>
      </w:pPr>
      <w:r>
        <w:rPr>
          <w:rFonts w:ascii="Cambria" w:hAnsi="Cambria"/>
          <w:sz w:val="22"/>
        </w:rPr>
        <w:t>Costume Design (Designer &amp; Creator):</w:t>
      </w:r>
    </w:p>
    <w:p>
      <w:pPr>
        <w:pStyle w:val="ListBullet2"/>
        <w:jc w:val="both"/>
      </w:pPr>
      <w:r>
        <w:rPr>
          <w:rFonts w:ascii="Cambria" w:hAnsi="Cambria"/>
          <w:sz w:val="22"/>
        </w:rPr>
        <w:t>Designed and produced costumes for school and community theater productions.</w:t>
      </w:r>
    </w:p>
    <w:p>
      <w:pPr>
        <w:pStyle w:val="ListBullet2"/>
        <w:jc w:val="both"/>
      </w:pPr>
      <w:r>
        <w:rPr>
          <w:rFonts w:ascii="Cambria" w:hAnsi="Cambria"/>
          <w:sz w:val="22"/>
        </w:rPr>
        <w:t>Researched period styles, fabrics, and color theory to align costumes with the director's vision.</w:t>
      </w:r>
    </w:p>
    <w:p>
      <w:pPr>
        <w:pStyle w:val="ListBullet2"/>
        <w:jc w:val="both"/>
      </w:pPr>
      <w:r>
        <w:rPr>
          <w:rFonts w:ascii="Cambria" w:hAnsi="Cambria"/>
          <w:sz w:val="22"/>
        </w:rPr>
        <w:t>Contributed to the overall aesthetic and authenticity of stage performances through visual storytelling.</w:t>
      </w:r>
    </w:p>
    <w:p>
      <w:pPr>
        <w:keepNext/>
        <w:spacing w:before="200" w:after="120"/>
      </w:pPr>
      <w:r>
        <w:rPr>
          <w:rFonts w:ascii="Cambria" w:hAnsi="Cambria"/>
          <w:b/>
          <w:color w:val="1F3A5F"/>
          <w:sz w:val="26"/>
        </w:rPr>
        <w:t>4. Professional and International Theater Exposure</w:t>
      </w:r>
    </w:p>
    <w:p>
      <w:pPr>
        <w:pStyle w:val="ListBullet"/>
        <w:jc w:val="both"/>
      </w:pPr>
      <w:r>
        <w:rPr>
          <w:rFonts w:ascii="Cambria" w:hAnsi="Cambria"/>
          <w:sz w:val="22"/>
        </w:rPr>
        <w:t>Royal National Theatre of London (Selected Dramatist):</w:t>
      </w:r>
    </w:p>
    <w:p>
      <w:pPr>
        <w:pStyle w:val="ListBullet2"/>
        <w:jc w:val="both"/>
      </w:pPr>
      <w:r>
        <w:rPr>
          <w:rFonts w:ascii="Cambria" w:hAnsi="Cambria"/>
          <w:sz w:val="22"/>
        </w:rPr>
        <w:t>Chosen for an international dramatist network, representing school at global drama workshops.</w:t>
      </w:r>
    </w:p>
    <w:p>
      <w:pPr>
        <w:pStyle w:val="ListBullet2"/>
        <w:jc w:val="both"/>
      </w:pPr>
      <w:r>
        <w:rPr>
          <w:rFonts w:ascii="Cambria" w:hAnsi="Cambria"/>
          <w:sz w:val="22"/>
        </w:rPr>
        <w:t>Attended masterclasses conducted by professional playwrights and directors.</w:t>
      </w:r>
    </w:p>
    <w:p>
      <w:pPr>
        <w:pStyle w:val="ListBullet2"/>
        <w:jc w:val="both"/>
      </w:pPr>
      <w:r>
        <w:rPr>
          <w:rFonts w:ascii="Cambria" w:hAnsi="Cambria"/>
          <w:sz w:val="22"/>
        </w:rPr>
        <w:t>Performed in collaborative productions that explored cultural narratives and experimental theater forms.</w:t>
      </w:r>
    </w:p>
    <w:p>
      <w:pPr>
        <w:keepNext/>
        <w:spacing w:before="200" w:after="120"/>
      </w:pPr>
      <w:r>
        <w:rPr>
          <w:rFonts w:ascii="Cambria" w:hAnsi="Cambria"/>
          <w:b/>
          <w:color w:val="1F3A5F"/>
          <w:sz w:val="26"/>
        </w:rPr>
        <w:t>5. Key Takeaways for Students</w:t>
      </w:r>
    </w:p>
    <w:p>
      <w:pPr>
        <w:pStyle w:val="ListBullet"/>
        <w:jc w:val="both"/>
      </w:pPr>
      <w:r>
        <w:rPr>
          <w:rFonts w:ascii="Cambria" w:hAnsi="Cambria"/>
          <w:sz w:val="22"/>
        </w:rPr>
        <w:t>Artistic and Emotional Expression:</w:t>
      </w:r>
    </w:p>
    <w:p>
      <w:pPr>
        <w:pStyle w:val="ListBullet2"/>
        <w:jc w:val="both"/>
      </w:pPr>
      <w:r>
        <w:rPr>
          <w:rFonts w:ascii="Cambria" w:hAnsi="Cambria"/>
          <w:sz w:val="22"/>
        </w:rPr>
        <w:t>Drama develops empathy, confidence, and emotional articulation—skills essential in leadership and communication.</w:t>
      </w:r>
    </w:p>
    <w:p>
      <w:pPr>
        <w:pStyle w:val="ListBullet"/>
        <w:jc w:val="both"/>
      </w:pPr>
      <w:r>
        <w:rPr>
          <w:rFonts w:ascii="Cambria" w:hAnsi="Cambria"/>
          <w:sz w:val="22"/>
        </w:rPr>
        <w:t>Teamwork and Coordination:</w:t>
      </w:r>
    </w:p>
    <w:p>
      <w:pPr>
        <w:pStyle w:val="ListBullet2"/>
        <w:jc w:val="both"/>
      </w:pPr>
      <w:r>
        <w:rPr>
          <w:rFonts w:ascii="Cambria" w:hAnsi="Cambria"/>
          <w:sz w:val="22"/>
        </w:rPr>
        <w:t>Theater requires collaboration among actors, designers, directors, and crew, fostering discipline and shared vision.</w:t>
      </w:r>
    </w:p>
    <w:p>
      <w:pPr>
        <w:pStyle w:val="ListBullet"/>
        <w:jc w:val="both"/>
      </w:pPr>
      <w:r>
        <w:rPr>
          <w:rFonts w:ascii="Cambria" w:hAnsi="Cambria"/>
          <w:sz w:val="22"/>
        </w:rPr>
        <w:t>Leadership and Initiative:</w:t>
      </w:r>
    </w:p>
    <w:p>
      <w:pPr>
        <w:pStyle w:val="ListBullet2"/>
        <w:jc w:val="both"/>
      </w:pPr>
      <w:r>
        <w:rPr>
          <w:rFonts w:ascii="Cambria" w:hAnsi="Cambria"/>
          <w:sz w:val="22"/>
        </w:rPr>
        <w:t>Directing, organizing, or designing productions demonstrates organizational and creative leadership.</w:t>
      </w:r>
    </w:p>
    <w:p>
      <w:pPr>
        <w:pStyle w:val="ListBullet"/>
        <w:jc w:val="both"/>
      </w:pPr>
      <w:r>
        <w:rPr>
          <w:rFonts w:ascii="Cambria" w:hAnsi="Cambria"/>
          <w:sz w:val="22"/>
        </w:rPr>
        <w:t>Professional Exposure:</w:t>
      </w:r>
    </w:p>
    <w:p>
      <w:pPr>
        <w:pStyle w:val="ListBullet2"/>
        <w:jc w:val="both"/>
      </w:pPr>
      <w:r>
        <w:rPr>
          <w:rFonts w:ascii="Cambria" w:hAnsi="Cambria"/>
          <w:sz w:val="22"/>
        </w:rPr>
        <w:t>Engagement with recognized theater institutions (like the Royal National Theatre) showcases excellence and international learning experience.</w:t>
      </w:r>
    </w:p>
    <w:p>
      <w:pPr>
        <w:keepNext/>
        <w:spacing w:before="200" w:after="120"/>
      </w:pPr>
      <w:r>
        <w:rPr>
          <w:rFonts w:ascii="Cambria" w:hAnsi="Cambria"/>
          <w:b/>
          <w:color w:val="1F3A5F"/>
          <w:sz w:val="30"/>
        </w:rPr>
        <w:t>Entrepreneurship and Innovation — Turning Ideas into Impactful Ventures</w:t>
      </w:r>
    </w:p>
    <w:p>
      <w:pPr>
        <w:spacing w:after="120"/>
        <w:jc w:val="both"/>
      </w:pPr>
      <w:r>
        <w:rPr>
          <w:rFonts w:ascii="Cambria" w:hAnsi="Cambria"/>
          <w:b/>
          <w:i w:val="0"/>
          <w:sz w:val="22"/>
        </w:rPr>
        <w:t>Purpose of the Section:</w:t>
      </w:r>
    </w:p>
    <w:p>
      <w:pPr>
        <w:pStyle w:val="ListBullet2"/>
        <w:jc w:val="both"/>
      </w:pPr>
      <w:r>
        <w:rPr>
          <w:rFonts w:ascii="Cambria" w:hAnsi="Cambria"/>
          <w:sz w:val="22"/>
        </w:rPr>
        <w:t>This section highlights Entrepreneurship extracurricular activities, showcasing innovation, leadership, and problem-solving in business contexts.</w:t>
      </w:r>
    </w:p>
    <w:p>
      <w:pPr>
        <w:pStyle w:val="ListBullet2"/>
        <w:jc w:val="both"/>
      </w:pPr>
      <w:r>
        <w:rPr>
          <w:rFonts w:ascii="Cambria" w:hAnsi="Cambria"/>
          <w:sz w:val="22"/>
        </w:rPr>
        <w:t>These examples demonstrate how students take initiative to turn ideas into real-world ventures, building essential skills in management, marketing, and social responsibility.</w:t>
      </w:r>
    </w:p>
    <w:p>
      <w:pPr>
        <w:jc w:val="both"/>
      </w:pPr>
      <w:r>
        <w:rPr>
          <w:rFonts w:ascii="Cambria" w:hAnsi="Cambria"/>
          <w:b w:val="0"/>
          <w:i w:val="0"/>
          <w:sz w:val="22"/>
        </w:rPr>
        <w:t>Entrepreneurship Extracurricular Activities</w:t>
      </w:r>
    </w:p>
    <w:p>
      <w:pPr>
        <w:keepNext/>
        <w:spacing w:before="200" w:after="120"/>
      </w:pPr>
      <w:r>
        <w:rPr>
          <w:rFonts w:ascii="Cambria" w:hAnsi="Cambria"/>
          <w:b/>
          <w:color w:val="1F3A5F"/>
          <w:sz w:val="26"/>
        </w:rPr>
        <w:t>1. Business Creation and Management</w:t>
      </w:r>
    </w:p>
    <w:p>
      <w:pPr>
        <w:pStyle w:val="ListBullet"/>
        <w:jc w:val="both"/>
      </w:pPr>
      <w:r>
        <w:rPr>
          <w:rFonts w:ascii="Cambria" w:hAnsi="Cambria"/>
          <w:sz w:val="22"/>
        </w:rPr>
        <w:t>Startup Founder:</w:t>
      </w:r>
    </w:p>
    <w:p>
      <w:pPr>
        <w:pStyle w:val="ListBullet2"/>
        <w:jc w:val="both"/>
      </w:pPr>
      <w:r>
        <w:rPr>
          <w:rFonts w:ascii="Cambria" w:hAnsi="Cambria"/>
          <w:sz w:val="22"/>
        </w:rPr>
        <w:t>Founded a small business focused on eco-friendly products, managing a team of five employees.</w:t>
      </w:r>
    </w:p>
    <w:p>
      <w:pPr>
        <w:pStyle w:val="ListBullet2"/>
        <w:jc w:val="both"/>
      </w:pPr>
      <w:r>
        <w:rPr>
          <w:rFonts w:ascii="Cambria" w:hAnsi="Cambria"/>
          <w:sz w:val="22"/>
        </w:rPr>
        <w:t>Oversaw product design, operations, budgeting, and customer outreach.</w:t>
      </w:r>
    </w:p>
    <w:p>
      <w:pPr>
        <w:pStyle w:val="ListBullet2"/>
        <w:jc w:val="both"/>
      </w:pPr>
      <w:r>
        <w:rPr>
          <w:rFonts w:ascii="Cambria" w:hAnsi="Cambria"/>
          <w:sz w:val="22"/>
        </w:rPr>
        <w:t>Developed sustainable business practices and implemented digital sales strategies.</w:t>
      </w:r>
    </w:p>
    <w:p>
      <w:pPr>
        <w:pStyle w:val="ListBullet"/>
        <w:jc w:val="both"/>
      </w:pPr>
      <w:r>
        <w:rPr>
          <w:rFonts w:ascii="Cambria" w:hAnsi="Cambria"/>
          <w:sz w:val="22"/>
        </w:rPr>
        <w:t>Social Enterprise Founder:</w:t>
      </w:r>
    </w:p>
    <w:p>
      <w:pPr>
        <w:pStyle w:val="ListBullet2"/>
        <w:jc w:val="both"/>
      </w:pPr>
      <w:r>
        <w:rPr>
          <w:rFonts w:ascii="Cambria" w:hAnsi="Cambria"/>
          <w:sz w:val="22"/>
        </w:rPr>
        <w:t>Created a mission-driven enterprise selling handmade crafts to raise funds for a local charity.</w:t>
      </w:r>
    </w:p>
    <w:p>
      <w:pPr>
        <w:pStyle w:val="ListBullet2"/>
        <w:jc w:val="both"/>
      </w:pPr>
      <w:r>
        <w:rPr>
          <w:rFonts w:ascii="Cambria" w:hAnsi="Cambria"/>
          <w:sz w:val="22"/>
        </w:rPr>
        <w:t>Combined entrepreneurship with community service by donating profits to social causes.</w:t>
      </w:r>
    </w:p>
    <w:p>
      <w:pPr>
        <w:pStyle w:val="ListBullet2"/>
        <w:jc w:val="both"/>
      </w:pPr>
      <w:r>
        <w:rPr>
          <w:rFonts w:ascii="Cambria" w:hAnsi="Cambria"/>
          <w:sz w:val="22"/>
        </w:rPr>
        <w:t>Learned financial planning, branding, and ethical business leadership.</w:t>
      </w:r>
    </w:p>
    <w:p>
      <w:pPr>
        <w:pStyle w:val="ListBullet"/>
        <w:jc w:val="both"/>
      </w:pPr>
      <w:r>
        <w:rPr>
          <w:rFonts w:ascii="Cambria" w:hAnsi="Cambria"/>
          <w:sz w:val="22"/>
        </w:rPr>
        <w:t>E-Commerce Platform Developer:</w:t>
      </w:r>
    </w:p>
    <w:p>
      <w:pPr>
        <w:pStyle w:val="ListBullet2"/>
        <w:jc w:val="both"/>
      </w:pPr>
      <w:r>
        <w:rPr>
          <w:rFonts w:ascii="Cambria" w:hAnsi="Cambria"/>
          <w:sz w:val="22"/>
        </w:rPr>
        <w:t>Designed and launched an online store to sell handmade or customized products.</w:t>
      </w:r>
    </w:p>
    <w:p>
      <w:pPr>
        <w:pStyle w:val="ListBullet2"/>
        <w:jc w:val="both"/>
      </w:pPr>
      <w:r>
        <w:rPr>
          <w:rFonts w:ascii="Cambria" w:hAnsi="Cambria"/>
          <w:sz w:val="22"/>
        </w:rPr>
        <w:t>Applied web development skills (e.g., Shopify, HTML, or WordPress) and digital marketing techniques.</w:t>
      </w:r>
    </w:p>
    <w:p>
      <w:pPr>
        <w:pStyle w:val="ListBullet2"/>
        <w:jc w:val="both"/>
      </w:pPr>
      <w:r>
        <w:rPr>
          <w:rFonts w:ascii="Cambria" w:hAnsi="Cambria"/>
          <w:sz w:val="22"/>
        </w:rPr>
        <w:t>Managed shipping logistics, customer interaction, and online payment systems.</w:t>
      </w:r>
    </w:p>
    <w:p>
      <w:pPr>
        <w:keepNext/>
        <w:spacing w:before="200" w:after="120"/>
      </w:pPr>
      <w:r>
        <w:rPr>
          <w:rFonts w:ascii="Cambria" w:hAnsi="Cambria"/>
          <w:b/>
          <w:color w:val="1F3A5F"/>
          <w:sz w:val="26"/>
        </w:rPr>
        <w:t>2. School-Based Enterprise &amp; Leadership</w:t>
      </w:r>
    </w:p>
    <w:p>
      <w:pPr>
        <w:pStyle w:val="ListBullet"/>
        <w:jc w:val="both"/>
      </w:pPr>
      <w:r>
        <w:rPr>
          <w:rFonts w:ascii="Cambria" w:hAnsi="Cambria"/>
          <w:sz w:val="22"/>
        </w:rPr>
        <w:t>School Store Manager:</w:t>
      </w:r>
    </w:p>
    <w:p>
      <w:pPr>
        <w:pStyle w:val="ListBullet2"/>
        <w:jc w:val="both"/>
      </w:pPr>
      <w:r>
        <w:rPr>
          <w:rFonts w:ascii="Cambria" w:hAnsi="Cambria"/>
          <w:sz w:val="22"/>
        </w:rPr>
        <w:t>Managed daily operations of the school store, including inventory, sales tracking, and supply orders.</w:t>
      </w:r>
    </w:p>
    <w:p>
      <w:pPr>
        <w:pStyle w:val="ListBullet2"/>
        <w:jc w:val="both"/>
      </w:pPr>
      <w:r>
        <w:rPr>
          <w:rFonts w:ascii="Cambria" w:hAnsi="Cambria"/>
          <w:sz w:val="22"/>
        </w:rPr>
        <w:t>Implemented pricing strategies and introduced new product lines to increase sales.</w:t>
      </w:r>
    </w:p>
    <w:p>
      <w:pPr>
        <w:pStyle w:val="ListBullet2"/>
        <w:jc w:val="both"/>
      </w:pPr>
      <w:r>
        <w:rPr>
          <w:rFonts w:ascii="Cambria" w:hAnsi="Cambria"/>
          <w:sz w:val="22"/>
        </w:rPr>
        <w:t>Gained practical experience in retail management and customer service.</w:t>
      </w:r>
    </w:p>
    <w:p>
      <w:pPr>
        <w:keepNext/>
        <w:spacing w:before="200" w:after="120"/>
      </w:pPr>
      <w:r>
        <w:rPr>
          <w:rFonts w:ascii="Cambria" w:hAnsi="Cambria"/>
          <w:b/>
          <w:color w:val="1F3A5F"/>
          <w:sz w:val="26"/>
        </w:rPr>
        <w:t>3. Innovation and Competition</w:t>
      </w:r>
    </w:p>
    <w:p>
      <w:pPr>
        <w:pStyle w:val="ListBullet"/>
        <w:jc w:val="both"/>
      </w:pPr>
      <w:r>
        <w:rPr>
          <w:rFonts w:ascii="Cambria" w:hAnsi="Cambria"/>
          <w:sz w:val="22"/>
        </w:rPr>
        <w:t>Business Plan Competition Participant:</w:t>
      </w:r>
    </w:p>
    <w:p>
      <w:pPr>
        <w:pStyle w:val="ListBullet2"/>
        <w:jc w:val="both"/>
      </w:pPr>
      <w:r>
        <w:rPr>
          <w:rFonts w:ascii="Cambria" w:hAnsi="Cambria"/>
          <w:sz w:val="22"/>
        </w:rPr>
        <w:t>Developed and presented a business plan for a social enterprise addressing a community need.</w:t>
      </w:r>
    </w:p>
    <w:p>
      <w:pPr>
        <w:pStyle w:val="ListBullet2"/>
        <w:jc w:val="both"/>
      </w:pPr>
      <w:r>
        <w:rPr>
          <w:rFonts w:ascii="Cambria" w:hAnsi="Cambria"/>
          <w:sz w:val="22"/>
        </w:rPr>
        <w:t>Conducted market research, created financial projections, and delivered a professional pitch.</w:t>
      </w:r>
    </w:p>
    <w:p>
      <w:pPr>
        <w:pStyle w:val="ListBullet2"/>
        <w:jc w:val="both"/>
      </w:pPr>
      <w:r>
        <w:rPr>
          <w:rFonts w:ascii="Cambria" w:hAnsi="Cambria"/>
          <w:sz w:val="22"/>
        </w:rPr>
        <w:t>Won second place, demonstrating analytical, creative, and communication skills.</w:t>
      </w:r>
    </w:p>
    <w:p>
      <w:pPr>
        <w:keepNext/>
        <w:spacing w:before="200" w:after="120"/>
      </w:pPr>
      <w:r>
        <w:rPr>
          <w:rFonts w:ascii="Cambria" w:hAnsi="Cambria"/>
          <w:b/>
          <w:color w:val="1F3A5F"/>
          <w:sz w:val="26"/>
        </w:rPr>
        <w:t>4. Key Takeaways for Students</w:t>
      </w:r>
    </w:p>
    <w:p>
      <w:pPr>
        <w:pStyle w:val="ListBullet"/>
        <w:jc w:val="both"/>
      </w:pPr>
      <w:r>
        <w:rPr>
          <w:rFonts w:ascii="Cambria" w:hAnsi="Cambria"/>
          <w:sz w:val="22"/>
        </w:rPr>
        <w:t>Entrepreneurial Mindset:</w:t>
      </w:r>
    </w:p>
    <w:p>
      <w:pPr>
        <w:pStyle w:val="ListBullet2"/>
        <w:jc w:val="both"/>
      </w:pPr>
      <w:r>
        <w:rPr>
          <w:rFonts w:ascii="Cambria" w:hAnsi="Cambria"/>
          <w:sz w:val="22"/>
        </w:rPr>
        <w:t>Building and managing ventures shows initiative, independence, and resilience.</w:t>
      </w:r>
    </w:p>
    <w:p>
      <w:pPr>
        <w:pStyle w:val="ListBullet"/>
        <w:jc w:val="both"/>
      </w:pPr>
      <w:r>
        <w:rPr>
          <w:rFonts w:ascii="Cambria" w:hAnsi="Cambria"/>
          <w:sz w:val="22"/>
        </w:rPr>
        <w:t>Leadership and Teamwork:</w:t>
      </w:r>
    </w:p>
    <w:p>
      <w:pPr>
        <w:pStyle w:val="ListBullet2"/>
        <w:jc w:val="both"/>
      </w:pPr>
      <w:r>
        <w:rPr>
          <w:rFonts w:ascii="Cambria" w:hAnsi="Cambria"/>
          <w:sz w:val="22"/>
        </w:rPr>
        <w:t>Running a business or enterprise develops collaboration, delegation, and people management skills.</w:t>
      </w:r>
    </w:p>
    <w:p>
      <w:pPr>
        <w:pStyle w:val="ListBullet"/>
        <w:jc w:val="both"/>
      </w:pPr>
      <w:r>
        <w:rPr>
          <w:rFonts w:ascii="Cambria" w:hAnsi="Cambria"/>
          <w:sz w:val="22"/>
        </w:rPr>
        <w:t>Social Responsibility:</w:t>
      </w:r>
    </w:p>
    <w:p>
      <w:pPr>
        <w:pStyle w:val="ListBullet2"/>
        <w:jc w:val="both"/>
      </w:pPr>
      <w:r>
        <w:rPr>
          <w:rFonts w:ascii="Cambria" w:hAnsi="Cambria"/>
          <w:sz w:val="22"/>
        </w:rPr>
        <w:t>Merging entrepreneurship with community service reflects ethical and purpose-driven innovation.</w:t>
      </w:r>
    </w:p>
    <w:p>
      <w:pPr>
        <w:pStyle w:val="ListBullet"/>
        <w:jc w:val="both"/>
      </w:pPr>
      <w:r>
        <w:rPr>
          <w:rFonts w:ascii="Cambria" w:hAnsi="Cambria"/>
          <w:sz w:val="22"/>
        </w:rPr>
        <w:t>Practical Learning:</w:t>
      </w:r>
    </w:p>
    <w:p>
      <w:pPr>
        <w:pStyle w:val="ListBullet2"/>
        <w:jc w:val="both"/>
      </w:pPr>
      <w:r>
        <w:rPr>
          <w:rFonts w:ascii="Cambria" w:hAnsi="Cambria"/>
          <w:sz w:val="22"/>
        </w:rPr>
        <w:t>Hands-on experience in finance, marketing, and customer relations provides real-world exposure to business operations.</w:t>
      </w:r>
    </w:p>
    <w:p>
      <w:pPr>
        <w:keepNext/>
        <w:spacing w:before="200" w:after="120"/>
      </w:pPr>
      <w:r>
        <w:rPr>
          <w:rFonts w:ascii="Cambria" w:hAnsi="Cambria"/>
          <w:b/>
          <w:color w:val="1F3A5F"/>
          <w:sz w:val="30"/>
        </w:rPr>
        <w:t>Environmental and Sustainability Initiatives — Leading Change for a Greener Future</w:t>
      </w:r>
    </w:p>
    <w:p>
      <w:pPr>
        <w:spacing w:after="120"/>
        <w:jc w:val="both"/>
      </w:pPr>
      <w:r>
        <w:rPr>
          <w:rFonts w:ascii="Cambria" w:hAnsi="Cambria"/>
          <w:b/>
          <w:i w:val="0"/>
          <w:sz w:val="22"/>
        </w:rPr>
        <w:t>Purpose of the Section:</w:t>
      </w:r>
    </w:p>
    <w:p>
      <w:pPr>
        <w:pStyle w:val="ListBullet2"/>
        <w:jc w:val="both"/>
      </w:pPr>
      <w:r>
        <w:rPr>
          <w:rFonts w:ascii="Cambria" w:hAnsi="Cambria"/>
          <w:sz w:val="22"/>
        </w:rPr>
        <w:t>This section showcases Environmental and Sustainability extracurricular activities, emphasizing ecological awareness, civic responsibility, and leadership in sustainability practices.</w:t>
      </w:r>
    </w:p>
    <w:p>
      <w:pPr>
        <w:pStyle w:val="ListBullet2"/>
        <w:jc w:val="both"/>
      </w:pPr>
      <w:r>
        <w:rPr>
          <w:rFonts w:ascii="Cambria" w:hAnsi="Cambria"/>
          <w:sz w:val="22"/>
        </w:rPr>
        <w:t>These activities demonstrate how students take initiative to protect the planet, promote environmental education, and engage their communities in sustainable living.</w:t>
      </w:r>
    </w:p>
    <w:p>
      <w:pPr>
        <w:jc w:val="both"/>
      </w:pPr>
      <w:r>
        <w:rPr>
          <w:rFonts w:ascii="Cambria" w:hAnsi="Cambria"/>
          <w:b w:val="0"/>
          <w:i w:val="0"/>
          <w:sz w:val="22"/>
        </w:rPr>
        <w:t>Environmental &amp; Sustainability Extracurricular Activities</w:t>
      </w:r>
    </w:p>
    <w:p>
      <w:pPr>
        <w:keepNext/>
        <w:spacing w:before="200" w:after="120"/>
      </w:pPr>
      <w:r>
        <w:rPr>
          <w:rFonts w:ascii="Cambria" w:hAnsi="Cambria"/>
          <w:b/>
          <w:color w:val="1F3A5F"/>
          <w:sz w:val="26"/>
        </w:rPr>
        <w:t>1. Waste Management &amp; Recycling</w:t>
      </w:r>
    </w:p>
    <w:p>
      <w:pPr>
        <w:pStyle w:val="ListBullet"/>
        <w:jc w:val="both"/>
      </w:pPr>
      <w:r>
        <w:rPr>
          <w:rFonts w:ascii="Cambria" w:hAnsi="Cambria"/>
          <w:sz w:val="22"/>
        </w:rPr>
        <w:t>Recycling Awareness Campaign (Leader):</w:t>
      </w:r>
    </w:p>
    <w:p>
      <w:pPr>
        <w:pStyle w:val="ListBullet2"/>
        <w:jc w:val="both"/>
      </w:pPr>
      <w:r>
        <w:rPr>
          <w:rFonts w:ascii="Cambria" w:hAnsi="Cambria"/>
          <w:sz w:val="22"/>
        </w:rPr>
        <w:t>Designed and implemented a school-wide recycling initiative to encourage responsible waste disposal.</w:t>
      </w:r>
    </w:p>
    <w:p>
      <w:pPr>
        <w:pStyle w:val="ListBullet2"/>
        <w:jc w:val="both"/>
      </w:pPr>
      <w:r>
        <w:rPr>
          <w:rFonts w:ascii="Cambria" w:hAnsi="Cambria"/>
          <w:sz w:val="22"/>
        </w:rPr>
        <w:t>Conducted interactive workshops, created posters, and collaborated with maintenance staff to establish recycling bins across campus.</w:t>
      </w:r>
    </w:p>
    <w:p>
      <w:pPr>
        <w:pStyle w:val="ListBullet2"/>
        <w:jc w:val="both"/>
      </w:pPr>
      <w:r>
        <w:rPr>
          <w:rFonts w:ascii="Cambria" w:hAnsi="Cambria"/>
          <w:sz w:val="22"/>
        </w:rPr>
        <w:t>Increased recycling participation by a measurable percentage through sustained engagement and education.</w:t>
      </w:r>
    </w:p>
    <w:p>
      <w:pPr>
        <w:pStyle w:val="ListBullet"/>
        <w:jc w:val="both"/>
      </w:pPr>
      <w:r>
        <w:rPr>
          <w:rFonts w:ascii="Cambria" w:hAnsi="Cambria"/>
          <w:sz w:val="22"/>
        </w:rPr>
        <w:t>Composting Initiative (Founder):</w:t>
      </w:r>
    </w:p>
    <w:p>
      <w:pPr>
        <w:pStyle w:val="ListBullet2"/>
        <w:jc w:val="both"/>
      </w:pPr>
      <w:r>
        <w:rPr>
          <w:rFonts w:ascii="Cambria" w:hAnsi="Cambria"/>
          <w:sz w:val="22"/>
        </w:rPr>
        <w:t>Launched a composting system to recycle organic waste from the cafeteria.</w:t>
      </w:r>
    </w:p>
    <w:p>
      <w:pPr>
        <w:pStyle w:val="ListBullet2"/>
        <w:jc w:val="both"/>
      </w:pPr>
      <w:r>
        <w:rPr>
          <w:rFonts w:ascii="Cambria" w:hAnsi="Cambria"/>
          <w:sz w:val="22"/>
        </w:rPr>
        <w:t>Educated students on composting techniques and its environmental benefits.</w:t>
      </w:r>
    </w:p>
    <w:p>
      <w:pPr>
        <w:pStyle w:val="ListBullet2"/>
        <w:jc w:val="both"/>
      </w:pPr>
      <w:r>
        <w:rPr>
          <w:rFonts w:ascii="Cambria" w:hAnsi="Cambria"/>
          <w:sz w:val="22"/>
        </w:rPr>
        <w:t>Utilized compost for the school garden, promoting a closed-loop sustainability model.</w:t>
      </w:r>
    </w:p>
    <w:p>
      <w:pPr>
        <w:keepNext/>
        <w:spacing w:before="200" w:after="120"/>
      </w:pPr>
      <w:r>
        <w:rPr>
          <w:rFonts w:ascii="Cambria" w:hAnsi="Cambria"/>
          <w:b/>
          <w:color w:val="1F3A5F"/>
          <w:sz w:val="26"/>
        </w:rPr>
        <w:t>2. Conservation &amp; Awareness</w:t>
      </w:r>
    </w:p>
    <w:p>
      <w:pPr>
        <w:pStyle w:val="ListBullet"/>
        <w:jc w:val="both"/>
      </w:pPr>
      <w:r>
        <w:rPr>
          <w:rFonts w:ascii="Cambria" w:hAnsi="Cambria"/>
          <w:sz w:val="22"/>
        </w:rPr>
        <w:t>Water Conservation Campaign (Coordinator):</w:t>
      </w:r>
    </w:p>
    <w:p>
      <w:pPr>
        <w:pStyle w:val="ListBullet2"/>
        <w:jc w:val="both"/>
      </w:pPr>
      <w:r>
        <w:rPr>
          <w:rFonts w:ascii="Cambria" w:hAnsi="Cambria"/>
          <w:sz w:val="22"/>
        </w:rPr>
        <w:t>Led a project to raise awareness about water usage and wastage in school facilities.</w:t>
      </w:r>
    </w:p>
    <w:p>
      <w:pPr>
        <w:pStyle w:val="ListBullet2"/>
        <w:jc w:val="both"/>
      </w:pPr>
      <w:r>
        <w:rPr>
          <w:rFonts w:ascii="Cambria" w:hAnsi="Cambria"/>
          <w:sz w:val="22"/>
        </w:rPr>
        <w:t>Installed water-saving devices such as low-flow taps and conducted classroom presentations on conservation methods.</w:t>
      </w:r>
    </w:p>
    <w:p>
      <w:pPr>
        <w:pStyle w:val="ListBullet2"/>
        <w:jc w:val="both"/>
      </w:pPr>
      <w:r>
        <w:rPr>
          <w:rFonts w:ascii="Cambria" w:hAnsi="Cambria"/>
          <w:sz w:val="22"/>
        </w:rPr>
        <w:t>Partnered with local organizations to monitor water usage reduction and educate students on global water issues.</w:t>
      </w:r>
    </w:p>
    <w:p>
      <w:pPr>
        <w:pStyle w:val="ListBullet"/>
        <w:jc w:val="both"/>
      </w:pPr>
      <w:r>
        <w:rPr>
          <w:rFonts w:ascii="Cambria" w:hAnsi="Cambria"/>
          <w:sz w:val="22"/>
        </w:rPr>
        <w:t>Beach Clean-Up Leader:</w:t>
      </w:r>
    </w:p>
    <w:p>
      <w:pPr>
        <w:pStyle w:val="ListBullet2"/>
        <w:jc w:val="both"/>
      </w:pPr>
      <w:r>
        <w:rPr>
          <w:rFonts w:ascii="Cambria" w:hAnsi="Cambria"/>
          <w:sz w:val="22"/>
        </w:rPr>
        <w:t>Organized monthly beach-cleaning drives involving students, families, and local volunteers.</w:t>
      </w:r>
    </w:p>
    <w:p>
      <w:pPr>
        <w:pStyle w:val="ListBullet2"/>
        <w:jc w:val="both"/>
      </w:pPr>
      <w:r>
        <w:rPr>
          <w:rFonts w:ascii="Cambria" w:hAnsi="Cambria"/>
          <w:sz w:val="22"/>
        </w:rPr>
        <w:t>Collected data on types of waste found to contribute to community awareness reports.</w:t>
      </w:r>
    </w:p>
    <w:p>
      <w:pPr>
        <w:pStyle w:val="ListBullet2"/>
        <w:jc w:val="both"/>
      </w:pPr>
      <w:r>
        <w:rPr>
          <w:rFonts w:ascii="Cambria" w:hAnsi="Cambria"/>
          <w:sz w:val="22"/>
        </w:rPr>
        <w:t>Promoted environmental stewardship and civic engagement through hands-on participation.</w:t>
      </w:r>
    </w:p>
    <w:p>
      <w:pPr>
        <w:keepNext/>
        <w:spacing w:before="200" w:after="120"/>
      </w:pPr>
      <w:r>
        <w:rPr>
          <w:rFonts w:ascii="Cambria" w:hAnsi="Cambria"/>
          <w:b/>
          <w:color w:val="1F3A5F"/>
          <w:sz w:val="26"/>
        </w:rPr>
        <w:t>3. Greening and Ecological Projects</w:t>
      </w:r>
    </w:p>
    <w:p>
      <w:pPr>
        <w:pStyle w:val="ListBullet"/>
        <w:jc w:val="both"/>
      </w:pPr>
      <w:r>
        <w:rPr>
          <w:rFonts w:ascii="Cambria" w:hAnsi="Cambria"/>
          <w:sz w:val="22"/>
        </w:rPr>
        <w:t>Tree Planting Initiative (Organizer):</w:t>
      </w:r>
    </w:p>
    <w:p>
      <w:pPr>
        <w:pStyle w:val="ListBullet2"/>
        <w:jc w:val="both"/>
      </w:pPr>
      <w:r>
        <w:rPr>
          <w:rFonts w:ascii="Cambria" w:hAnsi="Cambria"/>
          <w:sz w:val="22"/>
        </w:rPr>
        <w:t>Coordinated a community-wide tree planting event, collaborating with local environmental NGOs.</w:t>
      </w:r>
    </w:p>
    <w:p>
      <w:pPr>
        <w:pStyle w:val="ListBullet2"/>
        <w:jc w:val="both"/>
      </w:pPr>
      <w:r>
        <w:rPr>
          <w:rFonts w:ascii="Cambria" w:hAnsi="Cambria"/>
          <w:sz w:val="22"/>
        </w:rPr>
        <w:t>Educated participants about native species, biodiversity, and carbon sequestration benefits.</w:t>
      </w:r>
    </w:p>
    <w:p>
      <w:pPr>
        <w:pStyle w:val="ListBullet2"/>
        <w:jc w:val="both"/>
      </w:pPr>
      <w:r>
        <w:rPr>
          <w:rFonts w:ascii="Cambria" w:hAnsi="Cambria"/>
          <w:sz w:val="22"/>
        </w:rPr>
        <w:t>Planted over 100 trees in school and neighborhood areas, contributing to local reforestation efforts.</w:t>
      </w:r>
    </w:p>
    <w:p>
      <w:pPr>
        <w:pStyle w:val="ListBullet"/>
        <w:jc w:val="both"/>
      </w:pPr>
      <w:r>
        <w:rPr>
          <w:rFonts w:ascii="Cambria" w:hAnsi="Cambria"/>
          <w:sz w:val="22"/>
        </w:rPr>
        <w:t>School Garden Project (Founder):</w:t>
      </w:r>
    </w:p>
    <w:p>
      <w:pPr>
        <w:pStyle w:val="ListBullet2"/>
        <w:jc w:val="both"/>
      </w:pPr>
      <w:r>
        <w:rPr>
          <w:rFonts w:ascii="Cambria" w:hAnsi="Cambria"/>
          <w:sz w:val="22"/>
        </w:rPr>
        <w:t>Established a sustainable garden on campus that served as a living classroom.</w:t>
      </w:r>
    </w:p>
    <w:p>
      <w:pPr>
        <w:pStyle w:val="ListBullet2"/>
        <w:jc w:val="both"/>
      </w:pPr>
      <w:r>
        <w:rPr>
          <w:rFonts w:ascii="Cambria" w:hAnsi="Cambria"/>
          <w:sz w:val="22"/>
        </w:rPr>
        <w:t>Grew vegetables and herbs used in school meals and donated surplus produce to community food banks.</w:t>
      </w:r>
    </w:p>
    <w:p>
      <w:pPr>
        <w:pStyle w:val="ListBullet2"/>
        <w:jc w:val="both"/>
      </w:pPr>
      <w:r>
        <w:rPr>
          <w:rFonts w:ascii="Cambria" w:hAnsi="Cambria"/>
          <w:sz w:val="22"/>
        </w:rPr>
        <w:t>Integrated lessons on soil health, crop rotation, and composting into the school curriculum.</w:t>
      </w:r>
    </w:p>
    <w:p>
      <w:pPr>
        <w:keepNext/>
        <w:spacing w:before="200" w:after="120"/>
      </w:pPr>
      <w:r>
        <w:rPr>
          <w:rFonts w:ascii="Cambria" w:hAnsi="Cambria"/>
          <w:b/>
          <w:color w:val="1F3A5F"/>
          <w:sz w:val="26"/>
        </w:rPr>
        <w:t>4. Key Takeaways for Students</w:t>
      </w:r>
    </w:p>
    <w:p>
      <w:pPr>
        <w:pStyle w:val="ListBullet"/>
        <w:jc w:val="both"/>
      </w:pPr>
      <w:r>
        <w:rPr>
          <w:rFonts w:ascii="Cambria" w:hAnsi="Cambria"/>
          <w:sz w:val="22"/>
        </w:rPr>
        <w:t>Leadership and Responsibility:</w:t>
      </w:r>
    </w:p>
    <w:p>
      <w:pPr>
        <w:pStyle w:val="ListBullet2"/>
        <w:jc w:val="both"/>
      </w:pPr>
      <w:r>
        <w:rPr>
          <w:rFonts w:ascii="Cambria" w:hAnsi="Cambria"/>
          <w:sz w:val="22"/>
        </w:rPr>
        <w:t>Environmental initiatives demonstrate the ability to lead with purpose and inspire collective action.</w:t>
      </w:r>
    </w:p>
    <w:p>
      <w:pPr>
        <w:pStyle w:val="ListBullet"/>
        <w:jc w:val="both"/>
      </w:pPr>
      <w:r>
        <w:rPr>
          <w:rFonts w:ascii="Cambria" w:hAnsi="Cambria"/>
          <w:sz w:val="22"/>
        </w:rPr>
        <w:t>Practical Sustainability Skills:</w:t>
      </w:r>
    </w:p>
    <w:p>
      <w:pPr>
        <w:pStyle w:val="ListBullet2"/>
        <w:jc w:val="both"/>
      </w:pPr>
      <w:r>
        <w:rPr>
          <w:rFonts w:ascii="Cambria" w:hAnsi="Cambria"/>
          <w:sz w:val="22"/>
        </w:rPr>
        <w:t>Hands-on projects like composting and gardening develop long-term environmental habits.</w:t>
      </w:r>
    </w:p>
    <w:p>
      <w:pPr>
        <w:pStyle w:val="ListBullet"/>
        <w:jc w:val="both"/>
      </w:pPr>
      <w:r>
        <w:rPr>
          <w:rFonts w:ascii="Cambria" w:hAnsi="Cambria"/>
          <w:sz w:val="22"/>
        </w:rPr>
        <w:t>Community Impact:</w:t>
      </w:r>
    </w:p>
    <w:p>
      <w:pPr>
        <w:pStyle w:val="ListBullet2"/>
        <w:jc w:val="both"/>
      </w:pPr>
      <w:r>
        <w:rPr>
          <w:rFonts w:ascii="Cambria" w:hAnsi="Cambria"/>
          <w:sz w:val="22"/>
        </w:rPr>
        <w:t>Collaborative clean-ups and awareness drives strengthen civic participation and shared accountability.</w:t>
      </w:r>
    </w:p>
    <w:p>
      <w:pPr>
        <w:pStyle w:val="ListBullet"/>
        <w:jc w:val="both"/>
      </w:pPr>
      <w:r>
        <w:rPr>
          <w:rFonts w:ascii="Cambria" w:hAnsi="Cambria"/>
          <w:sz w:val="22"/>
        </w:rPr>
        <w:t>Scientific and Global Relevance:</w:t>
      </w:r>
    </w:p>
    <w:p>
      <w:pPr>
        <w:pStyle w:val="ListBullet2"/>
        <w:jc w:val="both"/>
      </w:pPr>
      <w:r>
        <w:rPr>
          <w:rFonts w:ascii="Cambria" w:hAnsi="Cambria"/>
          <w:sz w:val="22"/>
        </w:rPr>
        <w:t>Understanding ecological systems and applying them to local contexts reflects scientific curiosity and global citizenship.</w:t>
      </w:r>
    </w:p>
    <w:p>
      <w:pPr>
        <w:keepNext/>
        <w:spacing w:before="200" w:after="120"/>
      </w:pPr>
      <w:r>
        <w:rPr>
          <w:rFonts w:ascii="Cambria" w:hAnsi="Cambria"/>
          <w:b/>
          <w:color w:val="1F3A5F"/>
          <w:sz w:val="30"/>
        </w:rPr>
        <w:t>Health and Wellness — Promoting Balance, Awareness, and Resilience Through Mindful Leadership</w:t>
      </w:r>
    </w:p>
    <w:p>
      <w:pPr>
        <w:spacing w:after="120"/>
        <w:jc w:val="both"/>
      </w:pPr>
      <w:r>
        <w:rPr>
          <w:rFonts w:ascii="Cambria" w:hAnsi="Cambria"/>
          <w:b/>
          <w:i w:val="0"/>
          <w:sz w:val="22"/>
        </w:rPr>
        <w:t>Purpose of the Section:</w:t>
      </w:r>
    </w:p>
    <w:p>
      <w:pPr>
        <w:pStyle w:val="ListBullet2"/>
        <w:jc w:val="both"/>
      </w:pPr>
      <w:r>
        <w:rPr>
          <w:rFonts w:ascii="Cambria" w:hAnsi="Cambria"/>
          <w:sz w:val="22"/>
        </w:rPr>
        <w:t>This section highlights Health and Wellness extracurricular activities, focusing on initiatives that promote physical fitness, mental well-being, and holistic self-care within the school and community.</w:t>
      </w:r>
    </w:p>
    <w:p>
      <w:pPr>
        <w:pStyle w:val="ListBullet2"/>
        <w:jc w:val="both"/>
      </w:pPr>
      <w:r>
        <w:rPr>
          <w:rFonts w:ascii="Cambria" w:hAnsi="Cambria"/>
          <w:sz w:val="22"/>
        </w:rPr>
        <w:t>These examples demonstrate leadership, empathy, and commitment to personal and collective health—key traits recognized by universities and organizations promoting balanced lifestyles.</w:t>
      </w:r>
    </w:p>
    <w:p>
      <w:pPr>
        <w:jc w:val="both"/>
      </w:pPr>
      <w:r>
        <w:rPr>
          <w:rFonts w:ascii="Cambria" w:hAnsi="Cambria"/>
          <w:b w:val="0"/>
          <w:i w:val="0"/>
          <w:sz w:val="22"/>
        </w:rPr>
        <w:t>Health &amp; Wellness Extracurricular Activities</w:t>
      </w:r>
    </w:p>
    <w:p>
      <w:pPr>
        <w:keepNext/>
        <w:spacing w:before="200" w:after="120"/>
      </w:pPr>
      <w:r>
        <w:rPr>
          <w:rFonts w:ascii="Cambria" w:hAnsi="Cambria"/>
          <w:b/>
          <w:color w:val="1F3A5F"/>
          <w:sz w:val="26"/>
        </w:rPr>
        <w:t>1. Mindfulness &amp; Mental Health Initiatives</w:t>
      </w:r>
    </w:p>
    <w:p>
      <w:pPr>
        <w:pStyle w:val="ListBullet"/>
        <w:jc w:val="both"/>
      </w:pPr>
      <w:r>
        <w:rPr>
          <w:rFonts w:ascii="Cambria" w:hAnsi="Cambria"/>
          <w:sz w:val="22"/>
        </w:rPr>
        <w:t>Meditation Club (Founder):</w:t>
      </w:r>
    </w:p>
    <w:p>
      <w:pPr>
        <w:pStyle w:val="ListBullet2"/>
        <w:jc w:val="both"/>
      </w:pPr>
      <w:r>
        <w:rPr>
          <w:rFonts w:ascii="Cambria" w:hAnsi="Cambria"/>
          <w:sz w:val="22"/>
        </w:rPr>
        <w:t>Established a student-led meditation club offering weekly mindfulness and breathing sessions.</w:t>
      </w:r>
    </w:p>
    <w:p>
      <w:pPr>
        <w:pStyle w:val="ListBullet2"/>
        <w:jc w:val="both"/>
      </w:pPr>
      <w:r>
        <w:rPr>
          <w:rFonts w:ascii="Cambria" w:hAnsi="Cambria"/>
          <w:sz w:val="22"/>
        </w:rPr>
        <w:t>Taught techniques for stress management, emotional regulation, and focus enhancement.</w:t>
      </w:r>
    </w:p>
    <w:p>
      <w:pPr>
        <w:pStyle w:val="ListBullet2"/>
        <w:jc w:val="both"/>
      </w:pPr>
      <w:r>
        <w:rPr>
          <w:rFonts w:ascii="Cambria" w:hAnsi="Cambria"/>
          <w:sz w:val="22"/>
        </w:rPr>
        <w:t>Promoted a calm and positive school environment through open meditation gatherings and wellness challenges.</w:t>
      </w:r>
    </w:p>
    <w:p>
      <w:pPr>
        <w:pStyle w:val="ListBullet"/>
        <w:jc w:val="both"/>
      </w:pPr>
      <w:r>
        <w:rPr>
          <w:rFonts w:ascii="Cambria" w:hAnsi="Cambria"/>
          <w:sz w:val="22"/>
        </w:rPr>
        <w:t>Mental Health Advocate:</w:t>
      </w:r>
    </w:p>
    <w:p>
      <w:pPr>
        <w:pStyle w:val="ListBullet2"/>
        <w:jc w:val="both"/>
      </w:pPr>
      <w:r>
        <w:rPr>
          <w:rFonts w:ascii="Cambria" w:hAnsi="Cambria"/>
          <w:sz w:val="22"/>
        </w:rPr>
        <w:t>Led awareness campaigns and workshops on stress, anxiety, and mental health stigmas.</w:t>
      </w:r>
    </w:p>
    <w:p>
      <w:pPr>
        <w:pStyle w:val="ListBullet2"/>
        <w:jc w:val="both"/>
      </w:pPr>
      <w:r>
        <w:rPr>
          <w:rFonts w:ascii="Cambria" w:hAnsi="Cambria"/>
          <w:sz w:val="22"/>
        </w:rPr>
        <w:t>Partnered with school counselors to provide access to mental health resources and peer support.</w:t>
      </w:r>
    </w:p>
    <w:p>
      <w:pPr>
        <w:pStyle w:val="ListBullet2"/>
        <w:jc w:val="both"/>
      </w:pPr>
      <w:r>
        <w:rPr>
          <w:rFonts w:ascii="Cambria" w:hAnsi="Cambria"/>
          <w:sz w:val="22"/>
        </w:rPr>
        <w:t>Designed informational posters and digital content to encourage self-care and emotional well-being.</w:t>
      </w:r>
    </w:p>
    <w:p>
      <w:pPr>
        <w:keepNext/>
        <w:spacing w:before="200" w:after="120"/>
      </w:pPr>
      <w:r>
        <w:rPr>
          <w:rFonts w:ascii="Cambria" w:hAnsi="Cambria"/>
          <w:b/>
          <w:color w:val="1F3A5F"/>
          <w:sz w:val="26"/>
        </w:rPr>
        <w:t>2. Fitness &amp; Physical Wellness</w:t>
      </w:r>
    </w:p>
    <w:p>
      <w:pPr>
        <w:pStyle w:val="ListBullet"/>
        <w:jc w:val="both"/>
      </w:pPr>
      <w:r>
        <w:rPr>
          <w:rFonts w:ascii="Cambria" w:hAnsi="Cambria"/>
          <w:sz w:val="22"/>
        </w:rPr>
        <w:t>Yoga Club (Founder):</w:t>
      </w:r>
    </w:p>
    <w:p>
      <w:pPr>
        <w:pStyle w:val="ListBullet2"/>
        <w:jc w:val="both"/>
      </w:pPr>
      <w:r>
        <w:rPr>
          <w:rFonts w:ascii="Cambria" w:hAnsi="Cambria"/>
          <w:sz w:val="22"/>
        </w:rPr>
        <w:t>Founded and instructed a school yoga club focusing on balance, flexibility, and mindfulness.</w:t>
      </w:r>
    </w:p>
    <w:p>
      <w:pPr>
        <w:pStyle w:val="ListBullet2"/>
        <w:jc w:val="both"/>
      </w:pPr>
      <w:r>
        <w:rPr>
          <w:rFonts w:ascii="Cambria" w:hAnsi="Cambria"/>
          <w:sz w:val="22"/>
        </w:rPr>
        <w:t>Organized guided sessions and collaborated with certified yoga instructors for special workshops.</w:t>
      </w:r>
    </w:p>
    <w:p>
      <w:pPr>
        <w:pStyle w:val="ListBullet2"/>
        <w:jc w:val="both"/>
      </w:pPr>
      <w:r>
        <w:rPr>
          <w:rFonts w:ascii="Cambria" w:hAnsi="Cambria"/>
          <w:sz w:val="22"/>
        </w:rPr>
        <w:t>Promoted physical wellness as a foundation for academic focus and emotional stability.</w:t>
      </w:r>
    </w:p>
    <w:p>
      <w:pPr>
        <w:keepNext/>
        <w:spacing w:before="200" w:after="120"/>
      </w:pPr>
      <w:r>
        <w:rPr>
          <w:rFonts w:ascii="Cambria" w:hAnsi="Cambria"/>
          <w:b/>
          <w:color w:val="1F3A5F"/>
          <w:sz w:val="26"/>
        </w:rPr>
        <w:t>3. Nutrition &amp; Preventive Health</w:t>
      </w:r>
    </w:p>
    <w:p>
      <w:pPr>
        <w:pStyle w:val="ListBullet"/>
        <w:jc w:val="both"/>
      </w:pPr>
      <w:r>
        <w:rPr>
          <w:rFonts w:ascii="Cambria" w:hAnsi="Cambria"/>
          <w:sz w:val="22"/>
        </w:rPr>
        <w:t>Nutrition Workshop Organizer:</w:t>
      </w:r>
    </w:p>
    <w:p>
      <w:pPr>
        <w:pStyle w:val="ListBullet2"/>
        <w:jc w:val="both"/>
      </w:pPr>
      <w:r>
        <w:rPr>
          <w:rFonts w:ascii="Cambria" w:hAnsi="Cambria"/>
          <w:sz w:val="22"/>
        </w:rPr>
        <w:t>Hosted workshops to educate students about balanced diets, portion control, and sustainable food choices.</w:t>
      </w:r>
    </w:p>
    <w:p>
      <w:pPr>
        <w:pStyle w:val="ListBullet2"/>
        <w:jc w:val="both"/>
      </w:pPr>
      <w:r>
        <w:rPr>
          <w:rFonts w:ascii="Cambria" w:hAnsi="Cambria"/>
          <w:sz w:val="22"/>
        </w:rPr>
        <w:t>Invited guest speakers such as dietitians and fitness trainers to discuss healthy lifestyle habits.</w:t>
      </w:r>
    </w:p>
    <w:p>
      <w:pPr>
        <w:pStyle w:val="ListBullet2"/>
        <w:jc w:val="both"/>
      </w:pPr>
      <w:r>
        <w:rPr>
          <w:rFonts w:ascii="Cambria" w:hAnsi="Cambria"/>
          <w:sz w:val="22"/>
        </w:rPr>
        <w:t>Created interactive challenges like "Healthy Lunch Week" to engage peers in nutrition awareness.</w:t>
      </w:r>
    </w:p>
    <w:p>
      <w:pPr>
        <w:keepNext/>
        <w:spacing w:before="200" w:after="120"/>
      </w:pPr>
      <w:r>
        <w:rPr>
          <w:rFonts w:ascii="Cambria" w:hAnsi="Cambria"/>
          <w:b/>
          <w:color w:val="1F3A5F"/>
          <w:sz w:val="26"/>
        </w:rPr>
        <w:t>4. Community Health Support</w:t>
      </w:r>
    </w:p>
    <w:p>
      <w:pPr>
        <w:pStyle w:val="ListBullet"/>
        <w:jc w:val="both"/>
      </w:pPr>
      <w:r>
        <w:rPr>
          <w:rFonts w:ascii="Cambria" w:hAnsi="Cambria"/>
          <w:sz w:val="22"/>
        </w:rPr>
        <w:t>First Aid Volunteer:</w:t>
      </w:r>
    </w:p>
    <w:p>
      <w:pPr>
        <w:pStyle w:val="ListBullet2"/>
        <w:jc w:val="both"/>
      </w:pPr>
      <w:r>
        <w:rPr>
          <w:rFonts w:ascii="Cambria" w:hAnsi="Cambria"/>
          <w:sz w:val="22"/>
        </w:rPr>
        <w:t>Served as a volunteer for local sports and public events, offering first aid and emergency response assistance.</w:t>
      </w:r>
    </w:p>
    <w:p>
      <w:pPr>
        <w:pStyle w:val="ListBullet2"/>
        <w:jc w:val="both"/>
      </w:pPr>
      <w:r>
        <w:rPr>
          <w:rFonts w:ascii="Cambria" w:hAnsi="Cambria"/>
          <w:sz w:val="22"/>
        </w:rPr>
        <w:t>Trained in CPR, basic trauma response, and safety procedures through a certified community health organization.</w:t>
      </w:r>
    </w:p>
    <w:p>
      <w:pPr>
        <w:pStyle w:val="ListBullet2"/>
        <w:jc w:val="both"/>
      </w:pPr>
      <w:r>
        <w:rPr>
          <w:rFonts w:ascii="Cambria" w:hAnsi="Cambria"/>
          <w:sz w:val="22"/>
        </w:rPr>
        <w:t>Demonstrated readiness and compassion in supporting community safety efforts.</w:t>
      </w:r>
    </w:p>
    <w:p>
      <w:pPr>
        <w:keepNext/>
        <w:spacing w:before="200" w:after="120"/>
      </w:pPr>
      <w:r>
        <w:rPr>
          <w:rFonts w:ascii="Cambria" w:hAnsi="Cambria"/>
          <w:b/>
          <w:color w:val="1F3A5F"/>
          <w:sz w:val="26"/>
        </w:rPr>
        <w:t>5. Key Takeaways for Students</w:t>
      </w:r>
    </w:p>
    <w:p>
      <w:pPr>
        <w:pStyle w:val="ListBullet"/>
        <w:jc w:val="both"/>
      </w:pPr>
      <w:r>
        <w:rPr>
          <w:rFonts w:ascii="Cambria" w:hAnsi="Cambria"/>
          <w:sz w:val="22"/>
        </w:rPr>
        <w:t>Holistic Development:</w:t>
      </w:r>
    </w:p>
    <w:p>
      <w:pPr>
        <w:pStyle w:val="ListBullet2"/>
        <w:jc w:val="both"/>
      </w:pPr>
      <w:r>
        <w:rPr>
          <w:rFonts w:ascii="Cambria" w:hAnsi="Cambria"/>
          <w:sz w:val="22"/>
        </w:rPr>
        <w:t>Health and wellness activities build both physical endurance and emotional intelligence.</w:t>
      </w:r>
    </w:p>
    <w:p>
      <w:pPr>
        <w:pStyle w:val="ListBullet"/>
        <w:jc w:val="both"/>
      </w:pPr>
      <w:r>
        <w:rPr>
          <w:rFonts w:ascii="Cambria" w:hAnsi="Cambria"/>
          <w:sz w:val="22"/>
        </w:rPr>
        <w:t>Leadership with Compassion:</w:t>
      </w:r>
    </w:p>
    <w:p>
      <w:pPr>
        <w:pStyle w:val="ListBullet2"/>
        <w:jc w:val="both"/>
      </w:pPr>
      <w:r>
        <w:rPr>
          <w:rFonts w:ascii="Cambria" w:hAnsi="Cambria"/>
          <w:sz w:val="22"/>
        </w:rPr>
        <w:t>Initiating wellness clubs or advocacy programs showcases empathy and commitment to community well-being.</w:t>
      </w:r>
    </w:p>
    <w:p>
      <w:pPr>
        <w:pStyle w:val="ListBullet"/>
        <w:jc w:val="both"/>
      </w:pPr>
      <w:r>
        <w:rPr>
          <w:rFonts w:ascii="Cambria" w:hAnsi="Cambria"/>
          <w:sz w:val="22"/>
        </w:rPr>
        <w:t>Awareness and Education:</w:t>
      </w:r>
    </w:p>
    <w:p>
      <w:pPr>
        <w:pStyle w:val="ListBullet2"/>
        <w:jc w:val="both"/>
      </w:pPr>
      <w:r>
        <w:rPr>
          <w:rFonts w:ascii="Cambria" w:hAnsi="Cambria"/>
          <w:sz w:val="22"/>
        </w:rPr>
        <w:t>Sharing preventive health knowledge encourages responsible habits among peers.</w:t>
      </w:r>
    </w:p>
    <w:p>
      <w:pPr>
        <w:pStyle w:val="ListBullet"/>
        <w:jc w:val="both"/>
      </w:pPr>
      <w:r>
        <w:rPr>
          <w:rFonts w:ascii="Cambria" w:hAnsi="Cambria"/>
          <w:sz w:val="22"/>
        </w:rPr>
        <w:t>Preparedness and Responsibility:</w:t>
      </w:r>
    </w:p>
    <w:p>
      <w:pPr>
        <w:pStyle w:val="ListBullet2"/>
        <w:jc w:val="both"/>
      </w:pPr>
      <w:r>
        <w:rPr>
          <w:rFonts w:ascii="Cambria" w:hAnsi="Cambria"/>
          <w:sz w:val="22"/>
        </w:rPr>
        <w:t>Volunteering in first aid and health initiatives demonstrates reliability and civic duty.</w:t>
      </w:r>
    </w:p>
    <w:p>
      <w:pPr>
        <w:keepNext/>
        <w:spacing w:before="200" w:after="120"/>
      </w:pPr>
      <w:r>
        <w:rPr>
          <w:rFonts w:ascii="Cambria" w:hAnsi="Cambria"/>
          <w:b/>
          <w:color w:val="1F3A5F"/>
          <w:sz w:val="30"/>
        </w:rPr>
        <w:t>Cultural and Language Engagement — Celebrating Diversity, Expression, and Global Connection</w:t>
      </w:r>
    </w:p>
    <w:p>
      <w:pPr>
        <w:spacing w:after="120"/>
        <w:jc w:val="both"/>
      </w:pPr>
      <w:r>
        <w:rPr>
          <w:rFonts w:ascii="Cambria" w:hAnsi="Cambria"/>
          <w:b/>
          <w:i w:val="0"/>
          <w:sz w:val="22"/>
        </w:rPr>
        <w:t>Purpose of the Section:</w:t>
      </w:r>
    </w:p>
    <w:p>
      <w:pPr>
        <w:pStyle w:val="ListBullet2"/>
        <w:jc w:val="both"/>
      </w:pPr>
      <w:r>
        <w:rPr>
          <w:rFonts w:ascii="Cambria" w:hAnsi="Cambria"/>
          <w:sz w:val="22"/>
        </w:rPr>
        <w:t>This section highlights Cultural and Language extracurricular activities, emphasizing intercultural understanding, global citizenship, and linguistic appreciation.</w:t>
      </w:r>
    </w:p>
    <w:p>
      <w:pPr>
        <w:pStyle w:val="ListBullet2"/>
        <w:jc w:val="both"/>
      </w:pPr>
      <w:r>
        <w:rPr>
          <w:rFonts w:ascii="Cambria" w:hAnsi="Cambria"/>
          <w:sz w:val="22"/>
        </w:rPr>
        <w:t>These experiences demonstrate how students contribute to diversity, inclusion, and cultural exchange within their schools and communities—traits that universities highly value in globally minded applicants.</w:t>
      </w:r>
    </w:p>
    <w:p>
      <w:pPr>
        <w:jc w:val="both"/>
      </w:pPr>
      <w:r>
        <w:rPr>
          <w:rFonts w:ascii="Cambria" w:hAnsi="Cambria"/>
          <w:b w:val="0"/>
          <w:i w:val="0"/>
          <w:sz w:val="22"/>
        </w:rPr>
        <w:t>Cultural &amp; Language Extracurricular Activities</w:t>
      </w:r>
    </w:p>
    <w:p>
      <w:pPr>
        <w:keepNext/>
        <w:spacing w:before="200" w:after="120"/>
      </w:pPr>
      <w:r>
        <w:rPr>
          <w:rFonts w:ascii="Cambria" w:hAnsi="Cambria"/>
          <w:b/>
          <w:color w:val="1F3A5F"/>
          <w:sz w:val="26"/>
        </w:rPr>
        <w:t>1. Language Learning &amp; Exchange</w:t>
      </w:r>
    </w:p>
    <w:p>
      <w:pPr>
        <w:pStyle w:val="ListBullet"/>
        <w:jc w:val="both"/>
      </w:pPr>
      <w:r>
        <w:rPr>
          <w:rFonts w:ascii="Cambria" w:hAnsi="Cambria"/>
          <w:sz w:val="22"/>
        </w:rPr>
        <w:t>Language Exchange Club (Organizer):</w:t>
      </w:r>
    </w:p>
    <w:p>
      <w:pPr>
        <w:pStyle w:val="ListBullet2"/>
        <w:jc w:val="both"/>
      </w:pPr>
      <w:r>
        <w:rPr>
          <w:rFonts w:ascii="Cambria" w:hAnsi="Cambria"/>
          <w:sz w:val="22"/>
        </w:rPr>
        <w:t>Established weekly meet-ups pairing English-speaking and Spanish-speaking students for language immersion and practice.</w:t>
      </w:r>
    </w:p>
    <w:p>
      <w:pPr>
        <w:pStyle w:val="ListBullet2"/>
        <w:jc w:val="both"/>
      </w:pPr>
      <w:r>
        <w:rPr>
          <w:rFonts w:ascii="Cambria" w:hAnsi="Cambria"/>
          <w:sz w:val="22"/>
        </w:rPr>
        <w:t>Created a friendly environment for bilingual learning through conversation sessions and cultural games.</w:t>
      </w:r>
    </w:p>
    <w:p>
      <w:pPr>
        <w:pStyle w:val="ListBullet2"/>
        <w:jc w:val="both"/>
      </w:pPr>
      <w:r>
        <w:rPr>
          <w:rFonts w:ascii="Cambria" w:hAnsi="Cambria"/>
          <w:sz w:val="22"/>
        </w:rPr>
        <w:t>Encouraged intercultural friendship and improved linguistic fluency.</w:t>
      </w:r>
    </w:p>
    <w:p>
      <w:pPr>
        <w:pStyle w:val="ListBullet"/>
        <w:jc w:val="both"/>
      </w:pPr>
      <w:r>
        <w:rPr>
          <w:rFonts w:ascii="Cambria" w:hAnsi="Cambria"/>
          <w:sz w:val="22"/>
        </w:rPr>
        <w:t>Korean Language Club (Founder):</w:t>
      </w:r>
    </w:p>
    <w:p>
      <w:pPr>
        <w:pStyle w:val="ListBullet2"/>
        <w:jc w:val="both"/>
      </w:pPr>
      <w:r>
        <w:rPr>
          <w:rFonts w:ascii="Cambria" w:hAnsi="Cambria"/>
          <w:sz w:val="22"/>
        </w:rPr>
        <w:t>Introduced students to basic Korean language, alphabet, and conversational expressions.</w:t>
      </w:r>
    </w:p>
    <w:p>
      <w:pPr>
        <w:pStyle w:val="ListBullet2"/>
        <w:jc w:val="both"/>
      </w:pPr>
      <w:r>
        <w:rPr>
          <w:rFonts w:ascii="Cambria" w:hAnsi="Cambria"/>
          <w:sz w:val="22"/>
        </w:rPr>
        <w:t>Organized Korean cultural exchange events such as movie nights, K-pop discussions, and food-tasting sessions.</w:t>
      </w:r>
    </w:p>
    <w:p>
      <w:pPr>
        <w:pStyle w:val="ListBullet2"/>
        <w:jc w:val="both"/>
      </w:pPr>
      <w:r>
        <w:rPr>
          <w:rFonts w:ascii="Cambria" w:hAnsi="Cambria"/>
          <w:sz w:val="22"/>
        </w:rPr>
        <w:t>Promoted interest in East Asian languages and culture among students.</w:t>
      </w:r>
    </w:p>
    <w:p>
      <w:pPr>
        <w:pStyle w:val="ListBullet"/>
        <w:jc w:val="both"/>
      </w:pPr>
      <w:r>
        <w:rPr>
          <w:rFonts w:ascii="Cambria" w:hAnsi="Cambria"/>
          <w:sz w:val="22"/>
        </w:rPr>
        <w:t>Spanish Poetry Club:</w:t>
      </w:r>
    </w:p>
    <w:p>
      <w:pPr>
        <w:pStyle w:val="ListBullet2"/>
        <w:jc w:val="both"/>
      </w:pPr>
      <w:r>
        <w:rPr>
          <w:rFonts w:ascii="Cambria" w:hAnsi="Cambria"/>
          <w:sz w:val="22"/>
        </w:rPr>
        <w:t>Led discussions and readings of Spanish-language poetry, analyzing literary styles and cultural themes.</w:t>
      </w:r>
    </w:p>
    <w:p>
      <w:pPr>
        <w:pStyle w:val="ListBullet2"/>
        <w:jc w:val="both"/>
      </w:pPr>
      <w:r>
        <w:rPr>
          <w:rFonts w:ascii="Cambria" w:hAnsi="Cambria"/>
          <w:sz w:val="22"/>
        </w:rPr>
        <w:t>Encouraged students to write and share original poems in Spanish, fostering both creativity and linguistic skill.</w:t>
      </w:r>
    </w:p>
    <w:p>
      <w:pPr>
        <w:keepNext/>
        <w:spacing w:before="200" w:after="120"/>
      </w:pPr>
      <w:r>
        <w:rPr>
          <w:rFonts w:ascii="Cambria" w:hAnsi="Cambria"/>
          <w:b/>
          <w:color w:val="1F3A5F"/>
          <w:sz w:val="26"/>
        </w:rPr>
        <w:t>2. Cultural Appreciation &amp; Global Awareness</w:t>
      </w:r>
    </w:p>
    <w:p>
      <w:pPr>
        <w:pStyle w:val="ListBullet"/>
        <w:jc w:val="both"/>
      </w:pPr>
      <w:r>
        <w:rPr>
          <w:rFonts w:ascii="Cambria" w:hAnsi="Cambria"/>
          <w:sz w:val="22"/>
        </w:rPr>
        <w:t>Japanese Cultural Club:</w:t>
      </w:r>
    </w:p>
    <w:p>
      <w:pPr>
        <w:pStyle w:val="ListBullet2"/>
        <w:jc w:val="both"/>
      </w:pPr>
      <w:r>
        <w:rPr>
          <w:rFonts w:ascii="Cambria" w:hAnsi="Cambria"/>
          <w:sz w:val="22"/>
        </w:rPr>
        <w:t>Hosted events highlighting traditional Japanese art, tea ceremonies, and cultural customs.</w:t>
      </w:r>
    </w:p>
    <w:p>
      <w:pPr>
        <w:pStyle w:val="ListBullet2"/>
        <w:jc w:val="both"/>
      </w:pPr>
      <w:r>
        <w:rPr>
          <w:rFonts w:ascii="Cambria" w:hAnsi="Cambria"/>
          <w:sz w:val="22"/>
        </w:rPr>
        <w:t>Organized Japanese film screenings and festival celebrations to promote global cultural understanding.</w:t>
      </w:r>
    </w:p>
    <w:p>
      <w:pPr>
        <w:pStyle w:val="ListBullet2"/>
        <w:jc w:val="both"/>
      </w:pPr>
      <w:r>
        <w:rPr>
          <w:rFonts w:ascii="Cambria" w:hAnsi="Cambria"/>
          <w:sz w:val="22"/>
        </w:rPr>
        <w:t>Collaborated with native speakers and local communities for authentic experiences.</w:t>
      </w:r>
    </w:p>
    <w:p>
      <w:pPr>
        <w:pStyle w:val="ListBullet"/>
        <w:jc w:val="both"/>
      </w:pPr>
      <w:r>
        <w:rPr>
          <w:rFonts w:ascii="Cambria" w:hAnsi="Cambria"/>
          <w:sz w:val="22"/>
        </w:rPr>
        <w:t>Heritage Dance Group:</w:t>
      </w:r>
    </w:p>
    <w:p>
      <w:pPr>
        <w:pStyle w:val="ListBullet2"/>
        <w:jc w:val="both"/>
      </w:pPr>
      <w:r>
        <w:rPr>
          <w:rFonts w:ascii="Cambria" w:hAnsi="Cambria"/>
          <w:sz w:val="22"/>
        </w:rPr>
        <w:t>Performed traditional dance routines representing cultural heritage at school and community festivals.</w:t>
      </w:r>
    </w:p>
    <w:p>
      <w:pPr>
        <w:pStyle w:val="ListBullet2"/>
        <w:jc w:val="both"/>
      </w:pPr>
      <w:r>
        <w:rPr>
          <w:rFonts w:ascii="Cambria" w:hAnsi="Cambria"/>
          <w:sz w:val="22"/>
        </w:rPr>
        <w:t>Taught choreography and cultural significance behind each dance to fellow students.</w:t>
      </w:r>
    </w:p>
    <w:p>
      <w:pPr>
        <w:pStyle w:val="ListBullet2"/>
        <w:jc w:val="both"/>
      </w:pPr>
      <w:r>
        <w:rPr>
          <w:rFonts w:ascii="Cambria" w:hAnsi="Cambria"/>
          <w:sz w:val="22"/>
        </w:rPr>
        <w:t>Strengthened cultural pride and promoted inclusivity through performing arts.</w:t>
      </w:r>
    </w:p>
    <w:p>
      <w:pPr>
        <w:keepNext/>
        <w:spacing w:before="200" w:after="120"/>
      </w:pPr>
      <w:r>
        <w:rPr>
          <w:rFonts w:ascii="Cambria" w:hAnsi="Cambria"/>
          <w:b/>
          <w:color w:val="1F3A5F"/>
          <w:sz w:val="26"/>
        </w:rPr>
        <w:t>3. Event Planning &amp; Community Engagement</w:t>
      </w:r>
    </w:p>
    <w:p>
      <w:pPr>
        <w:pStyle w:val="ListBullet"/>
        <w:jc w:val="both"/>
      </w:pPr>
      <w:r>
        <w:rPr>
          <w:rFonts w:ascii="Cambria" w:hAnsi="Cambria"/>
          <w:sz w:val="22"/>
        </w:rPr>
        <w:t>Cultural Festival Coordinator:</w:t>
      </w:r>
    </w:p>
    <w:p>
      <w:pPr>
        <w:pStyle w:val="ListBullet2"/>
        <w:jc w:val="both"/>
      </w:pPr>
      <w:r>
        <w:rPr>
          <w:rFonts w:ascii="Cambria" w:hAnsi="Cambria"/>
          <w:sz w:val="22"/>
        </w:rPr>
        <w:t>Planned and executed a school-wide multicultural festival celebrating global traditions and cuisines.</w:t>
      </w:r>
    </w:p>
    <w:p>
      <w:pPr>
        <w:pStyle w:val="ListBullet2"/>
        <w:jc w:val="both"/>
      </w:pPr>
      <w:r>
        <w:rPr>
          <w:rFonts w:ascii="Cambria" w:hAnsi="Cambria"/>
          <w:sz w:val="22"/>
        </w:rPr>
        <w:t>Coordinated performances, exhibitions, and food stalls representing diverse heritages.</w:t>
      </w:r>
    </w:p>
    <w:p>
      <w:pPr>
        <w:pStyle w:val="ListBullet2"/>
        <w:jc w:val="both"/>
      </w:pPr>
      <w:r>
        <w:rPr>
          <w:rFonts w:ascii="Cambria" w:hAnsi="Cambria"/>
          <w:sz w:val="22"/>
        </w:rPr>
        <w:t>Worked with student clubs and community groups to create an inclusive and educational event.</w:t>
      </w:r>
    </w:p>
    <w:p>
      <w:pPr>
        <w:pStyle w:val="ListBullet2"/>
        <w:jc w:val="both"/>
      </w:pPr>
      <w:r>
        <w:rPr>
          <w:rFonts w:ascii="Cambria" w:hAnsi="Cambria"/>
          <w:sz w:val="22"/>
        </w:rPr>
        <w:t>Promoted diversity and global unity through artistic and cultural exchange.</w:t>
      </w:r>
    </w:p>
    <w:p>
      <w:pPr>
        <w:keepNext/>
        <w:spacing w:before="200" w:after="120"/>
      </w:pPr>
      <w:r>
        <w:rPr>
          <w:rFonts w:ascii="Cambria" w:hAnsi="Cambria"/>
          <w:b/>
          <w:color w:val="1F3A5F"/>
          <w:sz w:val="26"/>
        </w:rPr>
        <w:t>4. Key Takeaways for Students</w:t>
      </w:r>
    </w:p>
    <w:p>
      <w:pPr>
        <w:pStyle w:val="ListBullet"/>
        <w:jc w:val="both"/>
      </w:pPr>
      <w:r>
        <w:rPr>
          <w:rFonts w:ascii="Cambria" w:hAnsi="Cambria"/>
          <w:sz w:val="22"/>
        </w:rPr>
        <w:t>Global Citizenship:</w:t>
      </w:r>
    </w:p>
    <w:p>
      <w:pPr>
        <w:pStyle w:val="ListBullet2"/>
        <w:jc w:val="both"/>
      </w:pPr>
      <w:r>
        <w:rPr>
          <w:rFonts w:ascii="Cambria" w:hAnsi="Cambria"/>
          <w:sz w:val="22"/>
        </w:rPr>
        <w:t>Engaging with different cultures develops empathy, open-mindedness, and cross-cultural communication.</w:t>
      </w:r>
    </w:p>
    <w:p>
      <w:pPr>
        <w:pStyle w:val="ListBullet"/>
        <w:jc w:val="both"/>
      </w:pPr>
      <w:r>
        <w:rPr>
          <w:rFonts w:ascii="Cambria" w:hAnsi="Cambria"/>
          <w:sz w:val="22"/>
        </w:rPr>
        <w:t>Cultural Leadership:</w:t>
      </w:r>
    </w:p>
    <w:p>
      <w:pPr>
        <w:pStyle w:val="ListBullet2"/>
        <w:jc w:val="both"/>
      </w:pPr>
      <w:r>
        <w:rPr>
          <w:rFonts w:ascii="Cambria" w:hAnsi="Cambria"/>
          <w:sz w:val="22"/>
        </w:rPr>
        <w:t>Organizing clubs or events demonstrates initiative and respect for global diversity.</w:t>
      </w:r>
    </w:p>
    <w:p>
      <w:pPr>
        <w:pStyle w:val="ListBullet"/>
        <w:jc w:val="both"/>
      </w:pPr>
      <w:r>
        <w:rPr>
          <w:rFonts w:ascii="Cambria" w:hAnsi="Cambria"/>
          <w:sz w:val="22"/>
        </w:rPr>
        <w:t>Language as a Bridge:</w:t>
      </w:r>
    </w:p>
    <w:p>
      <w:pPr>
        <w:pStyle w:val="ListBullet2"/>
        <w:jc w:val="both"/>
      </w:pPr>
      <w:r>
        <w:rPr>
          <w:rFonts w:ascii="Cambria" w:hAnsi="Cambria"/>
          <w:sz w:val="22"/>
        </w:rPr>
        <w:t>Language clubs enhance communication and foster international friendships.</w:t>
      </w:r>
    </w:p>
    <w:p>
      <w:pPr>
        <w:pStyle w:val="ListBullet"/>
        <w:jc w:val="both"/>
      </w:pPr>
      <w:r>
        <w:rPr>
          <w:rFonts w:ascii="Cambria" w:hAnsi="Cambria"/>
          <w:sz w:val="22"/>
        </w:rPr>
        <w:t>Celebrating Identity:</w:t>
      </w:r>
    </w:p>
    <w:p>
      <w:pPr>
        <w:pStyle w:val="ListBullet2"/>
        <w:jc w:val="both"/>
      </w:pPr>
      <w:r>
        <w:rPr>
          <w:rFonts w:ascii="Cambria" w:hAnsi="Cambria"/>
          <w:sz w:val="22"/>
        </w:rPr>
        <w:t>Cultural performances and festivals showcase pride in heritage while promoting mutual understanding.</w:t>
      </w:r>
    </w:p>
    <w:p>
      <w:pPr>
        <w:keepNext/>
        <w:spacing w:before="200" w:after="120"/>
      </w:pPr>
      <w:r>
        <w:rPr>
          <w:rFonts w:ascii="Cambria" w:hAnsi="Cambria"/>
          <w:b/>
          <w:color w:val="1F3A5F"/>
          <w:sz w:val="30"/>
        </w:rPr>
        <w:t>STEM Competitions — Innovating, Building, and Competing for Scientific Excellence</w:t>
      </w:r>
    </w:p>
    <w:p>
      <w:pPr>
        <w:spacing w:after="120"/>
        <w:jc w:val="both"/>
      </w:pPr>
      <w:r>
        <w:rPr>
          <w:rFonts w:ascii="Cambria" w:hAnsi="Cambria"/>
          <w:b/>
          <w:i w:val="0"/>
          <w:sz w:val="22"/>
        </w:rPr>
        <w:t>Purpose of the Section:</w:t>
      </w:r>
    </w:p>
    <w:p>
      <w:pPr>
        <w:pStyle w:val="ListBullet2"/>
        <w:jc w:val="both"/>
      </w:pPr>
      <w:r>
        <w:rPr>
          <w:rFonts w:ascii="Cambria" w:hAnsi="Cambria"/>
          <w:sz w:val="22"/>
        </w:rPr>
        <w:t>This section highlights STEM Competition extracurricular activities, focusing on innovation, critical thinking, and applied scientific problem-solving.</w:t>
      </w:r>
    </w:p>
    <w:p>
      <w:pPr>
        <w:pStyle w:val="ListBullet2"/>
        <w:jc w:val="both"/>
      </w:pPr>
      <w:r>
        <w:rPr>
          <w:rFonts w:ascii="Cambria" w:hAnsi="Cambria"/>
          <w:sz w:val="22"/>
        </w:rPr>
        <w:t>These experiences demonstrate technical expertise, teamwork, and creativity—core competencies that universities and employers value in future scientists, engineers, and technologists.</w:t>
      </w:r>
    </w:p>
    <w:p>
      <w:pPr>
        <w:jc w:val="both"/>
      </w:pPr>
      <w:r>
        <w:rPr>
          <w:rFonts w:ascii="Cambria" w:hAnsi="Cambria"/>
          <w:b w:val="0"/>
          <w:i w:val="0"/>
          <w:sz w:val="22"/>
        </w:rPr>
        <w:t>STEM Competitions Extracurricular Activities</w:t>
      </w:r>
    </w:p>
    <w:p>
      <w:pPr>
        <w:keepNext/>
        <w:spacing w:before="200" w:after="120"/>
      </w:pPr>
      <w:r>
        <w:rPr>
          <w:rFonts w:ascii="Cambria" w:hAnsi="Cambria"/>
          <w:b/>
          <w:color w:val="1F3A5F"/>
          <w:sz w:val="26"/>
        </w:rPr>
        <w:t>1. Robotics &amp; Engineering Innovation</w:t>
      </w:r>
    </w:p>
    <w:p>
      <w:pPr>
        <w:pStyle w:val="ListBullet"/>
        <w:jc w:val="both"/>
      </w:pPr>
      <w:r>
        <w:rPr>
          <w:rFonts w:ascii="Cambria" w:hAnsi="Cambria"/>
          <w:sz w:val="22"/>
        </w:rPr>
        <w:t>Robotics Competition (Team Developer):</w:t>
      </w:r>
    </w:p>
    <w:p>
      <w:pPr>
        <w:pStyle w:val="ListBullet2"/>
        <w:jc w:val="both"/>
      </w:pPr>
      <w:r>
        <w:rPr>
          <w:rFonts w:ascii="Cambria" w:hAnsi="Cambria"/>
          <w:sz w:val="22"/>
        </w:rPr>
        <w:t>Designed, built, and programmed an autonomous robot to complete a series of mechanical and coding challenges.</w:t>
      </w:r>
    </w:p>
    <w:p>
      <w:pPr>
        <w:pStyle w:val="ListBullet2"/>
        <w:jc w:val="both"/>
      </w:pPr>
      <w:r>
        <w:rPr>
          <w:rFonts w:ascii="Cambria" w:hAnsi="Cambria"/>
          <w:sz w:val="22"/>
        </w:rPr>
        <w:t>Collaborated with teammates on problem-solving, circuit design, and sensor calibration.</w:t>
      </w:r>
    </w:p>
    <w:p>
      <w:pPr>
        <w:pStyle w:val="ListBullet2"/>
        <w:jc w:val="both"/>
      </w:pPr>
      <w:r>
        <w:rPr>
          <w:rFonts w:ascii="Cambria" w:hAnsi="Cambria"/>
          <w:sz w:val="22"/>
        </w:rPr>
        <w:t>Competed in regional and national-level robotics tournaments, showcasing teamwork and innovation.</w:t>
      </w:r>
    </w:p>
    <w:p>
      <w:pPr>
        <w:pStyle w:val="ListBullet"/>
        <w:jc w:val="both"/>
      </w:pPr>
      <w:r>
        <w:rPr>
          <w:rFonts w:ascii="Cambria" w:hAnsi="Cambria"/>
          <w:sz w:val="22"/>
        </w:rPr>
        <w:t>Engineering Design Challenge (Participant):</w:t>
      </w:r>
    </w:p>
    <w:p>
      <w:pPr>
        <w:pStyle w:val="ListBullet2"/>
        <w:jc w:val="both"/>
      </w:pPr>
      <w:r>
        <w:rPr>
          <w:rFonts w:ascii="Cambria" w:hAnsi="Cambria"/>
          <w:sz w:val="22"/>
        </w:rPr>
        <w:t>Created a functional bridge prototype as part of a structural design competition.</w:t>
      </w:r>
    </w:p>
    <w:p>
      <w:pPr>
        <w:pStyle w:val="ListBullet2"/>
        <w:jc w:val="both"/>
      </w:pPr>
      <w:r>
        <w:rPr>
          <w:rFonts w:ascii="Cambria" w:hAnsi="Cambria"/>
          <w:sz w:val="22"/>
        </w:rPr>
        <w:t>Used engineering principles and simulation software to optimize strength-to-weight ratio.</w:t>
      </w:r>
    </w:p>
    <w:p>
      <w:pPr>
        <w:pStyle w:val="ListBullet2"/>
        <w:jc w:val="both"/>
      </w:pPr>
      <w:r>
        <w:rPr>
          <w:rFonts w:ascii="Cambria" w:hAnsi="Cambria"/>
          <w:sz w:val="22"/>
        </w:rPr>
        <w:t>Presented prototype design, testing results, and sustainability considerations to judges.</w:t>
      </w:r>
    </w:p>
    <w:p>
      <w:pPr>
        <w:keepNext/>
        <w:spacing w:before="200" w:after="120"/>
      </w:pPr>
      <w:r>
        <w:rPr>
          <w:rFonts w:ascii="Cambria" w:hAnsi="Cambria"/>
          <w:b/>
          <w:color w:val="1F3A5F"/>
          <w:sz w:val="26"/>
        </w:rPr>
        <w:t>2. Science &amp; Research Competitions</w:t>
      </w:r>
    </w:p>
    <w:p>
      <w:pPr>
        <w:pStyle w:val="ListBullet"/>
        <w:jc w:val="both"/>
      </w:pPr>
      <w:r>
        <w:rPr>
          <w:rFonts w:ascii="Cambria" w:hAnsi="Cambria"/>
          <w:sz w:val="22"/>
        </w:rPr>
        <w:t>Science Olympiad (Multi-Event Competitor):</w:t>
      </w:r>
    </w:p>
    <w:p>
      <w:pPr>
        <w:pStyle w:val="ListBullet2"/>
        <w:jc w:val="both"/>
      </w:pPr>
      <w:r>
        <w:rPr>
          <w:rFonts w:ascii="Cambria" w:hAnsi="Cambria"/>
          <w:sz w:val="22"/>
        </w:rPr>
        <w:t>Competed in regional and state-level Olympiads, earning medals in biology, chemistry, and physics categories.</w:t>
      </w:r>
    </w:p>
    <w:p>
      <w:pPr>
        <w:pStyle w:val="ListBullet2"/>
        <w:jc w:val="both"/>
      </w:pPr>
      <w:r>
        <w:rPr>
          <w:rFonts w:ascii="Cambria" w:hAnsi="Cambria"/>
          <w:sz w:val="22"/>
        </w:rPr>
        <w:t>Participated in events testing both theoretical knowledge and practical problem-solving.</w:t>
      </w:r>
    </w:p>
    <w:p>
      <w:pPr>
        <w:pStyle w:val="ListBullet2"/>
        <w:jc w:val="both"/>
      </w:pPr>
      <w:r>
        <w:rPr>
          <w:rFonts w:ascii="Cambria" w:hAnsi="Cambria"/>
          <w:sz w:val="22"/>
        </w:rPr>
        <w:t>Contributed to the school's overall ranking by mentoring younger team members in scientific methods.</w:t>
      </w:r>
    </w:p>
    <w:p>
      <w:pPr>
        <w:pStyle w:val="ListBullet"/>
        <w:jc w:val="both"/>
      </w:pPr>
      <w:r>
        <w:rPr>
          <w:rFonts w:ascii="Cambria" w:hAnsi="Cambria"/>
          <w:sz w:val="22"/>
        </w:rPr>
        <w:t>Chemistry Challenge (Competitor):</w:t>
      </w:r>
    </w:p>
    <w:p>
      <w:pPr>
        <w:pStyle w:val="ListBullet2"/>
        <w:jc w:val="both"/>
      </w:pPr>
      <w:r>
        <w:rPr>
          <w:rFonts w:ascii="Cambria" w:hAnsi="Cambria"/>
          <w:sz w:val="22"/>
        </w:rPr>
        <w:t>Solved complex chemical equations and experimental design problems at a state-level competition.</w:t>
      </w:r>
    </w:p>
    <w:p>
      <w:pPr>
        <w:pStyle w:val="ListBullet2"/>
        <w:jc w:val="both"/>
      </w:pPr>
      <w:r>
        <w:rPr>
          <w:rFonts w:ascii="Cambria" w:hAnsi="Cambria"/>
          <w:sz w:val="22"/>
        </w:rPr>
        <w:t>Developed strong skills in analytical chemistry, reaction kinetics, and data interpretation.</w:t>
      </w:r>
    </w:p>
    <w:p>
      <w:pPr>
        <w:pStyle w:val="ListBullet2"/>
        <w:jc w:val="both"/>
      </w:pPr>
      <w:r>
        <w:rPr>
          <w:rFonts w:ascii="Cambria" w:hAnsi="Cambria"/>
          <w:sz w:val="22"/>
        </w:rPr>
        <w:t>Recognized for excellence in precision, accuracy, and critical reasoning.</w:t>
      </w:r>
    </w:p>
    <w:p>
      <w:pPr>
        <w:keepNext/>
        <w:spacing w:before="200" w:after="120"/>
      </w:pPr>
      <w:r>
        <w:rPr>
          <w:rFonts w:ascii="Cambria" w:hAnsi="Cambria"/>
          <w:b/>
          <w:color w:val="1F3A5F"/>
          <w:sz w:val="26"/>
        </w:rPr>
        <w:t>3. Technology &amp; Digital Problem-Solving</w:t>
      </w:r>
    </w:p>
    <w:p>
      <w:pPr>
        <w:pStyle w:val="ListBullet"/>
        <w:jc w:val="both"/>
      </w:pPr>
      <w:r>
        <w:rPr>
          <w:rFonts w:ascii="Cambria" w:hAnsi="Cambria"/>
          <w:sz w:val="22"/>
        </w:rPr>
        <w:t>App Development Competition (Developer &amp; Presenter):</w:t>
      </w:r>
    </w:p>
    <w:p>
      <w:pPr>
        <w:pStyle w:val="ListBullet2"/>
        <w:jc w:val="both"/>
      </w:pPr>
      <w:r>
        <w:rPr>
          <w:rFonts w:ascii="Cambria" w:hAnsi="Cambria"/>
          <w:sz w:val="22"/>
        </w:rPr>
        <w:t>Designed and coded a mental health awareness app to support students with emotional well-being tools and resources.</w:t>
      </w:r>
    </w:p>
    <w:p>
      <w:pPr>
        <w:pStyle w:val="ListBullet2"/>
        <w:jc w:val="both"/>
      </w:pPr>
      <w:r>
        <w:rPr>
          <w:rFonts w:ascii="Cambria" w:hAnsi="Cambria"/>
          <w:sz w:val="22"/>
        </w:rPr>
        <w:t>Integrated features such as daily check-ins, self-care reminders, and access to local counseling information.</w:t>
      </w:r>
    </w:p>
    <w:p>
      <w:pPr>
        <w:pStyle w:val="ListBullet2"/>
        <w:jc w:val="both"/>
      </w:pPr>
      <w:r>
        <w:rPr>
          <w:rFonts w:ascii="Cambria" w:hAnsi="Cambria"/>
          <w:sz w:val="22"/>
        </w:rPr>
        <w:t>Presented the app prototype to judges at a technology fair, demonstrating both coding and social impact.</w:t>
      </w:r>
    </w:p>
    <w:p>
      <w:pPr>
        <w:keepNext/>
        <w:spacing w:before="200" w:after="120"/>
      </w:pPr>
      <w:r>
        <w:rPr>
          <w:rFonts w:ascii="Cambria" w:hAnsi="Cambria"/>
          <w:b/>
          <w:color w:val="1F3A5F"/>
          <w:sz w:val="26"/>
        </w:rPr>
        <w:t>4. Key Takeaways for Students</w:t>
      </w:r>
    </w:p>
    <w:p>
      <w:pPr>
        <w:pStyle w:val="ListBullet"/>
        <w:jc w:val="both"/>
      </w:pPr>
      <w:r>
        <w:rPr>
          <w:rFonts w:ascii="Cambria" w:hAnsi="Cambria"/>
          <w:sz w:val="22"/>
        </w:rPr>
        <w:t>Hands-On Learning:</w:t>
      </w:r>
    </w:p>
    <w:p>
      <w:pPr>
        <w:pStyle w:val="ListBullet2"/>
        <w:jc w:val="both"/>
      </w:pPr>
      <w:r>
        <w:rPr>
          <w:rFonts w:ascii="Cambria" w:hAnsi="Cambria"/>
          <w:sz w:val="22"/>
        </w:rPr>
        <w:t>STEM competitions provide practical applications for classroom concepts in science, math, and engineering.</w:t>
      </w:r>
    </w:p>
    <w:p>
      <w:pPr>
        <w:pStyle w:val="ListBullet"/>
        <w:jc w:val="both"/>
      </w:pPr>
      <w:r>
        <w:rPr>
          <w:rFonts w:ascii="Cambria" w:hAnsi="Cambria"/>
          <w:sz w:val="22"/>
        </w:rPr>
        <w:t>Collaboration and Innovation:</w:t>
      </w:r>
    </w:p>
    <w:p>
      <w:pPr>
        <w:pStyle w:val="ListBullet2"/>
        <w:jc w:val="both"/>
      </w:pPr>
      <w:r>
        <w:rPr>
          <w:rFonts w:ascii="Cambria" w:hAnsi="Cambria"/>
          <w:sz w:val="22"/>
        </w:rPr>
        <w:t>Working in teams builds problem-solving, leadership, and technical communication skills.</w:t>
      </w:r>
    </w:p>
    <w:p>
      <w:pPr>
        <w:pStyle w:val="ListBullet"/>
        <w:jc w:val="both"/>
      </w:pPr>
      <w:r>
        <w:rPr>
          <w:rFonts w:ascii="Cambria" w:hAnsi="Cambria"/>
          <w:sz w:val="22"/>
        </w:rPr>
        <w:t>Critical Thinking:</w:t>
      </w:r>
    </w:p>
    <w:p>
      <w:pPr>
        <w:pStyle w:val="ListBullet2"/>
        <w:jc w:val="both"/>
      </w:pPr>
      <w:r>
        <w:rPr>
          <w:rFonts w:ascii="Cambria" w:hAnsi="Cambria"/>
          <w:sz w:val="22"/>
        </w:rPr>
        <w:t>Complex challenges strengthen analytical reasoning, creativity, and adaptability under time constraints.</w:t>
      </w:r>
    </w:p>
    <w:p>
      <w:pPr>
        <w:pStyle w:val="ListBullet"/>
        <w:jc w:val="both"/>
      </w:pPr>
      <w:r>
        <w:rPr>
          <w:rFonts w:ascii="Cambria" w:hAnsi="Cambria"/>
          <w:sz w:val="22"/>
        </w:rPr>
        <w:t>Research and Impact:</w:t>
      </w:r>
    </w:p>
    <w:p>
      <w:pPr>
        <w:pStyle w:val="ListBullet2"/>
        <w:jc w:val="both"/>
      </w:pPr>
      <w:r>
        <w:rPr>
          <w:rFonts w:ascii="Cambria" w:hAnsi="Cambria"/>
          <w:sz w:val="22"/>
        </w:rPr>
        <w:t>Projects such as apps or prototypes show initiative in addressing real-world problems through technology.</w:t>
      </w:r>
    </w:p>
    <w:p>
      <w:pPr>
        <w:keepNext/>
        <w:spacing w:before="200" w:after="120"/>
      </w:pPr>
      <w:r>
        <w:rPr>
          <w:rFonts w:ascii="Cambria" w:hAnsi="Cambria"/>
          <w:b/>
          <w:color w:val="1F3A5F"/>
          <w:sz w:val="30"/>
        </w:rPr>
        <w:t>Academic and Interest-Based Clubs — Exploring Knowledge, Creativity, and Leadership Beyond the Classroom</w:t>
      </w:r>
    </w:p>
    <w:p>
      <w:pPr>
        <w:spacing w:after="120"/>
        <w:jc w:val="both"/>
      </w:pPr>
      <w:r>
        <w:rPr>
          <w:rFonts w:ascii="Cambria" w:hAnsi="Cambria"/>
          <w:b/>
          <w:i w:val="0"/>
          <w:sz w:val="22"/>
        </w:rPr>
        <w:t>Purpose of the Section:</w:t>
      </w:r>
    </w:p>
    <w:p>
      <w:pPr>
        <w:pStyle w:val="ListBullet2"/>
        <w:jc w:val="both"/>
      </w:pPr>
      <w:r>
        <w:rPr>
          <w:rFonts w:ascii="Cambria" w:hAnsi="Cambria"/>
          <w:sz w:val="22"/>
        </w:rPr>
        <w:t>This section lists Academic and Interest-Based Clubs that provide students with opportunities to deepen their knowledge, apply classroom concepts, and engage with peers who share similar intellectual passions.</w:t>
      </w:r>
    </w:p>
    <w:p>
      <w:pPr>
        <w:pStyle w:val="ListBullet2"/>
        <w:jc w:val="both"/>
      </w:pPr>
      <w:r>
        <w:rPr>
          <w:rFonts w:ascii="Cambria" w:hAnsi="Cambria"/>
          <w:sz w:val="22"/>
        </w:rPr>
        <w:t>Participation in clubs fosters leadership, collaboration, and creativity—key elements of personal and academic development valued by top universities.</w:t>
      </w:r>
    </w:p>
    <w:p>
      <w:pPr>
        <w:jc w:val="both"/>
      </w:pPr>
      <w:r>
        <w:rPr>
          <w:rFonts w:ascii="Cambria" w:hAnsi="Cambria"/>
          <w:b w:val="0"/>
          <w:i w:val="0"/>
          <w:sz w:val="22"/>
        </w:rPr>
        <w:t>Academic &amp; Special Interest Clubs</w:t>
      </w:r>
    </w:p>
    <w:p>
      <w:pPr>
        <w:keepNext/>
        <w:spacing w:before="200" w:after="120"/>
      </w:pPr>
      <w:r>
        <w:rPr>
          <w:rFonts w:ascii="Cambria" w:hAnsi="Cambria"/>
          <w:b/>
          <w:color w:val="1F3A5F"/>
          <w:sz w:val="26"/>
        </w:rPr>
        <w:t>1. STEM and Technical Clubs</w:t>
      </w:r>
    </w:p>
    <w:p>
      <w:pPr>
        <w:pStyle w:val="ListBullet"/>
        <w:jc w:val="both"/>
      </w:pPr>
      <w:r>
        <w:rPr>
          <w:rFonts w:ascii="Cambria" w:hAnsi="Cambria"/>
          <w:sz w:val="22"/>
        </w:rPr>
        <w:t>Adopt-A-Physicist:</w:t>
      </w:r>
    </w:p>
    <w:p>
      <w:pPr>
        <w:pStyle w:val="ListBullet2"/>
        <w:jc w:val="both"/>
      </w:pPr>
      <w:r>
        <w:rPr>
          <w:rFonts w:ascii="Cambria" w:hAnsi="Cambria"/>
          <w:sz w:val="22"/>
        </w:rPr>
        <w:t>Connected with professional physicists through virtual discussions to explore careers in science and research.</w:t>
      </w:r>
    </w:p>
    <w:p>
      <w:pPr>
        <w:pStyle w:val="ListBullet2"/>
        <w:jc w:val="both"/>
      </w:pPr>
      <w:r>
        <w:rPr>
          <w:rFonts w:ascii="Cambria" w:hAnsi="Cambria"/>
          <w:sz w:val="22"/>
        </w:rPr>
        <w:t>Encouraged student curiosity about real-world physics applications.</w:t>
      </w:r>
    </w:p>
    <w:p>
      <w:pPr>
        <w:pStyle w:val="ListBullet"/>
        <w:jc w:val="both"/>
      </w:pPr>
      <w:r>
        <w:rPr>
          <w:rFonts w:ascii="Cambria" w:hAnsi="Cambria"/>
          <w:sz w:val="22"/>
        </w:rPr>
        <w:t>Astronomy Club:</w:t>
      </w:r>
    </w:p>
    <w:p>
      <w:pPr>
        <w:pStyle w:val="ListBullet2"/>
        <w:jc w:val="both"/>
      </w:pPr>
      <w:r>
        <w:rPr>
          <w:rFonts w:ascii="Cambria" w:hAnsi="Cambria"/>
          <w:sz w:val="22"/>
        </w:rPr>
        <w:t>Organized stargazing nights and guest lectures on astrophysics and space exploration.</w:t>
      </w:r>
    </w:p>
    <w:p>
      <w:pPr>
        <w:pStyle w:val="ListBullet2"/>
        <w:jc w:val="both"/>
      </w:pPr>
      <w:r>
        <w:rPr>
          <w:rFonts w:ascii="Cambria" w:hAnsi="Cambria"/>
          <w:sz w:val="22"/>
        </w:rPr>
        <w:t>Promoted interest in celestial observation and space science.</w:t>
      </w:r>
    </w:p>
    <w:p>
      <w:pPr>
        <w:pStyle w:val="ListBullet"/>
        <w:jc w:val="both"/>
      </w:pPr>
      <w:r>
        <w:rPr>
          <w:rFonts w:ascii="Cambria" w:hAnsi="Cambria"/>
          <w:sz w:val="22"/>
        </w:rPr>
        <w:t>Biology Club / Life Sciences Club:</w:t>
      </w:r>
    </w:p>
    <w:p>
      <w:pPr>
        <w:pStyle w:val="ListBullet2"/>
        <w:jc w:val="both"/>
      </w:pPr>
      <w:r>
        <w:rPr>
          <w:rFonts w:ascii="Cambria" w:hAnsi="Cambria"/>
          <w:sz w:val="22"/>
        </w:rPr>
        <w:t>Conducted experiments, dissections, and discussions on biotechnology, genetics, and ecology.</w:t>
      </w:r>
    </w:p>
    <w:p>
      <w:pPr>
        <w:pStyle w:val="ListBullet2"/>
        <w:jc w:val="both"/>
      </w:pPr>
      <w:r>
        <w:rPr>
          <w:rFonts w:ascii="Cambria" w:hAnsi="Cambria"/>
          <w:sz w:val="22"/>
        </w:rPr>
        <w:t>Participated in science fairs and awareness programs related to health and environment.</w:t>
      </w:r>
    </w:p>
    <w:p>
      <w:pPr>
        <w:pStyle w:val="ListBullet"/>
        <w:jc w:val="both"/>
      </w:pPr>
      <w:r>
        <w:rPr>
          <w:rFonts w:ascii="Cambria" w:hAnsi="Cambria"/>
          <w:sz w:val="22"/>
        </w:rPr>
        <w:t>Chemistry Club:</w:t>
      </w:r>
    </w:p>
    <w:p>
      <w:pPr>
        <w:pStyle w:val="ListBullet2"/>
        <w:jc w:val="both"/>
      </w:pPr>
      <w:r>
        <w:rPr>
          <w:rFonts w:ascii="Cambria" w:hAnsi="Cambria"/>
          <w:sz w:val="22"/>
        </w:rPr>
        <w:t>Performed chemical demonstrations and prepared exhibits for science exhibitions.</w:t>
      </w:r>
    </w:p>
    <w:p>
      <w:pPr>
        <w:pStyle w:val="ListBullet2"/>
        <w:jc w:val="both"/>
      </w:pPr>
      <w:r>
        <w:rPr>
          <w:rFonts w:ascii="Cambria" w:hAnsi="Cambria"/>
          <w:sz w:val="22"/>
        </w:rPr>
        <w:t>Focused on safe lab practices and chemistry's role in sustainability and innovation.</w:t>
      </w:r>
    </w:p>
    <w:p>
      <w:pPr>
        <w:pStyle w:val="ListBullet"/>
        <w:jc w:val="both"/>
      </w:pPr>
      <w:r>
        <w:rPr>
          <w:rFonts w:ascii="Cambria" w:hAnsi="Cambria"/>
          <w:sz w:val="22"/>
        </w:rPr>
        <w:t>Electronics Club:</w:t>
      </w:r>
    </w:p>
    <w:p>
      <w:pPr>
        <w:pStyle w:val="ListBullet2"/>
        <w:jc w:val="both"/>
      </w:pPr>
      <w:r>
        <w:rPr>
          <w:rFonts w:ascii="Cambria" w:hAnsi="Cambria"/>
          <w:sz w:val="22"/>
        </w:rPr>
        <w:t>Designed small electronic projects, such as Arduino-based devices and circuit experiments.</w:t>
      </w:r>
    </w:p>
    <w:p>
      <w:pPr>
        <w:pStyle w:val="ListBullet2"/>
        <w:jc w:val="both"/>
      </w:pPr>
      <w:r>
        <w:rPr>
          <w:rFonts w:ascii="Cambria" w:hAnsi="Cambria"/>
          <w:sz w:val="22"/>
        </w:rPr>
        <w:t>Developed problem-solving skills through applied electrical engineering tasks.</w:t>
      </w:r>
    </w:p>
    <w:p>
      <w:pPr>
        <w:pStyle w:val="ListBullet"/>
        <w:jc w:val="both"/>
      </w:pPr>
      <w:r>
        <w:rPr>
          <w:rFonts w:ascii="Cambria" w:hAnsi="Cambria"/>
          <w:sz w:val="22"/>
        </w:rPr>
        <w:t>Engineering Club:</w:t>
      </w:r>
    </w:p>
    <w:p>
      <w:pPr>
        <w:pStyle w:val="ListBullet2"/>
        <w:jc w:val="both"/>
      </w:pPr>
      <w:r>
        <w:rPr>
          <w:rFonts w:ascii="Cambria" w:hAnsi="Cambria"/>
          <w:sz w:val="22"/>
        </w:rPr>
        <w:t>Collaborated on mechanical and civil engineering projects such as bridge models or hydraulic systems.</w:t>
      </w:r>
    </w:p>
    <w:p>
      <w:pPr>
        <w:pStyle w:val="ListBullet2"/>
        <w:jc w:val="both"/>
      </w:pPr>
      <w:r>
        <w:rPr>
          <w:rFonts w:ascii="Cambria" w:hAnsi="Cambria"/>
          <w:sz w:val="22"/>
        </w:rPr>
        <w:t>Promoted design thinking and practical innovation.</w:t>
      </w:r>
    </w:p>
    <w:p>
      <w:pPr>
        <w:pStyle w:val="ListBullet"/>
        <w:jc w:val="both"/>
      </w:pPr>
      <w:r>
        <w:rPr>
          <w:rFonts w:ascii="Cambria" w:hAnsi="Cambria"/>
          <w:sz w:val="22"/>
        </w:rPr>
        <w:t>Physics Club:</w:t>
      </w:r>
    </w:p>
    <w:p>
      <w:pPr>
        <w:pStyle w:val="ListBullet2"/>
        <w:jc w:val="both"/>
      </w:pPr>
      <w:r>
        <w:rPr>
          <w:rFonts w:ascii="Cambria" w:hAnsi="Cambria"/>
          <w:sz w:val="22"/>
        </w:rPr>
        <w:t>Conducted physics experiments and organized conceptual study sessions.</w:t>
      </w:r>
    </w:p>
    <w:p>
      <w:pPr>
        <w:pStyle w:val="ListBullet2"/>
        <w:jc w:val="both"/>
      </w:pPr>
      <w:r>
        <w:rPr>
          <w:rFonts w:ascii="Cambria" w:hAnsi="Cambria"/>
          <w:sz w:val="22"/>
        </w:rPr>
        <w:t>Hosted workshops on energy systems, electromagnetism, and applied physics research.</w:t>
      </w:r>
    </w:p>
    <w:p>
      <w:pPr>
        <w:pStyle w:val="ListBullet"/>
        <w:jc w:val="both"/>
      </w:pPr>
      <w:r>
        <w:rPr>
          <w:rFonts w:ascii="Cambria" w:hAnsi="Cambria"/>
          <w:sz w:val="22"/>
        </w:rPr>
        <w:t>Robotics Club:</w:t>
      </w:r>
    </w:p>
    <w:p>
      <w:pPr>
        <w:pStyle w:val="ListBullet2"/>
        <w:jc w:val="both"/>
      </w:pPr>
      <w:r>
        <w:rPr>
          <w:rFonts w:ascii="Cambria" w:hAnsi="Cambria"/>
          <w:sz w:val="22"/>
        </w:rPr>
        <w:t>Built and programmed robots for school exhibitions and national competitions.</w:t>
      </w:r>
    </w:p>
    <w:p>
      <w:pPr>
        <w:pStyle w:val="ListBullet2"/>
        <w:jc w:val="both"/>
      </w:pPr>
      <w:r>
        <w:rPr>
          <w:rFonts w:ascii="Cambria" w:hAnsi="Cambria"/>
          <w:sz w:val="22"/>
        </w:rPr>
        <w:t>Enhanced collaboration, coding, and mechanical design proficiency.</w:t>
      </w:r>
    </w:p>
    <w:p>
      <w:pPr>
        <w:pStyle w:val="ListBullet"/>
        <w:jc w:val="both"/>
      </w:pPr>
      <w:r>
        <w:rPr>
          <w:rFonts w:ascii="Cambria" w:hAnsi="Cambria"/>
          <w:sz w:val="22"/>
        </w:rPr>
        <w:t>Web Design/Coding Club:</w:t>
      </w:r>
    </w:p>
    <w:p>
      <w:pPr>
        <w:pStyle w:val="ListBullet2"/>
        <w:jc w:val="both"/>
      </w:pPr>
      <w:r>
        <w:rPr>
          <w:rFonts w:ascii="Cambria" w:hAnsi="Cambria"/>
          <w:sz w:val="22"/>
        </w:rPr>
        <w:t>Taught programming languages like HTML, CSS, and Python.</w:t>
      </w:r>
    </w:p>
    <w:p>
      <w:pPr>
        <w:pStyle w:val="ListBullet2"/>
        <w:jc w:val="both"/>
      </w:pPr>
      <w:r>
        <w:rPr>
          <w:rFonts w:ascii="Cambria" w:hAnsi="Cambria"/>
          <w:sz w:val="22"/>
        </w:rPr>
        <w:t>Created digital projects and apps, promoting computational thinking and digital literacy.</w:t>
      </w:r>
    </w:p>
    <w:p>
      <w:pPr>
        <w:keepNext/>
        <w:spacing w:before="200" w:after="120"/>
      </w:pPr>
      <w:r>
        <w:rPr>
          <w:rFonts w:ascii="Cambria" w:hAnsi="Cambria"/>
          <w:b/>
          <w:color w:val="1F3A5F"/>
          <w:sz w:val="26"/>
        </w:rPr>
        <w:t>2. Mathematics and Analytical Thinking Clubs</w:t>
      </w:r>
    </w:p>
    <w:p>
      <w:pPr>
        <w:pStyle w:val="ListBullet"/>
        <w:jc w:val="both"/>
      </w:pPr>
      <w:r>
        <w:rPr>
          <w:rFonts w:ascii="Cambria" w:hAnsi="Cambria"/>
          <w:sz w:val="22"/>
        </w:rPr>
        <w:t>Math Club:</w:t>
      </w:r>
    </w:p>
    <w:p>
      <w:pPr>
        <w:pStyle w:val="ListBullet2"/>
        <w:jc w:val="both"/>
      </w:pPr>
      <w:r>
        <w:rPr>
          <w:rFonts w:ascii="Cambria" w:hAnsi="Cambria"/>
          <w:sz w:val="22"/>
        </w:rPr>
        <w:t>Organized math problem-solving sessions and preparation for Olympiads and competitions.</w:t>
      </w:r>
    </w:p>
    <w:p>
      <w:pPr>
        <w:pStyle w:val="ListBullet2"/>
        <w:jc w:val="both"/>
      </w:pPr>
      <w:r>
        <w:rPr>
          <w:rFonts w:ascii="Cambria" w:hAnsi="Cambria"/>
          <w:sz w:val="22"/>
        </w:rPr>
        <w:t>Encouraged analytical reasoning and logical skill-building.</w:t>
      </w:r>
    </w:p>
    <w:p>
      <w:pPr>
        <w:pStyle w:val="ListBullet"/>
        <w:jc w:val="both"/>
      </w:pPr>
      <w:r>
        <w:rPr>
          <w:rFonts w:ascii="Cambria" w:hAnsi="Cambria"/>
          <w:sz w:val="22"/>
        </w:rPr>
        <w:t>Mu Alpha Theta (Math Honor Society):</w:t>
      </w:r>
    </w:p>
    <w:p>
      <w:pPr>
        <w:pStyle w:val="ListBullet2"/>
        <w:jc w:val="both"/>
      </w:pPr>
      <w:r>
        <w:rPr>
          <w:rFonts w:ascii="Cambria" w:hAnsi="Cambria"/>
          <w:sz w:val="22"/>
        </w:rPr>
        <w:t>Recognized outstanding math students and promoted peer-led tutoring sessions.</w:t>
      </w:r>
    </w:p>
    <w:p>
      <w:pPr>
        <w:pStyle w:val="ListBullet2"/>
        <w:jc w:val="both"/>
      </w:pPr>
      <w:r>
        <w:rPr>
          <w:rFonts w:ascii="Cambria" w:hAnsi="Cambria"/>
          <w:sz w:val="22"/>
        </w:rPr>
        <w:t>Conducted outreach programs encouraging younger students to pursue STEM fields.</w:t>
      </w:r>
    </w:p>
    <w:p>
      <w:pPr>
        <w:pStyle w:val="ListBullet"/>
        <w:jc w:val="both"/>
      </w:pPr>
      <w:r>
        <w:rPr>
          <w:rFonts w:ascii="Cambria" w:hAnsi="Cambria"/>
          <w:sz w:val="22"/>
        </w:rPr>
        <w:t>Trivia and Quiz Clubs:</w:t>
      </w:r>
    </w:p>
    <w:p>
      <w:pPr>
        <w:pStyle w:val="ListBullet2"/>
        <w:jc w:val="both"/>
      </w:pPr>
      <w:r>
        <w:rPr>
          <w:rFonts w:ascii="Cambria" w:hAnsi="Cambria"/>
          <w:sz w:val="22"/>
        </w:rPr>
        <w:t>Hosted interschool academic quiz bowls and trivia competitions.</w:t>
      </w:r>
    </w:p>
    <w:p>
      <w:pPr>
        <w:pStyle w:val="ListBullet2"/>
        <w:jc w:val="both"/>
      </w:pPr>
      <w:r>
        <w:rPr>
          <w:rFonts w:ascii="Cambria" w:hAnsi="Cambria"/>
          <w:sz w:val="22"/>
        </w:rPr>
        <w:t>Covered diverse topics, strengthening memory, reasoning, and teamwork.</w:t>
      </w:r>
    </w:p>
    <w:p>
      <w:pPr>
        <w:keepNext/>
        <w:spacing w:before="200" w:after="120"/>
      </w:pPr>
      <w:r>
        <w:rPr>
          <w:rFonts w:ascii="Cambria" w:hAnsi="Cambria"/>
          <w:b/>
          <w:color w:val="1F3A5F"/>
          <w:sz w:val="26"/>
        </w:rPr>
        <w:t>3. Humanities, Languages, and Writing Clubs</w:t>
      </w:r>
    </w:p>
    <w:p>
      <w:pPr>
        <w:pStyle w:val="ListBullet"/>
        <w:jc w:val="both"/>
      </w:pPr>
      <w:r>
        <w:rPr>
          <w:rFonts w:ascii="Cambria" w:hAnsi="Cambria"/>
          <w:sz w:val="22"/>
        </w:rPr>
        <w:t>English Club / Literature Club:</w:t>
      </w:r>
    </w:p>
    <w:p>
      <w:pPr>
        <w:pStyle w:val="ListBullet2"/>
        <w:jc w:val="both"/>
      </w:pPr>
      <w:r>
        <w:rPr>
          <w:rFonts w:ascii="Cambria" w:hAnsi="Cambria"/>
          <w:sz w:val="22"/>
        </w:rPr>
        <w:t>Discussed literary classics, hosted reading sessions, and organized writing competitions.</w:t>
      </w:r>
    </w:p>
    <w:p>
      <w:pPr>
        <w:pStyle w:val="ListBullet2"/>
        <w:jc w:val="both"/>
      </w:pPr>
      <w:r>
        <w:rPr>
          <w:rFonts w:ascii="Cambria" w:hAnsi="Cambria"/>
          <w:sz w:val="22"/>
        </w:rPr>
        <w:t>Promoted creative and critical engagement with language and storytelling.</w:t>
      </w:r>
    </w:p>
    <w:p>
      <w:pPr>
        <w:pStyle w:val="ListBullet"/>
        <w:jc w:val="both"/>
      </w:pPr>
      <w:r>
        <w:rPr>
          <w:rFonts w:ascii="Cambria" w:hAnsi="Cambria"/>
          <w:sz w:val="22"/>
        </w:rPr>
        <w:t>Literary Magazine Club / Writing Club:</w:t>
      </w:r>
    </w:p>
    <w:p>
      <w:pPr>
        <w:pStyle w:val="ListBullet2"/>
        <w:jc w:val="both"/>
      </w:pPr>
      <w:r>
        <w:rPr>
          <w:rFonts w:ascii="Cambria" w:hAnsi="Cambria"/>
          <w:sz w:val="22"/>
        </w:rPr>
        <w:t>Published student poems, essays, and short stories in school magazines.</w:t>
      </w:r>
    </w:p>
    <w:p>
      <w:pPr>
        <w:pStyle w:val="ListBullet2"/>
        <w:jc w:val="both"/>
      </w:pPr>
      <w:r>
        <w:rPr>
          <w:rFonts w:ascii="Cambria" w:hAnsi="Cambria"/>
          <w:sz w:val="22"/>
        </w:rPr>
        <w:t>Offered a platform for artistic expression and creative writing.</w:t>
      </w:r>
    </w:p>
    <w:p>
      <w:pPr>
        <w:pStyle w:val="ListBullet"/>
        <w:jc w:val="both"/>
      </w:pPr>
      <w:r>
        <w:rPr>
          <w:rFonts w:ascii="Cambria" w:hAnsi="Cambria"/>
          <w:sz w:val="22"/>
        </w:rPr>
        <w:t>Poetry Club:</w:t>
      </w:r>
    </w:p>
    <w:p>
      <w:pPr>
        <w:pStyle w:val="ListBullet2"/>
        <w:jc w:val="both"/>
      </w:pPr>
      <w:r>
        <w:rPr>
          <w:rFonts w:ascii="Cambria" w:hAnsi="Cambria"/>
          <w:sz w:val="22"/>
        </w:rPr>
        <w:t>Held workshops on poetry writing and spoken word performance.</w:t>
      </w:r>
    </w:p>
    <w:p>
      <w:pPr>
        <w:pStyle w:val="ListBullet2"/>
        <w:jc w:val="both"/>
      </w:pPr>
      <w:r>
        <w:rPr>
          <w:rFonts w:ascii="Cambria" w:hAnsi="Cambria"/>
          <w:sz w:val="22"/>
        </w:rPr>
        <w:t>Encouraged linguistic creativity and emotional expression through verse.</w:t>
      </w:r>
    </w:p>
    <w:p>
      <w:pPr>
        <w:pStyle w:val="ListBullet"/>
        <w:jc w:val="both"/>
      </w:pPr>
      <w:r>
        <w:rPr>
          <w:rFonts w:ascii="Cambria" w:hAnsi="Cambria"/>
          <w:sz w:val="22"/>
        </w:rPr>
        <w:t>Quill and Scroll (Journalism Honor Society):</w:t>
      </w:r>
    </w:p>
    <w:p>
      <w:pPr>
        <w:pStyle w:val="ListBullet2"/>
        <w:jc w:val="both"/>
      </w:pPr>
      <w:r>
        <w:rPr>
          <w:rFonts w:ascii="Cambria" w:hAnsi="Cambria"/>
          <w:sz w:val="22"/>
        </w:rPr>
        <w:t>Recognized excellence in student journalism and writing.</w:t>
      </w:r>
    </w:p>
    <w:p>
      <w:pPr>
        <w:pStyle w:val="ListBullet2"/>
        <w:jc w:val="both"/>
      </w:pPr>
      <w:r>
        <w:rPr>
          <w:rFonts w:ascii="Cambria" w:hAnsi="Cambria"/>
          <w:sz w:val="22"/>
        </w:rPr>
        <w:t>Supported ethical reporting, editing, and publication design.</w:t>
      </w:r>
    </w:p>
    <w:p>
      <w:pPr>
        <w:keepNext/>
        <w:spacing w:before="200" w:after="120"/>
      </w:pPr>
      <w:r>
        <w:rPr>
          <w:rFonts w:ascii="Cambria" w:hAnsi="Cambria"/>
          <w:b/>
          <w:color w:val="1F3A5F"/>
          <w:sz w:val="26"/>
        </w:rPr>
        <w:t>4. Social Sciences, Business &amp; Leadership Clubs</w:t>
      </w:r>
    </w:p>
    <w:p>
      <w:pPr>
        <w:pStyle w:val="ListBullet"/>
        <w:jc w:val="both"/>
      </w:pPr>
      <w:r>
        <w:rPr>
          <w:rFonts w:ascii="Cambria" w:hAnsi="Cambria"/>
          <w:sz w:val="22"/>
        </w:rPr>
        <w:t>Economics Club:</w:t>
      </w:r>
    </w:p>
    <w:p>
      <w:pPr>
        <w:pStyle w:val="ListBullet2"/>
        <w:jc w:val="both"/>
      </w:pPr>
      <w:r>
        <w:rPr>
          <w:rFonts w:ascii="Cambria" w:hAnsi="Cambria"/>
          <w:sz w:val="22"/>
        </w:rPr>
        <w:t>Analyzed current economic trends and policies, organizing student debates and simulations.</w:t>
      </w:r>
    </w:p>
    <w:p>
      <w:pPr>
        <w:pStyle w:val="ListBullet2"/>
        <w:jc w:val="both"/>
      </w:pPr>
      <w:r>
        <w:rPr>
          <w:rFonts w:ascii="Cambria" w:hAnsi="Cambria"/>
          <w:sz w:val="22"/>
        </w:rPr>
        <w:t>Participated in business and investment competitions.</w:t>
      </w:r>
    </w:p>
    <w:p>
      <w:pPr>
        <w:pStyle w:val="ListBullet"/>
        <w:jc w:val="both"/>
      </w:pPr>
      <w:r>
        <w:rPr>
          <w:rFonts w:ascii="Cambria" w:hAnsi="Cambria"/>
          <w:sz w:val="22"/>
        </w:rPr>
        <w:t>History Club:</w:t>
      </w:r>
    </w:p>
    <w:p>
      <w:pPr>
        <w:pStyle w:val="ListBullet2"/>
        <w:jc w:val="both"/>
      </w:pPr>
      <w:r>
        <w:rPr>
          <w:rFonts w:ascii="Cambria" w:hAnsi="Cambria"/>
          <w:sz w:val="22"/>
        </w:rPr>
        <w:t>Explored historical events, artifacts, and documentaries.</w:t>
      </w:r>
    </w:p>
    <w:p>
      <w:pPr>
        <w:pStyle w:val="ListBullet2"/>
        <w:jc w:val="both"/>
      </w:pPr>
      <w:r>
        <w:rPr>
          <w:rFonts w:ascii="Cambria" w:hAnsi="Cambria"/>
          <w:sz w:val="22"/>
        </w:rPr>
        <w:t>Organized historical debates, quiz contests, and museum visits.</w:t>
      </w:r>
    </w:p>
    <w:p>
      <w:pPr>
        <w:pStyle w:val="ListBullet"/>
        <w:jc w:val="both"/>
      </w:pPr>
      <w:r>
        <w:rPr>
          <w:rFonts w:ascii="Cambria" w:hAnsi="Cambria"/>
          <w:sz w:val="22"/>
        </w:rPr>
        <w:t>Psychology Club:</w:t>
      </w:r>
    </w:p>
    <w:p>
      <w:pPr>
        <w:pStyle w:val="ListBullet2"/>
        <w:jc w:val="both"/>
      </w:pPr>
      <w:r>
        <w:rPr>
          <w:rFonts w:ascii="Cambria" w:hAnsi="Cambria"/>
          <w:sz w:val="22"/>
        </w:rPr>
        <w:t>Discussed psychological theories, conducted experiments, and hosted mental health awareness sessions.</w:t>
      </w:r>
    </w:p>
    <w:p>
      <w:pPr>
        <w:pStyle w:val="ListBullet2"/>
        <w:jc w:val="both"/>
      </w:pPr>
      <w:r>
        <w:rPr>
          <w:rFonts w:ascii="Cambria" w:hAnsi="Cambria"/>
          <w:sz w:val="22"/>
        </w:rPr>
        <w:t>Explored behavioral sciences and cognitive development topics.</w:t>
      </w:r>
    </w:p>
    <w:p>
      <w:pPr>
        <w:pStyle w:val="ListBullet"/>
        <w:jc w:val="both"/>
      </w:pPr>
      <w:r>
        <w:rPr>
          <w:rFonts w:ascii="Cambria" w:hAnsi="Cambria"/>
          <w:sz w:val="22"/>
        </w:rPr>
        <w:t>Distributive Education Clubs of America (DECA):</w:t>
      </w:r>
    </w:p>
    <w:p>
      <w:pPr>
        <w:pStyle w:val="ListBullet2"/>
        <w:jc w:val="both"/>
      </w:pPr>
      <w:r>
        <w:rPr>
          <w:rFonts w:ascii="Cambria" w:hAnsi="Cambria"/>
          <w:sz w:val="22"/>
        </w:rPr>
        <w:t>Competed in entrepreneurship, marketing, and business strategy challenges.</w:t>
      </w:r>
    </w:p>
    <w:p>
      <w:pPr>
        <w:pStyle w:val="ListBullet2"/>
        <w:jc w:val="both"/>
      </w:pPr>
      <w:r>
        <w:rPr>
          <w:rFonts w:ascii="Cambria" w:hAnsi="Cambria"/>
          <w:sz w:val="22"/>
        </w:rPr>
        <w:t>Developed leadership, negotiation, and financial management skills.</w:t>
      </w:r>
    </w:p>
    <w:p>
      <w:pPr>
        <w:keepNext/>
        <w:spacing w:before="200" w:after="120"/>
      </w:pPr>
      <w:r>
        <w:rPr>
          <w:rFonts w:ascii="Cambria" w:hAnsi="Cambria"/>
          <w:b/>
          <w:color w:val="1F3A5F"/>
          <w:sz w:val="26"/>
        </w:rPr>
        <w:t>5. Leadership &amp; Academic Service</w:t>
      </w:r>
    </w:p>
    <w:p>
      <w:pPr>
        <w:pStyle w:val="ListBullet"/>
        <w:jc w:val="both"/>
      </w:pPr>
      <w:r>
        <w:rPr>
          <w:rFonts w:ascii="Cambria" w:hAnsi="Cambria"/>
          <w:sz w:val="22"/>
        </w:rPr>
        <w:t>National Honor Society:</w:t>
      </w:r>
    </w:p>
    <w:p>
      <w:pPr>
        <w:pStyle w:val="ListBullet2"/>
        <w:jc w:val="both"/>
      </w:pPr>
      <w:r>
        <w:rPr>
          <w:rFonts w:ascii="Cambria" w:hAnsi="Cambria"/>
          <w:sz w:val="22"/>
        </w:rPr>
        <w:t>Recognized for academic excellence, leadership, character, and community service.</w:t>
      </w:r>
    </w:p>
    <w:p>
      <w:pPr>
        <w:pStyle w:val="ListBullet2"/>
        <w:jc w:val="both"/>
      </w:pPr>
      <w:r>
        <w:rPr>
          <w:rFonts w:ascii="Cambria" w:hAnsi="Cambria"/>
          <w:sz w:val="22"/>
        </w:rPr>
        <w:t>Organized peer tutoring and volunteer events to support the school community.</w:t>
      </w:r>
    </w:p>
    <w:p>
      <w:pPr>
        <w:pStyle w:val="ListBullet"/>
        <w:jc w:val="both"/>
      </w:pPr>
      <w:r>
        <w:rPr>
          <w:rFonts w:ascii="Cambria" w:hAnsi="Cambria"/>
          <w:sz w:val="22"/>
        </w:rPr>
        <w:t>Peer Tutoring Program:</w:t>
      </w:r>
    </w:p>
    <w:p>
      <w:pPr>
        <w:pStyle w:val="ListBullet2"/>
        <w:jc w:val="both"/>
      </w:pPr>
      <w:r>
        <w:rPr>
          <w:rFonts w:ascii="Cambria" w:hAnsi="Cambria"/>
          <w:sz w:val="22"/>
        </w:rPr>
        <w:t>Assisted fellow students in academic subjects through structured mentoring.</w:t>
      </w:r>
    </w:p>
    <w:p>
      <w:pPr>
        <w:pStyle w:val="ListBullet2"/>
        <w:jc w:val="both"/>
      </w:pPr>
      <w:r>
        <w:rPr>
          <w:rFonts w:ascii="Cambria" w:hAnsi="Cambria"/>
          <w:sz w:val="22"/>
        </w:rPr>
        <w:t>Encouraged collaborative learning and empathy-driven education.</w:t>
      </w:r>
    </w:p>
    <w:p>
      <w:pPr>
        <w:pStyle w:val="ListBullet"/>
        <w:jc w:val="both"/>
      </w:pPr>
      <w:r>
        <w:rPr>
          <w:rFonts w:ascii="Cambria" w:hAnsi="Cambria"/>
          <w:sz w:val="22"/>
        </w:rPr>
        <w:t>Science National Honor Society:</w:t>
      </w:r>
    </w:p>
    <w:p>
      <w:pPr>
        <w:pStyle w:val="ListBullet2"/>
        <w:jc w:val="both"/>
      </w:pPr>
      <w:r>
        <w:rPr>
          <w:rFonts w:ascii="Cambria" w:hAnsi="Cambria"/>
          <w:sz w:val="22"/>
        </w:rPr>
        <w:t>Honored students excelling in science and technology fields.</w:t>
      </w:r>
    </w:p>
    <w:p>
      <w:pPr>
        <w:pStyle w:val="ListBullet2"/>
        <w:jc w:val="both"/>
      </w:pPr>
      <w:r>
        <w:rPr>
          <w:rFonts w:ascii="Cambria" w:hAnsi="Cambria"/>
          <w:sz w:val="22"/>
        </w:rPr>
        <w:t>Hosted science exhibitions, mentorship programs, and interschool collaborations.</w:t>
      </w:r>
    </w:p>
    <w:p>
      <w:pPr>
        <w:keepNext/>
        <w:spacing w:before="200" w:after="120"/>
      </w:pPr>
      <w:r>
        <w:rPr>
          <w:rFonts w:ascii="Cambria" w:hAnsi="Cambria"/>
          <w:b/>
          <w:color w:val="1F3A5F"/>
          <w:sz w:val="26"/>
        </w:rPr>
        <w:t>6. Key Takeaways for Students</w:t>
      </w:r>
    </w:p>
    <w:p>
      <w:pPr>
        <w:pStyle w:val="ListBullet"/>
        <w:jc w:val="both"/>
      </w:pPr>
      <w:r>
        <w:rPr>
          <w:rFonts w:ascii="Cambria" w:hAnsi="Cambria"/>
          <w:sz w:val="22"/>
        </w:rPr>
        <w:t>Exploration of Interests:</w:t>
      </w:r>
    </w:p>
    <w:p>
      <w:pPr>
        <w:pStyle w:val="ListBullet2"/>
        <w:jc w:val="both"/>
      </w:pPr>
      <w:r>
        <w:rPr>
          <w:rFonts w:ascii="Cambria" w:hAnsi="Cambria"/>
          <w:sz w:val="22"/>
        </w:rPr>
        <w:t>Clubs provide avenues to explore academic and creative fields beyond the classroom.</w:t>
      </w:r>
    </w:p>
    <w:p>
      <w:pPr>
        <w:pStyle w:val="ListBullet"/>
        <w:jc w:val="both"/>
      </w:pPr>
      <w:r>
        <w:rPr>
          <w:rFonts w:ascii="Cambria" w:hAnsi="Cambria"/>
          <w:sz w:val="22"/>
        </w:rPr>
        <w:t>Skill Development:</w:t>
      </w:r>
    </w:p>
    <w:p>
      <w:pPr>
        <w:pStyle w:val="ListBullet2"/>
        <w:jc w:val="both"/>
      </w:pPr>
      <w:r>
        <w:rPr>
          <w:rFonts w:ascii="Cambria" w:hAnsi="Cambria"/>
          <w:sz w:val="22"/>
        </w:rPr>
        <w:t>Students gain leadership, teamwork, communication, and problem-solving experience.</w:t>
      </w:r>
    </w:p>
    <w:p>
      <w:pPr>
        <w:pStyle w:val="ListBullet"/>
        <w:jc w:val="both"/>
      </w:pPr>
      <w:r>
        <w:rPr>
          <w:rFonts w:ascii="Cambria" w:hAnsi="Cambria"/>
          <w:sz w:val="22"/>
        </w:rPr>
        <w:t>Community Building:</w:t>
      </w:r>
    </w:p>
    <w:p>
      <w:pPr>
        <w:pStyle w:val="ListBullet2"/>
        <w:jc w:val="both"/>
      </w:pPr>
      <w:r>
        <w:rPr>
          <w:rFonts w:ascii="Cambria" w:hAnsi="Cambria"/>
          <w:sz w:val="22"/>
        </w:rPr>
        <w:t>Academic and interest clubs foster belonging and peer collaboration.</w:t>
      </w:r>
    </w:p>
    <w:p>
      <w:pPr>
        <w:pStyle w:val="ListBullet"/>
        <w:jc w:val="both"/>
      </w:pPr>
      <w:r>
        <w:rPr>
          <w:rFonts w:ascii="Cambria" w:hAnsi="Cambria"/>
          <w:sz w:val="22"/>
        </w:rPr>
        <w:t>Recognition and Growth:</w:t>
      </w:r>
    </w:p>
    <w:p>
      <w:pPr>
        <w:pStyle w:val="ListBullet2"/>
        <w:jc w:val="both"/>
      </w:pPr>
      <w:r>
        <w:rPr>
          <w:rFonts w:ascii="Cambria" w:hAnsi="Cambria"/>
          <w:sz w:val="22"/>
        </w:rPr>
        <w:t>Honor societies acknowledge excellence and encourage continued academic pursuit</w:t>
      </w:r>
    </w:p>
    <w:p>
      <w:r>
        <w:br w:type="page"/>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