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72"/>
          <w:szCs w:val="72"/>
        </w:rPr>
        <w:t xml:space="preserve">ICONSA</w:t>
      </w:r>
    </w:p>
    <w:p>
      <w:pPr>
        <w:spacing w:after="100"/>
        <w:jc w:val="center"/>
      </w:pPr>
      <w:r>
        <w:rPr>
          <w:rFonts w:ascii="Arial" w:cs="Arial" w:eastAsia="Arial" w:hAnsi="Arial"/>
          <w:color w:val="6B7280"/>
          <w:sz w:val="28"/>
          <w:szCs w:val="28"/>
        </w:rPr>
        <w:t xml:space="preserve">Ingeniería Continental S.A.</w:t>
      </w:r>
    </w:p>
    <w:p>
      <w:pPr>
        <w:spacing w:after="400"/>
      </w:pPr>
    </w:p>
    <w:p>
      <w:pPr>
        <w:spacing w:after="200"/>
        <w:jc w:val="center"/>
      </w:pPr>
      <w:r>
        <w:rPr>
          <w:rFonts w:ascii="Arial" w:cs="Arial" w:eastAsia="Arial" w:hAnsi="Arial"/>
          <w:b/>
          <w:bCs/>
          <w:color w:val="1B3A5C"/>
          <w:sz w:val="44"/>
          <w:szCs w:val="44"/>
        </w:rPr>
        <w:t xml:space="preserve">FEATURE SPECIFICATION DOCUMENT</w:t>
      </w:r>
    </w:p>
    <w:p>
      <w:pPr>
        <w:spacing w:after="80"/>
        <w:jc w:val="center"/>
      </w:pPr>
      <w:r>
        <w:rPr>
          <w:rFonts w:ascii="Arial" w:cs="Arial" w:eastAsia="Arial" w:hAnsi="Arial"/>
          <w:color w:val="F0A500"/>
          <w:sz w:val="32"/>
          <w:szCs w:val="32"/>
        </w:rPr>
        <w:t xml:space="preserve">Sistema Digital de Movilizaciones</w:t>
      </w:r>
    </w:p>
    <w:p>
      <w:pPr>
        <w:spacing w:after="40"/>
        <w:jc w:val="center"/>
      </w:pPr>
      <w:r>
        <w:rPr>
          <w:rFonts w:ascii="Arial" w:cs="Arial" w:eastAsia="Arial" w:hAnsi="Arial"/>
          <w:color w:val="6B7280"/>
          <w:sz w:val="24"/>
          <w:szCs w:val="24"/>
        </w:rPr>
        <w:t xml:space="preserve">Procedimiento IC-LOG-PO-06</w:t>
      </w:r>
    </w:p>
    <w:p>
      <w:pPr>
        <w:spacing w:after="800"/>
      </w:pPr>
    </w:p>
    <w:p>
      <w:pPr>
        <w:spacing w:after="80"/>
        <w:jc w:val="center"/>
      </w:pPr>
      <w:r>
        <w:rPr>
          <w:rFonts w:ascii="Arial" w:cs="Arial" w:eastAsia="Arial" w:hAnsi="Arial"/>
          <w:color w:val="6B7280"/>
          <w:sz w:val="22"/>
          <w:szCs w:val="22"/>
        </w:rPr>
        <w:t xml:space="preserve">Versión 2.0  |  Marzo 2026</w:t>
      </w:r>
    </w:p>
    <w:p>
      <w:pPr>
        <w:spacing w:after="80"/>
        <w:jc w:val="center"/>
      </w:pPr>
      <w:r>
        <w:rPr>
          <w:rFonts w:ascii="Arial" w:cs="Arial" w:eastAsia="Arial" w:hAnsi="Arial"/>
          <w:color w:val="6B7280"/>
          <w:sz w:val="20"/>
          <w:szCs w:val="20"/>
        </w:rPr>
        <w:t xml:space="preserve">Preparado por: James Cucalón — Ingeniero Industrial</w:t>
      </w:r>
    </w:p>
    <w:p>
      <w:pPr>
        <w:jc w:val="center"/>
      </w:pPr>
      <w:r>
        <w:rPr>
          <w:rFonts w:ascii="Arial" w:cs="Arial" w:eastAsia="Arial" w:hAnsi="Arial"/>
          <w:color w:val="6B7280"/>
          <w:sz w:val="20"/>
          <w:szCs w:val="20"/>
        </w:rPr>
        <w:t xml:space="preserve">Departamento: Taller Chilibre / Logística</w:t>
      </w:r>
    </w:p>
    <w:p>
      <w:r>
        <w:br w:type="page"/>
      </w:r>
    </w:p>
    <w:p>
      <w:pPr>
        <w:sectPr>
          <w:pgSz w:w="12240" w:h="15840" w:orient="portrait"/>
          <w:pgMar w:top="1440" w:right="1440" w:bottom="1440" w:left="1440" w:header="708" w:footer="708" w:gutter="0"/>
          <w:pgNumType/>
          <w:docGrid w:linePitch="360"/>
        </w:sectPr>
      </w:pPr>
    </w:p>
    <w:p>
      <w:pPr>
        <w:pStyle w:val="Heading1"/>
      </w:pPr>
      <w:r>
        <w:t xml:space="preserve">Tabla de Contenido</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20" w:line="276"/>
      </w:pPr>
      <w:r>
        <w:t xml:space="preserve">Este documento define las especificaciones funcionales completas para el Sistema Digital de Movilizaciones de ICONSA. El sistema reemplazará el proceso actual basado en formularios de papel, WhatsApp, y archivos Excel personales con una aplicación web unificada que digitaliza el flujo completo desde la solicitud hasta la facturación.</w:t>
      </w:r>
    </w:p>
    <w:p>
      <w:pPr>
        <w:spacing w:after="100"/>
      </w:pPr>
    </w:p>
    <w:p>
      <w:pPr>
        <w:pStyle w:val="Heading2"/>
      </w:pPr>
      <w:r>
        <w:t xml:space="preserve">1.1 Problema</w:t>
      </w:r>
    </w:p>
    <w:p>
      <w:pPr>
        <w:spacing w:after="120" w:line="276"/>
      </w:pPr>
      <w:r>
        <w:t xml:space="preserve">ICONSA opera 4 proyectos de construcción activos y moviliza equipo pesado y materiales constantemente entre el Taller de Chilibre y los proyectos. El proceso actual carece de trazabilidad, visibilidad en tiempo real, y genera retrasos por falta de un sistema centralizado. Las solicitudes llegan por WhatsApp, la programación es mental, y la facturación mensual se reconstruye manualmente de registros incompletos.</w:t>
      </w:r>
    </w:p>
    <w:p>
      <w:pPr>
        <w:spacing w:after="100"/>
      </w:pPr>
    </w:p>
    <w:p>
      <w:pPr>
        <w:pStyle w:val="Heading2"/>
      </w:pPr>
      <w:r>
        <w:t xml:space="preserve">1.2 Solución</w:t>
      </w:r>
    </w:p>
    <w:p>
      <w:pPr>
        <w:spacing w:after="120" w:line="276"/>
      </w:pPr>
      <w:r>
        <w:t xml:space="preserve">Una aplicación web que implementa digitalmente los 5 formularios del procedimiento IC-LOG-PO-06, conectados en una base de datos relacional con trazabilidad completa, estados en tiempo real, notificaciones automáticas, y generación automática de reportes de facturación.</w:t>
      </w:r>
    </w:p>
    <w:p>
      <w:pPr>
        <w:spacing w:after="100"/>
      </w:pPr>
    </w:p>
    <w:p>
      <w:pPr>
        <w:pStyle w:val="Heading2"/>
      </w:pPr>
      <w:r>
        <w:t xml:space="preserve">1.3 Alcance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8F0FE"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MVP — Producto Mínimo Viable (Fase 1)</w:t>
            </w:r>
          </w:p>
          <w:p>
            <w:r>
              <w:rPr>
                <w:rFonts w:ascii="Arial" w:cs="Arial" w:eastAsia="Arial" w:hAnsi="Arial"/>
                <w:sz w:val="18"/>
                <w:szCs w:val="18"/>
              </w:rPr>
              <w:t xml:space="preserve">Módulo de Movilizaciones completo: Solicitud → Programación → Ejecución/Nota de Entrega → Facturación. 5 roles de usuario. Dashboard operativo. Notificaciones básicas por email. NO incluye: módulo de inventario, integración con Spectrum, WhatsApp, inspecciones digitales (KoboToolbox), ni reportes avanzados (Metabase).</w:t>
            </w:r>
          </w:p>
        </w:tc>
      </w:tr>
    </w:tbl>
    <w:p>
      <w:pPr>
        <w:spacing w:after="100"/>
      </w:pPr>
    </w:p>
    <w:p>
      <w:pPr>
        <w:pStyle w:val="Heading2"/>
      </w:pPr>
      <w:r>
        <w:t xml:space="preserve">1.4 Usuarios del Sistema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1200"/>
      </w:tblGrid>
      <w:tr>
        <w:trPr>
          <w:tblHeader/>
        </w:trPr>
        <w:tc>
          <w:tcPr>
            <w:tcW w:type="dxa" w:w="1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Rol</w:t>
            </w:r>
          </w:p>
        </w:tc>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Persona(s)</w:t>
            </w:r>
          </w:p>
        </w:tc>
        <w:tc>
          <w:tcPr>
            <w:tcW w:type="dxa" w:w="3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Uso Principal</w:t>
            </w:r>
          </w:p>
        </w:tc>
        <w:tc>
          <w:tcPr>
            <w:tcW w:type="dxa" w:w="1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Acceso</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Ingeniero de Proyecto (pm)</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Edward Rodríguez, Hector Pino,
David Ríos, Juan Jácome, otros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Crear y dar seguimiento a solicitudes de movilización de sus proyectos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Web (oficina) + Móvil</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Coordinador Logística (logistica)</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Carlos Charris</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Backlog de todas las solicitudes, programar viajes, revisar/aprobar facturación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Web (oficina Chilibre)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Almacenista (almacen)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Yoseph Caballero</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Llenar notas de entrega, confirmar despachos y recepciones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Web + Móvil (Chilibre)</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Conductor (campo)</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Coco, Bonilla, Monchi, Rafael, Pedro</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Ver viajes asignados, registrar eventos de ejecución (salida, llegada, entrega con código de confirmación, retorno)</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Móvil</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Administrador (admin)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James Cucalón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Acceso total, gestión de datos maestros, configuración del sistema</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Web</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6F7F1"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Conductor en el MVP</w:t>
            </w:r>
          </w:p>
          <w:p>
            <w:r>
              <w:rPr>
                <w:rFonts w:ascii="Arial" w:cs="Arial" w:eastAsia="Arial" w:hAnsi="Arial"/>
                <w:sz w:val="18"/>
                <w:szCs w:val="18"/>
              </w:rPr>
              <w:t xml:space="preserve">Los conductores tienen rol activo desde el MVP. Pueden ver sus viajes asignados (hoy y próximas semanas) y registrar eventos de ejecución (salida, llegada, entrega con código de confirmación tipo Uber, retorno). Esto cierra el ciclo completo de la movilización.</w:t>
            </w:r>
          </w:p>
        </w:tc>
      </w:tr>
    </w:tbl>
    <w:p>
      <w:r>
        <w:br w:type="page"/>
      </w:r>
    </w:p>
    <w:p>
      <w:pPr>
        <w:pStyle w:val="Heading1"/>
      </w:pPr>
      <w:r>
        <w:t xml:space="preserve">2. Estado Actual (AS-IS)</w:t>
      </w:r>
    </w:p>
    <w:p>
      <w:pPr>
        <w:pStyle w:val="Heading2"/>
      </w:pPr>
      <w:r>
        <w:t xml:space="preserve">2.1 Proceso Actual de Movilizaciones</w:t>
      </w:r>
    </w:p>
    <w:p>
      <w:pPr>
        <w:spacing w:after="120" w:line="276"/>
      </w:pPr>
      <w:r>
        <w:t xml:space="preserve">El procedimiento IC-LOG-PO-06 define 5 formularios en papel. En la práctica, el flujo real difiere significativamente del procedimiento documentado:</w:t>
      </w:r>
    </w:p>
    <w:p>
      <w:pPr>
        <w:spacing w:after="6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600"/>
        <w:gridCol w:w="2100"/>
      </w:tblGrid>
      <w:tr>
        <w:trPr>
          <w:tblHeader/>
        </w:trPr>
        <w:tc>
          <w:tcPr>
            <w:tcW w:type="dxa" w:w="11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Paso</w:t>
            </w:r>
          </w:p>
        </w:tc>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Según el SOP</w:t>
            </w:r>
          </w:p>
        </w:tc>
        <w:tc>
          <w:tcPr>
            <w:tcW w:type="dxa" w:w="2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Realidad Actual</w:t>
            </w:r>
          </w:p>
        </w:tc>
        <w:tc>
          <w:tcPr>
            <w:tcW w:type="dxa" w:w="21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Problema</w:t>
            </w:r>
          </w:p>
        </w:tc>
      </w:tr>
      <w:tr>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1. Solicitud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Formulario IC-LOG-F-06-03 con 1+ semana de anticipación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WhatsApp, llamadas, emails. Lead time ~3 días. Formalización posterior (si se hace)</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Sin registro formal, sin trazabilidad, sin priorización</w:t>
            </w:r>
          </w:p>
        </w:tc>
      </w:tr>
      <w:tr>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2. Planificación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Two-Week Look-Ahead (IC-LOG-F-06-02) escrito semanalmente</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Charris planifica mentalmente basado en experiencia</w:t>
            </w:r>
          </w:p>
        </w:tc>
        <w:tc>
          <w:tcPr>
            <w:tcW w:type="dxa" w:w="2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Sin backlog visible, sin visibilidad para proyectos ni gerencia</w:t>
            </w:r>
          </w:p>
        </w:tc>
      </w:tr>
      <w:tr>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3. Ejecución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Bitácora de movilizaciones (IC-LOG-F-06-04) llenada en tiempo real</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Se llena después, a veces incompleta. Datos clave faltantes</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Datos de ejecución poco confiables, horas/responsables sin registrar</w:t>
            </w:r>
          </w:p>
        </w:tc>
      </w:tr>
      <w:tr>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4. Entrega</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Nota de Entrega (IC-LOG-04-04) firmada por ambas partes</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Yoseph llena la primera parte, receptor firma en destino. Copia en papel</w:t>
            </w:r>
          </w:p>
        </w:tc>
        <w:tc>
          <w:tcPr>
            <w:tcW w:type="dxa" w:w="2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Sin vínculo a solicitud original, copias se pierden</w:t>
            </w:r>
          </w:p>
        </w:tc>
      </w:tr>
      <w:tr>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5. Facturación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Facturación mensual (IC-LOG-06-05) por proyecto y ruta</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Charris reconstruye manualmente en Excel al final del mes</w:t>
            </w:r>
          </w:p>
        </w:tc>
        <w:tc>
          <w:tcPr>
            <w:tcW w:type="dxa" w:w="2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Proceso tardado, propenso a errores, datos incompletos</w:t>
            </w:r>
          </w:p>
        </w:tc>
      </w:tr>
    </w:tbl>
    <w:p>
      <w:pPr>
        <w:spacing w:after="200"/>
      </w:pPr>
    </w:p>
    <w:p>
      <w:pPr>
        <w:pStyle w:val="Heading2"/>
      </w:pPr>
      <w:r>
        <w:t xml:space="preserve">2.2 Sistemas Existentes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500"/>
      </w:tblGrid>
      <w:tr>
        <w:trPr>
          <w:tblHeader/>
        </w:trPr>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Sistema</w:t>
            </w:r>
          </w:p>
        </w:tc>
        <w:tc>
          <w:tcPr>
            <w:tcW w:type="dxa" w:w="35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Uso Actual</w:t>
            </w:r>
          </w:p>
        </w:tc>
        <w:tc>
          <w:tcPr>
            <w:tcW w:type="dxa" w:w="35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Relación con Movilizaciones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Spectrum ERP</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Contabilidad, códigos de costo, planilla (subutilizado)</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Fuente de códigos de costo por proyecto/fase. No se usa para operaciones</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Payday</w:t>
            </w:r>
          </w:p>
        </w:tc>
        <w:tc>
          <w:tcPr>
            <w:tcW w:type="dxa" w:w="3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Planilla y nómina (requerido por legislación fiscal panameña)</w:t>
            </w:r>
          </w:p>
        </w:tc>
        <w:tc>
          <w:tcPr>
            <w:tcW w:type="dxa" w:w="3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Ninguna directa</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Basecamp</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Comunicación de proyectos, tareas generales</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Algunas solicitudes llegan por aquí</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WhatsApp</w:t>
            </w:r>
          </w:p>
        </w:tc>
        <w:tc>
          <w:tcPr>
            <w:tcW w:type="dxa" w:w="3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Comunicación principal operativa</w:t>
            </w:r>
          </w:p>
        </w:tc>
        <w:tc>
          <w:tcPr>
            <w:tcW w:type="dxa" w:w="3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Canal real de solicitudes y coordinación de movilizaciones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Google Drive / Personal</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Almacenamiento de archivos desorganizado</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Formularios escaneados, fotos, documentos sin estructura</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Excel personal</w:t>
            </w:r>
          </w:p>
        </w:tc>
        <w:tc>
          <w:tcPr>
            <w:tcW w:type="dxa" w:w="3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Bitácoras individuales de cada persona</w:t>
            </w:r>
          </w:p>
        </w:tc>
        <w:tc>
          <w:tcPr>
            <w:tcW w:type="dxa" w:w="3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Charris mantiene su propia bitácora. No es compartida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6F7F1"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Stack Tecnológico Definido</w:t>
            </w:r>
          </w:p>
          <w:p>
            <w:r>
              <w:rPr>
                <w:rFonts w:ascii="Arial" w:cs="Arial" w:eastAsia="Arial" w:hAnsi="Arial"/>
                <w:sz w:val="18"/>
                <w:szCs w:val="18"/>
              </w:rPr>
              <w:t xml:space="preserve">El sistema se construye con herramientas modernas y escalables: Next.js 14 (React + TypeScript) como framework full-stack, Supabase (PostgreSQL) como base de datos y autenticación, Tailwind CSS para diseño responsivo, y GitHub para control de versiones. Se evaluó Microsoft 365 / Power Apps pero se descartó por limitaciones técnicas (no soporta relaciones many-to-many, límites de delegación de 2,000 registros) y restricciones de licenciamiento que impedían dar acceso a todos los usuarios (ej: conductores). Fases futuras incorporarán n8n (automatizaciones) y Metabase (reportes avanzados) según necesidad.</w:t>
            </w:r>
          </w:p>
        </w:tc>
      </w:tr>
    </w:tbl>
    <w:p>
      <w:r>
        <w:br w:type="page"/>
      </w:r>
    </w:p>
    <w:p>
      <w:pPr>
        <w:pStyle w:val="Heading1"/>
      </w:pPr>
      <w:r>
        <w:t xml:space="preserve">3. Arquitectura del Sistema</w:t>
      </w:r>
    </w:p>
    <w:p>
      <w:pPr>
        <w:pStyle w:val="Heading2"/>
      </w:pPr>
      <w:r>
        <w:t xml:space="preserve">3.1 Flujo General del Sistema</w:t>
      </w:r>
    </w:p>
    <w:p>
      <w:pPr>
        <w:spacing w:after="120" w:line="276"/>
      </w:pPr>
      <w:r>
        <w:t xml:space="preserve">El sistema implementa un flujo lineal con estados en cascada, donde cada paso genera datos que alimentan el siguiente:</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2200"/>
        <w:gridCol w:w="1800"/>
      </w:tblGrid>
      <w:tr>
        <w:trPr>
          <w:tblHeader/>
        </w:trPr>
        <w:tc>
          <w:tcPr>
            <w:tcW w:type="dxa" w:w="1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Fase</w:t>
            </w:r>
          </w:p>
        </w:tc>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Actor</w:t>
            </w:r>
          </w:p>
        </w:tc>
        <w:tc>
          <w:tcPr>
            <w:tcW w:type="dxa" w:w="2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Acción</w:t>
            </w:r>
          </w:p>
        </w:tc>
        <w:tc>
          <w:tcPr>
            <w:tcW w:type="dxa" w:w="2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Input</w:t>
            </w:r>
          </w:p>
        </w:tc>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Output</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1. Solicitud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Ing. Proyecto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Crea solicitud con líneas de items a movilizar</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Proyecto, items, origen/destino, fecha requerida, código costo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Solicitud con estado 'Enviada' + notificación a Charris</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2. Programación</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Charris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Agrupa líneas de múltiples solicitudes en viajes, asigna recursos</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Backlog de líneas pendientes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Viajes programados con conductor, vehículo, fecha, tarifa</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3. Ejecución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Almacenista / Conductor (futuro)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Registra eventos: salida, llegada, entrega, retorno</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 programado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Eventos con timestamps + Nota de Entrega generada</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4. Facturación</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Charris + Sistema</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Sistema genera borrador, Charris revisa y aprueba</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Viajes completados del período</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Reporte de facturación mensual por proyecto</w:t>
            </w:r>
          </w:p>
        </w:tc>
      </w:tr>
    </w:tbl>
    <w:p>
      <w:pPr>
        <w:spacing w:after="200"/>
      </w:pPr>
    </w:p>
    <w:p>
      <w:pPr>
        <w:pStyle w:val="Heading2"/>
      </w:pPr>
      <w:r>
        <w:t xml:space="preserve">3.2 Relación Many-to-Many: El Concepto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8F0FE"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Arquitectura clave — Por qué se requiere una base de datos relacional real</w:t>
            </w:r>
          </w:p>
          <w:p>
            <w:r>
              <w:rPr>
                <w:rFonts w:ascii="Arial" w:cs="Arial" w:eastAsia="Arial" w:hAnsi="Arial"/>
                <w:sz w:val="18"/>
                <w:szCs w:val="18"/>
              </w:rPr>
              <w:t xml:space="preserve">La relación entre solicitudes y viajes es many-to-many a nivel de LÍNEAS:
• Una solicitud tiene N líneas (ej: 1 grúa + 1 boom + 5 tubos)
• Charris puede agrupar líneas de DIFERENTES solicitudes en un solo viaje si comparten ruta
• Una línea puede requerir MÚLTIPLES viajes (ej: 20 tubos que solo caben 5 por viaje)
• La tabla de asignación (trip_line_assignments) conecta: 'En viaje X, se transporta Y cantidad de línea Z de solicitud W'
Esta estructura requiere una base de datos relacional real con JOINs, no listas planas.</w:t>
            </w:r>
          </w:p>
        </w:tc>
      </w:tr>
    </w:tbl>
    <w:p>
      <w:pPr>
        <w:spacing w:after="200"/>
      </w:pPr>
    </w:p>
    <w:p>
      <w:pPr>
        <w:pStyle w:val="Heading2"/>
      </w:pPr>
      <w:r>
        <w:t xml:space="preserve">3.3 Tipos de Movilización</w:t>
      </w:r>
    </w:p>
    <w:p>
      <w:pPr>
        <w:spacing w:after="120" w:line="276"/>
      </w:pPr>
      <w:r>
        <w:t xml:space="preserve">El tipo se determina automáticamente por la combinación de origen y destino:</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80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4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Lógica de Determinación</w:t>
            </w:r>
          </w:p>
        </w:tc>
        <w:tc>
          <w:tcPr>
            <w:tcW w:type="dxa" w:w="2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Ejemplo</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Movilización</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Origen = Chilibre/Almacén → Destino = Proyecto</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Taller Chilibre → Muelle 14</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Desmovilización</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Origen = Proyecto → Destino = Chilibre/Almacén</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ASTIBAL → Taller Chilibre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Movimiento Interno</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Origen = Proyecto → Destino = Proyecto (mismo o diferente)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Costa Norte → Muelle 14</w:t>
            </w:r>
          </w:p>
        </w:tc>
      </w:tr>
    </w:tbl>
    <w:p>
      <w:pPr>
        <w:spacing w:after="120" w:line="276"/>
      </w:pPr>
      <w:r>
        <w:rPr>
          <w:i/>
          <w:iCs/>
          <w:color w:val="6B7280"/>
        </w:rPr>
        <w:t xml:space="preserve">El usuario no selecciona el tipo manualmente. El sistema lo calcula del campo 'Desde' y 'Hasta'.</w:t>
      </w:r>
    </w:p>
    <w:p>
      <w:pPr>
        <w:spacing w:after="200"/>
      </w:pPr>
    </w:p>
    <w:p>
      <w:pPr>
        <w:pStyle w:val="Heading2"/>
      </w:pPr>
      <w:r>
        <w:t xml:space="preserve">3.4 Stack Tecnológico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000"/>
      </w:tblGrid>
      <w:tr>
        <w:trPr>
          <w:tblHeader/>
        </w:trPr>
        <w:tc>
          <w:tcPr>
            <w:tcW w:type="dxa" w:w="2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Componente</w:t>
            </w:r>
          </w:p>
        </w:tc>
        <w:tc>
          <w:tcPr>
            <w:tcW w:type="dxa" w:w="2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Herramienta</w:t>
            </w:r>
          </w:p>
        </w:tc>
        <w:tc>
          <w:tcPr>
            <w:tcW w:type="dxa" w:w="4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Propósito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Base de Datos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Supabase (PostgreSQL)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Tablas, relaciones, triggers, funciones, Row Level Security (RLS), API automática</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Autenticación</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Supabase Auth</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Login email/contraseña, gestión de sesiones, tokens JWT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Frontend + Backend</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Next.js 14 (App Router)</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Framework React full-stack. Páginas, APIs, server components. TypeScript.</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Estilos</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Tailwind CSS</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Framework CSS utility-first para diseño responsivo rápido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Íconos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Lucide React</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Librería de íconos consistentes y profesionales</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Control de Versiones</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GitHub</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Repositorio de código, colaboración, historial de cambios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Hosting (producción)</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Vercel o servidor ICONSA</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Por definir. Para desarrollo se usa localhost.</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Automatizaciones (Fase 2)</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n8n</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Workflows de notificaciones, sincronización con otros sistemas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Reportes avanzados (Fase 2+)</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Metabase</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Dashboards interactivos conectados directamente a PostgreSQL</w:t>
            </w:r>
          </w:p>
        </w:tc>
      </w:tr>
    </w:tbl>
    <w:p>
      <w:r>
        <w:br w:type="page"/>
      </w:r>
    </w:p>
    <w:p>
      <w:pPr>
        <w:pStyle w:val="Heading1"/>
      </w:pPr>
      <w:r>
        <w:t xml:space="preserve">4. Especificaciones de Features</w:t>
      </w:r>
    </w:p>
    <w:p>
      <w:pPr>
        <w:spacing w:after="120" w:line="276"/>
      </w:pPr>
      <w:r>
        <w:t xml:space="preserve">Cada feature está documentada con: descripción, actor principal, pantallas, campos, reglas de negocio, y estados. Esta sección es la referencia principal para el desarrollo.</w:t>
      </w:r>
    </w:p>
    <w:p>
      <w:pPr>
        <w:spacing w:after="100"/>
      </w:pPr>
    </w:p>
    <w:p>
      <w:pPr>
        <w:pStyle w:val="Heading2"/>
      </w:pPr>
      <w:r>
        <w:t xml:space="preserve">4.1 Feature: Solicitud de Movilización (SM)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8F0FE"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Resumen</w:t>
            </w:r>
          </w:p>
          <w:p>
            <w:r>
              <w:rPr>
                <w:rFonts w:ascii="Arial" w:cs="Arial" w:eastAsia="Arial" w:hAnsi="Arial"/>
                <w:sz w:val="18"/>
                <w:szCs w:val="18"/>
              </w:rPr>
              <w:t xml:space="preserve">Actor: Ingeniero de Proyecto  |  Formulario origen: IC-LOG-F-06-03
Propósito: Solicitar formalmente la movilización de equipos y/o materiales hacia, desde, o entre proyectos.
Frecuencia estimada: 5-15 solicitudes por semana (basado en histórico de 501 líneas en ~6 meses, 77% de Costa Norte).</w:t>
            </w:r>
          </w:p>
        </w:tc>
      </w:tr>
    </w:tbl>
    <w:p>
      <w:pPr>
        <w:spacing w:after="100"/>
      </w:pPr>
    </w:p>
    <w:p>
      <w:pPr>
        <w:pStyle w:val="Heading3"/>
      </w:pPr>
      <w:r>
        <w:t xml:space="preserve">4.1.1 Pantalla: Mis Solicitudes</w:t>
      </w:r>
    </w:p>
    <w:p>
      <w:pPr>
        <w:spacing w:after="120" w:line="276"/>
      </w:pPr>
      <w:r>
        <w:rPr>
          <w:b/>
          <w:bCs/>
        </w:rPr>
        <w:t xml:space="preserve">Propósito: </w:t>
      </w:r>
      <w:r>
        <w:t xml:space="preserve">Landing page del ingeniero. Lista todas las solicitudes creadas por el usuario logueado, filtrable por estado y proyecto.</w:t>
      </w:r>
    </w:p>
    <w:p>
      <w:pPr>
        <w:spacing w:after="60"/>
      </w:pPr>
    </w:p>
    <w:p>
      <w:pPr>
        <w:spacing w:after="120" w:line="276"/>
      </w:pPr>
      <w:r>
        <w:rPr>
          <w:b/>
          <w:bCs/>
        </w:rPr>
        <w:t xml:space="preserve">Elementos de interfaz:</w:t>
      </w:r>
    </w:p>
    <w:p>
      <w:pPr>
        <w:pStyle w:val="ListParagraph"/>
        <w:numPr>
          <w:ilvl w:val="0"/>
          <w:numId w:val="2"/>
        </w:numPr>
        <w:spacing w:after="60" w:line="276"/>
      </w:pPr>
      <w:r>
        <w:rPr>
          <w:rFonts w:ascii="Arial" w:cs="Arial" w:eastAsia="Arial" w:hAnsi="Arial"/>
          <w:b/>
          <w:bCs/>
          <w:sz w:val="22"/>
          <w:szCs w:val="22"/>
        </w:rPr>
        <w:t xml:space="preserve">Filtro por proyecto: </w:t>
      </w:r>
      <w:r>
        <w:rPr>
          <w:rFonts w:ascii="Arial" w:cs="Arial" w:eastAsia="Arial" w:hAnsi="Arial"/>
          <w:sz w:val="22"/>
          <w:szCs w:val="22"/>
        </w:rPr>
        <w:t xml:space="preserve">Dropdown con los proyectos asignados al usuario. Solo ve proyectos donde tiene acceso.</w:t>
      </w:r>
    </w:p>
    <w:p>
      <w:pPr>
        <w:pStyle w:val="ListParagraph"/>
        <w:numPr>
          <w:ilvl w:val="0"/>
          <w:numId w:val="2"/>
        </w:numPr>
        <w:spacing w:after="60" w:line="276"/>
      </w:pPr>
      <w:r>
        <w:rPr>
          <w:rFonts w:ascii="Arial" w:cs="Arial" w:eastAsia="Arial" w:hAnsi="Arial"/>
          <w:b/>
          <w:bCs/>
          <w:sz w:val="22"/>
          <w:szCs w:val="22"/>
        </w:rPr>
        <w:t xml:space="preserve">Filtro por estado: </w:t>
      </w:r>
      <w:r>
        <w:rPr>
          <w:rFonts w:ascii="Arial" w:cs="Arial" w:eastAsia="Arial" w:hAnsi="Arial"/>
          <w:sz w:val="22"/>
          <w:szCs w:val="22"/>
        </w:rPr>
        <w:t xml:space="preserve">Tabs o dropdown: Todos, Pendientes (Borrador + Enviada), En Proceso, Completadas, Canceladas.</w:t>
      </w:r>
    </w:p>
    <w:p>
      <w:pPr>
        <w:pStyle w:val="ListParagraph"/>
        <w:numPr>
          <w:ilvl w:val="0"/>
          <w:numId w:val="2"/>
        </w:numPr>
        <w:spacing w:after="60" w:line="276"/>
      </w:pPr>
      <w:r>
        <w:rPr>
          <w:rFonts w:ascii="Arial" w:cs="Arial" w:eastAsia="Arial" w:hAnsi="Arial"/>
          <w:b/>
          <w:bCs/>
          <w:sz w:val="22"/>
          <w:szCs w:val="22"/>
        </w:rPr>
        <w:t xml:space="preserve">Búsqueda: </w:t>
      </w:r>
      <w:r>
        <w:rPr>
          <w:rFonts w:ascii="Arial" w:cs="Arial" w:eastAsia="Arial" w:hAnsi="Arial"/>
          <w:sz w:val="22"/>
          <w:szCs w:val="22"/>
        </w:rPr>
        <w:t xml:space="preserve">Campo de texto para buscar por ID de solicitud (ej: '25-506-SM-023').</w:t>
      </w:r>
    </w:p>
    <w:p>
      <w:pPr>
        <w:pStyle w:val="ListParagraph"/>
        <w:numPr>
          <w:ilvl w:val="0"/>
          <w:numId w:val="2"/>
        </w:numPr>
        <w:spacing w:after="60" w:line="276"/>
      </w:pPr>
      <w:r>
        <w:rPr>
          <w:rFonts w:ascii="Arial" w:cs="Arial" w:eastAsia="Arial" w:hAnsi="Arial"/>
          <w:b/>
          <w:bCs/>
          <w:sz w:val="22"/>
          <w:szCs w:val="22"/>
        </w:rPr>
        <w:t xml:space="preserve">Lista de solicitudes: </w:t>
      </w:r>
      <w:r>
        <w:rPr>
          <w:rFonts w:ascii="Arial" w:cs="Arial" w:eastAsia="Arial" w:hAnsi="Arial"/>
          <w:sz w:val="22"/>
          <w:szCs w:val="22"/>
        </w:rPr>
        <w:t xml:space="preserve">Tarjetas o filas mostrando: ID, Proyecto, Fecha Requerida, # de líneas, Estado (badge con color), Prioridad.</w:t>
      </w:r>
    </w:p>
    <w:p>
      <w:pPr>
        <w:pStyle w:val="ListParagraph"/>
        <w:numPr>
          <w:ilvl w:val="0"/>
          <w:numId w:val="2"/>
        </w:numPr>
        <w:spacing w:after="60" w:line="276"/>
      </w:pPr>
      <w:r>
        <w:rPr>
          <w:rFonts w:ascii="Arial" w:cs="Arial" w:eastAsia="Arial" w:hAnsi="Arial"/>
          <w:b/>
          <w:bCs/>
          <w:sz w:val="22"/>
          <w:szCs w:val="22"/>
        </w:rPr>
        <w:t xml:space="preserve">Botón '+ Nueva Solicitud': </w:t>
      </w:r>
      <w:r>
        <w:rPr>
          <w:rFonts w:ascii="Arial" w:cs="Arial" w:eastAsia="Arial" w:hAnsi="Arial"/>
          <w:sz w:val="22"/>
          <w:szCs w:val="22"/>
        </w:rPr>
        <w:t xml:space="preserve">Abre formulario de creación. Visible solo para roles pm y admin.</w:t>
      </w:r>
    </w:p>
    <w:p>
      <w:pPr>
        <w:pStyle w:val="ListParagraph"/>
        <w:numPr>
          <w:ilvl w:val="0"/>
          <w:numId w:val="2"/>
        </w:numPr>
        <w:spacing w:after="60" w:line="276"/>
      </w:pPr>
      <w:r>
        <w:rPr>
          <w:rFonts w:ascii="Arial" w:cs="Arial" w:eastAsia="Arial" w:hAnsi="Arial"/>
          <w:b/>
          <w:bCs/>
          <w:sz w:val="22"/>
          <w:szCs w:val="22"/>
        </w:rPr>
        <w:t xml:space="preserve">Click en solicitud existente: </w:t>
      </w:r>
      <w:r>
        <w:rPr>
          <w:rFonts w:ascii="Arial" w:cs="Arial" w:eastAsia="Arial" w:hAnsi="Arial"/>
          <w:sz w:val="22"/>
          <w:szCs w:val="22"/>
        </w:rPr>
        <w:t xml:space="preserve">Abre el detalle de la solicitud (modo lectura si ya enviada, modo edición si Borrador).</w:t>
      </w:r>
    </w:p>
    <w:p>
      <w:pPr>
        <w:spacing w:after="60"/>
      </w:pPr>
    </w:p>
    <w:p>
      <w:pPr>
        <w:spacing w:after="120" w:line="276"/>
      </w:pPr>
      <w:r>
        <w:rPr>
          <w:b/>
          <w:bCs/>
        </w:rPr>
        <w:t xml:space="preserve">Regla de acceso: </w:t>
      </w:r>
      <w:r>
        <w:t xml:space="preserve">Rol 'pm' solo ve solicitudes de SUS proyectos. Rol 'logistica' y 'admin' ven TODAS.</w:t>
      </w:r>
    </w:p>
    <w:p>
      <w:pPr>
        <w:spacing w:after="200"/>
      </w:pPr>
    </w:p>
    <w:p>
      <w:pPr>
        <w:pStyle w:val="Heading3"/>
      </w:pPr>
      <w:r>
        <w:t xml:space="preserve">4.1.2 Pantalla: Formulario de Solicitud (Crear / Editar)</w:t>
      </w:r>
    </w:p>
    <w:p>
      <w:pPr>
        <w:spacing w:after="120" w:line="276"/>
      </w:pPr>
      <w:r>
        <w:rPr>
          <w:b/>
          <w:bCs/>
        </w:rPr>
        <w:t xml:space="preserve">Propósito: </w:t>
      </w:r>
      <w:r>
        <w:t xml:space="preserve">Formulario único (single-document, no wizard multi-paso) para crear o editar una solicitud con sus líneas.</w:t>
      </w:r>
    </w:p>
    <w:p>
      <w:pPr>
        <w:spacing w:after="60"/>
      </w:pPr>
    </w:p>
    <w:p>
      <w:pPr>
        <w:spacing w:after="120" w:line="276"/>
      </w:pPr>
      <w:r>
        <w:rPr>
          <w:b/>
          <w:bCs/>
        </w:rPr>
        <w:t xml:space="preserve">HEADER — Campos de la solicitud: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4900"/>
      </w:tblGrid>
      <w:tr>
        <w:trPr>
          <w:tblHeader/>
        </w:trPr>
        <w:tc>
          <w:tcPr>
            <w:tcW w:type="dxa" w:w="1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w:t>
            </w:r>
          </w:p>
        </w:tc>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Requerido</w:t>
            </w:r>
          </w:p>
        </w:tc>
        <w:tc>
          <w:tcPr>
            <w:tcW w:type="dxa" w:w="4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Comportamiento</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Solicitud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Texto (auto)</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Formato: {CódigoProyecto}-SM-{###}. Ej: 25-506-SM-023. Generado al guardar por primera vez. Secuencial por proyecto.</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Proyecto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Filtrado a proyectos del usuario. Al seleccionar, auto-llena código de proyecto para el ID y el código de costo.</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Solicitante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Sí</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Pre-lleno con el usuario logueado. Puede cambiarse (ej: asistente crea en nombre de ingeniero).</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Fecha Requerida</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Date picker</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Fecha en que el material/equipo se necesita en destino. Mínimo: hoy + 1 día.</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Fecha Creada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Fecha (auto)</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Timestamp de creación. No editable.</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Badge (auto)</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Auto</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Borrador → Enviada → En Proceso → Completada / Parcial / Cancelada. Ver sección 5.1.</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Prioridad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Badge (auto)</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Calculada automáticamente: Vencida (fecha &lt; hoy), Urgente (≤3 días), Próxima (≤7 días), Normal (&gt;7 días).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Notas Generales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Texto largo</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Observaciones libres. Ej: 'Urgente para inicio de pilotaje'.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Adjuntos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File upload</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PDF, imágenes, Word, Excel. Max 10MB por archivo. Ej: planos, fotos de referencia, documentos de OC.</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Aprobado Por</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Campo informativo. NO bloquea el envío. Se puede llenar antes o después de enviar.</w:t>
            </w:r>
          </w:p>
        </w:tc>
      </w:tr>
    </w:tbl>
    <w:p>
      <w:pPr>
        <w:spacing w:after="200"/>
      </w:pPr>
    </w:p>
    <w:p>
      <w:pPr>
        <w:spacing w:after="120" w:line="276"/>
      </w:pPr>
      <w:r>
        <w:rPr>
          <w:b/>
          <w:bCs/>
        </w:rPr>
        <w:t xml:space="preserve">LÍNEAS — Cada solicitud tiene 1 o más líneas: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4600"/>
      </w:tblGrid>
      <w:tr>
        <w:trPr>
          <w:tblHeader/>
        </w:trPr>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w:t>
            </w:r>
          </w:p>
        </w:tc>
        <w:tc>
          <w:tcPr>
            <w:tcW w:type="dxa" w:w="13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11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Requerido</w:t>
            </w:r>
          </w:p>
        </w:tc>
        <w:tc>
          <w:tcPr>
            <w:tcW w:type="dxa" w:w="4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Comportamiento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Línea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Número (auto)</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Secuencial dentro de la solicitud: 1, 2, 3...</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Tipo</w:t>
            </w:r>
          </w:p>
        </w:tc>
        <w:tc>
          <w:tcPr>
            <w:tcW w:type="dxa" w:w="1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Toggle</w:t>
            </w:r>
          </w:p>
        </w:tc>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w:t>
            </w:r>
          </w:p>
        </w:tc>
        <w:tc>
          <w:tcPr>
            <w:tcW w:type="dxa" w:w="4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Equipo o Material. Cambia los campos visibles.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Equipo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Si tipo=Equipo</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Busca en catálogo de equipos por código o descripción. Si no encuentra: campo de texto libre + flag 'sugerencia'.</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Descripción</w:t>
            </w:r>
          </w:p>
        </w:tc>
        <w:tc>
          <w:tcPr>
            <w:tcW w:type="dxa" w:w="1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Texto</w:t>
            </w:r>
          </w:p>
        </w:tc>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Si tipo=Material</w:t>
            </w:r>
          </w:p>
        </w:tc>
        <w:tc>
          <w:tcPr>
            <w:tcW w:type="dxa" w:w="4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Descripción libre del material. Si tipo=Equipo, se auto-llena del equipo seleccionado.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Desde</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Sí</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Ubicación de origen. Catálogo de ubicaciones. Si no encuentra: texto libre + sugerencia.</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Hasta</w:t>
            </w:r>
          </w:p>
        </w:tc>
        <w:tc>
          <w:tcPr>
            <w:tcW w:type="dxa" w:w="1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w:t>
            </w:r>
          </w:p>
        </w:tc>
        <w:tc>
          <w:tcPr>
            <w:tcW w:type="dxa" w:w="4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Ubicación de destino. Misma lógica que 'Desde'.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Cantidad</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Número</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Sí</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Cantidad a movilizar. Ej: 1 (grúa), 10 (bolsas), 5 (tubos).</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Unidad</w:t>
            </w:r>
          </w:p>
        </w:tc>
        <w:tc>
          <w:tcPr>
            <w:tcW w:type="dxa" w:w="1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Dropdown</w:t>
            </w:r>
          </w:p>
        </w:tc>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w:t>
            </w:r>
          </w:p>
        </w:tc>
        <w:tc>
          <w:tcPr>
            <w:tcW w:type="dxa" w:w="4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und, ml, m², m³, kg, ton, gal, juegos, pzas, ft, qq. Si no encuentra: texto libre.</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Fase / Código Costo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Sí</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Fase del proyecto (ej: 01-7113 Movilización). Filtrado por proyecto seleccionado en header.</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Categoría</w:t>
            </w:r>
          </w:p>
        </w:tc>
        <w:tc>
          <w:tcPr>
            <w:tcW w:type="dxa" w:w="1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Dropdown</w:t>
            </w:r>
          </w:p>
        </w:tc>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c>
          <w:tcPr>
            <w:tcW w:type="dxa" w:w="4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ICS, EQI, EQA, MAT, SAL, OTR, CON, SUB. Complementa el código de costo.</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 de Costo Completo</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Texto (auto)</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Concatenación: {Proyecto}-{Fase}-{Categoría}. Ej: 25-506-01.7113-EQI. Solo lectura.</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OC (Orden de Compra)</w:t>
            </w:r>
          </w:p>
        </w:tc>
        <w:tc>
          <w:tcPr>
            <w:tcW w:type="dxa" w:w="1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Búsqueda</w:t>
            </w:r>
          </w:p>
        </w:tc>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c>
          <w:tcPr>
            <w:tcW w:type="dxa" w:w="4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Vincular a OC existente. Al seleccionar OC, muestra líneas disponibles con cantidades pendientes.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OC Línea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Selección</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Línea específica de la OC. Auto-llena descripción y cantidad máxima disponible.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Categoría Material</w:t>
            </w:r>
          </w:p>
        </w:tc>
        <w:tc>
          <w:tcPr>
            <w:tcW w:type="dxa" w:w="1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Dropdown</w:t>
            </w:r>
          </w:p>
        </w:tc>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c>
          <w:tcPr>
            <w:tcW w:type="dxa" w:w="4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Clasificación del material (EPP, tubería, madera, repuestos, etc.). Opciones a definir. Incluir campo en schema.</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Nota de Línea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Texto</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Nota específica de la línea. Ej: 'Va en el mismo viaje que la grúa'.</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 Línea</w:t>
            </w:r>
          </w:p>
        </w:tc>
        <w:tc>
          <w:tcPr>
            <w:tcW w:type="dxa" w:w="1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Badge (auto)</w:t>
            </w:r>
          </w:p>
        </w:tc>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Auto</w:t>
            </w:r>
          </w:p>
        </w:tc>
        <w:tc>
          <w:tcPr>
            <w:tcW w:type="dxa" w:w="4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Pendiente → Programada → En Tránsito → Entregada / Parcial / Cancelada.</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Cantidad Programada</w:t>
            </w:r>
          </w:p>
        </w:tc>
        <w:tc>
          <w:tcPr>
            <w:tcW w:type="dxa" w:w="1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Número (auto)</w:t>
            </w:r>
          </w:p>
        </w:tc>
        <w:tc>
          <w:tcPr>
            <w:tcW w:type="dxa" w:w="11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w:t>
            </w:r>
          </w:p>
        </w:tc>
        <w:tc>
          <w:tcPr>
            <w:tcW w:type="dxa" w:w="4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Suma de cantidades asignadas en viajes para esta línea.</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Cantidad Entregada</w:t>
            </w:r>
          </w:p>
        </w:tc>
        <w:tc>
          <w:tcPr>
            <w:tcW w:type="dxa" w:w="1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Número (auto)</w:t>
            </w:r>
          </w:p>
        </w:tc>
        <w:tc>
          <w:tcPr>
            <w:tcW w:type="dxa" w:w="11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Auto</w:t>
            </w:r>
          </w:p>
        </w:tc>
        <w:tc>
          <w:tcPr>
            <w:tcW w:type="dxa" w:w="4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Suma de cantidades confirmadas como entregadas.</w:t>
            </w:r>
          </w:p>
        </w:tc>
      </w:tr>
    </w:tbl>
    <w:p>
      <w:pPr>
        <w:spacing w:after="100"/>
      </w:pPr>
    </w:p>
    <w:p>
      <w:pPr>
        <w:spacing w:after="120" w:line="276"/>
      </w:pPr>
      <w:r>
        <w:rPr>
          <w:b/>
          <w:bCs/>
        </w:rPr>
        <w:t xml:space="preserve">Fallback universal (patrón para todos los dropdowns):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6F7F1"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Patrón de Fallback</w:t>
            </w:r>
          </w:p>
          <w:p>
            <w:r>
              <w:rPr>
                <w:rFonts w:ascii="Arial" w:cs="Arial" w:eastAsia="Arial" w:hAnsi="Arial"/>
                <w:sz w:val="18"/>
                <w:szCs w:val="18"/>
              </w:rPr>
              <w:t xml:space="preserve">Cada dropdown de catálogo (equipo, ubicación, persona, unidad) tiene un toggle 'No está en lista'. Al activarlo, el dropdown se reemplaza por un campo de texto libre. El valor ingresado se guarda como sugerencia en una tabla de sugerencias (suggestions). Un administrador revisa las sugerencias periódicamente y las agrega al catálogo maestro si son válidas. Esto garantiza que el usuario NUNCA se quede bloqueado por un catálogo incompleto.</w:t>
            </w:r>
          </w:p>
        </w:tc>
      </w:tr>
    </w:tbl>
    <w:p>
      <w:pPr>
        <w:spacing w:after="100"/>
      </w:pPr>
    </w:p>
    <w:p>
      <w:pPr>
        <w:spacing w:after="120" w:line="276"/>
      </w:pPr>
      <w:r>
        <w:rPr>
          <w:b/>
          <w:bCs/>
        </w:rPr>
        <w:t xml:space="preserve">Acciones del formulario:</w:t>
      </w:r>
    </w:p>
    <w:p>
      <w:pPr>
        <w:pStyle w:val="ListParagraph"/>
        <w:numPr>
          <w:ilvl w:val="0"/>
          <w:numId w:val="2"/>
        </w:numPr>
        <w:spacing w:after="60" w:line="276"/>
      </w:pPr>
      <w:r>
        <w:rPr>
          <w:rFonts w:ascii="Arial" w:cs="Arial" w:eastAsia="Arial" w:hAnsi="Arial"/>
          <w:b/>
          <w:bCs/>
          <w:sz w:val="22"/>
          <w:szCs w:val="22"/>
        </w:rPr>
        <w:t xml:space="preserve">Guardar Borrador: </w:t>
      </w:r>
      <w:r>
        <w:rPr>
          <w:rFonts w:ascii="Arial" w:cs="Arial" w:eastAsia="Arial" w:hAnsi="Arial"/>
          <w:sz w:val="22"/>
          <w:szCs w:val="22"/>
        </w:rPr>
        <w:t xml:space="preserve">Guarda la solicitud con estado 'Borrador'. No notifica a nadie. Se puede editar libremente.</w:t>
      </w:r>
    </w:p>
    <w:p>
      <w:pPr>
        <w:pStyle w:val="ListParagraph"/>
        <w:numPr>
          <w:ilvl w:val="0"/>
          <w:numId w:val="2"/>
        </w:numPr>
        <w:spacing w:after="60" w:line="276"/>
      </w:pPr>
      <w:r>
        <w:rPr>
          <w:rFonts w:ascii="Arial" w:cs="Arial" w:eastAsia="Arial" w:hAnsi="Arial"/>
          <w:b/>
          <w:bCs/>
          <w:sz w:val="22"/>
          <w:szCs w:val="22"/>
        </w:rPr>
        <w:t xml:space="preserve">Enviar Solicitud: </w:t>
      </w:r>
      <w:r>
        <w:rPr>
          <w:rFonts w:ascii="Arial" w:cs="Arial" w:eastAsia="Arial" w:hAnsi="Arial"/>
          <w:sz w:val="22"/>
          <w:szCs w:val="22"/>
        </w:rPr>
        <w:t xml:space="preserve">Cambia estado a 'Enviada'. Bloquea edición del header (líneas pueden agregarse mientras estado no sea Completada). Notifica a Charris.</w:t>
      </w:r>
    </w:p>
    <w:p>
      <w:pPr>
        <w:pStyle w:val="ListParagraph"/>
        <w:numPr>
          <w:ilvl w:val="0"/>
          <w:numId w:val="2"/>
        </w:numPr>
        <w:spacing w:after="60" w:line="276"/>
      </w:pPr>
      <w:r>
        <w:rPr>
          <w:rFonts w:ascii="Arial" w:cs="Arial" w:eastAsia="Arial" w:hAnsi="Arial"/>
          <w:b/>
          <w:bCs/>
          <w:sz w:val="22"/>
          <w:szCs w:val="22"/>
        </w:rPr>
        <w:t xml:space="preserve">Cancelar Solicitud: </w:t>
      </w:r>
      <w:r>
        <w:rPr>
          <w:rFonts w:ascii="Arial" w:cs="Arial" w:eastAsia="Arial" w:hAnsi="Arial"/>
          <w:sz w:val="22"/>
          <w:szCs w:val="22"/>
        </w:rPr>
        <w:t xml:space="preserve">Solo disponible si estado ≠ Completada. Cambia estado a 'Cancelada'. Cancela todas las líneas pendientes.</w:t>
      </w:r>
    </w:p>
    <w:p>
      <w:pPr>
        <w:pStyle w:val="ListParagraph"/>
        <w:numPr>
          <w:ilvl w:val="0"/>
          <w:numId w:val="2"/>
        </w:numPr>
        <w:spacing w:after="60" w:line="276"/>
      </w:pPr>
      <w:r>
        <w:rPr>
          <w:rFonts w:ascii="Arial" w:cs="Arial" w:eastAsia="Arial" w:hAnsi="Arial"/>
          <w:b/>
          <w:bCs/>
          <w:sz w:val="22"/>
          <w:szCs w:val="22"/>
        </w:rPr>
        <w:t xml:space="preserve">Agregar Línea: </w:t>
      </w:r>
      <w:r>
        <w:rPr>
          <w:rFonts w:ascii="Arial" w:cs="Arial" w:eastAsia="Arial" w:hAnsi="Arial"/>
          <w:sz w:val="22"/>
          <w:szCs w:val="22"/>
        </w:rPr>
        <w:t xml:space="preserve">Abre panel de nueva línea (inline, no modal). Disponible mientras la solicitud no esté Completada o Cancelada.</w:t>
      </w:r>
    </w:p>
    <w:p>
      <w:pPr>
        <w:pStyle w:val="ListParagraph"/>
        <w:numPr>
          <w:ilvl w:val="0"/>
          <w:numId w:val="2"/>
        </w:numPr>
        <w:spacing w:after="60" w:line="276"/>
      </w:pPr>
      <w:r>
        <w:rPr>
          <w:rFonts w:ascii="Arial" w:cs="Arial" w:eastAsia="Arial" w:hAnsi="Arial"/>
          <w:b/>
          <w:bCs/>
          <w:sz w:val="22"/>
          <w:szCs w:val="22"/>
        </w:rPr>
        <w:t xml:space="preserve">Eliminar Línea: </w:t>
      </w:r>
      <w:r>
        <w:rPr>
          <w:rFonts w:ascii="Arial" w:cs="Arial" w:eastAsia="Arial" w:hAnsi="Arial"/>
          <w:sz w:val="22"/>
          <w:szCs w:val="22"/>
        </w:rPr>
        <w:t xml:space="preserve">Solo en estado Borrador o si la línea está Pendiente. No se puede eliminar una línea ya programada.</w:t>
      </w:r>
    </w:p>
    <w:p>
      <w:r>
        <w:br w:type="page"/>
      </w:r>
    </w:p>
    <w:p>
      <w:pPr>
        <w:pStyle w:val="Heading2"/>
      </w:pPr>
      <w:r>
        <w:t xml:space="preserve">4.2 Feature: Programación de Viajes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8F0FE"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Resumen</w:t>
            </w:r>
          </w:p>
          <w:p>
            <w:r>
              <w:rPr>
                <w:rFonts w:ascii="Arial" w:cs="Arial" w:eastAsia="Arial" w:hAnsi="Arial"/>
                <w:sz w:val="18"/>
                <w:szCs w:val="18"/>
              </w:rPr>
              <w:t xml:space="preserve">Actor: Carlos Charris (Coordinador Logística)  |  Formularios origen: IC-LOG-F-06-02 (Look-Ahead), IC-LOG-F-06-04 (Bitácora)
Propósito: Ver el backlog de todas las líneas pendientes de todos los proyectos, agruparlas en viajes eficientes, y asignar recursos.
Esta es la pantalla más importante del sistema — es donde Charris vive diariamente.</w:t>
            </w:r>
          </w:p>
        </w:tc>
      </w:tr>
    </w:tbl>
    <w:p>
      <w:pPr>
        <w:spacing w:after="100"/>
      </w:pPr>
    </w:p>
    <w:p>
      <w:pPr>
        <w:pStyle w:val="Heading3"/>
      </w:pPr>
      <w:r>
        <w:t xml:space="preserve">4.2.1 Pantalla: Backlog de Líneas</w:t>
      </w:r>
    </w:p>
    <w:p>
      <w:pPr>
        <w:spacing w:after="120" w:line="276"/>
      </w:pPr>
      <w:r>
        <w:rPr>
          <w:b/>
          <w:bCs/>
        </w:rPr>
        <w:t xml:space="preserve">Propósito: </w:t>
      </w:r>
      <w:r>
        <w:t xml:space="preserve">Vista consolidada de TODAS las líneas de solicitud pendientes de programar, de TODOS los proyectos.</w:t>
      </w:r>
    </w:p>
    <w:p>
      <w:pPr>
        <w:spacing w:after="60"/>
      </w:pPr>
    </w:p>
    <w:p>
      <w:pPr>
        <w:spacing w:after="120" w:line="276"/>
      </w:pPr>
      <w:r>
        <w:rPr>
          <w:b/>
          <w:bCs/>
        </w:rPr>
        <w:t xml:space="preserve">Elementos de interfaz:</w:t>
      </w:r>
    </w:p>
    <w:p>
      <w:pPr>
        <w:pStyle w:val="ListParagraph"/>
        <w:numPr>
          <w:ilvl w:val="0"/>
          <w:numId w:val="2"/>
        </w:numPr>
        <w:spacing w:after="60" w:line="276"/>
      </w:pPr>
      <w:r>
        <w:rPr>
          <w:rFonts w:ascii="Arial" w:cs="Arial" w:eastAsia="Arial" w:hAnsi="Arial"/>
          <w:b/>
          <w:bCs/>
          <w:sz w:val="22"/>
          <w:szCs w:val="22"/>
        </w:rPr>
        <w:t xml:space="preserve">Filtros: </w:t>
      </w:r>
      <w:r>
        <w:rPr>
          <w:rFonts w:ascii="Arial" w:cs="Arial" w:eastAsia="Arial" w:hAnsi="Arial"/>
          <w:sz w:val="22"/>
          <w:szCs w:val="22"/>
        </w:rPr>
        <w:t xml:space="preserve">Por proyecto, por tipo (Equipo/Material), por prioridad (Vencida/Urgente/Próxima/Normal), por solicitante, por rango de fechas.</w:t>
      </w:r>
    </w:p>
    <w:p>
      <w:pPr>
        <w:pStyle w:val="ListParagraph"/>
        <w:numPr>
          <w:ilvl w:val="0"/>
          <w:numId w:val="2"/>
        </w:numPr>
        <w:spacing w:after="60" w:line="276"/>
      </w:pPr>
      <w:r>
        <w:rPr>
          <w:rFonts w:ascii="Arial" w:cs="Arial" w:eastAsia="Arial" w:hAnsi="Arial"/>
          <w:b/>
          <w:bCs/>
          <w:sz w:val="22"/>
          <w:szCs w:val="22"/>
        </w:rPr>
        <w:t xml:space="preserve">Ordenamiento: </w:t>
      </w:r>
      <w:r>
        <w:rPr>
          <w:rFonts w:ascii="Arial" w:cs="Arial" w:eastAsia="Arial" w:hAnsi="Arial"/>
          <w:sz w:val="22"/>
          <w:szCs w:val="22"/>
        </w:rPr>
        <w:t xml:space="preserve">Por defecto: prioridad descendente (vencidas primero). Alternativas: fecha requerida, proyecto, solicitante.</w:t>
      </w:r>
    </w:p>
    <w:p>
      <w:pPr>
        <w:pStyle w:val="ListParagraph"/>
        <w:numPr>
          <w:ilvl w:val="0"/>
          <w:numId w:val="2"/>
        </w:numPr>
        <w:spacing w:after="60" w:line="276"/>
      </w:pPr>
      <w:r>
        <w:rPr>
          <w:rFonts w:ascii="Arial" w:cs="Arial" w:eastAsia="Arial" w:hAnsi="Arial"/>
          <w:b/>
          <w:bCs/>
          <w:sz w:val="22"/>
          <w:szCs w:val="22"/>
        </w:rPr>
        <w:t xml:space="preserve">Sección 'Sin Programar': </w:t>
      </w:r>
      <w:r>
        <w:rPr>
          <w:rFonts w:ascii="Arial" w:cs="Arial" w:eastAsia="Arial" w:hAnsi="Arial"/>
          <w:sz w:val="22"/>
          <w:szCs w:val="22"/>
        </w:rPr>
        <w:t xml:space="preserve">Líneas con estado 'Pendiente'. Cada tarjeta muestra: tipo (icono), descripción, ID de solicitud, proyecto, cantidad/unidad, ruta (desde→hasta), fecha requerida, solicitante, badge de prioridad.</w:t>
      </w:r>
    </w:p>
    <w:p>
      <w:pPr>
        <w:pStyle w:val="ListParagraph"/>
        <w:numPr>
          <w:ilvl w:val="0"/>
          <w:numId w:val="2"/>
        </w:numPr>
        <w:spacing w:after="60" w:line="276"/>
      </w:pPr>
      <w:r>
        <w:rPr>
          <w:rFonts w:ascii="Arial" w:cs="Arial" w:eastAsia="Arial" w:hAnsi="Arial"/>
          <w:b/>
          <w:bCs/>
          <w:sz w:val="22"/>
          <w:szCs w:val="22"/>
        </w:rPr>
        <w:t xml:space="preserve">Sección 'Programadas': </w:t>
      </w:r>
      <w:r>
        <w:rPr>
          <w:rFonts w:ascii="Arial" w:cs="Arial" w:eastAsia="Arial" w:hAnsi="Arial"/>
          <w:sz w:val="22"/>
          <w:szCs w:val="22"/>
        </w:rPr>
        <w:t xml:space="preserve">Líneas con estado 'Programada'. Misma información más: ID del viaje asignado, fecha programada, conductor.</w:t>
      </w:r>
    </w:p>
    <w:p>
      <w:pPr>
        <w:pStyle w:val="ListParagraph"/>
        <w:numPr>
          <w:ilvl w:val="0"/>
          <w:numId w:val="2"/>
        </w:numPr>
        <w:spacing w:after="60" w:line="276"/>
      </w:pPr>
      <w:r>
        <w:rPr>
          <w:rFonts w:ascii="Arial" w:cs="Arial" w:eastAsia="Arial" w:hAnsi="Arial"/>
          <w:b/>
          <w:bCs/>
          <w:sz w:val="22"/>
          <w:szCs w:val="22"/>
        </w:rPr>
        <w:t xml:space="preserve">Botón 'Asignar' por línea: </w:t>
      </w:r>
      <w:r>
        <w:rPr>
          <w:rFonts w:ascii="Arial" w:cs="Arial" w:eastAsia="Arial" w:hAnsi="Arial"/>
          <w:sz w:val="22"/>
          <w:szCs w:val="22"/>
        </w:rPr>
        <w:t xml:space="preserve">Abre el formulario de crear/asignar viaje con esta línea pre-seleccionada.</w:t>
      </w:r>
    </w:p>
    <w:p>
      <w:pPr>
        <w:pStyle w:val="ListParagraph"/>
        <w:numPr>
          <w:ilvl w:val="0"/>
          <w:numId w:val="2"/>
        </w:numPr>
        <w:spacing w:after="60" w:line="276"/>
      </w:pPr>
      <w:r>
        <w:rPr>
          <w:rFonts w:ascii="Arial" w:cs="Arial" w:eastAsia="Arial" w:hAnsi="Arial"/>
          <w:b/>
          <w:bCs/>
          <w:sz w:val="22"/>
          <w:szCs w:val="22"/>
        </w:rPr>
        <w:t xml:space="preserve">Selección múltiple: </w:t>
      </w:r>
      <w:r>
        <w:rPr>
          <w:rFonts w:ascii="Arial" w:cs="Arial" w:eastAsia="Arial" w:hAnsi="Arial"/>
          <w:sz w:val="22"/>
          <w:szCs w:val="22"/>
        </w:rPr>
        <w:t xml:space="preserve">Checkboxes para seleccionar varias líneas y asignarlas a un viaje en batch.</w:t>
      </w:r>
    </w:p>
    <w:p>
      <w:pPr>
        <w:spacing w:after="60"/>
      </w:pPr>
    </w:p>
    <w:p>
      <w:pPr>
        <w:spacing w:after="120" w:line="276"/>
      </w:pPr>
      <w:r>
        <w:rPr>
          <w:b/>
          <w:bCs/>
        </w:rPr>
        <w:t xml:space="preserve">Regla clave: </w:t>
      </w:r>
      <w:r>
        <w:t xml:space="preserve">El backlog muestra LÍNEAS, no solicitudes. Una solicitud de 3 líneas aparece como 3 items individuales en el backlog. Esto permite que Charris agrupe líneas de diferentes solicitudes en el mismo viaje.</w:t>
      </w:r>
    </w:p>
    <w:p>
      <w:pPr>
        <w:spacing w:after="200"/>
      </w:pPr>
    </w:p>
    <w:p>
      <w:pPr>
        <w:pStyle w:val="Heading3"/>
      </w:pPr>
      <w:r>
        <w:t xml:space="preserve">4.2.2 Pantalla: Crear / Editar Viaje</w:t>
      </w:r>
    </w:p>
    <w:p>
      <w:pPr>
        <w:spacing w:after="120" w:line="276"/>
      </w:pPr>
      <w:r>
        <w:rPr>
          <w:b/>
          <w:bCs/>
        </w:rPr>
        <w:t xml:space="preserve">Propósito: </w:t>
      </w:r>
      <w:r>
        <w:t xml:space="preserve">Formulario donde Charris define un viaje: qué se transporta, con qué, quién lo lleva, y cuándo.</w:t>
      </w:r>
    </w:p>
    <w:p>
      <w:pPr>
        <w:spacing w:after="60"/>
      </w:pPr>
    </w:p>
    <w:p>
      <w:pPr>
        <w:spacing w:after="120" w:line="276"/>
      </w:pPr>
      <w:r>
        <w:rPr>
          <w:b/>
          <w:bCs/>
        </w:rPr>
        <w:t xml:space="preserve">CAMPOS DEL VIAJE: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4900"/>
      </w:tblGrid>
      <w:tr>
        <w:trPr>
          <w:tblHeader/>
        </w:trPr>
        <w:tc>
          <w:tcPr>
            <w:tcW w:type="dxa" w:w="1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w:t>
            </w:r>
          </w:p>
        </w:tc>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Requerido</w:t>
            </w:r>
          </w:p>
        </w:tc>
        <w:tc>
          <w:tcPr>
            <w:tcW w:type="dxa" w:w="4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Comportamiento</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Viaje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Texto (auto)</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Formato: MOV-{YYYY}-{###}. Ej: MOV-2026-042. Secuencial global.</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Fecha Programada</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Date picker</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Fecha en que sale el viaje.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Conductor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Sí</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Lista de conductores disponibles.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Vehículo / Cabezal</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Lista de vehículos de transporte (cabezales, camiones, pick-ups).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Remolque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Lista de remolques (Cama Baja 50T, 75T, Tilt-Top, Mesa Extendible, etc.). No aplica para pick-ups o camión plataforma.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Tarifa</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Dropdown (lookup)</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Código de tarifa de la tabla TarifasMov. Auto-sugiere basado en vehículo/remolque seleccionado.</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Costo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Número (auto)</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Se llena automáticamente del tarifa seleccionada. Editable por Charris para casos especiales.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Permiso ATT</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Checkbox</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¿Requiere permiso de la Autoridad de Tránsito y Transporte Terrestre? Charris lo determina.</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Escolta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Checkbox</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¿Requiere escolta policial? Típico para cargas sobredimensionadas.</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Notas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Texto</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Observaciones del viaje.</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 de Confirmación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Texto (auto)</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w:t>
            </w:r>
          </w:p>
        </w:tc>
        <w:tc>
          <w:tcPr>
            <w:tcW w:type="dxa" w:w="4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 de 4 dígitos generado automáticamente al crear el viaje (tipo Uber). El receptor lo proporciona al conductor para confirmar entrega. Auditable.</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 Viaje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Badge (auto)</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Auto</w:t>
            </w:r>
          </w:p>
        </w:tc>
        <w:tc>
          <w:tcPr>
            <w:tcW w:type="dxa" w:w="4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Programado → En Ruta → Completado / Cancelado.</w:t>
            </w:r>
          </w:p>
        </w:tc>
      </w:tr>
    </w:tbl>
    <w:p>
      <w:pPr>
        <w:spacing w:after="100"/>
      </w:pPr>
    </w:p>
    <w:p>
      <w:pPr>
        <w:spacing w:after="120" w:line="276"/>
      </w:pPr>
      <w:r>
        <w:rPr>
          <w:b/>
          <w:bCs/>
        </w:rPr>
        <w:t xml:space="preserve">ASIGNACIONES DE LÍNEAS AL VIAJE (tabla pivote):</w:t>
      </w:r>
    </w:p>
    <w:p>
      <w:pPr>
        <w:spacing w:after="120" w:line="276"/>
      </w:pPr>
      <w:r>
        <w:t xml:space="preserve">Cada viaje tiene una o más asignaciones. Cada asignación conecta una línea de solicitud con el viaje: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00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w:t>
            </w:r>
          </w:p>
        </w:tc>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5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FK → Viaje</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El viaje al que se asigna</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Solicitud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FK → SM Header</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La solicitud de origen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Línea #</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FK → SM Línea</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La línea específica de la solicitud</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Cantidad Asignada</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Número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Cuánto de esta línea se transporta en ESTE viaje (puede ser menor que la cantidad total de la línea)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Desde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Texto (auto)</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Heredado de la línea de solicitud</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Hasta</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Texto (auto)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Heredado de la línea de solicitud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6F7F1"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Ejemplo de asignación many-to-many</w:t>
            </w:r>
          </w:p>
          <w:p>
            <w:r>
              <w:rPr>
                <w:rFonts w:ascii="Arial" w:cs="Arial" w:eastAsia="Arial" w:hAnsi="Arial"/>
                <w:sz w:val="18"/>
                <w:szCs w:val="18"/>
              </w:rPr>
              <w:t xml:space="preserve">Solicitud SM-023 tiene 3 líneas: L1=Grúa 318, L2=Boom 40ft, L3=5 tubos tremi.
Charris crea 2 viajes:
• MOV-042 (Cama Baja 75T): lleva L1 (Grúa 318, 1 und) → tarifa $3,000 (tarifa de grúa, no del vehículo)
• MOV-043 (Plataforma Hino): lleva L2 (Boom, 1 und) + L3 (5 tubos) → tarifa $200
Ahora Charris recibe SM-024 de otro proyecto con L1=3 tubos por la misma ruta.
Puede agregar SM-024-L1 al viaje MOV-043 que ya lleva los tubos de SM-023.
→ MOV-043 ahora transporta líneas de 2 solicitudes distintas en un solo viaje.</w:t>
            </w:r>
          </w:p>
        </w:tc>
      </w:tr>
    </w:tbl>
    <w:p>
      <w:pPr>
        <w:spacing w:after="200"/>
      </w:pPr>
    </w:p>
    <w:p>
      <w:pPr>
        <w:pStyle w:val="Heading3"/>
      </w:pPr>
      <w:r>
        <w:t xml:space="preserve">4.2.3 Pantalla: Two-Week Look-Ahead</w:t>
      </w:r>
    </w:p>
    <w:p>
      <w:pPr>
        <w:spacing w:after="120" w:line="276"/>
      </w:pPr>
      <w:r>
        <w:rPr>
          <w:b/>
          <w:bCs/>
        </w:rPr>
        <w:t xml:space="preserve">Propósito: </w:t>
      </w:r>
      <w:r>
        <w:t xml:space="preserve">Vista tipo calendario de 2 semanas que muestra todos los viajes programados. Es la versión digital del formulario IC-LOG-F-06-02.</w:t>
      </w:r>
    </w:p>
    <w:p>
      <w:pPr>
        <w:spacing w:after="60"/>
      </w:pPr>
    </w:p>
    <w:p>
      <w:pPr>
        <w:pStyle w:val="ListParagraph"/>
        <w:numPr>
          <w:ilvl w:val="0"/>
          <w:numId w:val="2"/>
        </w:numPr>
        <w:spacing w:after="60" w:line="276"/>
      </w:pPr>
      <w:r>
        <w:rPr>
          <w:rFonts w:ascii="Arial" w:cs="Arial" w:eastAsia="Arial" w:hAnsi="Arial"/>
          <w:b/>
          <w:bCs/>
          <w:sz w:val="22"/>
          <w:szCs w:val="22"/>
        </w:rPr>
        <w:t xml:space="preserve">Formato: </w:t>
      </w:r>
      <w:r>
        <w:rPr>
          <w:rFonts w:ascii="Arial" w:cs="Arial" w:eastAsia="Arial" w:hAnsi="Arial"/>
          <w:sz w:val="22"/>
          <w:szCs w:val="22"/>
        </w:rPr>
        <w:t xml:space="preserve">Grilla de 14 días (Lun-Dom × 2 semanas). Cada día muestra los viajes programados como bloques.</w:t>
      </w:r>
    </w:p>
    <w:p>
      <w:pPr>
        <w:pStyle w:val="ListParagraph"/>
        <w:numPr>
          <w:ilvl w:val="0"/>
          <w:numId w:val="2"/>
        </w:numPr>
        <w:spacing w:after="60" w:line="276"/>
      </w:pPr>
      <w:r>
        <w:rPr>
          <w:rFonts w:ascii="Arial" w:cs="Arial" w:eastAsia="Arial" w:hAnsi="Arial"/>
          <w:b/>
          <w:bCs/>
          <w:sz w:val="22"/>
          <w:szCs w:val="22"/>
        </w:rPr>
        <w:t xml:space="preserve">Cada bloque muestra: </w:t>
      </w:r>
      <w:r>
        <w:rPr>
          <w:rFonts w:ascii="Arial" w:cs="Arial" w:eastAsia="Arial" w:hAnsi="Arial"/>
          <w:sz w:val="22"/>
          <w:szCs w:val="22"/>
        </w:rPr>
        <w:t xml:space="preserve">ID viaje, conductor, descripción resumida de la carga, ruta, badges de ATT/Escolta.</w:t>
      </w:r>
    </w:p>
    <w:p>
      <w:pPr>
        <w:pStyle w:val="ListParagraph"/>
        <w:numPr>
          <w:ilvl w:val="0"/>
          <w:numId w:val="2"/>
        </w:numPr>
        <w:spacing w:after="60" w:line="276"/>
      </w:pPr>
      <w:r>
        <w:rPr>
          <w:rFonts w:ascii="Arial" w:cs="Arial" w:eastAsia="Arial" w:hAnsi="Arial"/>
          <w:b/>
          <w:bCs/>
          <w:sz w:val="22"/>
          <w:szCs w:val="22"/>
        </w:rPr>
        <w:t xml:space="preserve">Hoy resaltado: </w:t>
      </w:r>
      <w:r>
        <w:rPr>
          <w:rFonts w:ascii="Arial" w:cs="Arial" w:eastAsia="Arial" w:hAnsi="Arial"/>
          <w:sz w:val="22"/>
          <w:szCs w:val="22"/>
        </w:rPr>
        <w:t xml:space="preserve">El día actual se destaca visualmente.</w:t>
      </w:r>
    </w:p>
    <w:p>
      <w:pPr>
        <w:pStyle w:val="ListParagraph"/>
        <w:numPr>
          <w:ilvl w:val="0"/>
          <w:numId w:val="2"/>
        </w:numPr>
        <w:spacing w:after="60" w:line="276"/>
      </w:pPr>
      <w:r>
        <w:rPr>
          <w:rFonts w:ascii="Arial" w:cs="Arial" w:eastAsia="Arial" w:hAnsi="Arial"/>
          <w:b/>
          <w:bCs/>
          <w:sz w:val="22"/>
          <w:szCs w:val="22"/>
        </w:rPr>
        <w:t xml:space="preserve">Click en viaje: </w:t>
      </w:r>
      <w:r>
        <w:rPr>
          <w:rFonts w:ascii="Arial" w:cs="Arial" w:eastAsia="Arial" w:hAnsi="Arial"/>
          <w:sz w:val="22"/>
          <w:szCs w:val="22"/>
        </w:rPr>
        <w:t xml:space="preserve">Abre el detalle del viaje para editar.</w:t>
      </w:r>
    </w:p>
    <w:p>
      <w:pPr>
        <w:pStyle w:val="ListParagraph"/>
        <w:numPr>
          <w:ilvl w:val="0"/>
          <w:numId w:val="2"/>
        </w:numPr>
        <w:spacing w:after="60" w:line="276"/>
      </w:pPr>
      <w:r>
        <w:rPr>
          <w:rFonts w:ascii="Arial" w:cs="Arial" w:eastAsia="Arial" w:hAnsi="Arial"/>
          <w:b/>
          <w:bCs/>
          <w:sz w:val="22"/>
          <w:szCs w:val="22"/>
        </w:rPr>
        <w:t xml:space="preserve">Navegación: </w:t>
      </w:r>
      <w:r>
        <w:rPr>
          <w:rFonts w:ascii="Arial" w:cs="Arial" w:eastAsia="Arial" w:hAnsi="Arial"/>
          <w:sz w:val="22"/>
          <w:szCs w:val="22"/>
        </w:rPr>
        <w:t xml:space="preserve">Flechas para avanzar/retroceder semanas.</w:t>
      </w:r>
    </w:p>
    <w:p>
      <w:pPr>
        <w:spacing w:after="200"/>
      </w:pPr>
    </w:p>
    <w:p>
      <w:pPr>
        <w:pStyle w:val="Heading3"/>
      </w:pPr>
      <w:r>
        <w:t xml:space="preserve">4.2.4 Pantalla: Bitácora de Movilizaciones</w:t>
      </w:r>
    </w:p>
    <w:p>
      <w:pPr>
        <w:spacing w:after="120" w:line="276"/>
      </w:pPr>
      <w:r>
        <w:rPr>
          <w:b/>
          <w:bCs/>
        </w:rPr>
        <w:t xml:space="preserve">Propósito: </w:t>
      </w:r>
      <w:r>
        <w:t xml:space="preserve">Vista tabular de TODAS las movilizaciones (programadas, en curso, completadas). Es la versión digital viva del formulario IC-LOG-F-06-04. Reemplaza el Excel de Charris.</w:t>
      </w:r>
    </w:p>
    <w:p>
      <w:pPr>
        <w:spacing w:after="60"/>
      </w:pPr>
    </w:p>
    <w:p>
      <w:pPr>
        <w:spacing w:after="120" w:line="276"/>
      </w:pPr>
      <w:r>
        <w:rPr>
          <w:b/>
          <w:bCs/>
        </w:rPr>
        <w:t xml:space="preserve">Columnas de la bitácora: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6300"/>
      </w:tblGrid>
      <w:tr>
        <w:trPr>
          <w:tblHeader/>
        </w:trPr>
        <w:tc>
          <w:tcPr>
            <w:tcW w:type="dxa" w:w="25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Columna</w:t>
            </w:r>
          </w:p>
        </w:tc>
        <w:tc>
          <w:tcPr>
            <w:tcW w:type="dxa" w:w="63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Fuente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Fecha</w:t>
            </w:r>
          </w:p>
        </w:tc>
        <w:tc>
          <w:tcPr>
            <w:tcW w:type="dxa" w:w="6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Viaje.fecha_programada</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Tipo Transacción</w:t>
            </w:r>
          </w:p>
        </w:tc>
        <w:tc>
          <w:tcPr>
            <w:tcW w:type="dxa" w:w="6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Auto-calculado: Movilización/Desmovilización/Mov. Interno</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Equipo/Material (Código)</w:t>
            </w:r>
          </w:p>
        </w:tc>
        <w:tc>
          <w:tcPr>
            <w:tcW w:type="dxa" w:w="6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Líneas asignadas al viaje → código o descripción</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Descripción</w:t>
            </w:r>
          </w:p>
        </w:tc>
        <w:tc>
          <w:tcPr>
            <w:tcW w:type="dxa" w:w="6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Líneas asignadas → descripción</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Desde</w:t>
            </w:r>
          </w:p>
        </w:tc>
        <w:tc>
          <w:tcPr>
            <w:tcW w:type="dxa" w:w="6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Asignaciones → desde</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Hasta</w:t>
            </w:r>
          </w:p>
        </w:tc>
        <w:tc>
          <w:tcPr>
            <w:tcW w:type="dxa" w:w="6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Asignaciones → hasta</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Hora Salida</w:t>
            </w:r>
          </w:p>
        </w:tc>
        <w:tc>
          <w:tcPr>
            <w:tcW w:type="dxa" w:w="6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Evento tipo 'Salida' → timestamp</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Hora Regreso</w:t>
            </w:r>
          </w:p>
        </w:tc>
        <w:tc>
          <w:tcPr>
            <w:tcW w:type="dxa" w:w="6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Evento tipo 'Retorno' → timestamp</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Cabezal (Código)</w:t>
            </w:r>
          </w:p>
        </w:tc>
        <w:tc>
          <w:tcPr>
            <w:tcW w:type="dxa" w:w="6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Viaje.vehículo → código</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Remolque (Código)</w:t>
            </w:r>
          </w:p>
        </w:tc>
        <w:tc>
          <w:tcPr>
            <w:tcW w:type="dxa" w:w="6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Viaje.remolque → código</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Permiso ATT</w:t>
            </w:r>
          </w:p>
        </w:tc>
        <w:tc>
          <w:tcPr>
            <w:tcW w:type="dxa" w:w="6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Viaje.permiso_att</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Escolta</w:t>
            </w:r>
          </w:p>
        </w:tc>
        <w:tc>
          <w:tcPr>
            <w:tcW w:type="dxa" w:w="6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Viaje.escolta</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Proyecto</w:t>
            </w:r>
          </w:p>
        </w:tc>
        <w:tc>
          <w:tcPr>
            <w:tcW w:type="dxa" w:w="6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Asignaciones → solicitud → proyecto</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Solicitante</w:t>
            </w:r>
          </w:p>
        </w:tc>
        <w:tc>
          <w:tcPr>
            <w:tcW w:type="dxa" w:w="6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Asignaciones → solicitud → solicitante</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Combustible (gal)</w:t>
            </w:r>
          </w:p>
        </w:tc>
        <w:tc>
          <w:tcPr>
            <w:tcW w:type="dxa" w:w="6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Evento → combustible (campo futuro)</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w:t>
            </w:r>
          </w:p>
        </w:tc>
        <w:tc>
          <w:tcPr>
            <w:tcW w:type="dxa" w:w="6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Viaje.estado</w:t>
            </w:r>
          </w:p>
        </w:tc>
      </w:tr>
      <w:tr>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Tarifa</w:t>
            </w:r>
          </w:p>
        </w:tc>
        <w:tc>
          <w:tcPr>
            <w:tcW w:type="dxa" w:w="6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Viaje.tarifa_codigo</w:t>
            </w:r>
          </w:p>
        </w:tc>
      </w:tr>
      <w:tr>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Costo</w:t>
            </w:r>
          </w:p>
        </w:tc>
        <w:tc>
          <w:tcPr>
            <w:tcW w:type="dxa" w:w="6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Viaje.costo</w:t>
            </w:r>
          </w:p>
        </w:tc>
      </w:tr>
    </w:tbl>
    <w:p>
      <w:pPr>
        <w:spacing w:after="60"/>
      </w:pPr>
    </w:p>
    <w:p>
      <w:pPr>
        <w:spacing w:after="120" w:line="276"/>
      </w:pPr>
      <w:r>
        <w:rPr>
          <w:b/>
          <w:bCs/>
        </w:rPr>
        <w:t xml:space="preserve">Filtros: </w:t>
      </w:r>
      <w:r>
        <w:t xml:space="preserve">Por mes, por proyecto, por estado, por conductor, por tipo de transacción. Exportable a Excel y PDF.</w:t>
      </w:r>
    </w:p>
    <w:p>
      <w:r>
        <w:br w:type="page"/>
      </w:r>
    </w:p>
    <w:p>
      <w:pPr>
        <w:pStyle w:val="Heading2"/>
      </w:pPr>
      <w:r>
        <w:t xml:space="preserve">4.3 Feature: Ejecución y Registro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8F0FE"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Resumen</w:t>
            </w:r>
          </w:p>
          <w:p>
            <w:r>
              <w:rPr>
                <w:rFonts w:ascii="Arial" w:cs="Arial" w:eastAsia="Arial" w:hAnsi="Arial"/>
                <w:sz w:val="18"/>
                <w:szCs w:val="18"/>
              </w:rPr>
              <w:t xml:space="preserve">Actor: Conductor (rol campo) + Receptor en proyecto  |  Formularios origen: IC-LOG-04-04 (Nota de Entrega)
Propósito: Registrar los eventos de ejecución de un viaje (salida, llegada, entrega con código de confirmación, retorno) y cerrar el ciclo.</w:t>
            </w:r>
          </w:p>
        </w:tc>
      </w:tr>
    </w:tbl>
    <w:p>
      <w:pPr>
        <w:spacing w:after="100"/>
      </w:pPr>
    </w:p>
    <w:p>
      <w:pPr>
        <w:pStyle w:val="Heading3"/>
      </w:pPr>
      <w:r>
        <w:t xml:space="preserve">4.3.1 Pantalla: Mis Viajes (Conductor)</w:t>
      </w:r>
    </w:p>
    <w:p>
      <w:pPr>
        <w:spacing w:after="120" w:line="276"/>
      </w:pPr>
      <w:r>
        <w:rPr>
          <w:b/>
          <w:bCs/>
        </w:rPr>
        <w:t xml:space="preserve">Propósito: </w:t>
      </w:r>
      <w:r>
        <w:t xml:space="preserve">Landing page del conductor. Muestra los viajes asignados a él, organizados por fecha. Le permite ver qué tiene programado hoy y en las próximas semanas, y registrar eventos de ejecución.</w:t>
      </w:r>
    </w:p>
    <w:p>
      <w:pPr>
        <w:spacing w:after="60"/>
      </w:pPr>
    </w:p>
    <w:p>
      <w:pPr>
        <w:spacing w:after="120" w:line="276"/>
      </w:pPr>
      <w:r>
        <w:rPr>
          <w:b/>
          <w:bCs/>
        </w:rPr>
        <w:t xml:space="preserve">Elementos de interfaz:</w:t>
      </w:r>
    </w:p>
    <w:p>
      <w:pPr>
        <w:pStyle w:val="ListParagraph"/>
        <w:numPr>
          <w:ilvl w:val="0"/>
          <w:numId w:val="2"/>
        </w:numPr>
        <w:spacing w:after="60" w:line="276"/>
      </w:pPr>
      <w:r>
        <w:rPr>
          <w:rFonts w:ascii="Arial" w:cs="Arial" w:eastAsia="Arial" w:hAnsi="Arial"/>
          <w:b/>
          <w:bCs/>
          <w:sz w:val="22"/>
          <w:szCs w:val="22"/>
        </w:rPr>
        <w:t xml:space="preserve">Tab 'Hoy': </w:t>
      </w:r>
      <w:r>
        <w:rPr>
          <w:rFonts w:ascii="Arial" w:cs="Arial" w:eastAsia="Arial" w:hAnsi="Arial"/>
          <w:sz w:val="22"/>
          <w:szCs w:val="22"/>
        </w:rPr>
        <w:t xml:space="preserve">Viajes programados para el día actual. Cada tarjeta muestra: ID viaje, descripción de la carga, ruta (desde→hasta), hora programada, estado.</w:t>
      </w:r>
    </w:p>
    <w:p>
      <w:pPr>
        <w:pStyle w:val="ListParagraph"/>
        <w:numPr>
          <w:ilvl w:val="0"/>
          <w:numId w:val="2"/>
        </w:numPr>
        <w:spacing w:after="60" w:line="276"/>
      </w:pPr>
      <w:r>
        <w:rPr>
          <w:rFonts w:ascii="Arial" w:cs="Arial" w:eastAsia="Arial" w:hAnsi="Arial"/>
          <w:b/>
          <w:bCs/>
          <w:sz w:val="22"/>
          <w:szCs w:val="22"/>
        </w:rPr>
        <w:t xml:space="preserve">Tab 'Próximos': </w:t>
      </w:r>
      <w:r>
        <w:rPr>
          <w:rFonts w:ascii="Arial" w:cs="Arial" w:eastAsia="Arial" w:hAnsi="Arial"/>
          <w:sz w:val="22"/>
          <w:szCs w:val="22"/>
        </w:rPr>
        <w:t xml:space="preserve">Viajes programados para las próximas 2 semanas. Vista de lista cronológica.</w:t>
      </w:r>
    </w:p>
    <w:p>
      <w:pPr>
        <w:pStyle w:val="ListParagraph"/>
        <w:numPr>
          <w:ilvl w:val="0"/>
          <w:numId w:val="2"/>
        </w:numPr>
        <w:spacing w:after="60" w:line="276"/>
      </w:pPr>
      <w:r>
        <w:rPr>
          <w:rFonts w:ascii="Arial" w:cs="Arial" w:eastAsia="Arial" w:hAnsi="Arial"/>
          <w:b/>
          <w:bCs/>
          <w:sz w:val="22"/>
          <w:szCs w:val="22"/>
        </w:rPr>
        <w:t xml:space="preserve">Click en viaje: </w:t>
      </w:r>
      <w:r>
        <w:rPr>
          <w:rFonts w:ascii="Arial" w:cs="Arial" w:eastAsia="Arial" w:hAnsi="Arial"/>
          <w:sz w:val="22"/>
          <w:szCs w:val="22"/>
        </w:rPr>
        <w:t xml:space="preserve">Abre el detalle del viaje con la secuencia de eventos (botones para registrar Salida → Llegada → Entrega → Retorno).</w:t>
      </w:r>
    </w:p>
    <w:p>
      <w:pPr>
        <w:pStyle w:val="ListParagraph"/>
        <w:numPr>
          <w:ilvl w:val="0"/>
          <w:numId w:val="2"/>
        </w:numPr>
        <w:spacing w:after="60" w:line="276"/>
      </w:pPr>
      <w:r>
        <w:rPr>
          <w:rFonts w:ascii="Arial" w:cs="Arial" w:eastAsia="Arial" w:hAnsi="Arial"/>
          <w:b/>
          <w:bCs/>
          <w:sz w:val="22"/>
          <w:szCs w:val="22"/>
        </w:rPr>
        <w:t xml:space="preserve">Beneficio adicional: </w:t>
      </w:r>
      <w:r>
        <w:rPr>
          <w:rFonts w:ascii="Arial" w:cs="Arial" w:eastAsia="Arial" w:hAnsi="Arial"/>
          <w:sz w:val="22"/>
          <w:szCs w:val="22"/>
        </w:rPr>
        <w:t xml:space="preserve">El conductor puede ver sus asignaciones futuras y avisar con anticipación si no estará disponible en alguna fecha.</w:t>
      </w:r>
    </w:p>
    <w:p>
      <w:pPr>
        <w:spacing w:after="200"/>
      </w:pPr>
    </w:p>
    <w:p>
      <w:pPr>
        <w:pStyle w:val="Heading3"/>
      </w:pPr>
      <w:r>
        <w:t xml:space="preserve">4.3.2 Eventos de Ejecución</w:t>
      </w:r>
    </w:p>
    <w:p>
      <w:pPr>
        <w:spacing w:after="120" w:line="276"/>
      </w:pPr>
      <w:r>
        <w:t xml:space="preserve">Cada viaje genera una secuencia de eventos. El conductor los registra desde su celular. El almacenista o Charris pueden también registrar eventos como respaldo.</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200"/>
      </w:tblGrid>
      <w:tr>
        <w:trPr>
          <w:tblHeader/>
        </w:trPr>
        <w:tc>
          <w:tcPr>
            <w:tcW w:type="dxa" w:w="1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Evento</w:t>
            </w:r>
          </w:p>
        </w:tc>
        <w:tc>
          <w:tcPr>
            <w:tcW w:type="dxa" w:w="1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Quién lo Registra</w:t>
            </w:r>
          </w:p>
        </w:tc>
        <w:tc>
          <w:tcPr>
            <w:tcW w:type="dxa" w:w="2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Campos</w:t>
            </w:r>
          </w:p>
        </w:tc>
        <w:tc>
          <w:tcPr>
            <w:tcW w:type="dxa" w:w="3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Efecto en el Sistema</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Salida</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Conductor</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Hora, ubicación, notas. Foto opcional.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 cambia a 'En Ruta'. Líneas asignadas cambian a 'En Tránsito'.</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Llegada</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Conductor</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Hora, ubicación destino, notas.</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Informativo. No cambia estados.</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Entrega</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Conductor + Receptor</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Hora, recibido por (nombre), CÓDIGO DE CONFIRMACIÓN de 4 dígitos ingresado por conductor. Cantidades confirmadas.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Si código coincide → entrega confirmada. Líneas a 'Entregada'. Si todas: viaje = 'Completado'. Registro auditable.</w:t>
            </w:r>
          </w:p>
        </w:tc>
      </w:tr>
      <w:tr>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Retorno</w:t>
            </w:r>
          </w:p>
        </w:tc>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Conductor</w:t>
            </w:r>
          </w:p>
        </w:tc>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Hora, ubicación de retorno (Chilibre), notas.</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Informativo. Cierra el ciclo del viaje.</w:t>
            </w:r>
          </w:p>
        </w:tc>
      </w:tr>
      <w:tr>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Incidencia</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Cualquiera</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Tipo (avería, retraso, accidente), descripción, fotos.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Registro para auditoría. No cambia estados automáticamente.</w:t>
            </w:r>
          </w:p>
        </w:tc>
      </w:tr>
    </w:tbl>
    <w:p>
      <w:pPr>
        <w:spacing w:after="100"/>
      </w:pPr>
    </w:p>
    <w:p>
      <w:pPr>
        <w:spacing w:after="120" w:line="276"/>
      </w:pPr>
      <w:r>
        <w:rPr>
          <w:b/>
          <w:bCs/>
        </w:rPr>
        <w:t xml:space="preserve">Regla de secuencia: </w:t>
      </w:r>
      <w:r>
        <w:t xml:space="preserve">Los eventos deben registrarse en orden. No se puede registrar 'Entrega' sin 'Salida' previa. Se puede saltar 'Llegada' y 'Retorno' (informativos).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6F7F1"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Código de Confirmación (tipo Uber)</w:t>
            </w:r>
          </w:p>
          <w:p>
            <w:r>
              <w:rPr>
                <w:rFonts w:ascii="Arial" w:cs="Arial" w:eastAsia="Arial" w:hAnsi="Arial"/>
                <w:sz w:val="18"/>
                <w:szCs w:val="18"/>
              </w:rPr>
              <w:t xml:space="preserve">Al crear un viaje, el sistema genera automáticamente un código de 4 dígitos. Este código solo es visible para el solicitante original y para Charris. Cuando el conductor llega al proyecto, el receptor le proporciona el código para confirmar que la entrega se hace a la persona indicada. Si el código coincide → entrega confirmada y queda como registro auditable. Si no coincide → se muestra un warning pero se permite continuar (para casos donde el receptor indicado no está disponible y recibe otra persona). Esto resuelve el problema de que en ciertos proyectos no hay almacenista y la persona que recibe es variable.</w:t>
            </w:r>
          </w:p>
        </w:tc>
      </w:tr>
    </w:tbl>
    <w:p>
      <w:pPr>
        <w:spacing w:after="200"/>
      </w:pPr>
    </w:p>
    <w:p>
      <w:pPr>
        <w:pStyle w:val="Heading3"/>
      </w:pPr>
      <w:r>
        <w:t xml:space="preserve">4.3.3 Nota de Entrega Formal — IC-LOG-04-04 (Fase 2)</w:t>
      </w:r>
    </w:p>
    <w:p>
      <w:pPr>
        <w:spacing w:after="120" w:line="276"/>
      </w:pPr>
      <w:r>
        <w:rPr>
          <w:b/>
          <w:bCs/>
        </w:rPr>
        <w:t xml:space="preserve">Propósito: </w:t>
      </w:r>
      <w:r>
        <w:t xml:space="preserve">Documento formal que se genera al confirmar la entrega. Reemplaza el formulario de papel. Exportable a PDF para firma física. Los REGISTROS de entrega ya están en el MVP via eventos; este feature agrega el documento formateado.</w:t>
      </w:r>
    </w:p>
    <w:p>
      <w:pPr>
        <w:spacing w:after="60"/>
      </w:pPr>
    </w:p>
    <w:p>
      <w:pPr>
        <w:spacing w:after="120" w:line="276"/>
      </w:pPr>
      <w:r>
        <w:rPr>
          <w:b/>
          <w:bCs/>
        </w:rPr>
        <w:t xml:space="preserve">Campos de la Nota de Entrega: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400"/>
      </w:tblGrid>
      <w:tr>
        <w:trPr>
          <w:tblHeader/>
        </w:trPr>
        <w:tc>
          <w:tcPr>
            <w:tcW w:type="dxa" w:w="2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w:t>
            </w:r>
          </w:p>
        </w:tc>
        <w:tc>
          <w:tcPr>
            <w:tcW w:type="dxa" w:w="4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Fuente</w:t>
            </w:r>
          </w:p>
        </w:tc>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Editable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 Nota</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Auto-generado: NE-{YYYY}-{###}</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Fecha</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Evento de Entrega → fecha</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Hora</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Evento de Entrega → hora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Movilización</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Viaje.id</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Entregado por</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Almacenista o conductor que despacha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Sí (pre-llenado)</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Entregar a / Recibido por</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Persona que recibe en destino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 (campo libre o lookup)</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Destino</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 → asignaciones → hasta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Proyecto</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Solicitud → proyecto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Transportado por</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Viaje.conductor</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Vehículo utilizado</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Viaje.vehículo → descripción + código + placa</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Tarifa</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Viaje.tarifa + costo</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Tabla de items</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Asignaciones del viaje: #, solicitud, descripción, cantidad, unidad, código costo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Cantidad editable (si difiere de lo programado)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Notas</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Campo libre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Sí</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Firmas</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3 campos: Entregado por, Transportado por, Recibido por</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Sí (firma digital o nombre)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6F7F1"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Generación automática</w:t>
            </w:r>
          </w:p>
          <w:p>
            <w:r>
              <w:rPr>
                <w:rFonts w:ascii="Arial" w:cs="Arial" w:eastAsia="Arial" w:hAnsi="Arial"/>
                <w:sz w:val="18"/>
                <w:szCs w:val="18"/>
              </w:rPr>
              <w:t xml:space="preserve">La nota de entrega NO se llena desde cero. El sistema la pre-genera con todos los datos del viaje. Yoseph solo necesita confirmar que las cantidades son correctas, registrar quién recibe, y guardar. Se genera en formato visualizable en pantalla y exportable a PDF.</w:t>
            </w:r>
          </w:p>
        </w:tc>
      </w:tr>
    </w:tbl>
    <w:p>
      <w:r>
        <w:br w:type="page"/>
      </w:r>
    </w:p>
    <w:p>
      <w:pPr>
        <w:pStyle w:val="Heading2"/>
      </w:pPr>
      <w:r>
        <w:t xml:space="preserve">4.4 Feature: Inspección de Equipos (Fase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FEF3C7"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Alcance</w:t>
            </w:r>
          </w:p>
          <w:p>
            <w:r>
              <w:rPr>
                <w:rFonts w:ascii="Arial" w:cs="Arial" w:eastAsia="Arial" w:hAnsi="Arial"/>
                <w:sz w:val="18"/>
                <w:szCs w:val="18"/>
              </w:rPr>
              <w:t xml:space="preserve">Esta feature NO está en el MVP. Se documenta aquí para que el esquema de datos la soporte desde el inicio.
Herramienta probable: KoboToolbox para captura offline en campo, sincronizado a la base de datos via n8n.</w:t>
            </w:r>
          </w:p>
        </w:tc>
      </w:tr>
    </w:tbl>
    <w:p>
      <w:pPr>
        <w:spacing w:after="100"/>
      </w:pPr>
    </w:p>
    <w:p>
      <w:pPr>
        <w:spacing w:after="120" w:line="276"/>
      </w:pPr>
      <w:r>
        <w:rPr>
          <w:b/>
          <w:bCs/>
        </w:rPr>
        <w:t xml:space="preserve">Formulario origen: </w:t>
      </w:r>
      <w:r>
        <w:t xml:space="preserve">IC-EQ-F-01-02 — Reporte de Entrada/Salida de Equipo al Taller de Chilibre</w:t>
      </w:r>
    </w:p>
    <w:p>
      <w:pPr>
        <w:spacing w:after="60"/>
      </w:pPr>
    </w:p>
    <w:p>
      <w:pPr>
        <w:spacing w:after="120" w:line="276"/>
      </w:pPr>
      <w:r>
        <w:t xml:space="preserve">La inspección tiene dos momentos:</w:t>
      </w:r>
    </w:p>
    <w:p>
      <w:pPr>
        <w:pStyle w:val="ListParagraph"/>
        <w:numPr>
          <w:ilvl w:val="0"/>
          <w:numId w:val="2"/>
        </w:numPr>
        <w:spacing w:after="60" w:line="276"/>
      </w:pPr>
      <w:r>
        <w:rPr>
          <w:rFonts w:ascii="Arial" w:cs="Arial" w:eastAsia="Arial" w:hAnsi="Arial"/>
          <w:b/>
          <w:bCs/>
          <w:sz w:val="22"/>
          <w:szCs w:val="22"/>
        </w:rPr>
        <w:t xml:space="preserve">Salida (Movilización): </w:t>
      </w:r>
      <w:r>
        <w:rPr>
          <w:rFonts w:ascii="Arial" w:cs="Arial" w:eastAsia="Arial" w:hAnsi="Arial"/>
          <w:sz w:val="22"/>
          <w:szCs w:val="22"/>
        </w:rPr>
        <w:t xml:space="preserve">Se inspecciona el equipo ANTES de que salga de Chilibre. Documenta el estado funcional para asegurar que el equipo llega en buenas condiciones al proyecto.</w:t>
      </w:r>
    </w:p>
    <w:p>
      <w:pPr>
        <w:pStyle w:val="ListParagraph"/>
        <w:numPr>
          <w:ilvl w:val="0"/>
          <w:numId w:val="2"/>
        </w:numPr>
        <w:spacing w:after="60" w:line="276"/>
      </w:pPr>
      <w:r>
        <w:rPr>
          <w:rFonts w:ascii="Arial" w:cs="Arial" w:eastAsia="Arial" w:hAnsi="Arial"/>
          <w:b/>
          <w:bCs/>
          <w:sz w:val="22"/>
          <w:szCs w:val="22"/>
        </w:rPr>
        <w:t xml:space="preserve">Entrada (Desmovilización): </w:t>
      </w:r>
      <w:r>
        <w:rPr>
          <w:rFonts w:ascii="Arial" w:cs="Arial" w:eastAsia="Arial" w:hAnsi="Arial"/>
          <w:sz w:val="22"/>
          <w:szCs w:val="22"/>
        </w:rPr>
        <w:t xml:space="preserve">Se inspecciona el equipo cuando REGRESA a Chilibre. Documenta el estado para detectar daños o problemas que ocurrieron en proyecto.</w:t>
      </w:r>
    </w:p>
    <w:p>
      <w:pPr>
        <w:spacing w:after="60"/>
      </w:pPr>
    </w:p>
    <w:p>
      <w:pPr>
        <w:spacing w:after="120" w:line="276"/>
      </w:pPr>
      <w:r>
        <w:rPr>
          <w:b/>
          <w:bCs/>
        </w:rPr>
        <w:t xml:space="preserve">42 ítems de inspección agrupados en 7 secciones: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800"/>
      </w:tblGrid>
      <w:tr>
        <w:trPr>
          <w:tblHeader/>
        </w:trPr>
        <w:tc>
          <w:tcPr>
            <w:tcW w:type="dxa" w:w="2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Sección</w:t>
            </w:r>
          </w:p>
        </w:tc>
        <w:tc>
          <w:tcPr>
            <w:tcW w:type="dxa" w:w="5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Ítems Ejemplo</w:t>
            </w:r>
          </w:p>
        </w:tc>
        <w:tc>
          <w:tcPr>
            <w:tcW w:type="dxa" w:w="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 Ítems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Motor</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Nivel aceite, refrigerante, correas, mangueras, filtro aire</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5</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Sistema Hidráulico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Nivel aceite hidráulico, mangueras, cilindros, filtros, conexiones</w:t>
            </w:r>
          </w:p>
        </w:tc>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5</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Sistema Eléctrico</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Batería, alternador, luces (delanteras, traseras), alarma retroceso, bocina</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6</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Tren de Rodaje / Llantas</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 llantas/orugas, presión, tensión, rodillos</w:t>
            </w:r>
          </w:p>
        </w:tc>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4</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Cabina / Estructura</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Espejo, cinturón, limpiaparabrisas, asiento, vidrios, extinguidor, botiquín</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7</w:t>
            </w:r>
          </w:p>
        </w:tc>
      </w:tr>
      <w:tr>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Implementos</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Balde/cucharón, cables/eslingas, gancho, pluma/boom, estabilizadores</w:t>
            </w:r>
          </w:p>
        </w:tc>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5</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Documentación</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Manual operación, certificados, inspección anterior, horómetro, combustible</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5</w:t>
            </w:r>
          </w:p>
        </w:tc>
      </w:tr>
    </w:tbl>
    <w:p>
      <w:pPr>
        <w:spacing w:after="60"/>
      </w:pPr>
    </w:p>
    <w:p>
      <w:pPr>
        <w:spacing w:after="120" w:line="276"/>
      </w:pPr>
      <w:r>
        <w:rPr>
          <w:b/>
          <w:bCs/>
        </w:rPr>
        <w:t xml:space="preserve">Cada ítem se evalúa como: </w:t>
      </w:r>
      <w:r>
        <w:t xml:space="preserve">✓ (Bien), R (Requiere Reparación), A (Averiado/Ajuste necesario), N/A (No Aplica).</w:t>
      </w:r>
    </w:p>
    <w:p>
      <w:pPr>
        <w:spacing w:after="120" w:line="276"/>
      </w:pPr>
      <w:r>
        <w:rPr>
          <w:b/>
          <w:bCs/>
        </w:rPr>
        <w:t xml:space="preserve">Campos adicionales: </w:t>
      </w:r>
      <w:r>
        <w:t xml:space="preserve">Equipo (código), tipo inspección (entrada/salida), horómetro/odómetro, operador, observaciones generales, fotos.</w:t>
      </w:r>
    </w:p>
    <w:p>
      <w:pPr>
        <w:spacing w:after="100"/>
      </w:pPr>
    </w:p>
    <w:p>
      <w:pPr>
        <w:spacing w:after="120" w:line="276"/>
      </w:pPr>
      <w:r>
        <w:rPr>
          <w:b/>
          <w:bCs/>
        </w:rPr>
        <w:t xml:space="preserve">Vinculación con movilizaciones: </w:t>
      </w:r>
      <w:r>
        <w:t xml:space="preserve">Cuando un viaje incluye equipo (línea tipo='Equipo'), el sistema debe marcar que se requiere inspección de salida antes de que el viaje pueda ejecutarse. La inspección se vincula al viaje y al equipo específico.</w:t>
      </w:r>
    </w:p>
    <w:p>
      <w:r>
        <w:br w:type="page"/>
      </w:r>
    </w:p>
    <w:p>
      <w:pPr>
        <w:pStyle w:val="Heading2"/>
      </w:pPr>
      <w:r>
        <w:t xml:space="preserve">4.5 Feature: Facturación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8F0FE"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Resumen</w:t>
            </w:r>
          </w:p>
          <w:p>
            <w:r>
              <w:rPr>
                <w:rFonts w:ascii="Arial" w:cs="Arial" w:eastAsia="Arial" w:hAnsi="Arial"/>
                <w:sz w:val="18"/>
                <w:szCs w:val="18"/>
              </w:rPr>
              <w:t xml:space="preserve">Actor: Sistema (genera borrador) + Charris (revisa y aprueba)  |  Formulario origen: IC-LOG-06-05
Propósito: Generar el reporte mensual de costos de movilización por proyecto, basado en los viajes completados.</w:t>
            </w:r>
          </w:p>
        </w:tc>
      </w:tr>
    </w:tbl>
    <w:p>
      <w:pPr>
        <w:spacing w:after="100"/>
      </w:pPr>
    </w:p>
    <w:p>
      <w:pPr>
        <w:pStyle w:val="Heading3"/>
      </w:pPr>
      <w:r>
        <w:t xml:space="preserve">4.5.1 Flujo de Facturación</w:t>
      </w:r>
    </w:p>
    <w:p>
      <w:pPr>
        <w:pStyle w:val="ListParagraph"/>
        <w:numPr>
          <w:ilvl w:val="0"/>
          <w:numId w:val="3"/>
        </w:numPr>
        <w:spacing w:after="80" w:line="276"/>
      </w:pPr>
      <w:r>
        <w:rPr>
          <w:rFonts w:ascii="Arial" w:cs="Arial" w:eastAsia="Arial" w:hAnsi="Arial"/>
          <w:b/>
          <w:bCs/>
          <w:sz w:val="22"/>
          <w:szCs w:val="22"/>
        </w:rPr>
        <w:t xml:space="preserve">Sistema genera borrador: </w:t>
      </w:r>
      <w:r>
        <w:rPr>
          <w:rFonts w:ascii="Arial" w:cs="Arial" w:eastAsia="Arial" w:hAnsi="Arial"/>
          <w:sz w:val="22"/>
          <w:szCs w:val="22"/>
        </w:rPr>
        <w:t xml:space="preserve">Al seleccionar un período (mes/año), el sistema recopila todos los viajes completados y genera una tabla con: fecha, equipo movilizado, equipo de transporte, ruta, proyecto, código de costo, código de tarifa, monto.</w:t>
      </w:r>
    </w:p>
    <w:p>
      <w:pPr>
        <w:pStyle w:val="ListParagraph"/>
        <w:numPr>
          <w:ilvl w:val="0"/>
          <w:numId w:val="3"/>
        </w:numPr>
        <w:spacing w:after="80" w:line="276"/>
      </w:pPr>
      <w:r>
        <w:rPr>
          <w:rFonts w:ascii="Arial" w:cs="Arial" w:eastAsia="Arial" w:hAnsi="Arial"/>
          <w:b/>
          <w:bCs/>
          <w:sz w:val="22"/>
          <w:szCs w:val="22"/>
        </w:rPr>
        <w:t xml:space="preserve">Charris revisa: </w:t>
      </w:r>
      <w:r>
        <w:rPr>
          <w:rFonts w:ascii="Arial" w:cs="Arial" w:eastAsia="Arial" w:hAnsi="Arial"/>
          <w:sz w:val="22"/>
          <w:szCs w:val="22"/>
        </w:rPr>
        <w:t xml:space="preserve">Charris puede filtrar por proyecto. Revisa cada entrada. Puede EDITAR el código de tarifa y el monto (para casos como agrupación de grúa).</w:t>
      </w:r>
    </w:p>
    <w:p>
      <w:pPr>
        <w:pStyle w:val="ListParagraph"/>
        <w:numPr>
          <w:ilvl w:val="0"/>
          <w:numId w:val="3"/>
        </w:numPr>
        <w:spacing w:after="80" w:line="276"/>
      </w:pPr>
      <w:r>
        <w:rPr>
          <w:rFonts w:ascii="Arial" w:cs="Arial" w:eastAsia="Arial" w:hAnsi="Arial"/>
          <w:b/>
          <w:bCs/>
          <w:sz w:val="22"/>
          <w:szCs w:val="22"/>
        </w:rPr>
        <w:t xml:space="preserve">Agrupación de grúas: </w:t>
      </w:r>
      <w:r>
        <w:rPr>
          <w:rFonts w:ascii="Arial" w:cs="Arial" w:eastAsia="Arial" w:hAnsi="Arial"/>
          <w:sz w:val="22"/>
          <w:szCs w:val="22"/>
        </w:rPr>
        <w:t xml:space="preserve">Charris agrupa manualmente los viajes que corresponden a una movilización de grúa (ej: cuerpo + boom + contrapesos) y les asigna la tarifa de grúa correspondiente en lugar de la tarifa individual de transporte.</w:t>
      </w:r>
    </w:p>
    <w:p>
      <w:pPr>
        <w:pStyle w:val="ListParagraph"/>
        <w:numPr>
          <w:ilvl w:val="0"/>
          <w:numId w:val="3"/>
        </w:numPr>
        <w:spacing w:after="80" w:line="276"/>
      </w:pPr>
      <w:r>
        <w:rPr>
          <w:rFonts w:ascii="Arial" w:cs="Arial" w:eastAsia="Arial" w:hAnsi="Arial"/>
          <w:b/>
          <w:bCs/>
          <w:sz w:val="22"/>
          <w:szCs w:val="22"/>
        </w:rPr>
        <w:t xml:space="preserve">Charris aprueba: </w:t>
      </w:r>
      <w:r>
        <w:rPr>
          <w:rFonts w:ascii="Arial" w:cs="Arial" w:eastAsia="Arial" w:hAnsi="Arial"/>
          <w:sz w:val="22"/>
          <w:szCs w:val="22"/>
        </w:rPr>
        <w:t xml:space="preserve">Una vez revisado, Charris marca la facturación como 'Aprobada'. Esto bloquea ediciones.</w:t>
      </w:r>
    </w:p>
    <w:p>
      <w:pPr>
        <w:pStyle w:val="ListParagraph"/>
        <w:numPr>
          <w:ilvl w:val="0"/>
          <w:numId w:val="3"/>
        </w:numPr>
        <w:spacing w:after="80" w:line="276"/>
      </w:pPr>
      <w:r>
        <w:rPr>
          <w:rFonts w:ascii="Arial" w:cs="Arial" w:eastAsia="Arial" w:hAnsi="Arial"/>
          <w:b/>
          <w:bCs/>
          <w:sz w:val="22"/>
          <w:szCs w:val="22"/>
        </w:rPr>
        <w:t xml:space="preserve">Generación de reporte: </w:t>
      </w:r>
      <w:r>
        <w:rPr>
          <w:rFonts w:ascii="Arial" w:cs="Arial" w:eastAsia="Arial" w:hAnsi="Arial"/>
          <w:sz w:val="22"/>
          <w:szCs w:val="22"/>
        </w:rPr>
        <w:t xml:space="preserve">Se genera el reporte final (IC-LOG-06-05) en formato exportable (PDF/Excel) con totales por proyecto y total general.</w:t>
      </w:r>
    </w:p>
    <w:p>
      <w:pPr>
        <w:spacing w:after="100"/>
      </w:pPr>
    </w:p>
    <w:p>
      <w:pPr>
        <w:pStyle w:val="Heading3"/>
      </w:pPr>
      <w:r>
        <w:t xml:space="preserve">4.5.2 Lógica de Tarifas</w:t>
      </w:r>
    </w:p>
    <w:p>
      <w:pPr>
        <w:spacing w:after="120" w:line="276"/>
      </w:pPr>
      <w:r>
        <w:t xml:space="preserve">Existen dos tipos de tarifa que el sistema debe manejar:</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00"/>
        <w:gridCol w:w="170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25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Lógica</w:t>
            </w:r>
          </w:p>
        </w:tc>
        <w:tc>
          <w:tcPr>
            <w:tcW w:type="dxa" w:w="2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Ejemplos</w:t>
            </w:r>
          </w:p>
        </w:tc>
        <w:tc>
          <w:tcPr>
            <w:tcW w:type="dxa" w:w="17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Quién Decide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Por vehículo de transporte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La tarifa se determina por el tipo de vehículo/remolque usado para el viaje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MVPLAT ($200) = Plataforma Hino
MVCB50 ($500) = Cama Baja 50T
MVTTOP ($350) = Tilt-Top</w:t>
            </w:r>
          </w:p>
        </w:tc>
        <w:tc>
          <w:tcPr>
            <w:tcW w:type="dxa" w:w="17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Auto-sugerido al seleccionar vehículo. Charris confirma.</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Por equipo movilizado</w:t>
            </w:r>
          </w:p>
        </w:tc>
        <w:tc>
          <w:tcPr>
            <w:tcW w:type="dxa" w:w="2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La tarifa se determina por el equipo que se está movilizando, no el transporte. Se aplica a grúas y equipo especial.</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MVG108 ($2,000) = Grúa 108
MVG318 ($3,000) = Grúa 318
MVGSNY ($11,000) = Grúa Sany</w:t>
            </w:r>
          </w:p>
        </w:tc>
        <w:tc>
          <w:tcPr>
            <w:tcW w:type="dxa" w:w="17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Charris asigna manualmente en la facturación. Agrupa múltiples viajes bajo una tarifa de grúa.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FEF3C7"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Regla de facturación para grúas</w:t>
            </w:r>
          </w:p>
          <w:p>
            <w:r>
              <w:rPr>
                <w:rFonts w:ascii="Arial" w:cs="Arial" w:eastAsia="Arial" w:hAnsi="Arial"/>
                <w:sz w:val="18"/>
                <w:szCs w:val="18"/>
              </w:rPr>
              <w:t xml:space="preserve">Movilizar una grúa grande puede requerir 3-4 viajes (cuerpo, boom, contrapesos, accesorios). En la facturación, Charris NO cobra 4 viajes individuales — agrupa los 4 viajes y les asigna una tarifa de grúa (ej: $3,000 para Grúa 318). Este paso de edición/agrupación es manual y NO se automatiza en fase 1. El sistema facilita: muestra los viajes agrupables, permite editar tarifas, y calcula totales.</w:t>
            </w:r>
          </w:p>
        </w:tc>
      </w:tr>
    </w:tbl>
    <w:p>
      <w:r>
        <w:br w:type="page"/>
      </w:r>
    </w:p>
    <w:p>
      <w:pPr>
        <w:pStyle w:val="Heading2"/>
      </w:pPr>
      <w:r>
        <w:t xml:space="preserve">4.6 Feature: Dashboard y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8F0FE"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Resumen</w:t>
            </w:r>
          </w:p>
          <w:p>
            <w:r>
              <w:rPr>
                <w:rFonts w:ascii="Arial" w:cs="Arial" w:eastAsia="Arial" w:hAnsi="Arial"/>
                <w:sz w:val="18"/>
                <w:szCs w:val="18"/>
              </w:rPr>
              <w:t xml:space="preserve">Propósito: Visibilidad operativa para todos los roles. Cada rol ve métricas relevantes a su función.</w:t>
            </w:r>
          </w:p>
        </w:tc>
      </w:tr>
    </w:tbl>
    <w:p>
      <w:pPr>
        <w:spacing w:after="100"/>
      </w:pPr>
    </w:p>
    <w:p>
      <w:pPr>
        <w:pStyle w:val="Heading3"/>
      </w:pPr>
      <w:r>
        <w:t xml:space="preserve">4.6.1 Dashboard por Rol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000"/>
      </w:tblGrid>
      <w:tr>
        <w:trPr>
          <w:tblHeader/>
        </w:trPr>
        <w:tc>
          <w:tcPr>
            <w:tcW w:type="dxa" w:w="1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Rol</w:t>
            </w:r>
          </w:p>
        </w:tc>
        <w:tc>
          <w:tcPr>
            <w:tcW w:type="dxa" w:w="4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Métricas Principales</w:t>
            </w:r>
          </w:p>
        </w:tc>
        <w:tc>
          <w:tcPr>
            <w:tcW w:type="dxa" w:w="3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Acciones Rápidas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Ingeniero (pm)</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solicitudes pendientes (mías), # líneas sin programar, # completadas este mes, solicitudes recientes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Crear nueva solicitud, ver detalle de solicitud, ver programación general</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Charris (logistica)</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líneas sin programar (todas), # viajes hoy, # viajes esta semana, alertas de vencimiento, costos del mes</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Ir al backlog, crear viaje, ver look-ahead, abrir facturación</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Almacenista (almacen)</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notas de entrega pendientes hoy, viajes en ruta hacia mi ubicación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Registrar entrega, ver nota de entrega</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Admin</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Todas las métricas + sugerencias de fallback pendientes, usuarios activos, salud del sistema</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Gestión de masters, aprobar sugerencias, exportar reportes</w:t>
            </w:r>
          </w:p>
        </w:tc>
      </w:tr>
    </w:tbl>
    <w:p>
      <w:pPr>
        <w:spacing w:after="100"/>
      </w:pPr>
    </w:p>
    <w:p>
      <w:pPr>
        <w:pStyle w:val="Heading3"/>
      </w:pPr>
      <w:r>
        <w:t xml:space="preserve">4.6.2 Reportes</w:t>
      </w:r>
    </w:p>
    <w:p>
      <w:pPr>
        <w:pStyle w:val="ListParagraph"/>
        <w:numPr>
          <w:ilvl w:val="0"/>
          <w:numId w:val="2"/>
        </w:numPr>
        <w:spacing w:after="60" w:line="276"/>
      </w:pPr>
      <w:r>
        <w:rPr>
          <w:rFonts w:ascii="Arial" w:cs="Arial" w:eastAsia="Arial" w:hAnsi="Arial"/>
          <w:b/>
          <w:bCs/>
          <w:sz w:val="22"/>
          <w:szCs w:val="22"/>
        </w:rPr>
        <w:t xml:space="preserve">Facturación Mensual (IC-LOG-06-05): </w:t>
      </w:r>
      <w:r>
        <w:rPr>
          <w:rFonts w:ascii="Arial" w:cs="Arial" w:eastAsia="Arial" w:hAnsi="Arial"/>
          <w:sz w:val="22"/>
          <w:szCs w:val="22"/>
        </w:rPr>
        <w:t xml:space="preserve">Por proyecto, con detalle de viajes. Exportable a PDF y Excel. Ver sección 4.5.</w:t>
      </w:r>
    </w:p>
    <w:p>
      <w:pPr>
        <w:pStyle w:val="ListParagraph"/>
        <w:numPr>
          <w:ilvl w:val="0"/>
          <w:numId w:val="2"/>
        </w:numPr>
        <w:spacing w:after="60" w:line="276"/>
      </w:pPr>
      <w:r>
        <w:rPr>
          <w:rFonts w:ascii="Arial" w:cs="Arial" w:eastAsia="Arial" w:hAnsi="Arial"/>
          <w:b/>
          <w:bCs/>
          <w:sz w:val="22"/>
          <w:szCs w:val="22"/>
        </w:rPr>
        <w:t xml:space="preserve">Bitácora de Movilizaciones (IC-LOG-F-06-04): </w:t>
      </w:r>
      <w:r>
        <w:rPr>
          <w:rFonts w:ascii="Arial" w:cs="Arial" w:eastAsia="Arial" w:hAnsi="Arial"/>
          <w:sz w:val="22"/>
          <w:szCs w:val="22"/>
        </w:rPr>
        <w:t xml:space="preserve">Vista tabular filtrable. Exportable. Ver sección 4.2.4.</w:t>
      </w:r>
    </w:p>
    <w:p>
      <w:pPr>
        <w:pStyle w:val="ListParagraph"/>
        <w:numPr>
          <w:ilvl w:val="0"/>
          <w:numId w:val="2"/>
        </w:numPr>
        <w:spacing w:after="60" w:line="276"/>
      </w:pPr>
      <w:r>
        <w:rPr>
          <w:rFonts w:ascii="Arial" w:cs="Arial" w:eastAsia="Arial" w:hAnsi="Arial"/>
          <w:b/>
          <w:bCs/>
          <w:sz w:val="22"/>
          <w:szCs w:val="22"/>
        </w:rPr>
        <w:t xml:space="preserve">Solicitudes por Estado: </w:t>
      </w:r>
      <w:r>
        <w:rPr>
          <w:rFonts w:ascii="Arial" w:cs="Arial" w:eastAsia="Arial" w:hAnsi="Arial"/>
          <w:sz w:val="22"/>
          <w:szCs w:val="22"/>
        </w:rPr>
        <w:t xml:space="preserve">Cuántas solicitudes por estado, por proyecto, por período. Gráfico de barras o pie.</w:t>
      </w:r>
    </w:p>
    <w:p>
      <w:pPr>
        <w:pStyle w:val="ListParagraph"/>
        <w:numPr>
          <w:ilvl w:val="0"/>
          <w:numId w:val="2"/>
        </w:numPr>
        <w:spacing w:after="60" w:line="276"/>
      </w:pPr>
      <w:r>
        <w:rPr>
          <w:rFonts w:ascii="Arial" w:cs="Arial" w:eastAsia="Arial" w:hAnsi="Arial"/>
          <w:b/>
          <w:bCs/>
          <w:sz w:val="22"/>
          <w:szCs w:val="22"/>
        </w:rPr>
        <w:t xml:space="preserve">Tiempos de Respuesta: </w:t>
      </w:r>
      <w:r>
        <w:rPr>
          <w:rFonts w:ascii="Arial" w:cs="Arial" w:eastAsia="Arial" w:hAnsi="Arial"/>
          <w:sz w:val="22"/>
          <w:szCs w:val="22"/>
        </w:rPr>
        <w:t xml:space="preserve">Promedio de días entre fecha de solicitud y fecha de entrega. Por proyecto.</w:t>
      </w:r>
    </w:p>
    <w:p>
      <w:pPr>
        <w:pStyle w:val="ListParagraph"/>
        <w:numPr>
          <w:ilvl w:val="0"/>
          <w:numId w:val="2"/>
        </w:numPr>
        <w:spacing w:after="60" w:line="276"/>
      </w:pPr>
      <w:r>
        <w:rPr>
          <w:rFonts w:ascii="Arial" w:cs="Arial" w:eastAsia="Arial" w:hAnsi="Arial"/>
          <w:b/>
          <w:bCs/>
          <w:sz w:val="22"/>
          <w:szCs w:val="22"/>
        </w:rPr>
        <w:t xml:space="preserve">Utilización de Flota: </w:t>
      </w:r>
      <w:r>
        <w:rPr>
          <w:rFonts w:ascii="Arial" w:cs="Arial" w:eastAsia="Arial" w:hAnsi="Arial"/>
          <w:sz w:val="22"/>
          <w:szCs w:val="22"/>
        </w:rPr>
        <w:t xml:space="preserve">Qué vehículos se usan más, frecuencia de uso, rutas más comunes. (Fase 2)</w:t>
      </w:r>
    </w:p>
    <w:p>
      <w:r>
        <w:br w:type="page"/>
      </w:r>
    </w:p>
    <w:p>
      <w:pPr>
        <w:pStyle w:val="Heading2"/>
      </w:pPr>
      <w:r>
        <w:t xml:space="preserve">4.7 Feature: Gestión de Datos Maestros</w:t>
      </w:r>
    </w:p>
    <w:p>
      <w:pPr>
        <w:spacing w:after="120" w:line="276"/>
      </w:pPr>
      <w:r>
        <w:t xml:space="preserve">Los datos maestros son las tablas de referencia que alimentan todos los dropdowns y validaciones del sistema. Su calidad determina la calidad de la operación.</w:t>
      </w:r>
    </w:p>
    <w:p>
      <w:pPr>
        <w:spacing w:after="1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000"/>
        <w:gridCol w:w="260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Tabla Maestra</w:t>
            </w:r>
          </w:p>
        </w:tc>
        <w:tc>
          <w:tcPr>
            <w:tcW w:type="dxa" w:w="1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Registros Actuales</w:t>
            </w:r>
          </w:p>
        </w:tc>
        <w:tc>
          <w:tcPr>
            <w:tcW w:type="dxa" w:w="3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Campos Clave</w:t>
            </w:r>
          </w:p>
        </w:tc>
        <w:tc>
          <w:tcPr>
            <w:tcW w:type="dxa" w:w="2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Estado de Calidad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Proyectos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4 activos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 nombre, gerente, estado, cliente</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Buena — datos completos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Empleados / Personas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~161 en Spectrum</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Código, nombre, departamento, cargo, teléfono, estado</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Pobre — falta departamento y cargo en 160 de 161</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Equipos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~392 en Spectrum</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 descripción, tipo, marca, modelo, año, estado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Regular — necesita limpieza ('CONFIRMAR CLASIFICACION')</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Vehículos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56</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Código, tipo, descripción, marca, modelo, capacidad, placa</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Buena — datos completos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Tarifas de Movilización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 descripción, tarifa ($)</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Buena — tabla completa y estable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Ubicaciones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~8 principales</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Nombre, tipo (taller/proyecto/almacén/proveedor), coordenadas (futuro)</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Necesita definición formal</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Códigos de Costo</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Variable por proyecto</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Proyecto + Fase + Tipo → código completo</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Exportados de Spectrum, necesitan mapeo</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Unidades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~11</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Código, descripción</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Completa para movilizaciones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Categorías de Material</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Por definir</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 nombre (EPP, tubería, madera, etc.)</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 existe aún — crear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Proveedores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En Spectrum</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Código, nombre, contacto</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Necesita importación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FEE8E8"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Acción requerida antes de Go-Live</w:t>
            </w:r>
          </w:p>
          <w:p>
            <w:r>
              <w:rPr>
                <w:rFonts w:ascii="Arial" w:cs="Arial" w:eastAsia="Arial" w:hAnsi="Arial"/>
                <w:sz w:val="18"/>
                <w:szCs w:val="18"/>
              </w:rPr>
              <w:t xml:space="preserve">Los datos maestros de Empleados necesitan enriquecimiento (departamento, cargo, rol en el sistema). Los Equipos necesitan limpieza de clasificación. Las Ubicaciones necesitan formalización. Esto se puede hacer con una sesión de trabajo con Charris y José Miguel, o de forma incremental con el patrón de fallback.</w:t>
            </w:r>
          </w:p>
        </w:tc>
      </w:tr>
    </w:tbl>
    <w:p>
      <w:r>
        <w:br w:type="page"/>
      </w:r>
    </w:p>
    <w:p>
      <w:pPr>
        <w:pStyle w:val="Heading1"/>
      </w:pPr>
      <w:r>
        <w:t xml:space="preserve">5. Estados, Transiciones y Reglas de Negocio</w:t>
      </w:r>
    </w:p>
    <w:p>
      <w:pPr>
        <w:pStyle w:val="Heading2"/>
      </w:pPr>
      <w:r>
        <w:t xml:space="preserve">5.1 Estados de Solicitud (Header)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200"/>
        <w:gridCol w:w="3400"/>
      </w:tblGrid>
      <w:tr>
        <w:trPr>
          <w:tblHeader/>
        </w:trPr>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Estado</w:t>
            </w:r>
          </w:p>
        </w:tc>
        <w:tc>
          <w:tcPr>
            <w:tcW w:type="dxa" w:w="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Color</w:t>
            </w:r>
          </w:p>
        </w:tc>
        <w:tc>
          <w:tcPr>
            <w:tcW w:type="dxa" w:w="3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Significado</w:t>
            </w:r>
          </w:p>
        </w:tc>
        <w:tc>
          <w:tcPr>
            <w:tcW w:type="dxa" w:w="3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Transiciones Permitidas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Borrador</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Gris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Creada pero no enviada. Editable completamente.</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Enviada (al enviar)
→ Cancelada</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Enviada</w:t>
            </w:r>
          </w:p>
        </w:tc>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Azul</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Enviada a Charris. Header bloqueado, pueden agregarse líneas.</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En Proceso (cuando ≥1 línea es programada)
→ Cancelada</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En Proceso</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Naranja</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Al menos 1 línea está programada o en tránsito.</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Completada (cuando TODAS las líneas están entregadas)
→ Parcial
→ Cancelada</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Completada</w:t>
            </w:r>
          </w:p>
        </w:tc>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Verde</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TODAS las líneas han sido entregadas.</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 final. No editable.</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Parcial</w:t>
            </w:r>
          </w:p>
        </w:tc>
        <w:tc>
          <w:tcPr>
            <w:tcW w:type="dxa" w:w="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Morado</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Algunas líneas entregadas, otras pendientes o canceladas.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Completada (si las pendientes se completan)
→ Cancelada</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Cancelada</w:t>
            </w:r>
          </w:p>
        </w:tc>
        <w:tc>
          <w:tcPr>
            <w:tcW w:type="dxa" w:w="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Gris oscuro</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Solicitud cancelada. Todas las líneas pendientes se cancelan.</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 final.</w:t>
            </w:r>
          </w:p>
        </w:tc>
      </w:tr>
    </w:tbl>
    <w:p>
      <w:pPr>
        <w:spacing w:after="200"/>
      </w:pPr>
    </w:p>
    <w:p>
      <w:pPr>
        <w:pStyle w:val="Heading2"/>
      </w:pPr>
      <w:r>
        <w:t xml:space="preserve">5.2 Estados de Línea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400"/>
      </w:tblGrid>
      <w:tr>
        <w:trPr>
          <w:tblHeader/>
        </w:trPr>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Estado</w:t>
            </w:r>
          </w:p>
        </w:tc>
        <w:tc>
          <w:tcPr>
            <w:tcW w:type="dxa" w:w="4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Significado</w:t>
            </w:r>
          </w:p>
        </w:tc>
        <w:tc>
          <w:tcPr>
            <w:tcW w:type="dxa" w:w="3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Transiciones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Pendiente</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Sin programar. Aparece en el backlog de Charris.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Programada (al asignarla a un viaje)
→ Cancelada</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Programada</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Asignada a un viaje. Tiene conductor, fecha, vehículo.</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En Tránsito (cuando viaje registra evento de Salida)
→ Pendiente (si se remueve del viaje)
→ Cancelada</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En Tránsito</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El viaje está en ruta.</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Entregada (cuando se confirma entrega completa)
→ Parcial (si cantidad entregada &lt; cantidad asignada)</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Entregada</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Cantidad completa confirmada como entregada.</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 final.</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Parcial</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Cantidad entregada es menor que la solicitada. La diferencia queda pendiente.</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Entregada (si se completa en otro viaje)
→ Cancelada</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Cancelada</w:t>
            </w:r>
          </w:p>
        </w:tc>
        <w:tc>
          <w:tcPr>
            <w:tcW w:type="dxa" w:w="4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Línea cancelada.</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 final.</w:t>
            </w:r>
          </w:p>
        </w:tc>
      </w:tr>
    </w:tbl>
    <w:p>
      <w:pPr>
        <w:spacing w:after="200"/>
      </w:pPr>
    </w:p>
    <w:p>
      <w:pPr>
        <w:pStyle w:val="Heading2"/>
      </w:pPr>
      <w:r>
        <w:t xml:space="preserve">5.3 Estados de Viaje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400"/>
      </w:tblGrid>
      <w:tr>
        <w:trPr>
          <w:tblHeader/>
        </w:trPr>
        <w:tc>
          <w:tcPr>
            <w:tcW w:type="dxa" w:w="1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Estado</w:t>
            </w:r>
          </w:p>
        </w:tc>
        <w:tc>
          <w:tcPr>
            <w:tcW w:type="dxa" w:w="3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Significado</w:t>
            </w:r>
          </w:p>
        </w:tc>
        <w:tc>
          <w:tcPr>
            <w:tcW w:type="dxa" w:w="3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Transiciones</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Programado</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 creado con recursos asignados. Pendiente de ejecutar.</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En Ruta (cuando se registra evento de Salida)
→ Cancelado</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En Ruta</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 en ejecución. Salida registrada.</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Completado (cuando se registra Entrega de todas las líneas)
→ Cancelado (excepcional)</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Completado</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Todas las líneas entregadas y confirmadas.</w:t>
            </w:r>
          </w:p>
        </w:tc>
        <w:tc>
          <w:tcPr>
            <w:tcW w:type="dxa" w:w="3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Estado final.</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Cancelado</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 cancelado. Las líneas asignadas regresan a 'Pendiente'.</w:t>
            </w:r>
          </w:p>
        </w:tc>
        <w:tc>
          <w:tcPr>
            <w:tcW w:type="dxa" w:w="3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 final.</w:t>
            </w:r>
          </w:p>
        </w:tc>
      </w:tr>
    </w:tbl>
    <w:p>
      <w:pPr>
        <w:spacing w:after="200"/>
      </w:pPr>
    </w:p>
    <w:p>
      <w:pPr>
        <w:pStyle w:val="Heading2"/>
      </w:pPr>
      <w:r>
        <w:t xml:space="preserve">5.4 Regla de Cascada de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2"/>
              <w:left w:val="single" w:color="1B3A5C" w:sz="12"/>
              <w:bottom w:val="single" w:color="1B3A5C" w:sz="2"/>
              <w:right w:val="single" w:color="1B3A5C" w:sz="2"/>
            </w:tcBorders>
            <w:shd w:fill="E6F7F1"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Actualización automática del header basada en sus líneas</w:t>
            </w:r>
          </w:p>
          <w:p>
            <w:r>
              <w:rPr>
                <w:rFonts w:ascii="Arial" w:cs="Arial" w:eastAsia="Arial" w:hAnsi="Arial"/>
                <w:sz w:val="18"/>
                <w:szCs w:val="18"/>
              </w:rPr>
              <w:t xml:space="preserve">Cuando el estado de una línea cambia, el sistema recalcula el estado del header:
• Si TODAS las líneas = Entregada → Header = Completada
• Si TODAS las líneas = Cancelada → Header = Cancelada
• Si hay mezcla de Entregada + (Pendiente o Programada o Cancelada) → Header = Parcial
• Si ≥1 línea = Programada o En Tránsito y ninguna Entregada → Header = En Proceso
• Si TODAS = Pendiente → Header = Enviada
Este cálculo se ejecuta como trigger en la base de datos cada vez que una línea cambia de estado.</w:t>
            </w:r>
          </w:p>
        </w:tc>
      </w:tr>
    </w:tbl>
    <w:p>
      <w:pPr>
        <w:spacing w:after="200"/>
      </w:pPr>
    </w:p>
    <w:p>
      <w:pPr>
        <w:pStyle w:val="Heading2"/>
      </w:pPr>
      <w:r>
        <w:t xml:space="preserve">5.5 Cálculo de Prioridad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3200"/>
        <w:gridCol w:w="3300"/>
      </w:tblGrid>
      <w:tr>
        <w:trPr>
          <w:tblHeader/>
        </w:trPr>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Prioridad</w:t>
            </w:r>
          </w:p>
        </w:tc>
        <w:tc>
          <w:tcPr>
            <w:tcW w:type="dxa" w:w="9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Color</w:t>
            </w:r>
          </w:p>
        </w:tc>
        <w:tc>
          <w:tcPr>
            <w:tcW w:type="dxa" w:w="3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Condición</w:t>
            </w:r>
          </w:p>
        </w:tc>
        <w:tc>
          <w:tcPr>
            <w:tcW w:type="dxa" w:w="33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Tratamiento</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Vencida</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Rojo</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Fecha requerida &lt; Hoy</w:t>
            </w:r>
          </w:p>
        </w:tc>
        <w:tc>
          <w:tcPr>
            <w:tcW w:type="dxa" w:w="3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Máxima urgencia. Se muestra primero en el backlog.</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Urgente</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Naranja</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Fecha requerida ≤ Hoy + 3 días</w:t>
            </w:r>
          </w:p>
        </w:tc>
        <w:tc>
          <w:tcPr>
            <w:tcW w:type="dxa" w:w="3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Alta urgencia. Badge naranja prominente.</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Próxima</w:t>
            </w:r>
          </w:p>
        </w:tc>
        <w:tc>
          <w:tcPr>
            <w:tcW w:type="dxa" w:w="9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Azul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Fecha requerida ≤ Hoy + 7 días</w:t>
            </w:r>
          </w:p>
        </w:tc>
        <w:tc>
          <w:tcPr>
            <w:tcW w:type="dxa" w:w="3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Urgencia media.</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Normal</w:t>
            </w:r>
          </w:p>
        </w:tc>
        <w:tc>
          <w:tcPr>
            <w:tcW w:type="dxa" w:w="9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Verde</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Fecha requerida &gt; Hoy + 7 días</w:t>
            </w:r>
          </w:p>
        </w:tc>
        <w:tc>
          <w:tcPr>
            <w:tcW w:type="dxa" w:w="3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Sin urgencia especial.</w:t>
            </w:r>
          </w:p>
        </w:tc>
      </w:tr>
    </w:tbl>
    <w:p>
      <w:pPr>
        <w:spacing w:after="120" w:line="276"/>
      </w:pPr>
      <w:r>
        <w:rPr>
          <w:i/>
          <w:iCs/>
          <w:color w:val="6B7280"/>
        </w:rPr>
        <w:t xml:space="preserve">La prioridad se recalcula diariamente (o en tiempo real al abrir el backlog). No es un campo estático.</w:t>
      </w:r>
    </w:p>
    <w:p>
      <w:pPr>
        <w:spacing w:after="200"/>
      </w:pPr>
    </w:p>
    <w:p>
      <w:pPr>
        <w:pStyle w:val="Heading2"/>
      </w:pPr>
      <w:r>
        <w:t xml:space="preserve">5.6 Auto-generación de IDs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600"/>
      </w:tblGrid>
      <w:tr>
        <w:trPr>
          <w:tblHeader/>
        </w:trPr>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Entidad</w:t>
            </w:r>
          </w:p>
        </w:tc>
        <w:tc>
          <w:tcPr>
            <w:tcW w:type="dxa" w:w="2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Formato</w:t>
            </w:r>
          </w:p>
        </w:tc>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Ejemplo</w:t>
            </w:r>
          </w:p>
        </w:tc>
        <w:tc>
          <w:tcPr>
            <w:tcW w:type="dxa" w:w="2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Secuencia</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Solicitud</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{CódigoProyecto}-SM-{###}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25-506-SM-023</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Por proyecto. Cada proyecto tiene su contador independiente.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MOV-{YYYY}-{###}</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MOV-2026-042</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Global. Un solo contador para todos los viajes.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Nota de Entrega</w:t>
            </w:r>
          </w:p>
        </w:tc>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NE-{YYYY}-{###}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NE-2026-035</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Global.</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Inspección</w:t>
            </w:r>
          </w:p>
        </w:tc>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INS-{YYYY}-{###}</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INS-2026-001</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Global. (Fase 2)</w:t>
            </w:r>
          </w:p>
        </w:tc>
      </w:tr>
    </w:tbl>
    <w:p>
      <w:pPr>
        <w:spacing w:after="120" w:line="276"/>
      </w:pPr>
      <w:r>
        <w:rPr>
          <w:i/>
          <w:iCs/>
          <w:color w:val="6B7280"/>
        </w:rPr>
        <w:t xml:space="preserve">Los IDs se generan via triggers de PostgreSQL al insertar el registro. Nunca se generan en el frontend.</w:t>
      </w:r>
    </w:p>
    <w:p>
      <w:r>
        <w:br w:type="page"/>
      </w:r>
    </w:p>
    <w:p>
      <w:pPr>
        <w:pStyle w:val="Heading1"/>
      </w:pPr>
      <w:r>
        <w:t xml:space="preserve">6. Modelo de Datos</w:t>
      </w:r>
    </w:p>
    <w:p>
      <w:pPr>
        <w:spacing w:after="120" w:line="276"/>
      </w:pPr>
      <w:r>
        <w:t xml:space="preserve">El esquema de base de datos está diseñado en PostgreSQL (Supabase). Se presenta aquí la estructura lógica de las tablas con sus campos y relaciones. El esquema SQL detallado se genera como entregable separado al momento de implementación.</w:t>
      </w:r>
    </w:p>
    <w:p>
      <w:pPr>
        <w:spacing w:after="100"/>
      </w:pPr>
    </w:p>
    <w:p>
      <w:pPr>
        <w:pStyle w:val="Heading2"/>
      </w:pPr>
      <w:r>
        <w:t xml:space="preserve">6.1 Tablas Maestras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30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Tabla</w:t>
            </w:r>
          </w:p>
        </w:tc>
        <w:tc>
          <w:tcPr>
            <w:tcW w:type="dxa" w:w="45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Campos Principales</w:t>
            </w:r>
          </w:p>
        </w:tc>
        <w:tc>
          <w:tcPr>
            <w:tcW w:type="dxa" w:w="23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Notas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projects</w:t>
            </w:r>
          </w:p>
        </w:tc>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code (25-506), name, manager (FK→people), status, client, start_date, end_date</w:t>
            </w:r>
          </w:p>
        </w:tc>
        <w:tc>
          <w:tcPr>
            <w:tcW w:type="dxa" w:w="2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4 registros activos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people</w:t>
            </w:r>
          </w:p>
        </w:tc>
        <w:tc>
          <w:tcPr>
            <w:tcW w:type="dxa" w:w="4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code, name, department, role, phone, email, app_role (pm/logistica/campo/almacen/admin), status</w:t>
            </w:r>
          </w:p>
        </w:tc>
        <w:tc>
          <w:tcPr>
            <w:tcW w:type="dxa" w:w="2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~161 registros. app_role determina acceso al sistema</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equipment</w:t>
            </w:r>
          </w:p>
        </w:tc>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spectrum_code, description, type, brand, model, serial, year, status, location (FK→locations)</w:t>
            </w:r>
          </w:p>
        </w:tc>
        <w:tc>
          <w:tcPr>
            <w:tcW w:type="dxa" w:w="2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~392 registros de Spectrum</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vehicles</w:t>
            </w:r>
          </w:p>
        </w:tc>
        <w:tc>
          <w:tcPr>
            <w:tcW w:type="dxa" w:w="4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spectrum_code, type, type_code, description, brand, model, capacity, plate, status</w:t>
            </w:r>
          </w:p>
        </w:tc>
        <w:tc>
          <w:tcPr>
            <w:tcW w:type="dxa" w:w="2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56 vehículos de transporte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locations</w:t>
            </w:r>
          </w:p>
        </w:tc>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name, type (taller/proyecto/almacen/proveedor/otro), project (FK→projects, nullable)</w:t>
            </w:r>
          </w:p>
        </w:tc>
        <w:tc>
          <w:tcPr>
            <w:tcW w:type="dxa" w:w="2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~8+ ubicaciones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mobilization_rates</w:t>
            </w:r>
          </w:p>
        </w:tc>
        <w:tc>
          <w:tcPr>
            <w:tcW w:type="dxa" w:w="4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code (MVCB50), description, rate (500.00)</w:t>
            </w:r>
          </w:p>
        </w:tc>
        <w:tc>
          <w:tcPr>
            <w:tcW w:type="dxa" w:w="2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14 tarifas fijas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cost_codes</w:t>
            </w:r>
          </w:p>
        </w:tc>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project (FK→projects), phase_code, phase_desc, cost_type, full_code</w:t>
            </w:r>
          </w:p>
        </w:tc>
        <w:tc>
          <w:tcPr>
            <w:tcW w:type="dxa" w:w="2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Variable por proyecto. Importar de Spectrum</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units</w:t>
            </w:r>
          </w:p>
        </w:tc>
        <w:tc>
          <w:tcPr>
            <w:tcW w:type="dxa" w:w="4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code (und, kg, ton...), description</w:t>
            </w:r>
          </w:p>
        </w:tc>
        <w:tc>
          <w:tcPr>
            <w:tcW w:type="dxa" w:w="2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~11 unidades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material_categories</w:t>
            </w:r>
          </w:p>
        </w:tc>
        <w:tc>
          <w:tcPr>
            <w:tcW w:type="dxa" w:w="4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code, name, description</w:t>
            </w:r>
          </w:p>
        </w:tc>
        <w:tc>
          <w:tcPr>
            <w:tcW w:type="dxa" w:w="2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EPP, tubería, madera, etc. Por definir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suppliers</w:t>
            </w:r>
          </w:p>
        </w:tc>
        <w:tc>
          <w:tcPr>
            <w:tcW w:type="dxa" w:w="4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code, name, contact, phone, email</w:t>
            </w:r>
          </w:p>
        </w:tc>
        <w:tc>
          <w:tcPr>
            <w:tcW w:type="dxa" w:w="2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Importar de Spectrum</w:t>
            </w:r>
          </w:p>
        </w:tc>
      </w:tr>
    </w:tbl>
    <w:p>
      <w:pPr>
        <w:spacing w:after="200"/>
      </w:pPr>
    </w:p>
    <w:p>
      <w:pPr>
        <w:pStyle w:val="Heading2"/>
      </w:pPr>
      <w:r>
        <w:t xml:space="preserve">6.2 Tablas Transaccionales — Movilizaciones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600"/>
      </w:tblGrid>
      <w:tr>
        <w:trPr>
          <w:tblHeader/>
        </w:trPr>
        <w:tc>
          <w:tcPr>
            <w:tcW w:type="dxa" w:w="2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Tabla</w:t>
            </w:r>
          </w:p>
        </w:tc>
        <w:tc>
          <w:tcPr>
            <w:tcW w:type="dxa" w:w="3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Campos Principales</w:t>
            </w:r>
          </w:p>
        </w:tc>
        <w:tc>
          <w:tcPr>
            <w:tcW w:type="dxa" w:w="2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Relaciones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sm_requests (Solicitudes)</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request_id (25-506-SM-023), project (FK), requester (FK→people), date_required, date_created, status, priority, approved_by (FK), notes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1 solicitud → N líneas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sm_request_lines (Líneas)</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request (FK→sm_requests), line_number, type (equipo/material), equipment (FK, nullable), description, from_location (FK), to_location (FK), quantity, unit (FK), cost_code (FK), category, material_category (FK, nullable), po_reference, po_line, notes, status, qty_scheduled, qty_delivered</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 líneas → M viajes (via assignments)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trips (Viajes)</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trip_id (MOV-2026-042), scheduled_date, driver (FK→people), vehicle (FK→vehicles), trailer (FK→vehicles, nullable), rate (FK→mobilization_rates), cost (decimal), att_permit (bool), escort (bool), confirmation_code (4 dígitos auto), notes, status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1 viaje → N asignaciones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trip_line_assignments (Asignaciones)</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trip (FK→trips), request_line (FK→sm_request_lines), quantity_assigned (decimal)</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Tabla pivote many-to-many. Conecta líneas con viajes.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trip_events (Eventos)</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trip (FK→trips), event_type (salida/llegada/entrega/retorno/incidencia), timestamp, location (FK), registered_by (FK→people), confirmation_code_used (para entrega), received_by_name, notes, photos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Secuencia de eventos por viaje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delivery_notes (Notas Entrega)</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note_id (NE-2026-035), trip (FK→trips), date, time, delivered_by (FK), received_by_name, received_by_signature, location (FK), notes, status</w:t>
            </w:r>
          </w:p>
        </w:tc>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1 por viaje completado</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billing_entries (Facturación)</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period (mes/año), trip (FK→trips), project (FK), rate_code, rate_override (decimal, nullable), cost, status (borrador/aprobado), edited_by (FK), notes</w:t>
            </w:r>
          </w:p>
        </w:tc>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Generadas automáticamente, editables por Charris</w:t>
            </w:r>
          </w:p>
        </w:tc>
      </w:tr>
    </w:tbl>
    <w:p>
      <w:pPr>
        <w:spacing w:after="200"/>
      </w:pPr>
    </w:p>
    <w:p>
      <w:pPr>
        <w:pStyle w:val="Heading2"/>
      </w:pPr>
      <w:r>
        <w:t xml:space="preserve">6.3 Tablas de Soporte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30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Tabla</w:t>
            </w:r>
          </w:p>
        </w:tc>
        <w:tc>
          <w:tcPr>
            <w:tcW w:type="dxa" w:w="35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Propósito</w:t>
            </w:r>
          </w:p>
        </w:tc>
        <w:tc>
          <w:tcPr>
            <w:tcW w:type="dxa" w:w="33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Campos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suggestions</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Sugerencias de fallback cuando el usuario no encuentra un item en el catálogo</w:t>
            </w:r>
          </w:p>
        </w:tc>
        <w:tc>
          <w:tcPr>
            <w:tcW w:type="dxa" w:w="3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table_name, suggested_value, suggested_by (FK), status (pendiente/aprobada/rechazada), reviewed_by, created_at</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attachments</w:t>
            </w:r>
          </w:p>
        </w:tc>
        <w:tc>
          <w:tcPr>
            <w:tcW w:type="dxa" w:w="3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Archivos adjuntos vinculados a cualquier entidad</w:t>
            </w:r>
          </w:p>
        </w:tc>
        <w:tc>
          <w:tcPr>
            <w:tcW w:type="dxa" w:w="3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entity_type, entity_id, file_name, file_url, uploaded_by, created_at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sequences</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Contadores para auto-generación de IDs</w:t>
            </w:r>
          </w:p>
        </w:tc>
        <w:tc>
          <w:tcPr>
            <w:tcW w:type="dxa" w:w="3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type (sm/trip/ne/ins), project (FK, nullable), next_number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audit_log</w:t>
            </w:r>
          </w:p>
        </w:tc>
        <w:tc>
          <w:tcPr>
            <w:tcW w:type="dxa" w:w="35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Registro de quién hizo qué y cuándo</w:t>
            </w:r>
          </w:p>
        </w:tc>
        <w:tc>
          <w:tcPr>
            <w:tcW w:type="dxa" w:w="33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 user (FK), action, entity_type, entity_id, old_values (JSON), new_values (JSON), timestamp</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notifications</w:t>
            </w:r>
          </w:p>
        </w:tc>
        <w:tc>
          <w:tcPr>
            <w:tcW w:type="dxa" w:w="3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Cola de notificaciones pendientes</w:t>
            </w:r>
          </w:p>
        </w:tc>
        <w:tc>
          <w:tcPr>
            <w:tcW w:type="dxa" w:w="33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id, recipient (FK), type, title, message, channel (email/push), status (pending/sent/failed), created_at</w:t>
            </w:r>
          </w:p>
        </w:tc>
      </w:tr>
    </w:tbl>
    <w:p>
      <w:pPr>
        <w:spacing w:after="100"/>
      </w:pPr>
    </w:p>
    <w:p>
      <w:pPr>
        <w:pStyle w:val="Heading2"/>
      </w:pPr>
      <w:r>
        <w:t xml:space="preserve">6.4 Tablas para Fase 2 (crear en schema pero no implementar UI)</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Tabla</w:t>
            </w:r>
          </w:p>
        </w:tc>
        <w:tc>
          <w:tcPr>
            <w:tcW w:type="dxa" w:w="6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Propósito</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inspections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Header de inspección de equipo (IC-EQ-F-01-02). FK→trip, FK→equipment</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inspection_items</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42 ítems de inspección con evaluación (✓/R/A/N/A)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inspection_catalog</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Catálogo maestro de los 42 ítems de inspección organizados por sección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purchase_orders</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Órdenes de compra (header). Para vincular con solicitudes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po_lines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Líneas de OC con cantidades ordenadas/atendidas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inventory_items</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Catálogo de materiales para inventario futuro</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inventory_stock</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Stock actual por ubicación</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inventory_transactions</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Movimientos de inventario (entradas, salidas, transferencias)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accessories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Accesorios de equipo (buckets, booms, eslingas). FK→equipment_type. Relación M:N con equipos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equipment_accessories</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Tabla pivote equipo↔accesorio (qué accesorios son compatibles con qué equipos)</w:t>
            </w:r>
          </w:p>
        </w:tc>
      </w:tr>
    </w:tbl>
    <w:p>
      <w:r>
        <w:br w:type="page"/>
      </w:r>
    </w:p>
    <w:p>
      <w:pPr>
        <w:pStyle w:val="Heading1"/>
      </w:pPr>
      <w:r>
        <w:t xml:space="preserve">7. Notificaciones y Automatizaciones</w:t>
      </w:r>
    </w:p>
    <w:p>
      <w:pPr>
        <w:pStyle w:val="Heading2"/>
      </w:pPr>
      <w:r>
        <w:t xml:space="preserve">7.1 Notificaciones (MVP — Email)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200"/>
        <w:gridCol w:w="1000"/>
      </w:tblGrid>
      <w:tr>
        <w:trPr>
          <w:tblHeader/>
        </w:trPr>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Destinatario</w:t>
            </w:r>
          </w:p>
        </w:tc>
        <w:tc>
          <w:tcPr>
            <w:tcW w:type="dxa" w:w="4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Mensaje</w:t>
            </w:r>
          </w:p>
        </w:tc>
        <w:tc>
          <w:tcPr>
            <w:tcW w:type="dxa" w:w="1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Prioridad</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Solicitud enviada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Charris</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Nueva solicitud {ID} de {Solicitante} para {Proyecto}. {#} líneas. Fecha requerida: {fecha}.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Normal</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Solicitud programada</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Solicitante</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Tu solicitud {ID} ha sido programada. Viaje(s): {lista}. Fecha programada: {fecha}.</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Normal</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Solicitud vencida</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Charris + Solicitante</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La solicitud {ID} tiene fecha requerida {fecha} y no ha sido programada.</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Alta</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Viaje completado</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Solicitante</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Entrega confirmada para tu solicitud {ID}. Nota de Entrega: {NE-ID}.</w:t>
            </w:r>
          </w:p>
        </w:tc>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Normal</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Sugerencia de fallback</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Admin</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Nuevo item sugerido para catálogo '{tabla}': '{valor}'. Por: {usuario}.</w:t>
            </w:r>
          </w:p>
        </w:tc>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Baja</w:t>
            </w:r>
          </w:p>
        </w:tc>
      </w:tr>
    </w:tbl>
    <w:p>
      <w:pPr>
        <w:spacing w:after="60"/>
      </w:pPr>
    </w:p>
    <w:p>
      <w:pPr>
        <w:spacing w:after="120" w:line="276"/>
      </w:pPr>
      <w:r>
        <w:rPr>
          <w:i/>
          <w:iCs/>
          <w:color w:val="6B7280"/>
        </w:rPr>
        <w:t xml:space="preserve">Fase 2: Agregar WhatsApp como canal de notificación via n8n + Meta Business API. Fase 3: Push notifications en PWA.</w:t>
      </w:r>
    </w:p>
    <w:p>
      <w:pPr>
        <w:spacing w:after="200"/>
      </w:pPr>
    </w:p>
    <w:p>
      <w:pPr>
        <w:pStyle w:val="Heading2"/>
      </w:pPr>
      <w:r>
        <w:t xml:space="preserve">7.2 Automatizaciones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1800"/>
      </w:tblGrid>
      <w:tr>
        <w:trPr>
          <w:tblHeader/>
        </w:trPr>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Automatización</w:t>
            </w:r>
          </w:p>
        </w:tc>
        <w:tc>
          <w:tcPr>
            <w:tcW w:type="dxa" w:w="2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c>
          <w:tcPr>
            <w:tcW w:type="dxa" w:w="3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Acción</w:t>
            </w:r>
          </w:p>
        </w:tc>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Implementación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Auto-ID</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INSERT en sm_requests, trips, delivery_notes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Genera ID secuencial formateado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PostgreSQL trigger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Prioridad auto-calculada</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INSERT/UPDATE en sm_requests + CRON diario</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Calcula prioridad basada en días hasta fecha requerida</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PostgreSQL function + pg_cron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Cascada de estados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UPDATE en sm_request_lines.status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Recalcula sm_requests.status basado en el estado de todas sus líneas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PostgreSQL trigger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Tipo de movilización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INSERT en sm_request_lines</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Calcula tipo (movilización/desmovilización/movimiento interno) del desde/hasta</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PostgreSQL trigger o computed column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Borrador de facturación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Manual (Charris selecciona período)</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Genera billing_entries para todos los viajes completados del período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API endpoint + PostgreSQL function</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Notificaciones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Cambios de estado en solicitudes, viajes</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Inserta en tabla notifications + envía email via Resend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Edge Function o n8n workflow</w:t>
            </w:r>
          </w:p>
        </w:tc>
      </w:tr>
    </w:tbl>
    <w:p>
      <w:r>
        <w:br w:type="page"/>
      </w:r>
    </w:p>
    <w:p>
      <w:pPr>
        <w:pStyle w:val="Heading1"/>
      </w:pPr>
      <w:r>
        <w:t xml:space="preserve">8. Requisitos No Funcionales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200"/>
      </w:tblGrid>
      <w:tr>
        <w:trPr>
          <w:tblHeader/>
        </w:trPr>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Requisito</w:t>
            </w:r>
          </w:p>
        </w:tc>
        <w:tc>
          <w:tcPr>
            <w:tcW w:type="dxa" w:w="3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Especificación</w:t>
            </w:r>
          </w:p>
        </w:tc>
        <w:tc>
          <w:tcPr>
            <w:tcW w:type="dxa" w:w="3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Justificación</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Acceso móvil</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La aplicación debe ser responsiva y funcional en celulares y tablets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Ingenieros en campo y almacenista usan celular. Sin apps nativas (PWA).</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Sin límite de usuarios</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Cualquier empleado con credenciales puede acceder según su rol</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Aplicación web accesible sin licencias adicionales por usuario. Conductores e ingenieros en campo acceden desde cualquier celular con browser.</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Rendimiento</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Páginas cargan en &lt;3 segundos. Backlog con 500+ líneas debe ser fluido</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Charris trabaja con el backlog todo el día. No puede ser lento.</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Disponibilidad</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Sistema disponible 24/7 con hosting managed (no depender de PC local)</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Proyectos operan en horarios extendidos y fines de semana.</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Exportación</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Todas las vistas tabulares deben poder exportarse a Excel y PDF</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Charris necesita compartir bitácora y facturación en formatos estándar.</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Seguridad</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Autenticación por email/contraseña. RLS en base de datos. HTTPS.</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Datos operativos y financieros. No públicos.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Offline (Fase 2)</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Formularios de campo deben funcionar sin internet y sincronizar después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Chilibre y proyectos tienen internet intermitente.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Idioma</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Interfaz 100% en español</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Todos los usuarios son hispanohablantes.</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Mantenibilidad</w:t>
            </w:r>
          </w:p>
        </w:tc>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 documentado, stack estándar, sin vendor lock-in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James (no developer) debe poder mantener/extender con ayuda de IA.</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Backup</w:t>
            </w:r>
          </w:p>
        </w:tc>
        <w:tc>
          <w:tcPr>
            <w:tcW w:type="dxa" w:w="3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Respaldo automático de base de datos</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Supabase incluye backups automáticos en plan Pro.</w:t>
            </w:r>
          </w:p>
        </w:tc>
      </w:tr>
    </w:tbl>
    <w:p>
      <w:r>
        <w:br w:type="page"/>
      </w:r>
    </w:p>
    <w:p>
      <w:pPr>
        <w:pStyle w:val="Heading1"/>
      </w:pPr>
      <w:r>
        <w:t xml:space="preserve">9. Alcance: MVP vs Futuro</w:t>
      </w:r>
    </w:p>
    <w:p>
      <w:pPr>
        <w:pStyle w:val="Heading2"/>
      </w:pPr>
      <w:r>
        <w:t xml:space="preserve">9.1 MVP (Fase 1)</w:t>
      </w:r>
    </w:p>
    <w:p>
      <w:pPr>
        <w:spacing w:after="120" w:line="276"/>
      </w:pPr>
      <w:r>
        <w:rPr>
          <w:b/>
          <w:bCs/>
        </w:rPr>
        <w:t xml:space="preserve">Objetivo: </w:t>
      </w:r>
      <w:r>
        <w:t xml:space="preserve">Un ingeniero entra a la app, crea una solicitud → Charris la ve en su backlog y la programa → el conductor ve el viaje, registra eventos, confirma entrega con código → el jefe ve el dashboard con métricas. Flujo completo de solicitud a entrega cerrada.</w:t>
      </w:r>
    </w:p>
    <w:p>
      <w:pPr>
        <w:spacing w:after="6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000"/>
      </w:tblGrid>
      <w:tr>
        <w:trPr>
          <w:tblHeader/>
        </w:trPr>
        <w:tc>
          <w:tcPr>
            <w:tcW w:type="dxa" w:w="2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1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Incluido en MVP</w:t>
            </w:r>
          </w:p>
        </w:tc>
        <w:tc>
          <w:tcPr>
            <w:tcW w:type="dxa" w:w="5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Detalle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Autenticación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Login con email/contraseña. 5 roles. Acceso diferenciado por rol.</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Solicitud de Movilización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Crear, editar, enviar, ver estado. Con líneas, fallback, OC como texto referencial.</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Backlog de Líneas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Vista consolidada con filtros, prioridad auto-calculada, selección múltiple.</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Crear/Editar Viajes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Asignar líneas, conductor, vehículo, tarifa, ATT, escolta. Código de confirmación auto-generado.</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Two-Week Look-Ahead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Básico</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Vista de calendario con viajes por día. Sin drag-and-drop.</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Bitácora de Movilizaciones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Vista tabular filtrable con exportación.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Vista del Conductor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Mis viajes asignados (hoy + próximas semanas). Registrar eventos secuenciales.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Eventos de Ejecución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Salida, llegada, entrega con código de confirmación (4 dígitos tipo Uber), retorno.</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Dashboard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Básico</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KPIs principales por rol. Solicitudes recientes. Viajes del día.</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Gestión de Masters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CRUD básico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Agregar/editar registros en tablas maestras.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Auto-IDs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Triggers PostgreSQL para todas las entidades.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Notificaciones Email</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Básico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Solicitud enviada → Charris. Solicitud programada → Solicitante.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Roles y Permisos (RLS)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5 roles con acceso diferenciado en base de datos.</w:t>
            </w:r>
          </w:p>
        </w:tc>
      </w:tr>
      <w:tr>
        <w:tc>
          <w:tcPr>
            <w:tcW w:type="dxa" w:w="2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Estados en Cascada</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Completo</w:t>
            </w:r>
          </w:p>
        </w:tc>
        <w:tc>
          <w:tcPr>
            <w:tcW w:type="dxa" w:w="5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Triggers automáticos para propagar estados.</w:t>
            </w:r>
          </w:p>
        </w:tc>
      </w:tr>
    </w:tbl>
    <w:p>
      <w:pPr>
        <w:spacing w:after="200"/>
      </w:pPr>
    </w:p>
    <w:p>
      <w:pPr>
        <w:pStyle w:val="Heading2"/>
      </w:pPr>
      <w:r>
        <w:t xml:space="preserve">9.2 Fase 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6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Facturación Mensual</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Borrador automático de costos por proyecto + revisión/aprobación por Charris + reporte exportable</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Nota de Entrega (PDF formal)</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Documento IC-LOG-04-04 auto-generado y exportable a PDF con firmas. Los registros de entrega ya están en MVP.</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Inspección de Equipos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Formulario IC-EQ-F-01-02 digital (42 ítems). Probablemente via KoboToolbox.</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Integración OC completa</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Lookup real a tabla de órdenes de compra, no solo referencia de texto</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GPS de Flota</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Integración con sistema GPS existente de ICONSA para rastreo de vehículos y equipos en tiempo real</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Categorización CSI de Materiales</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Clasificación de materiales usando códigos CSI estándar (manual proporcionado por gerencia)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Accesorios de Equipos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Entidad separada para accesorios (buckets, eslingas, booms) vinculados a equipos. Relación many-to-many (un accesorio puede usarse con múltiples equipos)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Reportes avanzados (Metabase)</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Dashboards interactivos con drill-down, tendencias, utilización de flota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WhatsApp notifications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Notificaciones via WhatsApp Business API (n8n + Meta)</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Offline / PWA</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Service workers para formularios de campo sin internet</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QR Codes</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Códigos QR en equipos para escanear e iniciar formularios rápidamente</w:t>
            </w:r>
          </w:p>
        </w:tc>
      </w:tr>
    </w:tbl>
    <w:p>
      <w:pPr>
        <w:spacing w:after="200"/>
      </w:pPr>
    </w:p>
    <w:p>
      <w:pPr>
        <w:pStyle w:val="Heading2"/>
      </w:pPr>
      <w:r>
        <w:t xml:space="preserve">9.3 Fase 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6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Módulo de Inventario</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Stock por ubicación, entradas/salidas, alertas de stock bajo, vinculación con movilizaciones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Módulo de Mantenimiento</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Órdenes de trabajo, repuestos, mano de obra, planes preventivos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Integración Spectrum</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Sync bidireccional de códigos de costo, equipos, y transacciones financieras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Módulo de Compras</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Requisiciones, órdenes de compra completas, recepción de bienes</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Chatbot SOP</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Asistente de IA entrenado en los procedimientos de ICONSA</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Voice-to-form</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Solicitudes por mensaje de voz (WhatsApp → transcripción → solicitud)</w:t>
            </w:r>
          </w:p>
        </w:tc>
      </w:tr>
    </w:tbl>
    <w:p>
      <w:r>
        <w:br w:type="page"/>
      </w:r>
    </w:p>
    <w:p>
      <w:pPr>
        <w:pStyle w:val="Heading1"/>
      </w:pPr>
      <w:r>
        <w:t xml:space="preserve">10. Glosario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Término</w:t>
            </w:r>
          </w:p>
        </w:tc>
        <w:tc>
          <w:tcPr>
            <w:tcW w:type="dxa" w:w="6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Definición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SM / Solicitud de Movilización</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Documento formal que solicita el transporte de equipos o materiales. Tiene un header y múltiples líneas.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Línea de Solicitud</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Un ítem individual dentro de una solicitud. Cada línea tiene tipo (equipo/material), cantidad, origen, destino, y código de costo.</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Viaje / Movilización (MOV)</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Un evento de transporte: un vehículo, un conductor, una fecha, transportando una o más líneas de una o más solicitudes.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Asignación (trip_line_assignment)</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La conexión entre una línea de solicitud y un viaje. Indica cuánto de esa línea se transporta en ese viaje específico.</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Backlog</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Lista consolidada de todas las líneas de solicitud pendientes de programar. Vista principal de Charris.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Look-Ahead</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Vista de calendario de 2 semanas con los viajes programados. Basado en formulario IC-LOG-F-06-02.</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Bitácora</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Registro histórico de todas las movilizaciones con sus detalles. Basado en formulario IC-LOG-F-06-04.</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Nota de Entrega (NE)</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Documento que confirma la entrega de material/equipo en destino. Basado en IC-LOG-04-04.</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Tarifa</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Costo fijo por tipo de movilización (por vehículo o por equipo movilizado). 14 códigos definidos.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Código de Costo</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Identificador contable: {Proyecto}-{Fase}-{Categoría}. Ej: 25-506-01.7113-EQI. Define dónde se carga el costo.</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ATT</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Autoridad de Tránsito y Transporte Terrestre de Panamá. Emite permisos para cargas sobredimensionadas.</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Fallback</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Patrón de UI donde si un ítem no existe en el catálogo, el usuario puede escribirlo como texto libre y se crea una sugerencia para el admin.</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RLS (Row Level Security)</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Seguridad a nivel de fila en PostgreSQL. Cada usuario solo ve los datos que le corresponden según su rol.</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PWA (Progressive Web App)</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Aplicación web que funciona como app nativa en celular, con capacidades offline.</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Chilibre</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Ubicación del taller principal de ICONSA donde se almacena equipo y se coordina logística.</w:t>
            </w:r>
          </w:p>
        </w:tc>
      </w:tr>
      <w:tr>
        <w:tc>
          <w:tcPr>
            <w:tcW w:type="dxa" w:w="2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Charris</w:t>
            </w:r>
          </w:p>
        </w:tc>
        <w:tc>
          <w:tcPr>
            <w:tcW w:type="dxa" w:w="6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Carlos Charris — Coordinador de Logística/Movilizaciones. Usuario principal del sistema.</w:t>
            </w:r>
          </w:p>
        </w:tc>
      </w:tr>
      <w:tr>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Spectrum</w:t>
            </w:r>
          </w:p>
        </w:tc>
        <w:tc>
          <w:tcPr>
            <w:tcW w:type="dxa" w:w="6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ERP financiero de ICONSA. Fuente de códigos de costo, equipos, y datos contables.</w:t>
            </w:r>
          </w:p>
        </w:tc>
      </w:tr>
    </w:tbl>
    <w:p>
      <w:r>
        <w:br w:type="page"/>
      </w:r>
    </w:p>
    <w:p>
      <w:pPr>
        <w:pStyle w:val="Heading1"/>
      </w:pPr>
      <w:r>
        <w:t xml:space="preserve">11. Apéndices</w:t>
      </w:r>
    </w:p>
    <w:p>
      <w:pPr>
        <w:pStyle w:val="Heading2"/>
      </w:pPr>
      <w:r>
        <w:t xml:space="preserve">A. Formularios de Referencia (IC-LOG-PO-06)</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1800"/>
      </w:tblGrid>
      <w:tr>
        <w:trPr>
          <w:tblHeader/>
        </w:trPr>
        <w:tc>
          <w:tcPr>
            <w:tcW w:type="dxa" w:w="16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Código</w:t>
            </w:r>
          </w:p>
        </w:tc>
        <w:tc>
          <w:tcPr>
            <w:tcW w:type="dxa" w:w="2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Nombre</w:t>
            </w:r>
          </w:p>
        </w:tc>
        <w:tc>
          <w:tcPr>
            <w:tcW w:type="dxa" w:w="3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w:t>
            </w:r>
          </w:p>
        </w:tc>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Estado Digital</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IC-LOG-F-06-03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Solicitud de Movilización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Formulario de solicitud con datos del equipo/material, origen, destino, fecha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Feature 4.1 (SM)</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IC-LOG-F-06-02</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Two-Week Look-Ahead Schedule</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Grilla de 2 semanas para planificación de movilizaciones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Feature 4.2.3</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IC-LOG-F-06-04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Bitácora de Movilizaciones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Registro de todas las movilizaciones con cabezal, remolque, permisos, costos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Feature 4.2.4</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IC-LOG-04-04</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Nota de Entrega de Material</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Documento de entrega con firmas de entregado/recibido</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Feature 4.3.2</w:t>
            </w:r>
          </w:p>
        </w:tc>
      </w:tr>
      <w:tr>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IC-LOG-06-05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Facturación Mensual</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Resumen de costos por proyecto y ruta para el período</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 Feature 4.5</w:t>
            </w:r>
          </w:p>
        </w:tc>
      </w:tr>
      <w:tr>
        <w:tc>
          <w:tcPr>
            <w:tcW w:type="dxa" w:w="16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IC-EQ-F-01-02</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Reporte Entrada/Salida de Equipo</w:t>
            </w:r>
          </w:p>
        </w:tc>
        <w:tc>
          <w:tcPr>
            <w:tcW w:type="dxa" w:w="3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Inspección de 42 ítems al entrar/salir del taller</w:t>
            </w:r>
          </w:p>
        </w:tc>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 Feature 4.4 (Fase 2)</w:t>
            </w:r>
          </w:p>
        </w:tc>
      </w:tr>
    </w:tbl>
    <w:p>
      <w:pPr>
        <w:spacing w:after="200"/>
      </w:pPr>
    </w:p>
    <w:p>
      <w:pPr>
        <w:pStyle w:val="Heading2"/>
      </w:pPr>
      <w:r>
        <w:t xml:space="preserve">B. Proyectos Activos de ICONSA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200"/>
        <w:gridCol w:w="1200"/>
      </w:tblGrid>
      <w:tr>
        <w:trPr>
          <w:tblHeader/>
        </w:trPr>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Código</w:t>
            </w:r>
          </w:p>
        </w:tc>
        <w:tc>
          <w:tcPr>
            <w:tcW w:type="dxa" w:w="3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Nombre</w:t>
            </w:r>
          </w:p>
        </w:tc>
        <w:tc>
          <w:tcPr>
            <w:tcW w:type="dxa" w:w="2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Gerente</w:t>
            </w:r>
          </w:p>
        </w:tc>
        <w:tc>
          <w:tcPr>
            <w:tcW w:type="dxa" w:w="1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Estado</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25-504</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Astillero de Balboa (ASTIBAL)</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Ariel González</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Activo</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25-505</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Paraíso</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César Caballero</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Activo</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25-506</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Muelle 14</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Franklin Marciaga</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Activo</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24-404</w:t>
            </w:r>
          </w:p>
        </w:tc>
        <w:tc>
          <w:tcPr>
            <w:tcW w:type="dxa" w:w="3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Costa Norte</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César Caballero</w:t>
            </w:r>
          </w:p>
        </w:tc>
        <w:tc>
          <w:tcPr>
            <w:tcW w:type="dxa" w:w="1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Activo</w:t>
            </w:r>
          </w:p>
        </w:tc>
      </w:tr>
    </w:tbl>
    <w:p>
      <w:pPr>
        <w:spacing w:after="200"/>
      </w:pPr>
    </w:p>
    <w:p>
      <w:pPr>
        <w:pStyle w:val="Heading2"/>
      </w:pPr>
      <w:r>
        <w:t xml:space="preserve">C. Tarifas de Movilización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200"/>
      </w:tblGrid>
      <w:tr>
        <w:trPr>
          <w:tblHeader/>
        </w:trPr>
        <w:tc>
          <w:tcPr>
            <w:tcW w:type="dxa" w:w="1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Código</w:t>
            </w:r>
          </w:p>
        </w:tc>
        <w:tc>
          <w:tcPr>
            <w:tcW w:type="dxa" w:w="48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w:t>
            </w:r>
          </w:p>
        </w:tc>
        <w:tc>
          <w:tcPr>
            <w:tcW w:type="dxa" w:w="2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Tarifa</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MVG108</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Movilización Grúa 108</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$2,000.00</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MVG318</w:t>
            </w:r>
          </w:p>
        </w:tc>
        <w:tc>
          <w:tcPr>
            <w:tcW w:type="dxa" w:w="4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Movilización Grúa 318</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$3,000.00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MVG518</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Movilización Grúa 518</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$6,400.00</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MVGSNY</w:t>
            </w:r>
          </w:p>
        </w:tc>
        <w:tc>
          <w:tcPr>
            <w:tcW w:type="dxa" w:w="4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Movilización Grúa Sany</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$11,000.00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MVPLAT</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Movilización Canter Plataforma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$200.00</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MVTTOP</w:t>
            </w:r>
          </w:p>
        </w:tc>
        <w:tc>
          <w:tcPr>
            <w:tcW w:type="dxa" w:w="4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Movilización Tilt-Top</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$350.00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MVCALT</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Movilización Cama Alta</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$425.00</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MVCB50</w:t>
            </w:r>
          </w:p>
        </w:tc>
        <w:tc>
          <w:tcPr>
            <w:tcW w:type="dxa" w:w="4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Movilización Cama Baja 50</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$500.00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MVCB75</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Movilización Cama Baja 75</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$600.00</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MVCEXT</w:t>
            </w:r>
          </w:p>
        </w:tc>
        <w:tc>
          <w:tcPr>
            <w:tcW w:type="dxa" w:w="4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Movilización Mesa Extendible</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$550.00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MVVQ11</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Movilización Camión Volquete</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$260.00</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MVLPUP</w:t>
            </w:r>
          </w:p>
        </w:tc>
        <w:tc>
          <w:tcPr>
            <w:tcW w:type="dxa" w:w="4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Movilización Pick-up</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$75.00</w:t>
            </w:r>
          </w:p>
        </w:tc>
      </w:tr>
      <w:tr>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MVAPX1</w:t>
            </w:r>
          </w:p>
        </w:tc>
        <w:tc>
          <w:tcPr>
            <w:tcW w:type="dxa" w:w="4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Movilización Remolcador MAR213</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$5,000.00</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MVCGRU</w:t>
            </w:r>
          </w:p>
        </w:tc>
        <w:tc>
          <w:tcPr>
            <w:tcW w:type="dxa" w:w="4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Movilización Camión Grúa</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$300.00</w:t>
            </w:r>
          </w:p>
        </w:tc>
      </w:tr>
    </w:tbl>
    <w:p>
      <w:pPr>
        <w:spacing w:after="200"/>
      </w:pPr>
    </w:p>
    <w:p>
      <w:pPr>
        <w:pStyle w:val="Heading2"/>
      </w:pPr>
      <w:r>
        <w:t xml:space="preserve">D. Historial de Versiones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200"/>
        <w:gridCol w:w="4200"/>
      </w:tblGrid>
      <w:tr>
        <w:trPr>
          <w:tblHeader/>
        </w:trPr>
        <w:tc>
          <w:tcPr>
            <w:tcW w:type="dxa" w:w="10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Versión</w:t>
            </w:r>
          </w:p>
        </w:tc>
        <w:tc>
          <w:tcPr>
            <w:tcW w:type="dxa" w:w="14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Fecha</w:t>
            </w:r>
          </w:p>
        </w:tc>
        <w:tc>
          <w:tcPr>
            <w:tcW w:type="dxa" w:w="2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Autor</w:t>
            </w:r>
          </w:p>
        </w:tc>
        <w:tc>
          <w:tcPr>
            <w:tcW w:type="dxa" w:w="4200"/>
            <w:tcBorders>
              <w:top w:val="single" w:color="D1D5DB" w:sz="1"/>
              <w:left w:val="single" w:color="D1D5DB" w:sz="1"/>
              <w:bottom w:val="single" w:color="D1D5DB" w:sz="1"/>
              <w:right w:val="single" w:color="D1D5DB"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Cambios</w:t>
            </w:r>
          </w:p>
        </w:tc>
      </w:tr>
      <w:tr>
        <w:tc>
          <w:tcPr>
            <w:tcW w:type="dxa" w:w="1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1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24 Feb 2026</w:t>
            </w:r>
          </w:p>
        </w:tc>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James Cucalón / Claude AI</w:t>
            </w:r>
          </w:p>
        </w:tc>
        <w:tc>
          <w:tcPr>
            <w:tcW w:type="dxa" w:w="4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sz w:val="18"/>
                <w:szCs w:val="18"/>
              </w:rPr>
              <w:t xml:space="preserve">Versión inicial. Feature spec completo para MVP de movilizaciones.</w:t>
            </w:r>
          </w:p>
        </w:tc>
      </w:tr>
      <w:tr>
        <w:tc>
          <w:tcPr>
            <w:tcW w:type="dxa" w:w="10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2.0</w:t>
            </w:r>
          </w:p>
        </w:tc>
        <w:tc>
          <w:tcPr>
            <w:tcW w:type="dxa" w:w="14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02 Mar 2026</w:t>
            </w:r>
          </w:p>
        </w:tc>
        <w:tc>
          <w:tcPr>
            <w:tcW w:type="dxa" w:w="2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James Cucalón / Claude AI</w:t>
            </w:r>
          </w:p>
        </w:tc>
        <w:tc>
          <w:tcPr>
            <w:tcW w:type="dxa" w:w="42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r>
              <w:rPr>
                <w:rFonts w:ascii="Arial" w:cs="Arial" w:eastAsia="Arial" w:hAnsi="Arial"/>
                <w:sz w:val="18"/>
                <w:szCs w:val="18"/>
              </w:rPr>
              <w:t xml:space="preserve">Eliminadas referencias a Power Apps/SharePoint. Stack definido: Next.js + Supabase + TypeScript. MVP actualizado: conductor activo con eventos de ejecución y código de confirmación (4 dígitos). Facturación y Nota de Entrega PDF movidas a Fase 2. Nuevos features en roadmap: GPS flota, códigos CSI, accesorios de equipo.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ICONSA — Feature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0A500" w:sz="6" w:space="8"/>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2026-03-03T03:35:58.156Z</dcterms:created>
  <dcterms:modified xsi:type="dcterms:W3CDTF">2026-03-03T03:35:58.157Z</dcterms:modified>
</cp:coreProperties>
</file>

<file path=docProps/custom.xml><?xml version="1.0" encoding="utf-8"?>
<Properties xmlns="http://schemas.openxmlformats.org/officeDocument/2006/custom-properties" xmlns:vt="http://schemas.openxmlformats.org/officeDocument/2006/docPropsVTypes"/>
</file>