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62DAD" w:rsidRPr="00610F64" w14:paraId="3BE18ED8" w14:textId="77777777">
        <w:trPr>
          <w:jc w:val="center"/>
        </w:trPr>
        <w:tc>
          <w:tcPr>
            <w:tcW w:w="10596" w:type="dxa"/>
            <w:tcBorders>
              <w:top w:val="nil"/>
              <w:left w:val="single" w:sz="22" w:space="0" w:color="296FA8"/>
              <w:bottom w:val="nil"/>
              <w:right w:val="nil"/>
            </w:tcBorders>
            <w:shd w:val="clear" w:color="auto" w:fill="EF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7F1D" w14:textId="77777777" w:rsidR="00F62DAD" w:rsidRPr="00610F64" w:rsidRDefault="00000000">
            <w:pPr>
              <w:spacing w:after="40" w:line="240" w:lineRule="auto"/>
              <w:rPr>
                <w:lang w:val="fr-FR"/>
              </w:rPr>
            </w:pPr>
            <w:r w:rsidRPr="00610F64">
              <w:rPr>
                <w:b/>
                <w:color w:val="296FA8"/>
                <w:sz w:val="16"/>
                <w:lang w:val="fr-FR"/>
              </w:rPr>
              <w:t>ASSOLUTIONS  ·  AIDE PROFESSEUR</w:t>
            </w:r>
          </w:p>
          <w:p w14:paraId="2FED5706" w14:textId="77777777" w:rsidR="00F62DAD" w:rsidRPr="00610F64" w:rsidRDefault="00000000">
            <w:pPr>
              <w:spacing w:after="40" w:line="240" w:lineRule="auto"/>
              <w:rPr>
                <w:lang w:val="fr-FR"/>
              </w:rPr>
            </w:pPr>
            <w:r w:rsidRPr="00610F64">
              <w:rPr>
                <w:b/>
                <w:sz w:val="38"/>
                <w:lang w:val="fr-FR"/>
              </w:rPr>
              <w:t>Piloter une séance</w:t>
            </w:r>
          </w:p>
          <w:p w14:paraId="3F3052B4" w14:textId="77777777" w:rsidR="00F62DAD" w:rsidRPr="00610F64" w:rsidRDefault="00000000">
            <w:pPr>
              <w:spacing w:after="0" w:line="252" w:lineRule="auto"/>
              <w:rPr>
                <w:lang w:val="fr-FR"/>
              </w:rPr>
            </w:pPr>
            <w:r w:rsidRPr="00610F64">
              <w:rPr>
                <w:color w:val="7A7A7A"/>
                <w:sz w:val="20"/>
                <w:lang w:val="fr-FR"/>
              </w:rPr>
              <w:t>Suivre les présences, communiquer et gérer la séance le jour J.</w:t>
            </w:r>
          </w:p>
        </w:tc>
      </w:tr>
    </w:tbl>
    <w:p w14:paraId="5731CAEF" w14:textId="77777777" w:rsidR="00F62DAD" w:rsidRPr="00610F64" w:rsidRDefault="00F62DAD">
      <w:pPr>
        <w:spacing w:after="0"/>
        <w:rPr>
          <w:lang w:val="fr-FR"/>
        </w:rPr>
      </w:pP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F62DAD" w:rsidRPr="00610F64" w14:paraId="38B2355A" w14:textId="77777777">
        <w:trPr>
          <w:jc w:val="center"/>
        </w:trPr>
        <w:tc>
          <w:tcPr>
            <w:tcW w:w="4649" w:type="dxa"/>
            <w:shd w:val="clear" w:color="auto" w:fill="EFF5FB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432431" w14:textId="77777777" w:rsidR="00F62DAD" w:rsidRPr="00610F64" w:rsidRDefault="00000000">
            <w:pPr>
              <w:spacing w:after="40" w:line="264" w:lineRule="auto"/>
              <w:rPr>
                <w:lang w:val="fr-FR"/>
              </w:rPr>
            </w:pPr>
            <w:r w:rsidRPr="00610F64">
              <w:rPr>
                <w:b/>
                <w:color w:val="296FA8"/>
                <w:sz w:val="20"/>
                <w:lang w:val="fr-FR"/>
              </w:rPr>
              <w:t>À quoi ça sert ?</w:t>
            </w:r>
          </w:p>
          <w:p w14:paraId="26D03ED3" w14:textId="77777777" w:rsidR="00F62DAD" w:rsidRPr="00610F64" w:rsidRDefault="00000000">
            <w:pPr>
              <w:spacing w:after="0" w:line="264" w:lineRule="auto"/>
              <w:rPr>
                <w:lang w:val="fr-FR"/>
              </w:rPr>
            </w:pPr>
            <w:r w:rsidRPr="00610F64">
              <w:rPr>
                <w:lang w:val="fr-FR"/>
              </w:rPr>
              <w:t>L’écran d’une séance permet de visualiser les potentiels, les présents, les absents et les essais, puis d’agir directement sur la séance.</w:t>
            </w:r>
          </w:p>
        </w:tc>
        <w:tc>
          <w:tcPr>
            <w:tcW w:w="4649" w:type="dxa"/>
            <w:shd w:val="clear" w:color="auto" w:fill="EFFAF5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06E205" w14:textId="77777777" w:rsidR="00F62DAD" w:rsidRPr="00610F64" w:rsidRDefault="00000000">
            <w:pPr>
              <w:spacing w:after="40" w:line="264" w:lineRule="auto"/>
              <w:rPr>
                <w:lang w:val="fr-FR"/>
              </w:rPr>
            </w:pPr>
            <w:r w:rsidRPr="00610F64">
              <w:rPr>
                <w:b/>
                <w:color w:val="008C7A"/>
                <w:sz w:val="20"/>
                <w:lang w:val="fr-FR"/>
              </w:rPr>
              <w:t>Pourquoi l’utiliser ?</w:t>
            </w:r>
          </w:p>
          <w:p w14:paraId="0919AA98" w14:textId="77777777" w:rsidR="00F62DAD" w:rsidRPr="00610F64" w:rsidRDefault="00000000">
            <w:pPr>
              <w:spacing w:after="0" w:line="264" w:lineRule="auto"/>
              <w:rPr>
                <w:lang w:val="fr-FR"/>
              </w:rPr>
            </w:pPr>
            <w:r w:rsidRPr="00610F64">
              <w:rPr>
                <w:lang w:val="fr-FR"/>
              </w:rPr>
              <w:t>C’est l’outil opérationnel pour préparer la séance, envoyer des messages, ajouter une personne et consigner une note utile.</w:t>
            </w:r>
          </w:p>
        </w:tc>
      </w:tr>
    </w:tbl>
    <w:p w14:paraId="27B59703" w14:textId="77777777" w:rsidR="00F62DAD" w:rsidRPr="00610F64" w:rsidRDefault="00F62DAD">
      <w:pPr>
        <w:spacing w:after="0"/>
        <w:rPr>
          <w:lang w:val="fr-FR"/>
        </w:rPr>
      </w:pPr>
    </w:p>
    <w:p w14:paraId="7C6F1558" w14:textId="77777777" w:rsidR="00F62DAD" w:rsidRDefault="00000000">
      <w:pPr>
        <w:spacing w:before="20" w:after="60" w:line="240" w:lineRule="auto"/>
      </w:pPr>
      <w:r>
        <w:rPr>
          <w:b/>
          <w:sz w:val="19"/>
        </w:rPr>
        <w:t>LES ÉTAPES</w:t>
      </w:r>
    </w:p>
    <w:tbl>
      <w:tblPr>
        <w:tblW w:w="0" w:type="auto"/>
        <w:jc w:val="center"/>
        <w:tblBorders>
          <w:top w:val="single" w:sz="5" w:space="0" w:color="DBDBDB"/>
          <w:left w:val="single" w:sz="5" w:space="0" w:color="DBDBDB"/>
          <w:bottom w:val="single" w:sz="5" w:space="0" w:color="DBDBDB"/>
          <w:right w:val="single" w:sz="5" w:space="0" w:color="DBDBDB"/>
          <w:insideH w:val="single" w:sz="5" w:space="0" w:color="DBDBDB"/>
          <w:insideV w:val="single" w:sz="5" w:space="0" w:color="DBDBDB"/>
        </w:tblBorders>
        <w:tblLayout w:type="fixed"/>
        <w:tblLook w:val="04A0" w:firstRow="1" w:lastRow="0" w:firstColumn="1" w:lastColumn="0" w:noHBand="0" w:noVBand="1"/>
      </w:tblPr>
      <w:tblGrid>
        <w:gridCol w:w="386"/>
        <w:gridCol w:w="8872"/>
      </w:tblGrid>
      <w:tr w:rsidR="00F62DAD" w:rsidRPr="00610F64" w14:paraId="7ACD00B3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4C92C735" w14:textId="77777777" w:rsidR="00F62DAD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1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35F10802" w14:textId="2F25B1F4" w:rsidR="00F62DAD" w:rsidRPr="00610F64" w:rsidRDefault="00000000">
            <w:pPr>
              <w:spacing w:after="0" w:line="259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 xml:space="preserve">Ouvrir la séance — </w:t>
            </w:r>
            <w:r w:rsidRPr="00610F64">
              <w:rPr>
                <w:lang w:val="fr-FR"/>
              </w:rPr>
              <w:t>accédez-y depuis « Séances »</w:t>
            </w:r>
            <w:r w:rsidR="00610F64">
              <w:rPr>
                <w:lang w:val="fr-FR"/>
              </w:rPr>
              <w:t xml:space="preserve"> puis la séance</w:t>
            </w:r>
            <w:r w:rsidRPr="00610F64">
              <w:rPr>
                <w:lang w:val="fr-FR"/>
              </w:rPr>
              <w:t xml:space="preserve"> ou depuis votre menu prof.</w:t>
            </w:r>
          </w:p>
        </w:tc>
      </w:tr>
      <w:tr w:rsidR="00F62DAD" w:rsidRPr="00610F64" w14:paraId="5AEFB6CA" w14:textId="77777777">
        <w:trPr>
          <w:jc w:val="center"/>
        </w:trPr>
        <w:tc>
          <w:tcPr>
            <w:tcW w:w="386" w:type="dxa"/>
            <w:shd w:val="clear" w:color="auto" w:fill="EFFAF5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25A0DA46" w14:textId="77777777" w:rsidR="00F62DAD" w:rsidRDefault="00000000">
            <w:pPr>
              <w:spacing w:after="0" w:line="240" w:lineRule="auto"/>
              <w:jc w:val="center"/>
            </w:pPr>
            <w:r>
              <w:rPr>
                <w:b/>
                <w:color w:val="008C7A"/>
              </w:rPr>
              <w:t>2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6E28407" w14:textId="77777777" w:rsidR="00F62DAD" w:rsidRPr="00610F64" w:rsidRDefault="00000000">
            <w:pPr>
              <w:spacing w:after="0" w:line="259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 xml:space="preserve">Consulter les statuts — </w:t>
            </w:r>
            <w:r w:rsidRPr="00610F64">
              <w:rPr>
                <w:lang w:val="fr-FR"/>
              </w:rPr>
              <w:t>visualisez les personnes potentielles, présentes, absentes ou convoquées.</w:t>
            </w:r>
          </w:p>
        </w:tc>
      </w:tr>
      <w:tr w:rsidR="00F62DAD" w:rsidRPr="00610F64" w14:paraId="77A63F32" w14:textId="77777777">
        <w:trPr>
          <w:jc w:val="center"/>
        </w:trPr>
        <w:tc>
          <w:tcPr>
            <w:tcW w:w="386" w:type="dxa"/>
            <w:shd w:val="clear" w:color="auto" w:fill="FFFAE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94450B4" w14:textId="77777777" w:rsidR="00F62DAD" w:rsidRDefault="00000000">
            <w:pPr>
              <w:spacing w:after="0" w:line="240" w:lineRule="auto"/>
              <w:jc w:val="center"/>
            </w:pPr>
            <w:r>
              <w:rPr>
                <w:b/>
                <w:color w:val="7A5B00"/>
              </w:rPr>
              <w:t>3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0CD8E3C2" w14:textId="77777777" w:rsidR="00F62DAD" w:rsidRPr="00610F64" w:rsidRDefault="00000000">
            <w:pPr>
              <w:spacing w:after="0" w:line="259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 xml:space="preserve">Mettre à jour les réponses — </w:t>
            </w:r>
            <w:r w:rsidRPr="00610F64">
              <w:rPr>
                <w:lang w:val="fr-FR"/>
              </w:rPr>
              <w:t>corrigez les présences, gérez les absences et vérifiez les demandes d’essai.</w:t>
            </w:r>
          </w:p>
        </w:tc>
      </w:tr>
      <w:tr w:rsidR="00F62DAD" w:rsidRPr="00610F64" w14:paraId="1C187274" w14:textId="77777777">
        <w:trPr>
          <w:jc w:val="center"/>
        </w:trPr>
        <w:tc>
          <w:tcPr>
            <w:tcW w:w="386" w:type="dxa"/>
            <w:shd w:val="clear" w:color="auto" w:fill="EFFAF3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3FD36A6F" w14:textId="77777777" w:rsidR="00F62DAD" w:rsidRDefault="00000000">
            <w:pPr>
              <w:spacing w:after="0" w:line="240" w:lineRule="auto"/>
              <w:jc w:val="center"/>
            </w:pPr>
            <w:r>
              <w:rPr>
                <w:b/>
                <w:color w:val="257953"/>
              </w:rPr>
              <w:t>4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2CA6F52C" w14:textId="77777777" w:rsidR="00F62DAD" w:rsidRPr="00610F64" w:rsidRDefault="00000000">
            <w:pPr>
              <w:spacing w:after="0" w:line="259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 xml:space="preserve">Utiliser « Options » — </w:t>
            </w:r>
            <w:r w:rsidRPr="00610F64">
              <w:rPr>
                <w:lang w:val="fr-FR"/>
              </w:rPr>
              <w:t>envoyez une convocation ou une annulation, ajoutez une personne ou saisissez une note de séance.</w:t>
            </w:r>
          </w:p>
        </w:tc>
      </w:tr>
      <w:tr w:rsidR="00F62DAD" w:rsidRPr="00610F64" w14:paraId="73C7C0B4" w14:textId="77777777">
        <w:trPr>
          <w:jc w:val="center"/>
        </w:trPr>
        <w:tc>
          <w:tcPr>
            <w:tcW w:w="386" w:type="dxa"/>
            <w:shd w:val="clear" w:color="auto" w:fill="EFF5FB"/>
            <w:tcMar>
              <w:top w:w="50" w:type="dxa"/>
              <w:left w:w="20" w:type="dxa"/>
              <w:bottom w:w="50" w:type="dxa"/>
              <w:right w:w="20" w:type="dxa"/>
            </w:tcMar>
            <w:vAlign w:val="center"/>
          </w:tcPr>
          <w:p w14:paraId="70EB7AF8" w14:textId="77777777" w:rsidR="00F62DAD" w:rsidRDefault="00000000">
            <w:pPr>
              <w:spacing w:after="0" w:line="240" w:lineRule="auto"/>
              <w:jc w:val="center"/>
            </w:pPr>
            <w:r>
              <w:rPr>
                <w:b/>
                <w:color w:val="296FA8"/>
              </w:rPr>
              <w:t>5</w:t>
            </w:r>
          </w:p>
        </w:tc>
        <w:tc>
          <w:tcPr>
            <w:tcW w:w="8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</w:tcPr>
          <w:p w14:paraId="14D96A17" w14:textId="77777777" w:rsidR="00F62DAD" w:rsidRPr="00610F64" w:rsidRDefault="00000000">
            <w:pPr>
              <w:spacing w:after="0" w:line="259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 xml:space="preserve">Contrôler le résultat — </w:t>
            </w:r>
            <w:r w:rsidRPr="00610F64">
              <w:rPr>
                <w:lang w:val="fr-FR"/>
              </w:rPr>
              <w:t>vérifiez les destinataires, les messages et la composition finale de la séance.</w:t>
            </w:r>
          </w:p>
        </w:tc>
      </w:tr>
    </w:tbl>
    <w:p w14:paraId="5138BD1D" w14:textId="77777777" w:rsidR="00F62DAD" w:rsidRPr="00610F64" w:rsidRDefault="00F62DAD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62DAD" w:rsidRPr="00610F64" w14:paraId="4D1F28E1" w14:textId="77777777">
        <w:trPr>
          <w:trHeight w:val="1360"/>
          <w:jc w:val="center"/>
        </w:trPr>
        <w:tc>
          <w:tcPr>
            <w:tcW w:w="10596" w:type="dxa"/>
            <w:tcBorders>
              <w:top w:val="dashed" w:sz="9" w:space="0" w:color="DBDBDB"/>
              <w:left w:val="dashed" w:sz="9" w:space="0" w:color="DBDBDB"/>
              <w:bottom w:val="dashed" w:sz="9" w:space="0" w:color="DBDBDB"/>
              <w:right w:val="dashed" w:sz="9" w:space="0" w:color="DBDBDB"/>
            </w:tcBorders>
            <w:shd w:val="clear" w:color="auto" w:fill="FAFAFA"/>
            <w:tcMar>
              <w:top w:w="140" w:type="dxa"/>
              <w:left w:w="90" w:type="dxa"/>
              <w:bottom w:w="140" w:type="dxa"/>
              <w:right w:w="90" w:type="dxa"/>
            </w:tcMar>
          </w:tcPr>
          <w:p w14:paraId="08BBE7F7" w14:textId="288F1453" w:rsidR="00F62DAD" w:rsidRDefault="00610F64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 xml:space="preserve">Accès au pilotage de la séance via le menu </w:t>
            </w:r>
          </w:p>
          <w:p w14:paraId="0DDA5ABF" w14:textId="4047DC7C" w:rsidR="00610F64" w:rsidRPr="00610F64" w:rsidRDefault="00610F64">
            <w:pPr>
              <w:spacing w:after="40" w:line="240" w:lineRule="auto"/>
              <w:jc w:val="center"/>
              <w:rPr>
                <w:lang w:val="fr-FR"/>
              </w:rPr>
            </w:pPr>
            <w:r w:rsidRPr="00610F64">
              <w:rPr>
                <w:lang w:val="fr-FR"/>
              </w:rPr>
              <w:drawing>
                <wp:inline distT="0" distB="0" distL="0" distR="0" wp14:anchorId="1FE2623B" wp14:editId="4ADF3B76">
                  <wp:extent cx="6614160" cy="1243330"/>
                  <wp:effectExtent l="0" t="0" r="0" b="0"/>
                  <wp:docPr id="45844992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44992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1243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AEF6F" w14:textId="241DBBE0" w:rsidR="00610F64" w:rsidRDefault="00610F64" w:rsidP="00610F64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>Accès au pilotage de la séance via l</w:t>
            </w:r>
            <w:r>
              <w:rPr>
                <w:b/>
                <w:color w:val="7A7A7A"/>
                <w:lang w:val="fr-FR"/>
              </w:rPr>
              <w:t>a séance</w:t>
            </w:r>
          </w:p>
          <w:p w14:paraId="2EA8AAC8" w14:textId="6EF8754D" w:rsidR="00610F64" w:rsidRDefault="00610F64" w:rsidP="00610F64">
            <w:pPr>
              <w:spacing w:after="40" w:line="240" w:lineRule="auto"/>
              <w:jc w:val="center"/>
              <w:rPr>
                <w:b/>
                <w:color w:val="7A7A7A"/>
                <w:lang w:val="fr-FR"/>
              </w:rPr>
            </w:pPr>
            <w:r w:rsidRPr="00610F64">
              <w:rPr>
                <w:b/>
                <w:color w:val="7A7A7A"/>
                <w:lang w:val="fr-FR"/>
              </w:rPr>
              <w:drawing>
                <wp:inline distT="0" distB="0" distL="0" distR="0" wp14:anchorId="4CB90A5A" wp14:editId="71CEF070">
                  <wp:extent cx="6614160" cy="1697990"/>
                  <wp:effectExtent l="0" t="0" r="0" b="0"/>
                  <wp:docPr id="36961934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961934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1697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BB044F" w14:textId="77777777" w:rsidR="00610F64" w:rsidRDefault="00610F64">
            <w:pPr>
              <w:spacing w:after="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 xml:space="preserve">Pilotage de la séance </w:t>
            </w:r>
          </w:p>
          <w:p w14:paraId="0F5BAABD" w14:textId="0EE25B6D" w:rsidR="00610F64" w:rsidRDefault="00610F64">
            <w:pPr>
              <w:spacing w:after="0" w:line="240" w:lineRule="auto"/>
              <w:jc w:val="center"/>
              <w:rPr>
                <w:b/>
                <w:color w:val="7A7A7A"/>
                <w:lang w:val="fr-FR"/>
              </w:rPr>
            </w:pPr>
            <w:r w:rsidRPr="00610F64">
              <w:rPr>
                <w:b/>
                <w:color w:val="7A7A7A"/>
                <w:lang w:val="fr-FR"/>
              </w:rPr>
              <w:drawing>
                <wp:inline distT="0" distB="0" distL="0" distR="0" wp14:anchorId="1CDA1AB3" wp14:editId="763EFE0B">
                  <wp:extent cx="6614160" cy="2103755"/>
                  <wp:effectExtent l="0" t="0" r="0" b="0"/>
                  <wp:docPr id="148506466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06466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14160" cy="2103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68311" w14:textId="77777777" w:rsidR="00F62DAD" w:rsidRDefault="00610F64">
            <w:pPr>
              <w:spacing w:after="0" w:line="240" w:lineRule="auto"/>
              <w:jc w:val="center"/>
              <w:rPr>
                <w:b/>
                <w:color w:val="7A7A7A"/>
                <w:lang w:val="fr-FR"/>
              </w:rPr>
            </w:pPr>
            <w:r>
              <w:rPr>
                <w:b/>
                <w:color w:val="7A7A7A"/>
                <w:lang w:val="fr-FR"/>
              </w:rPr>
              <w:t xml:space="preserve">Option de la séance </w:t>
            </w:r>
          </w:p>
          <w:p w14:paraId="2BBEADD2" w14:textId="30F2E583" w:rsidR="00610F64" w:rsidRPr="00610F64" w:rsidRDefault="00610F64">
            <w:pPr>
              <w:spacing w:after="0" w:line="240" w:lineRule="auto"/>
              <w:jc w:val="center"/>
              <w:rPr>
                <w:lang w:val="fr-FR"/>
              </w:rPr>
            </w:pPr>
            <w:r w:rsidRPr="00610F64">
              <w:rPr>
                <w:lang w:val="fr-FR"/>
              </w:rPr>
              <w:lastRenderedPageBreak/>
              <w:drawing>
                <wp:inline distT="0" distB="0" distL="0" distR="0" wp14:anchorId="715B9C51" wp14:editId="143C48E5">
                  <wp:extent cx="2453640" cy="1244824"/>
                  <wp:effectExtent l="0" t="0" r="3810" b="0"/>
                  <wp:docPr id="6886089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6089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1679" cy="1248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70268A" w14:textId="77777777" w:rsidR="00F62DAD" w:rsidRPr="00610F64" w:rsidRDefault="00F62DAD">
      <w:pPr>
        <w:spacing w:after="0"/>
        <w:rPr>
          <w:lang w:val="fr-FR"/>
        </w:rPr>
      </w:pPr>
    </w:p>
    <w:p w14:paraId="4C835E10" w14:textId="77777777" w:rsidR="00F62DAD" w:rsidRDefault="00000000">
      <w:pPr>
        <w:spacing w:before="20" w:after="60" w:line="240" w:lineRule="auto"/>
      </w:pPr>
      <w:r>
        <w:rPr>
          <w:b/>
          <w:sz w:val="19"/>
        </w:rPr>
        <w:t>LES PRINCIPAUX CAS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62DAD" w:rsidRPr="00610F64" w14:paraId="5C55475C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96FA8"/>
              <w:bottom w:val="nil"/>
              <w:right w:val="nil"/>
            </w:tcBorders>
            <w:shd w:val="clear" w:color="auto" w:fill="EFF5F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66BC7529" w14:textId="77777777" w:rsidR="00F62DAD" w:rsidRPr="00610F64" w:rsidRDefault="00000000">
            <w:pPr>
              <w:spacing w:after="20" w:line="250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>Ajouter une personne</w:t>
            </w:r>
          </w:p>
          <w:p w14:paraId="66E78E91" w14:textId="4AB1D373" w:rsidR="00F62DAD" w:rsidRPr="00610F64" w:rsidRDefault="00000000">
            <w:pPr>
              <w:spacing w:after="0" w:line="252" w:lineRule="auto"/>
              <w:rPr>
                <w:lang w:val="fr-FR"/>
              </w:rPr>
            </w:pPr>
            <w:r w:rsidRPr="00610F64">
              <w:rPr>
                <w:sz w:val="17"/>
                <w:lang w:val="fr-FR"/>
              </w:rPr>
              <w:t>Une personne peut être ajoutée exceptionnellement à une séance, même hors de son groupe habituel.</w:t>
            </w:r>
            <w:r w:rsidR="00610F64">
              <w:rPr>
                <w:sz w:val="17"/>
                <w:lang w:val="fr-FR"/>
              </w:rPr>
              <w:t xml:space="preserve"> </w:t>
            </w:r>
          </w:p>
        </w:tc>
      </w:tr>
      <w:tr w:rsidR="00F62DAD" w:rsidRPr="00610F64" w14:paraId="5D9ECE3E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008C7A"/>
              <w:bottom w:val="nil"/>
              <w:right w:val="nil"/>
            </w:tcBorders>
            <w:shd w:val="clear" w:color="auto" w:fill="EFFAF5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4E9F89D5" w14:textId="77777777" w:rsidR="00F62DAD" w:rsidRPr="00610F64" w:rsidRDefault="00000000">
            <w:pPr>
              <w:spacing w:after="20" w:line="250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>Convocation nominative</w:t>
            </w:r>
          </w:p>
          <w:p w14:paraId="5977A26B" w14:textId="77777777" w:rsidR="00F62DAD" w:rsidRPr="00610F64" w:rsidRDefault="00000000">
            <w:pPr>
              <w:spacing w:after="0" w:line="252" w:lineRule="auto"/>
              <w:rPr>
                <w:lang w:val="fr-FR"/>
              </w:rPr>
            </w:pPr>
            <w:r w:rsidRPr="00610F64">
              <w:rPr>
                <w:sz w:val="17"/>
                <w:lang w:val="fr-FR"/>
              </w:rPr>
              <w:t>Une convocation fait apparaître la personne sur la séance et facilite son suivi.</w:t>
            </w:r>
          </w:p>
        </w:tc>
      </w:tr>
      <w:tr w:rsidR="00F62DAD" w:rsidRPr="00610F64" w14:paraId="43786A9A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7A5B00"/>
              <w:bottom w:val="nil"/>
              <w:right w:val="nil"/>
            </w:tcBorders>
            <w:shd w:val="clear" w:color="auto" w:fill="FFFAEB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305B0587" w14:textId="77777777" w:rsidR="00F62DAD" w:rsidRPr="00610F64" w:rsidRDefault="00000000">
            <w:pPr>
              <w:spacing w:after="20" w:line="250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>Séance d’essai</w:t>
            </w:r>
          </w:p>
          <w:p w14:paraId="2EEFE030" w14:textId="77777777" w:rsidR="00F62DAD" w:rsidRPr="00610F64" w:rsidRDefault="00000000">
            <w:pPr>
              <w:spacing w:after="0" w:line="252" w:lineRule="auto"/>
              <w:rPr>
                <w:lang w:val="fr-FR"/>
              </w:rPr>
            </w:pPr>
            <w:r w:rsidRPr="00610F64">
              <w:rPr>
                <w:sz w:val="17"/>
                <w:lang w:val="fr-FR"/>
              </w:rPr>
              <w:t>Les essais peuvent être visibles comme statut particulier. Ils doivent être pris en compte dans la préparation du jour J.</w:t>
            </w:r>
          </w:p>
        </w:tc>
      </w:tr>
      <w:tr w:rsidR="00F62DAD" w:rsidRPr="00610F64" w14:paraId="5D2CFA29" w14:textId="77777777">
        <w:trPr>
          <w:jc w:val="center"/>
        </w:trPr>
        <w:tc>
          <w:tcPr>
            <w:tcW w:w="10596" w:type="dxa"/>
            <w:tcBorders>
              <w:top w:val="nil"/>
              <w:left w:val="single" w:sz="15" w:space="0" w:color="257953"/>
              <w:bottom w:val="nil"/>
              <w:right w:val="nil"/>
            </w:tcBorders>
            <w:shd w:val="clear" w:color="auto" w:fill="EFFAF3"/>
            <w:tcMar>
              <w:top w:w="45" w:type="dxa"/>
              <w:left w:w="80" w:type="dxa"/>
              <w:bottom w:w="45" w:type="dxa"/>
              <w:right w:w="80" w:type="dxa"/>
            </w:tcMar>
          </w:tcPr>
          <w:p w14:paraId="7D9E75A0" w14:textId="77777777" w:rsidR="00F62DAD" w:rsidRPr="00610F64" w:rsidRDefault="00000000">
            <w:pPr>
              <w:spacing w:after="20" w:line="250" w:lineRule="auto"/>
              <w:rPr>
                <w:lang w:val="fr-FR"/>
              </w:rPr>
            </w:pPr>
            <w:r w:rsidRPr="00610F64">
              <w:rPr>
                <w:b/>
                <w:lang w:val="fr-FR"/>
              </w:rPr>
              <w:t>Annulation ou note</w:t>
            </w:r>
          </w:p>
          <w:p w14:paraId="4313799B" w14:textId="77777777" w:rsidR="00F62DAD" w:rsidRPr="00610F64" w:rsidRDefault="00000000">
            <w:pPr>
              <w:spacing w:after="0" w:line="252" w:lineRule="auto"/>
              <w:rPr>
                <w:lang w:val="fr-FR"/>
              </w:rPr>
            </w:pPr>
            <w:r w:rsidRPr="00610F64">
              <w:rPr>
                <w:sz w:val="17"/>
                <w:lang w:val="fr-FR"/>
              </w:rPr>
              <w:t>Le même écran permet d’envoyer une annulation ou de garder une note interne sur la séance.</w:t>
            </w:r>
          </w:p>
        </w:tc>
      </w:tr>
    </w:tbl>
    <w:p w14:paraId="2185E258" w14:textId="77777777" w:rsidR="00F62DAD" w:rsidRPr="00610F64" w:rsidRDefault="00F62DAD">
      <w:pPr>
        <w:spacing w:after="0"/>
        <w:rPr>
          <w:lang w:val="fr-F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596"/>
      </w:tblGrid>
      <w:tr w:rsidR="00F62DAD" w:rsidRPr="00610F64" w14:paraId="15E770CB" w14:textId="77777777">
        <w:trPr>
          <w:jc w:val="center"/>
        </w:trPr>
        <w:tc>
          <w:tcPr>
            <w:tcW w:w="10596" w:type="dxa"/>
            <w:tcBorders>
              <w:top w:val="nil"/>
              <w:left w:val="single" w:sz="18" w:space="0" w:color="F4D35E"/>
              <w:bottom w:val="nil"/>
              <w:right w:val="nil"/>
            </w:tcBorders>
            <w:shd w:val="clear" w:color="auto" w:fill="FFFAEB"/>
            <w:tcMar>
              <w:top w:w="65" w:type="dxa"/>
              <w:left w:w="90" w:type="dxa"/>
              <w:bottom w:w="65" w:type="dxa"/>
              <w:right w:w="90" w:type="dxa"/>
            </w:tcMar>
          </w:tcPr>
          <w:p w14:paraId="28490F94" w14:textId="2E0D45DA" w:rsidR="00F62DAD" w:rsidRPr="00610F64" w:rsidRDefault="00610F64">
            <w:pPr>
              <w:spacing w:after="0" w:line="259" w:lineRule="auto"/>
              <w:rPr>
                <w:lang w:val="fr-FR"/>
              </w:rPr>
            </w:pPr>
            <w:r>
              <w:rPr>
                <w:b/>
                <w:color w:val="7A5B00"/>
                <w:lang w:val="fr-FR"/>
              </w:rPr>
              <w:t>Tips :</w:t>
            </w:r>
            <w:r w:rsidR="00000000" w:rsidRPr="00610F64">
              <w:rPr>
                <w:b/>
                <w:color w:val="7A5B00"/>
                <w:lang w:val="fr-FR"/>
              </w:rPr>
              <w:t xml:space="preserve">  </w:t>
            </w:r>
            <w:r>
              <w:rPr>
                <w:lang w:val="fr-FR"/>
              </w:rPr>
              <w:t>Il est possible de choisir vous-même le statut d’inscription d’une personne à la séance (si elle ne l’a pas remplie par exemple)</w:t>
            </w:r>
            <w:r w:rsidR="00000000" w:rsidRPr="00610F64">
              <w:rPr>
                <w:lang w:val="fr-FR"/>
              </w:rPr>
              <w:t>.</w:t>
            </w:r>
          </w:p>
        </w:tc>
      </w:tr>
    </w:tbl>
    <w:p w14:paraId="6ADECEEB" w14:textId="77777777" w:rsidR="006C3DA6" w:rsidRPr="00610F64" w:rsidRDefault="006C3DA6">
      <w:pPr>
        <w:rPr>
          <w:lang w:val="fr-FR"/>
        </w:rPr>
      </w:pPr>
    </w:p>
    <w:sectPr w:rsidR="006C3DA6" w:rsidRPr="00610F64" w:rsidSect="00034616">
      <w:footerReference w:type="default" r:id="rId12"/>
      <w:pgSz w:w="12240" w:h="15840"/>
      <w:pgMar w:top="595" w:right="822" w:bottom="510" w:left="822" w:header="720" w:footer="28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98C16" w14:textId="77777777" w:rsidR="006C3DA6" w:rsidRDefault="006C3DA6">
      <w:pPr>
        <w:spacing w:after="0" w:line="240" w:lineRule="auto"/>
      </w:pPr>
      <w:r>
        <w:separator/>
      </w:r>
    </w:p>
  </w:endnote>
  <w:endnote w:type="continuationSeparator" w:id="0">
    <w:p w14:paraId="5B616F00" w14:textId="77777777" w:rsidR="006C3DA6" w:rsidRDefault="006C3D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A632A" w14:textId="77777777" w:rsidR="005570DC" w:rsidRDefault="00000000">
    <w:pPr>
      <w:pStyle w:val="Pieddepage"/>
      <w:jc w:val="right"/>
    </w:pPr>
    <w:proofErr w:type="spellStart"/>
    <w:r>
      <w:rPr>
        <w:color w:val="7A7A7A"/>
        <w:sz w:val="16"/>
      </w:rPr>
      <w:t>Assolutions</w:t>
    </w:r>
    <w:proofErr w:type="spellEnd"/>
    <w:r>
      <w:rPr>
        <w:color w:val="7A7A7A"/>
        <w:sz w:val="16"/>
      </w:rPr>
      <w:t xml:space="preserve"> · Aide </w:t>
    </w:r>
    <w:proofErr w:type="spellStart"/>
    <w:r>
      <w:rPr>
        <w:color w:val="7A7A7A"/>
        <w:sz w:val="16"/>
      </w:rPr>
      <w:t>en</w:t>
    </w:r>
    <w:proofErr w:type="spellEnd"/>
    <w:r>
      <w:rPr>
        <w:color w:val="7A7A7A"/>
        <w:sz w:val="16"/>
      </w:rPr>
      <w:t xml:space="preserve"> </w:t>
    </w:r>
    <w:proofErr w:type="spellStart"/>
    <w:r>
      <w:rPr>
        <w:color w:val="7A7A7A"/>
        <w:sz w:val="16"/>
      </w:rPr>
      <w:t>ligne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1B919" w14:textId="77777777" w:rsidR="006C3DA6" w:rsidRDefault="006C3DA6">
      <w:pPr>
        <w:spacing w:after="0" w:line="240" w:lineRule="auto"/>
      </w:pPr>
      <w:r>
        <w:separator/>
      </w:r>
    </w:p>
  </w:footnote>
  <w:footnote w:type="continuationSeparator" w:id="0">
    <w:p w14:paraId="4FE58A4A" w14:textId="77777777" w:rsidR="006C3DA6" w:rsidRDefault="006C3D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09249">
    <w:abstractNumId w:val="8"/>
  </w:num>
  <w:num w:numId="2" w16cid:durableId="211962285">
    <w:abstractNumId w:val="6"/>
  </w:num>
  <w:num w:numId="3" w16cid:durableId="846334842">
    <w:abstractNumId w:val="5"/>
  </w:num>
  <w:num w:numId="4" w16cid:durableId="626159821">
    <w:abstractNumId w:val="4"/>
  </w:num>
  <w:num w:numId="5" w16cid:durableId="206843582">
    <w:abstractNumId w:val="7"/>
  </w:num>
  <w:num w:numId="6" w16cid:durableId="1608268323">
    <w:abstractNumId w:val="3"/>
  </w:num>
  <w:num w:numId="7" w16cid:durableId="1233737328">
    <w:abstractNumId w:val="2"/>
  </w:num>
  <w:num w:numId="8" w16cid:durableId="908227362">
    <w:abstractNumId w:val="1"/>
  </w:num>
  <w:num w:numId="9" w16cid:durableId="17620277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570DC"/>
    <w:rsid w:val="00610F64"/>
    <w:rsid w:val="00656F65"/>
    <w:rsid w:val="006C3DA6"/>
    <w:rsid w:val="00950F77"/>
    <w:rsid w:val="00AA1D8D"/>
    <w:rsid w:val="00B15EDE"/>
    <w:rsid w:val="00B47730"/>
    <w:rsid w:val="00C165DE"/>
    <w:rsid w:val="00CB0664"/>
    <w:rsid w:val="00F152F7"/>
    <w:rsid w:val="00F62D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18C042C"/>
  <w14:defaultImageDpi w14:val="300"/>
  <w15:docId w15:val="{210A13A5-37F7-4699-9A76-4C53621F1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eastAsia="Liberation Sans" w:hAnsi="Liberation Sans"/>
      <w:color w:val="363636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Jean-Emmanuel Chapartegui</cp:lastModifiedBy>
  <cp:revision>4</cp:revision>
  <dcterms:created xsi:type="dcterms:W3CDTF">2013-12-23T23:15:00Z</dcterms:created>
  <dcterms:modified xsi:type="dcterms:W3CDTF">2026-08-26T14:29:00Z</dcterms:modified>
  <cp:category/>
</cp:coreProperties>
</file>