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407" w:rsidRPr="0071639A" w:rsidRDefault="00E45407" w:rsidP="00E45407">
      <w:pPr>
        <w:jc w:val="center"/>
        <w:rPr>
          <w:rFonts w:ascii="Arial Narrow" w:hAnsi="Arial Narrow"/>
          <w:b/>
          <w:sz w:val="40"/>
          <w:szCs w:val="40"/>
        </w:rPr>
      </w:pPr>
      <w:r w:rsidRPr="0071639A">
        <w:rPr>
          <w:rFonts w:ascii="Arial Narrow" w:hAnsi="Arial Narrow"/>
          <w:b/>
          <w:sz w:val="40"/>
          <w:szCs w:val="40"/>
        </w:rPr>
        <w:t xml:space="preserve">MEDICAL AND DENTAL PRACTITIONERS COUNCIL OF </w:t>
      </w: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r w:rsidRPr="0071639A">
        <w:rPr>
          <w:rFonts w:ascii="Arial Narrow" w:hAnsi="Arial Narrow"/>
          <w:b/>
          <w:sz w:val="40"/>
          <w:szCs w:val="40"/>
        </w:rPr>
        <w:t>ZIMBABWE</w:t>
      </w: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12378" w:rsidP="00E45407">
      <w:pPr>
        <w:jc w:val="center"/>
        <w:rPr>
          <w:rFonts w:ascii="Arial Narrow" w:hAnsi="Arial Narrow"/>
          <w:b/>
          <w:sz w:val="40"/>
          <w:szCs w:val="40"/>
        </w:rPr>
      </w:pPr>
      <w:bookmarkStart w:id="0" w:name="_GoBack"/>
      <w:bookmarkEnd w:id="0"/>
      <w:r w:rsidRPr="00E12378">
        <w:rPr>
          <w:noProof/>
          <w:lang w:val="en-ZW" w:eastAsia="en-Z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7" type="#_x0000_t75" style="width:165.75pt;height:162pt;visibility:visible;mso-wrap-style:square">
            <v:imagedata r:id="rId7" o:title=""/>
          </v:shape>
        </w:pict>
      </w: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8"/>
          <w:szCs w:val="48"/>
        </w:rPr>
      </w:pPr>
      <w:r w:rsidRPr="0071639A">
        <w:rPr>
          <w:rFonts w:ascii="Arial Narrow" w:hAnsi="Arial Narrow"/>
          <w:b/>
          <w:sz w:val="48"/>
          <w:szCs w:val="48"/>
        </w:rPr>
        <w:t>SENIOR REGISTRAR LOGBOOK</w:t>
      </w:r>
    </w:p>
    <w:p w:rsidR="00E45407" w:rsidRPr="0071639A" w:rsidRDefault="00E45407" w:rsidP="00E45407">
      <w:pPr>
        <w:jc w:val="center"/>
        <w:rPr>
          <w:rFonts w:ascii="Arial Narrow" w:hAnsi="Arial Narrow"/>
          <w:b/>
          <w:sz w:val="48"/>
          <w:szCs w:val="48"/>
        </w:rPr>
      </w:pPr>
    </w:p>
    <w:p w:rsidR="00E45407" w:rsidRPr="0071639A" w:rsidRDefault="00E45407" w:rsidP="00E45407">
      <w:pPr>
        <w:jc w:val="center"/>
        <w:rPr>
          <w:rFonts w:ascii="Arial Narrow" w:hAnsi="Arial Narrow"/>
          <w:b/>
          <w:sz w:val="48"/>
          <w:szCs w:val="48"/>
        </w:rPr>
      </w:pPr>
      <w:r w:rsidRPr="0071639A">
        <w:rPr>
          <w:rFonts w:ascii="Arial Narrow" w:hAnsi="Arial Narrow"/>
          <w:b/>
          <w:sz w:val="48"/>
          <w:szCs w:val="48"/>
        </w:rPr>
        <w:t>FOR</w:t>
      </w:r>
    </w:p>
    <w:p w:rsidR="00E45407" w:rsidRPr="0071639A" w:rsidRDefault="00E45407" w:rsidP="00E45407">
      <w:pPr>
        <w:jc w:val="center"/>
        <w:rPr>
          <w:rFonts w:ascii="Arial Narrow" w:hAnsi="Arial Narrow"/>
          <w:b/>
          <w:sz w:val="48"/>
          <w:szCs w:val="48"/>
        </w:rPr>
      </w:pPr>
    </w:p>
    <w:p w:rsidR="0071639A" w:rsidRPr="0071639A" w:rsidRDefault="0071639A" w:rsidP="00E45407">
      <w:pPr>
        <w:jc w:val="center"/>
        <w:rPr>
          <w:rFonts w:ascii="Arial Narrow" w:hAnsi="Arial Narrow"/>
          <w:b/>
          <w:sz w:val="48"/>
          <w:szCs w:val="48"/>
        </w:rPr>
      </w:pPr>
    </w:p>
    <w:p w:rsidR="00E45407" w:rsidRPr="0071639A" w:rsidRDefault="0071639A" w:rsidP="00E45407">
      <w:pPr>
        <w:jc w:val="center"/>
        <w:rPr>
          <w:rFonts w:ascii="Arial Narrow" w:hAnsi="Arial Narrow"/>
          <w:b/>
          <w:sz w:val="48"/>
          <w:szCs w:val="48"/>
        </w:rPr>
      </w:pPr>
      <w:r w:rsidRPr="0071639A">
        <w:rPr>
          <w:rFonts w:ascii="Arial Narrow" w:hAnsi="Arial Narrow"/>
          <w:b/>
          <w:sz w:val="48"/>
          <w:szCs w:val="48"/>
        </w:rPr>
        <w:t>PAEDIATRICS</w:t>
      </w: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E45407" w:rsidP="00E45407">
      <w:pPr>
        <w:jc w:val="center"/>
        <w:rPr>
          <w:rFonts w:ascii="Arial Narrow" w:hAnsi="Arial Narrow"/>
          <w:b/>
          <w:sz w:val="40"/>
          <w:szCs w:val="40"/>
        </w:rPr>
      </w:pPr>
    </w:p>
    <w:p w:rsidR="00E45407" w:rsidRPr="0071639A" w:rsidRDefault="00187F0E" w:rsidP="00E45407">
      <w:pPr>
        <w:pStyle w:val="Footer"/>
        <w:jc w:val="center"/>
        <w:rPr>
          <w:rFonts w:ascii="Arial Narrow" w:hAnsi="Arial Narrow"/>
          <w:sz w:val="18"/>
          <w:szCs w:val="18"/>
        </w:rPr>
      </w:pPr>
      <w:r>
        <w:rPr>
          <w:rFonts w:ascii="Arial Narrow" w:hAnsi="Arial Narrow"/>
          <w:noProof/>
          <w:sz w:val="18"/>
          <w:szCs w:val="18"/>
          <w:lang w:val="en-US" w:eastAsia="en-GB"/>
        </w:rPr>
        <w:pict>
          <v:shapetype id="_x0000_t32" coordsize="21600,21600" o:spt="32" o:oned="t" path="m,l21600,21600e" filled="f">
            <v:path arrowok="t" fillok="f" o:connecttype="none"/>
            <o:lock v:ext="edit" shapetype="t"/>
          </v:shapetype>
          <v:shape id="_x0000_s1026" type="#_x0000_t32" style="position:absolute;left:0;text-align:left;margin-left:-74.25pt;margin-top:-7.35pt;width:600.75pt;height:.75pt;flip:y;z-index:1" o:connectortype="straight" strokeweight="2pt"/>
        </w:pict>
      </w:r>
      <w:r w:rsidR="00E45407" w:rsidRPr="0071639A">
        <w:rPr>
          <w:rFonts w:ascii="Arial Narrow" w:hAnsi="Arial Narrow"/>
          <w:sz w:val="18"/>
          <w:szCs w:val="18"/>
        </w:rPr>
        <w:t>Promoting the health of the population of Zimbabwe through guiding the medical and dental professions</w:t>
      </w:r>
    </w:p>
    <w:p w:rsidR="00E45407" w:rsidRPr="0071639A" w:rsidRDefault="00E45407">
      <w:pPr>
        <w:rPr>
          <w:rFonts w:ascii="Arial Narrow" w:hAnsi="Arial Narrow"/>
          <w:lang w:val="en-US"/>
        </w:rPr>
      </w:pPr>
    </w:p>
    <w:p w:rsidR="0058325A" w:rsidRPr="0071639A" w:rsidRDefault="00E45407">
      <w:pPr>
        <w:rPr>
          <w:rFonts w:ascii="Arial Narrow" w:hAnsi="Arial Narrow"/>
          <w:lang w:val="en-US"/>
        </w:rPr>
      </w:pPr>
      <w:r w:rsidRPr="0071639A">
        <w:rPr>
          <w:rFonts w:ascii="Arial Narrow" w:hAnsi="Arial Narrow"/>
          <w:lang w:val="en-US"/>
        </w:rPr>
        <w:br w:type="page"/>
      </w:r>
    </w:p>
    <w:p w:rsidR="0058325A" w:rsidRPr="0071639A" w:rsidRDefault="0058325A" w:rsidP="0058325A">
      <w:pPr>
        <w:rPr>
          <w:rFonts w:ascii="Arial Narrow" w:hAnsi="Arial Narrow" w:cs="Tahoma"/>
          <w:b/>
          <w:sz w:val="22"/>
          <w:szCs w:val="22"/>
        </w:rPr>
      </w:pPr>
      <w:r w:rsidRPr="0071639A">
        <w:rPr>
          <w:rFonts w:ascii="Arial Narrow" w:hAnsi="Arial Narrow" w:cs="Tahoma"/>
          <w:b/>
          <w:sz w:val="22"/>
          <w:szCs w:val="22"/>
        </w:rPr>
        <w:t>GENERIC FORMAT FOR PRE-REGISTRATION SENIOR REGISTRAR</w:t>
      </w:r>
      <w:r w:rsidRPr="0071639A">
        <w:rPr>
          <w:rFonts w:ascii="Arial Narrow" w:hAnsi="Arial Narrow" w:cs="Tahoma"/>
          <w:sz w:val="20"/>
          <w:szCs w:val="20"/>
        </w:rPr>
        <w:t xml:space="preserve"> </w:t>
      </w:r>
      <w:r w:rsidRPr="0071639A">
        <w:rPr>
          <w:rFonts w:ascii="Arial Narrow" w:hAnsi="Arial Narrow" w:cs="Tahoma"/>
          <w:b/>
          <w:sz w:val="22"/>
          <w:szCs w:val="22"/>
        </w:rPr>
        <w:t>IN PAEDIATRICS</w:t>
      </w:r>
    </w:p>
    <w:p w:rsidR="0058325A" w:rsidRPr="0071639A" w:rsidRDefault="0058325A" w:rsidP="0058325A">
      <w:pPr>
        <w:rPr>
          <w:rFonts w:ascii="Arial Narrow" w:hAnsi="Arial Narrow" w:cs="Tahoma"/>
          <w:sz w:val="18"/>
          <w:szCs w:val="18"/>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854"/>
        <w:gridCol w:w="1078"/>
        <w:gridCol w:w="1727"/>
        <w:gridCol w:w="1629"/>
      </w:tblGrid>
      <w:tr w:rsidR="001C3F1C" w:rsidRPr="0071639A" w:rsidTr="001C3F1C">
        <w:trPr>
          <w:jc w:val="center"/>
        </w:trPr>
        <w:tc>
          <w:tcPr>
            <w:tcW w:w="5427" w:type="dxa"/>
            <w:shd w:val="clear" w:color="auto" w:fill="auto"/>
          </w:tcPr>
          <w:p w:rsidR="0058325A" w:rsidRPr="0071639A" w:rsidRDefault="0058325A" w:rsidP="00A63482">
            <w:pPr>
              <w:rPr>
                <w:rFonts w:ascii="Arial Narrow" w:hAnsi="Arial Narrow" w:cs="Tahoma"/>
                <w:b/>
                <w:sz w:val="21"/>
                <w:szCs w:val="21"/>
              </w:rPr>
            </w:pPr>
            <w:r w:rsidRPr="0071639A">
              <w:rPr>
                <w:rFonts w:ascii="Arial Narrow" w:hAnsi="Arial Narrow" w:cs="Tahoma"/>
                <w:b/>
                <w:sz w:val="21"/>
                <w:szCs w:val="21"/>
              </w:rPr>
              <w:t xml:space="preserve">Personal Attributes </w:t>
            </w:r>
          </w:p>
        </w:tc>
        <w:tc>
          <w:tcPr>
            <w:tcW w:w="1089" w:type="dxa"/>
            <w:shd w:val="clear" w:color="auto" w:fill="auto"/>
          </w:tcPr>
          <w:p w:rsidR="0058325A" w:rsidRPr="0071639A" w:rsidRDefault="0058325A" w:rsidP="00A63482">
            <w:pPr>
              <w:rPr>
                <w:rFonts w:ascii="Arial Narrow" w:hAnsi="Arial Narrow" w:cs="Tahoma"/>
                <w:b/>
                <w:sz w:val="21"/>
                <w:szCs w:val="21"/>
              </w:rPr>
            </w:pPr>
            <w:r w:rsidRPr="0071639A">
              <w:rPr>
                <w:rFonts w:ascii="Arial Narrow" w:hAnsi="Arial Narrow" w:cs="Tahoma"/>
                <w:b/>
                <w:sz w:val="21"/>
                <w:szCs w:val="21"/>
              </w:rPr>
              <w:t>Strengths</w:t>
            </w:r>
          </w:p>
        </w:tc>
        <w:tc>
          <w:tcPr>
            <w:tcW w:w="1809" w:type="dxa"/>
            <w:shd w:val="clear" w:color="auto" w:fill="auto"/>
          </w:tcPr>
          <w:p w:rsidR="0058325A" w:rsidRPr="0071639A" w:rsidRDefault="0058325A" w:rsidP="00A63482">
            <w:pPr>
              <w:rPr>
                <w:rFonts w:ascii="Arial Narrow" w:hAnsi="Arial Narrow" w:cs="Tahoma"/>
                <w:b/>
                <w:sz w:val="21"/>
                <w:szCs w:val="21"/>
              </w:rPr>
            </w:pPr>
            <w:r w:rsidRPr="0071639A">
              <w:rPr>
                <w:rFonts w:ascii="Arial Narrow" w:hAnsi="Arial Narrow" w:cs="Tahoma"/>
                <w:b/>
                <w:sz w:val="21"/>
                <w:szCs w:val="21"/>
              </w:rPr>
              <w:t>Areas Of Improvement</w:t>
            </w:r>
          </w:p>
        </w:tc>
        <w:tc>
          <w:tcPr>
            <w:tcW w:w="1809" w:type="dxa"/>
            <w:shd w:val="clear" w:color="auto" w:fill="auto"/>
          </w:tcPr>
          <w:p w:rsidR="0058325A" w:rsidRPr="0071639A" w:rsidRDefault="0058325A" w:rsidP="00A63482">
            <w:pPr>
              <w:rPr>
                <w:rFonts w:ascii="Arial Narrow" w:hAnsi="Arial Narrow" w:cs="Tahoma"/>
                <w:b/>
                <w:sz w:val="21"/>
                <w:szCs w:val="21"/>
              </w:rPr>
            </w:pPr>
            <w:r w:rsidRPr="0071639A">
              <w:rPr>
                <w:rFonts w:ascii="Arial Narrow" w:hAnsi="Arial Narrow" w:cs="Tahoma"/>
                <w:b/>
                <w:sz w:val="21"/>
                <w:szCs w:val="21"/>
              </w:rPr>
              <w:t xml:space="preserve">Score </w:t>
            </w:r>
          </w:p>
          <w:p w:rsidR="0058325A" w:rsidRPr="0071639A" w:rsidRDefault="0058325A" w:rsidP="00A63482">
            <w:pPr>
              <w:rPr>
                <w:rFonts w:ascii="Arial Narrow" w:hAnsi="Arial Narrow" w:cs="Tahoma"/>
                <w:b/>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Presentation</w:t>
            </w:r>
          </w:p>
          <w:p w:rsidR="0058325A" w:rsidRPr="0071639A" w:rsidRDefault="0058325A" w:rsidP="00A63482">
            <w:pPr>
              <w:rPr>
                <w:rFonts w:ascii="Arial Narrow" w:hAnsi="Arial Narrow" w:cs="Tahoma"/>
                <w:sz w:val="20"/>
                <w:szCs w:val="20"/>
              </w:rPr>
            </w:pPr>
            <w:r w:rsidRPr="0071639A">
              <w:rPr>
                <w:rFonts w:ascii="Arial Narrow" w:hAnsi="Arial Narrow" w:cs="Tahoma"/>
                <w:b/>
                <w:sz w:val="21"/>
                <w:szCs w:val="21"/>
              </w:rPr>
              <w:t xml:space="preserve">       </w:t>
            </w:r>
            <w:r w:rsidRPr="0071639A">
              <w:rPr>
                <w:rFonts w:ascii="Arial Narrow" w:hAnsi="Arial Narrow" w:cs="Tahoma"/>
                <w:sz w:val="20"/>
                <w:szCs w:val="20"/>
              </w:rPr>
              <w:t xml:space="preserve">Personal/physical appearance </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Communication </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Patient, relatives and any other interested parties.</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 xml:space="preserve">Effective verbal skills.  Present ideas and information concisely.  Inspires confidence in colleagues.  Keeps others well informed etc. </w:t>
            </w:r>
          </w:p>
          <w:p w:rsidR="0058325A" w:rsidRPr="0071639A" w:rsidRDefault="0058325A" w:rsidP="00A63482">
            <w:pPr>
              <w:rPr>
                <w:rFonts w:ascii="Arial Narrow" w:hAnsi="Arial Narrow" w:cs="Tahoma"/>
                <w:sz w:val="20"/>
                <w:szCs w:val="20"/>
              </w:rPr>
            </w:pPr>
            <w:r w:rsidRPr="0071639A">
              <w:rPr>
                <w:rFonts w:ascii="Arial Narrow" w:hAnsi="Arial Narrow" w:cs="Tahoma"/>
                <w:b/>
                <w:sz w:val="20"/>
                <w:szCs w:val="20"/>
              </w:rPr>
              <w:sym w:font="Symbol" w:char="F0B7"/>
            </w:r>
            <w:r w:rsidRPr="0071639A">
              <w:rPr>
                <w:rFonts w:ascii="Arial Narrow" w:hAnsi="Arial Narrow" w:cs="Tahoma"/>
                <w:b/>
                <w:sz w:val="20"/>
                <w:szCs w:val="20"/>
              </w:rPr>
              <w:t xml:space="preserve">       Interpersonal relations</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 xml:space="preserve">        Work colleagues and superiors </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Management</w:t>
            </w:r>
          </w:p>
          <w:p w:rsidR="0058325A" w:rsidRPr="0071639A" w:rsidRDefault="0058325A" w:rsidP="00A63482">
            <w:pPr>
              <w:rPr>
                <w:rFonts w:ascii="Arial Narrow" w:hAnsi="Arial Narrow" w:cs="Tahoma"/>
                <w:b/>
                <w:sz w:val="21"/>
                <w:szCs w:val="21"/>
              </w:rPr>
            </w:pPr>
            <w:r w:rsidRPr="0071639A">
              <w:rPr>
                <w:rFonts w:ascii="Arial Narrow" w:hAnsi="Arial Narrow" w:cs="Tahoma"/>
                <w:b/>
                <w:sz w:val="20"/>
                <w:szCs w:val="20"/>
              </w:rPr>
              <w:t>Planning and Organization</w:t>
            </w:r>
          </w:p>
          <w:p w:rsidR="0058325A" w:rsidRPr="0071639A" w:rsidRDefault="0058325A" w:rsidP="00A63482">
            <w:pPr>
              <w:rPr>
                <w:rFonts w:ascii="Arial Narrow" w:hAnsi="Arial Narrow" w:cs="Tahoma"/>
                <w:sz w:val="21"/>
                <w:szCs w:val="21"/>
              </w:rPr>
            </w:pPr>
            <w:r w:rsidRPr="0071639A">
              <w:rPr>
                <w:rFonts w:ascii="Arial Narrow" w:hAnsi="Arial Narrow" w:cs="Tahoma"/>
                <w:sz w:val="20"/>
                <w:szCs w:val="20"/>
              </w:rPr>
              <w:t>Sets goals and priorities.  Plans ahead and utilizes resources effectively.  Ability to meet deadlines and monitor tasks</w:t>
            </w:r>
            <w:r w:rsidRPr="0071639A">
              <w:rPr>
                <w:rFonts w:ascii="Arial Narrow" w:hAnsi="Arial Narrow" w:cs="Tahoma"/>
                <w:sz w:val="21"/>
                <w:szCs w:val="21"/>
              </w:rPr>
              <w:t xml:space="preserve">. </w:t>
            </w:r>
          </w:p>
          <w:p w:rsidR="0058325A" w:rsidRPr="0071639A" w:rsidRDefault="0058325A" w:rsidP="00A63482">
            <w:pPr>
              <w:rPr>
                <w:rFonts w:ascii="Arial Narrow" w:hAnsi="Arial Narrow" w:cs="Tahoma"/>
                <w:sz w:val="16"/>
                <w:szCs w:val="16"/>
              </w:rPr>
            </w:pP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Judgement </w:t>
            </w:r>
          </w:p>
          <w:p w:rsidR="0058325A" w:rsidRPr="0071639A" w:rsidRDefault="0058325A" w:rsidP="0058325A">
            <w:pPr>
              <w:rPr>
                <w:rFonts w:ascii="Arial Narrow" w:hAnsi="Arial Narrow" w:cs="Tahoma"/>
                <w:sz w:val="16"/>
                <w:szCs w:val="16"/>
              </w:rPr>
            </w:pPr>
            <w:r w:rsidRPr="0071639A">
              <w:rPr>
                <w:rFonts w:ascii="Arial Narrow" w:hAnsi="Arial Narrow" w:cs="Tahoma"/>
                <w:sz w:val="20"/>
                <w:szCs w:val="20"/>
              </w:rPr>
              <w:t>Considers pros and cons before making decisions.  Considers risks.  Considers impact of decisions and seeks advice.</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Leadership </w:t>
            </w:r>
          </w:p>
          <w:p w:rsidR="0058325A" w:rsidRPr="0071639A" w:rsidRDefault="0058325A" w:rsidP="0058325A">
            <w:pPr>
              <w:rPr>
                <w:rFonts w:ascii="Arial Narrow" w:hAnsi="Arial Narrow" w:cs="Tahoma"/>
                <w:sz w:val="16"/>
                <w:szCs w:val="16"/>
              </w:rPr>
            </w:pPr>
            <w:r w:rsidRPr="0071639A">
              <w:rPr>
                <w:rFonts w:ascii="Arial Narrow" w:hAnsi="Arial Narrow" w:cs="Tahoma"/>
                <w:sz w:val="20"/>
                <w:szCs w:val="20"/>
              </w:rPr>
              <w:t>Effectively manages situations and implements changes when required.  Motivates, coordinates, guides and develops subordinates through actions and attitudes.</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Ethics </w:t>
            </w:r>
          </w:p>
          <w:p w:rsidR="0058325A" w:rsidRPr="0071639A" w:rsidRDefault="0058325A" w:rsidP="0058325A">
            <w:pPr>
              <w:rPr>
                <w:rFonts w:ascii="Arial Narrow" w:hAnsi="Arial Narrow" w:cs="Tahoma"/>
                <w:sz w:val="16"/>
                <w:szCs w:val="16"/>
              </w:rPr>
            </w:pPr>
            <w:r w:rsidRPr="0071639A">
              <w:rPr>
                <w:rFonts w:ascii="Arial Narrow" w:hAnsi="Arial Narrow" w:cs="Tahoma"/>
                <w:sz w:val="20"/>
                <w:szCs w:val="20"/>
              </w:rPr>
              <w:t>Observance of both the patient’s and the doctor’s rights. Considers the ethical impact of decisions.  Demonstrates actions and attitudes of integrity.</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Reliability </w:t>
            </w:r>
          </w:p>
          <w:p w:rsidR="0058325A" w:rsidRPr="0071639A" w:rsidRDefault="0058325A" w:rsidP="0058325A">
            <w:pPr>
              <w:rPr>
                <w:rFonts w:ascii="Arial Narrow" w:hAnsi="Arial Narrow" w:cs="Tahoma"/>
                <w:sz w:val="16"/>
                <w:szCs w:val="16"/>
              </w:rPr>
            </w:pPr>
            <w:r w:rsidRPr="0071639A">
              <w:rPr>
                <w:rFonts w:ascii="Arial Narrow" w:hAnsi="Arial Narrow" w:cs="Tahoma"/>
                <w:sz w:val="20"/>
                <w:szCs w:val="20"/>
              </w:rPr>
              <w:t>Can achieve goals without supervision.  Dependable and trustworthy.</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Quality of Work</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Achieves high quality of work that meets requirements of the job.</w:t>
            </w:r>
          </w:p>
          <w:p w:rsidR="0058325A" w:rsidRPr="0071639A" w:rsidRDefault="0058325A" w:rsidP="00A63482">
            <w:pPr>
              <w:rPr>
                <w:rFonts w:ascii="Arial Narrow" w:hAnsi="Arial Narrow" w:cs="Tahoma"/>
                <w:sz w:val="16"/>
                <w:szCs w:val="16"/>
              </w:rPr>
            </w:pP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Quantity of Work</w:t>
            </w:r>
          </w:p>
          <w:p w:rsidR="0058325A" w:rsidRPr="0071639A" w:rsidRDefault="0058325A" w:rsidP="0058325A">
            <w:pPr>
              <w:rPr>
                <w:rFonts w:ascii="Arial Narrow" w:hAnsi="Arial Narrow" w:cs="Tahoma"/>
                <w:sz w:val="16"/>
                <w:szCs w:val="16"/>
              </w:rPr>
            </w:pPr>
            <w:r w:rsidRPr="0071639A">
              <w:rPr>
                <w:rFonts w:ascii="Arial Narrow" w:hAnsi="Arial Narrow" w:cs="Tahoma"/>
                <w:sz w:val="20"/>
                <w:szCs w:val="20"/>
              </w:rPr>
              <w:t>Achieves or exceeds the standard amount of work expected on the job.</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Initiative </w:t>
            </w:r>
          </w:p>
          <w:p w:rsidR="0058325A" w:rsidRPr="0071639A" w:rsidRDefault="0058325A" w:rsidP="00A63482">
            <w:pPr>
              <w:rPr>
                <w:rFonts w:ascii="Arial Narrow" w:hAnsi="Arial Narrow" w:cs="Tahoma"/>
                <w:sz w:val="21"/>
                <w:szCs w:val="21"/>
              </w:rPr>
            </w:pPr>
            <w:r w:rsidRPr="0071639A">
              <w:rPr>
                <w:rFonts w:ascii="Arial Narrow" w:hAnsi="Arial Narrow" w:cs="Tahoma"/>
                <w:sz w:val="20"/>
                <w:szCs w:val="20"/>
              </w:rPr>
              <w:t>A self starter.  Provides solutions to problems</w:t>
            </w:r>
            <w:r w:rsidRPr="0071639A">
              <w:rPr>
                <w:rFonts w:ascii="Arial Narrow" w:hAnsi="Arial Narrow" w:cs="Tahoma"/>
                <w:sz w:val="21"/>
                <w:szCs w:val="21"/>
              </w:rPr>
              <w:t>.</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Cooperation </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Willingness to work with others as a team member</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Assessment by other disciplines </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Professional conduct, reliability and quality of work.</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 xml:space="preserve">Participation in clinical audit, clinical governance and Continuous Professional Development  </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Teaching</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Junior medical and dental staff.  Nurses and other health professionals.</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u w:val="single"/>
              </w:rPr>
            </w:pPr>
            <w:r w:rsidRPr="0071639A">
              <w:rPr>
                <w:rFonts w:ascii="Arial Narrow" w:hAnsi="Arial Narrow" w:cs="Tahoma"/>
                <w:b/>
                <w:sz w:val="21"/>
                <w:szCs w:val="21"/>
                <w:u w:val="single"/>
              </w:rPr>
              <w:t>Research</w:t>
            </w:r>
          </w:p>
          <w:p w:rsidR="0058325A" w:rsidRPr="0071639A" w:rsidRDefault="0058325A" w:rsidP="00A63482">
            <w:pPr>
              <w:rPr>
                <w:rFonts w:ascii="Arial Narrow" w:hAnsi="Arial Narrow" w:cs="Tahoma"/>
                <w:sz w:val="20"/>
                <w:szCs w:val="20"/>
              </w:rPr>
            </w:pPr>
            <w:r w:rsidRPr="0071639A">
              <w:rPr>
                <w:rFonts w:ascii="Arial Narrow" w:hAnsi="Arial Narrow" w:cs="Tahoma"/>
                <w:sz w:val="20"/>
                <w:szCs w:val="20"/>
              </w:rPr>
              <w:t>Participation in ongoing research.</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r w:rsidR="001C3F1C" w:rsidRPr="0071639A" w:rsidTr="001C3F1C">
        <w:trPr>
          <w:jc w:val="center"/>
        </w:trPr>
        <w:tc>
          <w:tcPr>
            <w:tcW w:w="5427" w:type="dxa"/>
            <w:shd w:val="clear" w:color="auto" w:fill="auto"/>
          </w:tcPr>
          <w:p w:rsidR="0058325A" w:rsidRPr="0071639A" w:rsidRDefault="0058325A" w:rsidP="001C3F1C">
            <w:pPr>
              <w:numPr>
                <w:ilvl w:val="0"/>
                <w:numId w:val="2"/>
              </w:numPr>
              <w:rPr>
                <w:rFonts w:ascii="Arial Narrow" w:hAnsi="Arial Narrow" w:cs="Tahoma"/>
                <w:b/>
                <w:sz w:val="21"/>
                <w:szCs w:val="21"/>
              </w:rPr>
            </w:pPr>
            <w:r w:rsidRPr="0071639A">
              <w:rPr>
                <w:rFonts w:ascii="Arial Narrow" w:hAnsi="Arial Narrow" w:cs="Tahoma"/>
                <w:b/>
                <w:sz w:val="21"/>
                <w:szCs w:val="21"/>
              </w:rPr>
              <w:t>Others</w:t>
            </w:r>
          </w:p>
        </w:tc>
        <w:tc>
          <w:tcPr>
            <w:tcW w:w="108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c>
          <w:tcPr>
            <w:tcW w:w="1809" w:type="dxa"/>
            <w:shd w:val="clear" w:color="auto" w:fill="auto"/>
          </w:tcPr>
          <w:p w:rsidR="0058325A" w:rsidRPr="0071639A" w:rsidRDefault="0058325A" w:rsidP="00A63482">
            <w:pPr>
              <w:rPr>
                <w:rFonts w:ascii="Arial Narrow" w:hAnsi="Arial Narrow" w:cs="Tahoma"/>
                <w:sz w:val="21"/>
                <w:szCs w:val="21"/>
              </w:rPr>
            </w:pPr>
          </w:p>
        </w:tc>
      </w:tr>
    </w:tbl>
    <w:p w:rsidR="0058325A" w:rsidRPr="0071639A" w:rsidRDefault="0058325A" w:rsidP="0058325A">
      <w:pPr>
        <w:rPr>
          <w:rFonts w:ascii="Arial Narrow" w:hAnsi="Arial Narrow" w:cs="Tahoma"/>
          <w:sz w:val="21"/>
          <w:szCs w:val="21"/>
        </w:rPr>
      </w:pPr>
    </w:p>
    <w:p w:rsidR="0058325A" w:rsidRPr="0071639A" w:rsidRDefault="0058325A" w:rsidP="0058325A">
      <w:pPr>
        <w:rPr>
          <w:rFonts w:ascii="Arial Narrow" w:hAnsi="Arial Narrow" w:cs="Tahoma"/>
          <w:b/>
          <w:sz w:val="21"/>
          <w:szCs w:val="21"/>
        </w:rPr>
      </w:pPr>
      <w:r w:rsidRPr="0071639A">
        <w:rPr>
          <w:rFonts w:ascii="Arial Narrow" w:hAnsi="Arial Narrow" w:cs="Tahoma"/>
          <w:b/>
          <w:sz w:val="21"/>
          <w:szCs w:val="21"/>
        </w:rPr>
        <w:t>Score 1 – 5</w:t>
      </w:r>
    </w:p>
    <w:p w:rsidR="0058325A" w:rsidRPr="0071639A" w:rsidRDefault="0058325A" w:rsidP="0058325A">
      <w:pPr>
        <w:rPr>
          <w:rFonts w:ascii="Arial Narrow" w:hAnsi="Arial Narrow" w:cs="Tahoma"/>
          <w:b/>
          <w:sz w:val="21"/>
          <w:szCs w:val="21"/>
        </w:rPr>
      </w:pPr>
      <w:r w:rsidRPr="0071639A">
        <w:rPr>
          <w:rFonts w:ascii="Arial Narrow" w:hAnsi="Arial Narrow" w:cs="Tahoma"/>
          <w:b/>
          <w:sz w:val="21"/>
          <w:szCs w:val="21"/>
        </w:rPr>
        <w:t xml:space="preserve">1 is the worst score and 5 is the best score.  Meet candidate quarterly and discuss strengths and areas of improvement.  Consolidate with rating from other departments for overall score </w:t>
      </w:r>
    </w:p>
    <w:p w:rsidR="00254805" w:rsidRPr="0071639A" w:rsidRDefault="0058325A">
      <w:pPr>
        <w:rPr>
          <w:rFonts w:ascii="Arial Narrow" w:hAnsi="Arial Narrow"/>
          <w:b/>
          <w:lang w:val="en-US"/>
        </w:rPr>
      </w:pPr>
      <w:r w:rsidRPr="0071639A">
        <w:rPr>
          <w:rFonts w:ascii="Arial Narrow" w:hAnsi="Arial Narrow"/>
          <w:lang w:val="en-US"/>
        </w:rPr>
        <w:br w:type="page"/>
      </w:r>
      <w:r w:rsidR="00A67A92" w:rsidRPr="0071639A">
        <w:rPr>
          <w:rFonts w:ascii="Arial Narrow" w:hAnsi="Arial Narrow"/>
          <w:lang w:val="en-US"/>
        </w:rPr>
        <w:lastRenderedPageBreak/>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r w:rsidR="00A67A92" w:rsidRPr="0071639A">
        <w:rPr>
          <w:rFonts w:ascii="Arial Narrow" w:hAnsi="Arial Narrow"/>
          <w:lang w:val="en-US"/>
        </w:rPr>
        <w:tab/>
      </w:r>
    </w:p>
    <w:p w:rsidR="00FF429E" w:rsidRPr="0071639A" w:rsidRDefault="00FF429E">
      <w:pPr>
        <w:rPr>
          <w:rFonts w:ascii="Arial Narrow" w:hAnsi="Arial Narrow"/>
          <w:lang w:val="en-US"/>
        </w:rPr>
      </w:pPr>
    </w:p>
    <w:p w:rsidR="004C5F00" w:rsidRPr="0071639A" w:rsidRDefault="004C5F00" w:rsidP="004C5F00">
      <w:pPr>
        <w:rPr>
          <w:rFonts w:ascii="Arial Narrow" w:hAnsi="Arial Narrow"/>
        </w:rPr>
      </w:pPr>
      <w:r w:rsidRPr="0071639A">
        <w:rPr>
          <w:rFonts w:ascii="Arial Narrow" w:hAnsi="Arial Narrow"/>
          <w:b/>
          <w:sz w:val="28"/>
          <w:szCs w:val="28"/>
          <w:u w:val="single"/>
        </w:rPr>
        <w:t xml:space="preserve">Senior Registrar Log Book in </w:t>
      </w:r>
      <w:r w:rsidR="004B1312" w:rsidRPr="0071639A">
        <w:rPr>
          <w:rFonts w:ascii="Arial Narrow" w:hAnsi="Arial Narrow"/>
          <w:b/>
          <w:sz w:val="28"/>
          <w:szCs w:val="28"/>
          <w:u w:val="single"/>
        </w:rPr>
        <w:t>Paediatric</w:t>
      </w:r>
      <w:r w:rsidR="00DE14A8" w:rsidRPr="0071639A">
        <w:rPr>
          <w:rFonts w:ascii="Arial Narrow" w:hAnsi="Arial Narrow"/>
          <w:b/>
          <w:sz w:val="28"/>
          <w:szCs w:val="28"/>
          <w:u w:val="single"/>
        </w:rPr>
        <w:t>s and C</w:t>
      </w:r>
      <w:r w:rsidR="004B1312" w:rsidRPr="0071639A">
        <w:rPr>
          <w:rFonts w:ascii="Arial Narrow" w:hAnsi="Arial Narrow"/>
          <w:b/>
          <w:sz w:val="28"/>
          <w:szCs w:val="28"/>
          <w:u w:val="single"/>
        </w:rPr>
        <w:t>hild Health</w:t>
      </w:r>
    </w:p>
    <w:p w:rsidR="004C5F00" w:rsidRPr="0071639A" w:rsidRDefault="004C5F00" w:rsidP="004C5F00">
      <w:pPr>
        <w:rPr>
          <w:rFonts w:ascii="Arial Narrow" w:hAnsi="Arial Narrow"/>
        </w:rPr>
      </w:pPr>
    </w:p>
    <w:p w:rsidR="004C5F00" w:rsidRPr="0071639A" w:rsidRDefault="004C5F00" w:rsidP="004C5F00">
      <w:pPr>
        <w:rPr>
          <w:rFonts w:ascii="Arial Narrow" w:hAnsi="Arial Narrow"/>
          <w:u w:val="single"/>
        </w:rPr>
      </w:pPr>
      <w:r w:rsidRPr="0071639A">
        <w:rPr>
          <w:rFonts w:ascii="Arial Narrow" w:hAnsi="Arial Narrow"/>
          <w:u w:val="single"/>
        </w:rPr>
        <w:t>Preamble</w:t>
      </w:r>
    </w:p>
    <w:p w:rsidR="004C5F00" w:rsidRPr="0071639A" w:rsidRDefault="004C5F00" w:rsidP="004C5F00">
      <w:pPr>
        <w:rPr>
          <w:rFonts w:ascii="Arial Narrow" w:hAnsi="Arial Narrow"/>
        </w:rPr>
      </w:pPr>
    </w:p>
    <w:p w:rsidR="004C5F00" w:rsidRPr="0071639A" w:rsidRDefault="004C5F00" w:rsidP="00A67A92">
      <w:pPr>
        <w:jc w:val="both"/>
        <w:rPr>
          <w:rFonts w:ascii="Arial Narrow" w:hAnsi="Arial Narrow"/>
        </w:rPr>
      </w:pPr>
      <w:r w:rsidRPr="0071639A">
        <w:rPr>
          <w:rFonts w:ascii="Arial Narrow" w:hAnsi="Arial Narrow"/>
        </w:rPr>
        <w:t xml:space="preserve">The Medical and Dental Practitioners Council of Zimbabwe (MDPCZ) requires that doctors who are undergoing the senior registrar year in all disciplines be assessed on the basis of a log book. This helps to make the assessment process objective and to standardize the assessment process for doctors who obtained their post-graduate qualifications in different countries or regions of the world. Doctors who are undergoing such assessment need to be shown this log book at the beginning of the senior registrar year. Supervising seniors need to review with the doctor being assessed the progress that is being made in achieving the requirements of the log book during the course of the senior registrar year. Such review should be done at 3 and 6 months after the commencement of the senior registrar year. Doctors who are undergoing such assessment are free to hand in </w:t>
      </w:r>
      <w:r w:rsidRPr="0071639A">
        <w:rPr>
          <w:rFonts w:ascii="Arial Narrow" w:hAnsi="Arial Narrow"/>
          <w:i/>
        </w:rPr>
        <w:t>copies</w:t>
      </w:r>
      <w:r w:rsidRPr="0071639A">
        <w:rPr>
          <w:rFonts w:ascii="Arial Narrow" w:hAnsi="Arial Narrow"/>
        </w:rPr>
        <w:t xml:space="preserve"> of the log books that they completed during their specialist training to complement this log book.</w:t>
      </w:r>
    </w:p>
    <w:p w:rsidR="004C5F00" w:rsidRPr="0071639A" w:rsidRDefault="004C5F00" w:rsidP="004C5F00">
      <w:pPr>
        <w:rPr>
          <w:rFonts w:ascii="Arial Narrow" w:hAnsi="Arial Narrow"/>
        </w:rPr>
      </w:pPr>
    </w:p>
    <w:p w:rsidR="00FF429E" w:rsidRPr="0071639A" w:rsidRDefault="00FF429E">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D21861" w:rsidRPr="0071639A" w:rsidRDefault="00D21861">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E1758F" w:rsidRPr="0071639A" w:rsidRDefault="00E1758F">
      <w:pPr>
        <w:rPr>
          <w:rFonts w:ascii="Arial Narrow" w:hAnsi="Arial Narrow"/>
        </w:rPr>
      </w:pPr>
    </w:p>
    <w:p w:rsidR="00431F49" w:rsidRPr="0071639A" w:rsidRDefault="00431F49">
      <w:pPr>
        <w:rPr>
          <w:rFonts w:ascii="Arial Narrow" w:hAnsi="Arial Narrow"/>
          <w:lang w:val="en-US"/>
        </w:rPr>
      </w:pPr>
    </w:p>
    <w:p w:rsidR="00254805" w:rsidRPr="0071639A" w:rsidRDefault="00254805">
      <w:pPr>
        <w:rPr>
          <w:rFonts w:ascii="Arial Narrow" w:hAnsi="Arial Narrow"/>
          <w:lang w:val="en-US"/>
        </w:rPr>
      </w:pPr>
      <w:r w:rsidRPr="0071639A">
        <w:rPr>
          <w:rFonts w:ascii="Arial Narrow" w:hAnsi="Arial Narrow"/>
          <w:lang w:val="en-US"/>
        </w:rPr>
        <w:t xml:space="preserve">To be assessed by </w:t>
      </w:r>
      <w:r w:rsidR="00431F49" w:rsidRPr="0071639A">
        <w:rPr>
          <w:rFonts w:ascii="Arial Narrow" w:hAnsi="Arial Narrow"/>
          <w:lang w:val="en-US"/>
        </w:rPr>
        <w:t xml:space="preserve">the </w:t>
      </w:r>
      <w:r w:rsidR="00364C65" w:rsidRPr="0071639A">
        <w:rPr>
          <w:rFonts w:ascii="Arial Narrow" w:hAnsi="Arial Narrow"/>
          <w:lang w:val="en-US"/>
        </w:rPr>
        <w:t>i</w:t>
      </w:r>
      <w:r w:rsidRPr="0071639A">
        <w:rPr>
          <w:rFonts w:ascii="Arial Narrow" w:hAnsi="Arial Narrow"/>
          <w:lang w:val="en-US"/>
        </w:rPr>
        <w:t xml:space="preserve">mmediate supervisor during </w:t>
      </w:r>
      <w:r w:rsidR="00EC73B4" w:rsidRPr="0071639A">
        <w:rPr>
          <w:rFonts w:ascii="Arial Narrow" w:hAnsi="Arial Narrow"/>
          <w:lang w:val="en-US"/>
        </w:rPr>
        <w:t>each</w:t>
      </w:r>
      <w:r w:rsidR="004C5F00" w:rsidRPr="0071639A">
        <w:rPr>
          <w:rFonts w:ascii="Arial Narrow" w:hAnsi="Arial Narrow"/>
          <w:lang w:val="en-US"/>
        </w:rPr>
        <w:t xml:space="preserve"> 3 monthly </w:t>
      </w:r>
      <w:r w:rsidR="00431F49" w:rsidRPr="0071639A">
        <w:rPr>
          <w:rFonts w:ascii="Arial Narrow" w:hAnsi="Arial Narrow"/>
          <w:lang w:val="en-US"/>
        </w:rPr>
        <w:t>rotations</w:t>
      </w:r>
      <w:r w:rsidR="00EC73B4" w:rsidRPr="0071639A">
        <w:rPr>
          <w:rFonts w:ascii="Arial Narrow" w:hAnsi="Arial Narrow"/>
          <w:lang w:val="en-US"/>
        </w:rPr>
        <w:t>.</w:t>
      </w:r>
    </w:p>
    <w:p w:rsidR="004C5F00" w:rsidRPr="0071639A" w:rsidRDefault="004C5F00">
      <w:pPr>
        <w:rPr>
          <w:rFonts w:ascii="Arial Narrow" w:hAnsi="Arial Narrow"/>
          <w:lang w:val="en-US"/>
        </w:rPr>
      </w:pPr>
    </w:p>
    <w:p w:rsidR="004C5F00" w:rsidRPr="0071639A" w:rsidRDefault="004C5F00">
      <w:pPr>
        <w:rPr>
          <w:rFonts w:ascii="Arial Narrow" w:hAnsi="Arial Narrow"/>
          <w:lang w:val="en-US"/>
        </w:rPr>
      </w:pPr>
    </w:p>
    <w:p w:rsidR="00364C65" w:rsidRPr="0071639A" w:rsidRDefault="00364C65">
      <w:pPr>
        <w:rPr>
          <w:rFonts w:ascii="Arial Narrow" w:hAnsi="Arial Narrow"/>
          <w:lang w:val="en-US"/>
        </w:rPr>
      </w:pPr>
    </w:p>
    <w:p w:rsidR="004C5F00" w:rsidRPr="0071639A" w:rsidRDefault="004C5F00" w:rsidP="004C5F00">
      <w:pPr>
        <w:rPr>
          <w:rFonts w:ascii="Arial Narrow" w:hAnsi="Arial Narrow"/>
          <w:b/>
        </w:rPr>
      </w:pPr>
      <w:r w:rsidRPr="0071639A">
        <w:rPr>
          <w:rFonts w:ascii="Arial Narrow" w:hAnsi="Arial Narrow"/>
          <w:b/>
          <w:u w:val="single"/>
        </w:rPr>
        <w:lastRenderedPageBreak/>
        <w:t>Part 1</w:t>
      </w:r>
      <w:r w:rsidRPr="0071639A">
        <w:rPr>
          <w:rFonts w:ascii="Arial Narrow" w:hAnsi="Arial Narrow"/>
          <w:b/>
        </w:rPr>
        <w:t xml:space="preserve"> – Procedures that need to be done during the 1</w:t>
      </w:r>
      <w:r w:rsidRPr="0071639A">
        <w:rPr>
          <w:rFonts w:ascii="Arial Narrow" w:hAnsi="Arial Narrow"/>
          <w:b/>
          <w:vertAlign w:val="superscript"/>
        </w:rPr>
        <w:t>st</w:t>
      </w:r>
      <w:r w:rsidRPr="0071639A">
        <w:rPr>
          <w:rFonts w:ascii="Arial Narrow" w:hAnsi="Arial Narrow"/>
          <w:b/>
        </w:rPr>
        <w:t xml:space="preserve"> quarter of the senior registrar year</w:t>
      </w:r>
    </w:p>
    <w:p w:rsidR="00E1758F" w:rsidRPr="0071639A" w:rsidRDefault="00E1758F" w:rsidP="004C5F00">
      <w:pPr>
        <w:rPr>
          <w:rFonts w:ascii="Arial Narrow" w:hAnsi="Arial Narrow"/>
          <w:b/>
        </w:rPr>
      </w:pPr>
    </w:p>
    <w:p w:rsidR="004C5F00" w:rsidRPr="0071639A" w:rsidRDefault="00E1758F">
      <w:pPr>
        <w:rPr>
          <w:rFonts w:ascii="Arial Narrow" w:hAnsi="Arial Narrow"/>
        </w:rPr>
      </w:pPr>
      <w:r w:rsidRPr="0071639A">
        <w:rPr>
          <w:rFonts w:ascii="Arial Narrow" w:hAnsi="Arial Narrow"/>
        </w:rPr>
        <w:t>Date of assessment:</w:t>
      </w:r>
    </w:p>
    <w:p w:rsidR="00E1758F" w:rsidRPr="0071639A" w:rsidRDefault="00E1758F">
      <w:pPr>
        <w:rPr>
          <w:rFonts w:ascii="Arial Narrow" w:hAnsi="Arial Narrow"/>
        </w:rPr>
      </w:pPr>
    </w:p>
    <w:p w:rsidR="00E1758F" w:rsidRPr="0071639A" w:rsidRDefault="00E1758F">
      <w:pPr>
        <w:rPr>
          <w:rFonts w:ascii="Arial Narrow" w:hAnsi="Arial Narrow"/>
        </w:rPr>
      </w:pPr>
      <w:r w:rsidRPr="0071639A">
        <w:rPr>
          <w:rFonts w:ascii="Arial Narrow" w:hAnsi="Arial Narrow"/>
        </w:rPr>
        <w:t>Name of assessor:</w:t>
      </w:r>
    </w:p>
    <w:p w:rsidR="004C5F00" w:rsidRPr="0071639A" w:rsidRDefault="004C5F00">
      <w:pPr>
        <w:rPr>
          <w:rFonts w:ascii="Arial Narrow" w:hAnsi="Arial Narrow"/>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223"/>
        <w:gridCol w:w="1813"/>
        <w:gridCol w:w="1500"/>
        <w:gridCol w:w="1538"/>
        <w:gridCol w:w="1263"/>
      </w:tblGrid>
      <w:tr w:rsidR="00364C65" w:rsidRPr="0071639A" w:rsidTr="00FF429E">
        <w:tc>
          <w:tcPr>
            <w:tcW w:w="1951" w:type="dxa"/>
          </w:tcPr>
          <w:p w:rsidR="00364C65" w:rsidRPr="0071639A" w:rsidRDefault="004C5F00">
            <w:pPr>
              <w:rPr>
                <w:rFonts w:ascii="Arial Narrow" w:hAnsi="Arial Narrow"/>
                <w:lang w:val="en-US"/>
              </w:rPr>
            </w:pPr>
            <w:r w:rsidRPr="0071639A">
              <w:rPr>
                <w:rFonts w:ascii="Arial Narrow" w:hAnsi="Arial Narrow"/>
                <w:lang w:val="en-US"/>
              </w:rPr>
              <w:t>Activities</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364C65">
            <w:pPr>
              <w:rPr>
                <w:rFonts w:ascii="Arial Narrow" w:hAnsi="Arial Narrow"/>
                <w:lang w:val="en-US"/>
              </w:rPr>
            </w:pPr>
          </w:p>
        </w:tc>
        <w:tc>
          <w:tcPr>
            <w:tcW w:w="1223" w:type="dxa"/>
          </w:tcPr>
          <w:p w:rsidR="00364C65" w:rsidRPr="0071639A" w:rsidRDefault="00364C65">
            <w:pPr>
              <w:rPr>
                <w:rFonts w:ascii="Arial Narrow" w:hAnsi="Arial Narrow"/>
                <w:lang w:val="en-US"/>
              </w:rPr>
            </w:pPr>
            <w:r w:rsidRPr="0071639A">
              <w:rPr>
                <w:rFonts w:ascii="Arial Narrow" w:hAnsi="Arial Narrow"/>
                <w:lang w:val="en-US"/>
              </w:rPr>
              <w:t>Poor</w:t>
            </w:r>
          </w:p>
        </w:tc>
        <w:tc>
          <w:tcPr>
            <w:tcW w:w="1813" w:type="dxa"/>
          </w:tcPr>
          <w:p w:rsidR="00364C65" w:rsidRPr="0071639A" w:rsidRDefault="00364C65">
            <w:pPr>
              <w:rPr>
                <w:rFonts w:ascii="Arial Narrow" w:hAnsi="Arial Narrow"/>
                <w:lang w:val="en-US"/>
              </w:rPr>
            </w:pPr>
            <w:r w:rsidRPr="0071639A">
              <w:rPr>
                <w:rFonts w:ascii="Arial Narrow" w:hAnsi="Arial Narrow"/>
                <w:lang w:val="en-US"/>
              </w:rPr>
              <w:t>Satisfactory</w:t>
            </w:r>
          </w:p>
        </w:tc>
        <w:tc>
          <w:tcPr>
            <w:tcW w:w="1500" w:type="dxa"/>
          </w:tcPr>
          <w:p w:rsidR="00364C65" w:rsidRPr="0071639A" w:rsidRDefault="00364C65">
            <w:pPr>
              <w:rPr>
                <w:rFonts w:ascii="Arial Narrow" w:hAnsi="Arial Narrow"/>
                <w:lang w:val="en-US"/>
              </w:rPr>
            </w:pPr>
            <w:r w:rsidRPr="0071639A">
              <w:rPr>
                <w:rFonts w:ascii="Arial Narrow" w:hAnsi="Arial Narrow"/>
                <w:lang w:val="en-US"/>
              </w:rPr>
              <w:t>Good</w:t>
            </w:r>
          </w:p>
        </w:tc>
        <w:tc>
          <w:tcPr>
            <w:tcW w:w="1538" w:type="dxa"/>
          </w:tcPr>
          <w:p w:rsidR="00364C65" w:rsidRPr="0071639A" w:rsidRDefault="00364C65">
            <w:pPr>
              <w:rPr>
                <w:rFonts w:ascii="Arial Narrow" w:hAnsi="Arial Narrow"/>
                <w:lang w:val="en-US"/>
              </w:rPr>
            </w:pPr>
            <w:r w:rsidRPr="0071639A">
              <w:rPr>
                <w:rFonts w:ascii="Arial Narrow" w:hAnsi="Arial Narrow"/>
                <w:lang w:val="en-US"/>
              </w:rPr>
              <w:t>Excellent</w:t>
            </w:r>
          </w:p>
        </w:tc>
        <w:tc>
          <w:tcPr>
            <w:tcW w:w="1263" w:type="dxa"/>
          </w:tcPr>
          <w:p w:rsidR="00364C65" w:rsidRPr="0071639A" w:rsidRDefault="00364C65">
            <w:pPr>
              <w:rPr>
                <w:rFonts w:ascii="Arial Narrow" w:hAnsi="Arial Narrow"/>
                <w:lang w:val="en-US"/>
              </w:rPr>
            </w:pPr>
            <w:r w:rsidRPr="0071639A">
              <w:rPr>
                <w:rFonts w:ascii="Arial Narrow" w:hAnsi="Arial Narrow"/>
                <w:lang w:val="en-US"/>
              </w:rPr>
              <w:t>Not done</w:t>
            </w:r>
          </w:p>
        </w:tc>
      </w:tr>
      <w:tr w:rsidR="00364C65" w:rsidRPr="0071639A" w:rsidTr="00FF429E">
        <w:tc>
          <w:tcPr>
            <w:tcW w:w="1951" w:type="dxa"/>
          </w:tcPr>
          <w:p w:rsidR="00364C65" w:rsidRPr="0071639A" w:rsidRDefault="004C5F00">
            <w:pPr>
              <w:rPr>
                <w:rFonts w:ascii="Arial Narrow" w:hAnsi="Arial Narrow"/>
                <w:lang w:val="en-US"/>
              </w:rPr>
            </w:pPr>
            <w:r w:rsidRPr="0071639A">
              <w:rPr>
                <w:rFonts w:ascii="Arial Narrow" w:hAnsi="Arial Narrow"/>
                <w:lang w:val="en-US"/>
              </w:rPr>
              <w:t>Ward round attendance</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4C5F00">
            <w:pPr>
              <w:rPr>
                <w:rFonts w:ascii="Arial Narrow" w:hAnsi="Arial Narrow"/>
                <w:lang w:val="en-US"/>
              </w:rPr>
            </w:pPr>
            <w:r w:rsidRPr="0071639A">
              <w:rPr>
                <w:rFonts w:ascii="Arial Narrow" w:hAnsi="Arial Narrow"/>
                <w:lang w:val="en-US"/>
              </w:rPr>
              <w:t>Ward administration</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364C65" w:rsidP="00364C65">
            <w:pPr>
              <w:rPr>
                <w:rFonts w:ascii="Arial Narrow" w:hAnsi="Arial Narrow"/>
                <w:lang w:val="en-US"/>
              </w:rPr>
            </w:pPr>
            <w:r w:rsidRPr="0071639A">
              <w:rPr>
                <w:rFonts w:ascii="Arial Narrow" w:hAnsi="Arial Narrow"/>
                <w:lang w:val="en-US"/>
              </w:rPr>
              <w:t xml:space="preserve">Conducts ward round competently </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364C65" w:rsidP="00254805">
            <w:pPr>
              <w:rPr>
                <w:rFonts w:ascii="Arial Narrow" w:hAnsi="Arial Narrow"/>
                <w:lang w:val="en-US"/>
              </w:rPr>
            </w:pPr>
            <w:r w:rsidRPr="0071639A">
              <w:rPr>
                <w:rFonts w:ascii="Arial Narrow" w:hAnsi="Arial Narrow"/>
                <w:lang w:val="en-US"/>
              </w:rPr>
              <w:t>Conducts 2 grand</w:t>
            </w:r>
            <w:r w:rsidR="00547649" w:rsidRPr="0071639A">
              <w:rPr>
                <w:rFonts w:ascii="Arial Narrow" w:hAnsi="Arial Narrow"/>
                <w:lang w:val="en-US"/>
              </w:rPr>
              <w:t xml:space="preserve"> </w:t>
            </w:r>
            <w:r w:rsidRPr="0071639A">
              <w:rPr>
                <w:rFonts w:ascii="Arial Narrow" w:hAnsi="Arial Narrow"/>
                <w:lang w:val="en-US"/>
              </w:rPr>
              <w:t>rounds   independently</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364C65" w:rsidP="00254805">
            <w:pPr>
              <w:rPr>
                <w:rFonts w:ascii="Arial Narrow" w:hAnsi="Arial Narrow"/>
                <w:lang w:val="en-US"/>
              </w:rPr>
            </w:pPr>
            <w:r w:rsidRPr="0071639A">
              <w:rPr>
                <w:rFonts w:ascii="Arial Narrow" w:hAnsi="Arial Narrow"/>
                <w:lang w:val="en-US"/>
              </w:rPr>
              <w:t xml:space="preserve">Conducts  at least one clinical audit </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364C65">
            <w:pPr>
              <w:rPr>
                <w:rFonts w:ascii="Arial Narrow" w:hAnsi="Arial Narrow"/>
                <w:lang w:val="en-US"/>
              </w:rPr>
            </w:pPr>
            <w:r w:rsidRPr="0071639A">
              <w:rPr>
                <w:rFonts w:ascii="Arial Narrow" w:hAnsi="Arial Narrow"/>
                <w:lang w:val="en-US"/>
              </w:rPr>
              <w:t xml:space="preserve">Conducts at least 2 journal club </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r w:rsidR="00364C65" w:rsidRPr="0071639A" w:rsidTr="00FF429E">
        <w:tc>
          <w:tcPr>
            <w:tcW w:w="1951" w:type="dxa"/>
          </w:tcPr>
          <w:p w:rsidR="00364C65" w:rsidRPr="0071639A" w:rsidRDefault="00364C65">
            <w:pPr>
              <w:rPr>
                <w:rFonts w:ascii="Arial Narrow" w:hAnsi="Arial Narrow"/>
                <w:lang w:val="en-US"/>
              </w:rPr>
            </w:pPr>
            <w:r w:rsidRPr="0071639A">
              <w:rPr>
                <w:rFonts w:ascii="Arial Narrow" w:hAnsi="Arial Narrow"/>
                <w:lang w:val="en-US"/>
              </w:rPr>
              <w:t>Completed at least 3 of months of sub speciality training</w:t>
            </w:r>
          </w:p>
        </w:tc>
        <w:tc>
          <w:tcPr>
            <w:tcW w:w="1223" w:type="dxa"/>
          </w:tcPr>
          <w:p w:rsidR="00364C65" w:rsidRPr="0071639A" w:rsidRDefault="00364C65">
            <w:pPr>
              <w:rPr>
                <w:rFonts w:ascii="Arial Narrow" w:hAnsi="Arial Narrow"/>
                <w:lang w:val="en-US"/>
              </w:rPr>
            </w:pPr>
          </w:p>
        </w:tc>
        <w:tc>
          <w:tcPr>
            <w:tcW w:w="1813" w:type="dxa"/>
          </w:tcPr>
          <w:p w:rsidR="00364C65" w:rsidRPr="0071639A" w:rsidRDefault="00364C65">
            <w:pPr>
              <w:rPr>
                <w:rFonts w:ascii="Arial Narrow" w:hAnsi="Arial Narrow"/>
                <w:lang w:val="en-US"/>
              </w:rPr>
            </w:pPr>
          </w:p>
        </w:tc>
        <w:tc>
          <w:tcPr>
            <w:tcW w:w="1500" w:type="dxa"/>
          </w:tcPr>
          <w:p w:rsidR="00364C65" w:rsidRPr="0071639A" w:rsidRDefault="00364C65">
            <w:pPr>
              <w:rPr>
                <w:rFonts w:ascii="Arial Narrow" w:hAnsi="Arial Narrow"/>
                <w:lang w:val="en-US"/>
              </w:rPr>
            </w:pPr>
          </w:p>
        </w:tc>
        <w:tc>
          <w:tcPr>
            <w:tcW w:w="1538" w:type="dxa"/>
          </w:tcPr>
          <w:p w:rsidR="00364C65" w:rsidRPr="0071639A" w:rsidRDefault="00364C65">
            <w:pPr>
              <w:rPr>
                <w:rFonts w:ascii="Arial Narrow" w:hAnsi="Arial Narrow"/>
                <w:lang w:val="en-US"/>
              </w:rPr>
            </w:pPr>
          </w:p>
        </w:tc>
        <w:tc>
          <w:tcPr>
            <w:tcW w:w="1263" w:type="dxa"/>
          </w:tcPr>
          <w:p w:rsidR="00364C65" w:rsidRPr="0071639A" w:rsidRDefault="00364C65">
            <w:pPr>
              <w:rPr>
                <w:rFonts w:ascii="Arial Narrow" w:hAnsi="Arial Narrow"/>
                <w:lang w:val="en-US"/>
              </w:rPr>
            </w:pPr>
          </w:p>
        </w:tc>
      </w:tr>
    </w:tbl>
    <w:p w:rsidR="00254805" w:rsidRPr="0071639A" w:rsidRDefault="00254805" w:rsidP="00364C65">
      <w:pPr>
        <w:rPr>
          <w:rFonts w:ascii="Arial Narrow" w:hAnsi="Arial Narrow"/>
          <w:lang w:val="en-US"/>
        </w:rPr>
      </w:pPr>
    </w:p>
    <w:p w:rsidR="008A2708" w:rsidRPr="0071639A" w:rsidRDefault="008A2708" w:rsidP="00364C65">
      <w:pPr>
        <w:rPr>
          <w:rFonts w:ascii="Arial Narrow" w:hAnsi="Arial Narrow"/>
          <w:lang w:val="en-US"/>
        </w:rPr>
      </w:pPr>
    </w:p>
    <w:p w:rsidR="008A2708" w:rsidRPr="0071639A" w:rsidRDefault="00FD4A3D" w:rsidP="00364C65">
      <w:pPr>
        <w:rPr>
          <w:rFonts w:ascii="Arial Narrow" w:hAnsi="Arial Narrow"/>
          <w:lang w:val="en-US"/>
        </w:rPr>
      </w:pPr>
      <w:r w:rsidRPr="0071639A">
        <w:rPr>
          <w:rFonts w:ascii="Arial Narrow" w:hAnsi="Arial Narrow"/>
          <w:lang w:val="en-US"/>
        </w:rPr>
        <w:t>Any additional comments</w:t>
      </w:r>
    </w:p>
    <w:p w:rsidR="008A2708" w:rsidRPr="0071639A" w:rsidRDefault="008A2708" w:rsidP="00364C65">
      <w:pPr>
        <w:rPr>
          <w:rFonts w:ascii="Arial Narrow" w:hAnsi="Arial Narrow"/>
          <w:lang w:val="en-US"/>
        </w:rPr>
      </w:pPr>
    </w:p>
    <w:p w:rsidR="008A2708" w:rsidRPr="0071639A" w:rsidRDefault="008A2708" w:rsidP="00364C65">
      <w:pPr>
        <w:rPr>
          <w:rFonts w:ascii="Arial Narrow" w:hAnsi="Arial Narrow"/>
          <w:lang w:val="en-US"/>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FD4A3D" w:rsidRPr="0071639A" w:rsidTr="00FF429E">
        <w:tc>
          <w:tcPr>
            <w:tcW w:w="9212" w:type="dxa"/>
            <w:tcBorders>
              <w:top w:val="single" w:sz="8" w:space="0" w:color="4F81BD"/>
              <w:left w:val="nil"/>
              <w:bottom w:val="single" w:sz="8" w:space="0" w:color="4F81BD"/>
              <w:right w:val="nil"/>
            </w:tcBorders>
          </w:tcPr>
          <w:p w:rsidR="00FD4A3D" w:rsidRPr="0071639A" w:rsidRDefault="00FD4A3D" w:rsidP="00364C65">
            <w:pPr>
              <w:rPr>
                <w:rFonts w:ascii="Arial Narrow" w:hAnsi="Arial Narrow"/>
                <w:b/>
                <w:bCs/>
                <w:color w:val="365F91"/>
                <w:lang w:val="en-US"/>
              </w:rPr>
            </w:pPr>
          </w:p>
        </w:tc>
      </w:tr>
      <w:tr w:rsidR="00FD4A3D" w:rsidRPr="0071639A" w:rsidTr="00FF429E">
        <w:tc>
          <w:tcPr>
            <w:tcW w:w="9212" w:type="dxa"/>
            <w:tcBorders>
              <w:left w:val="nil"/>
              <w:right w:val="nil"/>
            </w:tcBorders>
            <w:shd w:val="clear" w:color="auto" w:fill="D3DFEE"/>
          </w:tcPr>
          <w:p w:rsidR="00FD4A3D" w:rsidRPr="0071639A" w:rsidRDefault="00FD4A3D" w:rsidP="00364C65">
            <w:pPr>
              <w:rPr>
                <w:rFonts w:ascii="Arial Narrow" w:hAnsi="Arial Narrow"/>
                <w:b/>
                <w:bCs/>
                <w:color w:val="365F91"/>
                <w:lang w:val="en-US"/>
              </w:rPr>
            </w:pPr>
          </w:p>
        </w:tc>
      </w:tr>
      <w:tr w:rsidR="00FD4A3D" w:rsidRPr="0071639A" w:rsidTr="00FF429E">
        <w:tc>
          <w:tcPr>
            <w:tcW w:w="9212" w:type="dxa"/>
          </w:tcPr>
          <w:p w:rsidR="00FD4A3D" w:rsidRPr="0071639A" w:rsidRDefault="00FD4A3D" w:rsidP="00364C65">
            <w:pPr>
              <w:rPr>
                <w:rFonts w:ascii="Arial Narrow" w:hAnsi="Arial Narrow"/>
                <w:b/>
                <w:bCs/>
                <w:color w:val="365F91"/>
                <w:lang w:val="en-US"/>
              </w:rPr>
            </w:pPr>
          </w:p>
        </w:tc>
      </w:tr>
      <w:tr w:rsidR="00FD4A3D" w:rsidRPr="0071639A" w:rsidTr="00FF429E">
        <w:tc>
          <w:tcPr>
            <w:tcW w:w="9212" w:type="dxa"/>
            <w:tcBorders>
              <w:left w:val="nil"/>
              <w:right w:val="nil"/>
            </w:tcBorders>
            <w:shd w:val="clear" w:color="auto" w:fill="D3DFEE"/>
          </w:tcPr>
          <w:p w:rsidR="00FD4A3D" w:rsidRPr="0071639A" w:rsidRDefault="00FD4A3D" w:rsidP="00364C65">
            <w:pPr>
              <w:rPr>
                <w:rFonts w:ascii="Arial Narrow" w:hAnsi="Arial Narrow"/>
                <w:b/>
                <w:bCs/>
                <w:color w:val="365F91"/>
                <w:lang w:val="en-US"/>
              </w:rPr>
            </w:pPr>
          </w:p>
        </w:tc>
      </w:tr>
      <w:tr w:rsidR="00FD4A3D" w:rsidRPr="0071639A" w:rsidTr="00FF429E">
        <w:tc>
          <w:tcPr>
            <w:tcW w:w="9212" w:type="dxa"/>
          </w:tcPr>
          <w:p w:rsidR="00FD4A3D" w:rsidRPr="0071639A" w:rsidRDefault="00FD4A3D" w:rsidP="00364C65">
            <w:pPr>
              <w:rPr>
                <w:rFonts w:ascii="Arial Narrow" w:hAnsi="Arial Narrow"/>
                <w:b/>
                <w:bCs/>
                <w:color w:val="365F91"/>
                <w:lang w:val="en-US"/>
              </w:rPr>
            </w:pPr>
          </w:p>
        </w:tc>
      </w:tr>
    </w:tbl>
    <w:p w:rsidR="008A2708" w:rsidRPr="0071639A" w:rsidRDefault="008A2708" w:rsidP="00364C65">
      <w:pPr>
        <w:rPr>
          <w:rFonts w:ascii="Arial Narrow" w:hAnsi="Arial Narrow"/>
          <w:lang w:val="en-US"/>
        </w:rPr>
      </w:pPr>
    </w:p>
    <w:p w:rsidR="008A2708" w:rsidRPr="0071639A" w:rsidRDefault="00FD4A3D" w:rsidP="00364C65">
      <w:pPr>
        <w:rPr>
          <w:rFonts w:ascii="Arial Narrow" w:hAnsi="Arial Narrow"/>
          <w:lang w:val="en-US"/>
        </w:rPr>
      </w:pPr>
      <w:r w:rsidRPr="0071639A">
        <w:rPr>
          <w:rFonts w:ascii="Arial Narrow" w:hAnsi="Arial Narrow"/>
          <w:lang w:val="en-US"/>
        </w:rPr>
        <w:t xml:space="preserve">Signed </w:t>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t xml:space="preserve">date </w:t>
      </w:r>
    </w:p>
    <w:p w:rsidR="008A2708" w:rsidRPr="0071639A" w:rsidRDefault="008A2708" w:rsidP="00364C65">
      <w:pPr>
        <w:rPr>
          <w:rFonts w:ascii="Arial Narrow" w:hAnsi="Arial Narrow"/>
          <w:lang w:val="en-US"/>
        </w:rPr>
      </w:pPr>
    </w:p>
    <w:p w:rsidR="008A2708" w:rsidRPr="0071639A" w:rsidRDefault="008A2708" w:rsidP="00364C65">
      <w:pPr>
        <w:rPr>
          <w:rFonts w:ascii="Arial Narrow" w:hAnsi="Arial Narrow"/>
          <w:lang w:val="en-US"/>
        </w:rPr>
      </w:pPr>
    </w:p>
    <w:p w:rsidR="008A2708" w:rsidRPr="0071639A" w:rsidRDefault="008A2708" w:rsidP="00364C65">
      <w:pPr>
        <w:rPr>
          <w:rFonts w:ascii="Arial Narrow" w:hAnsi="Arial Narrow"/>
          <w:lang w:val="en-US"/>
        </w:rPr>
      </w:pPr>
    </w:p>
    <w:p w:rsidR="00E1758F" w:rsidRPr="0071639A" w:rsidRDefault="00E1758F" w:rsidP="00364C65">
      <w:pPr>
        <w:rPr>
          <w:rFonts w:ascii="Arial Narrow" w:hAnsi="Arial Narrow"/>
          <w:lang w:val="en-US"/>
        </w:rPr>
      </w:pPr>
    </w:p>
    <w:p w:rsidR="0058325A" w:rsidRPr="0071639A" w:rsidRDefault="0058325A" w:rsidP="00364C65">
      <w:pPr>
        <w:rPr>
          <w:rFonts w:ascii="Arial Narrow" w:hAnsi="Arial Narrow"/>
          <w:lang w:val="en-US"/>
        </w:rPr>
      </w:pPr>
    </w:p>
    <w:p w:rsidR="0058325A" w:rsidRDefault="0058325A" w:rsidP="00364C65">
      <w:pPr>
        <w:rPr>
          <w:rFonts w:ascii="Arial Narrow" w:hAnsi="Arial Narrow"/>
          <w:lang w:val="en-US"/>
        </w:rPr>
      </w:pPr>
    </w:p>
    <w:p w:rsidR="0071639A" w:rsidRDefault="0071639A" w:rsidP="00364C65">
      <w:pPr>
        <w:rPr>
          <w:rFonts w:ascii="Arial Narrow" w:hAnsi="Arial Narrow"/>
          <w:lang w:val="en-US"/>
        </w:rPr>
      </w:pPr>
    </w:p>
    <w:p w:rsidR="0071639A" w:rsidRDefault="0071639A" w:rsidP="00364C65">
      <w:pPr>
        <w:rPr>
          <w:rFonts w:ascii="Arial Narrow" w:hAnsi="Arial Narrow"/>
          <w:lang w:val="en-US"/>
        </w:rPr>
      </w:pPr>
    </w:p>
    <w:p w:rsidR="0071639A" w:rsidRDefault="0071639A" w:rsidP="00364C65">
      <w:pPr>
        <w:rPr>
          <w:rFonts w:ascii="Arial Narrow" w:hAnsi="Arial Narrow"/>
          <w:lang w:val="en-US"/>
        </w:rPr>
      </w:pPr>
    </w:p>
    <w:p w:rsidR="0071639A" w:rsidRDefault="0071639A" w:rsidP="00364C65">
      <w:pPr>
        <w:rPr>
          <w:rFonts w:ascii="Arial Narrow" w:hAnsi="Arial Narrow"/>
          <w:lang w:val="en-US"/>
        </w:rPr>
      </w:pPr>
    </w:p>
    <w:p w:rsidR="0071639A" w:rsidRPr="0071639A" w:rsidRDefault="0071639A" w:rsidP="00364C65">
      <w:pPr>
        <w:rPr>
          <w:rFonts w:ascii="Arial Narrow" w:hAnsi="Arial Narrow"/>
          <w:lang w:val="en-US"/>
        </w:rPr>
      </w:pPr>
    </w:p>
    <w:p w:rsidR="0058325A" w:rsidRPr="0071639A" w:rsidRDefault="0058325A"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4C5F00" w:rsidRPr="0071639A" w:rsidRDefault="004C5F00" w:rsidP="004C5F00">
      <w:pPr>
        <w:rPr>
          <w:rFonts w:ascii="Arial Narrow" w:hAnsi="Arial Narrow"/>
          <w:b/>
        </w:rPr>
      </w:pPr>
      <w:r w:rsidRPr="0071639A">
        <w:rPr>
          <w:rFonts w:ascii="Arial Narrow" w:hAnsi="Arial Narrow"/>
          <w:b/>
          <w:u w:val="single"/>
        </w:rPr>
        <w:lastRenderedPageBreak/>
        <w:t>Part 11</w:t>
      </w:r>
      <w:r w:rsidRPr="0071639A">
        <w:rPr>
          <w:rFonts w:ascii="Arial Narrow" w:hAnsi="Arial Narrow"/>
          <w:b/>
        </w:rPr>
        <w:t xml:space="preserve"> – Procedures that need to be done during the 2</w:t>
      </w:r>
      <w:r w:rsidRPr="0071639A">
        <w:rPr>
          <w:rFonts w:ascii="Arial Narrow" w:hAnsi="Arial Narrow"/>
          <w:b/>
          <w:vertAlign w:val="superscript"/>
        </w:rPr>
        <w:t>nd</w:t>
      </w:r>
      <w:r w:rsidRPr="0071639A">
        <w:rPr>
          <w:rFonts w:ascii="Arial Narrow" w:hAnsi="Arial Narrow"/>
          <w:b/>
        </w:rPr>
        <w:t xml:space="preserve">   quarter of the senior registrar year</w:t>
      </w:r>
    </w:p>
    <w:p w:rsidR="00E1758F" w:rsidRPr="0071639A" w:rsidRDefault="00E1758F" w:rsidP="004C5F00">
      <w:pPr>
        <w:rPr>
          <w:rFonts w:ascii="Arial Narrow" w:hAnsi="Arial Narrow"/>
          <w:b/>
        </w:rPr>
      </w:pPr>
    </w:p>
    <w:p w:rsidR="00E1758F" w:rsidRPr="0071639A" w:rsidRDefault="00E1758F" w:rsidP="004C5F00">
      <w:pPr>
        <w:rPr>
          <w:rFonts w:ascii="Arial Narrow" w:hAnsi="Arial Narrow"/>
          <w:b/>
        </w:rPr>
      </w:pPr>
    </w:p>
    <w:p w:rsidR="00E1758F" w:rsidRPr="0071639A" w:rsidRDefault="00E1758F" w:rsidP="00E1758F">
      <w:pPr>
        <w:rPr>
          <w:rFonts w:ascii="Arial Narrow" w:hAnsi="Arial Narrow"/>
        </w:rPr>
      </w:pPr>
      <w:r w:rsidRPr="0071639A">
        <w:rPr>
          <w:rFonts w:ascii="Arial Narrow" w:hAnsi="Arial Narrow"/>
        </w:rPr>
        <w:t>Date of assessment:</w:t>
      </w:r>
    </w:p>
    <w:p w:rsidR="00E1758F" w:rsidRPr="0071639A" w:rsidRDefault="00E1758F" w:rsidP="00E1758F">
      <w:pPr>
        <w:rPr>
          <w:rFonts w:ascii="Arial Narrow" w:hAnsi="Arial Narrow"/>
        </w:rPr>
      </w:pPr>
    </w:p>
    <w:p w:rsidR="00E1758F" w:rsidRPr="0071639A" w:rsidRDefault="00E1758F" w:rsidP="00E1758F">
      <w:pPr>
        <w:rPr>
          <w:rFonts w:ascii="Arial Narrow" w:hAnsi="Arial Narrow"/>
        </w:rPr>
      </w:pPr>
      <w:r w:rsidRPr="0071639A">
        <w:rPr>
          <w:rFonts w:ascii="Arial Narrow" w:hAnsi="Arial Narrow"/>
        </w:rPr>
        <w:t>Name of assessor:</w:t>
      </w:r>
    </w:p>
    <w:p w:rsidR="00E1758F" w:rsidRPr="0071639A" w:rsidRDefault="00E1758F" w:rsidP="00E1758F">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223"/>
        <w:gridCol w:w="1813"/>
        <w:gridCol w:w="1500"/>
        <w:gridCol w:w="1538"/>
        <w:gridCol w:w="1263"/>
      </w:tblGrid>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Activities</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p>
        </w:tc>
        <w:tc>
          <w:tcPr>
            <w:tcW w:w="1223" w:type="dxa"/>
          </w:tcPr>
          <w:p w:rsidR="004C5F00" w:rsidRPr="0071639A" w:rsidRDefault="004C5F00" w:rsidP="00DA10D9">
            <w:pPr>
              <w:rPr>
                <w:rFonts w:ascii="Arial Narrow" w:hAnsi="Arial Narrow"/>
                <w:lang w:val="en-US"/>
              </w:rPr>
            </w:pPr>
            <w:r w:rsidRPr="0071639A">
              <w:rPr>
                <w:rFonts w:ascii="Arial Narrow" w:hAnsi="Arial Narrow"/>
                <w:lang w:val="en-US"/>
              </w:rPr>
              <w:t>Poor</w:t>
            </w:r>
          </w:p>
        </w:tc>
        <w:tc>
          <w:tcPr>
            <w:tcW w:w="1813" w:type="dxa"/>
          </w:tcPr>
          <w:p w:rsidR="004C5F00" w:rsidRPr="0071639A" w:rsidRDefault="004C5F00" w:rsidP="00DA10D9">
            <w:pPr>
              <w:rPr>
                <w:rFonts w:ascii="Arial Narrow" w:hAnsi="Arial Narrow"/>
                <w:lang w:val="en-US"/>
              </w:rPr>
            </w:pPr>
            <w:r w:rsidRPr="0071639A">
              <w:rPr>
                <w:rFonts w:ascii="Arial Narrow" w:hAnsi="Arial Narrow"/>
                <w:lang w:val="en-US"/>
              </w:rPr>
              <w:t>Satisfactory</w:t>
            </w:r>
          </w:p>
        </w:tc>
        <w:tc>
          <w:tcPr>
            <w:tcW w:w="1500" w:type="dxa"/>
          </w:tcPr>
          <w:p w:rsidR="004C5F00" w:rsidRPr="0071639A" w:rsidRDefault="004C5F00" w:rsidP="00DA10D9">
            <w:pPr>
              <w:rPr>
                <w:rFonts w:ascii="Arial Narrow" w:hAnsi="Arial Narrow"/>
                <w:lang w:val="en-US"/>
              </w:rPr>
            </w:pPr>
            <w:r w:rsidRPr="0071639A">
              <w:rPr>
                <w:rFonts w:ascii="Arial Narrow" w:hAnsi="Arial Narrow"/>
                <w:lang w:val="en-US"/>
              </w:rPr>
              <w:t>Good</w:t>
            </w:r>
          </w:p>
        </w:tc>
        <w:tc>
          <w:tcPr>
            <w:tcW w:w="1538" w:type="dxa"/>
          </w:tcPr>
          <w:p w:rsidR="004C5F00" w:rsidRPr="0071639A" w:rsidRDefault="004C5F00" w:rsidP="00DA10D9">
            <w:pPr>
              <w:rPr>
                <w:rFonts w:ascii="Arial Narrow" w:hAnsi="Arial Narrow"/>
                <w:lang w:val="en-US"/>
              </w:rPr>
            </w:pPr>
            <w:r w:rsidRPr="0071639A">
              <w:rPr>
                <w:rFonts w:ascii="Arial Narrow" w:hAnsi="Arial Narrow"/>
                <w:lang w:val="en-US"/>
              </w:rPr>
              <w:t>Excellent</w:t>
            </w:r>
          </w:p>
        </w:tc>
        <w:tc>
          <w:tcPr>
            <w:tcW w:w="1263" w:type="dxa"/>
          </w:tcPr>
          <w:p w:rsidR="004C5F00" w:rsidRPr="0071639A" w:rsidRDefault="004C5F00" w:rsidP="00DA10D9">
            <w:pPr>
              <w:rPr>
                <w:rFonts w:ascii="Arial Narrow" w:hAnsi="Arial Narrow"/>
                <w:lang w:val="en-US"/>
              </w:rPr>
            </w:pPr>
            <w:r w:rsidRPr="0071639A">
              <w:rPr>
                <w:rFonts w:ascii="Arial Narrow" w:hAnsi="Arial Narrow"/>
                <w:lang w:val="en-US"/>
              </w:rPr>
              <w:t>Not done</w:t>
            </w: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Ward round attendance</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Ward administration</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ward round competently </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Conducts 2 grand rounds   independently</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at least one clinical audit </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at least 2 journal club </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Completed at least 3 of months of sub speciality training</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bl>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r w:rsidRPr="0071639A">
        <w:rPr>
          <w:rFonts w:ascii="Arial Narrow" w:hAnsi="Arial Narrow"/>
          <w:lang w:val="en-US"/>
        </w:rPr>
        <w:t>Any additional comments</w:t>
      </w: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4C5F00" w:rsidRPr="0071639A" w:rsidTr="00DA10D9">
        <w:tc>
          <w:tcPr>
            <w:tcW w:w="9212" w:type="dxa"/>
            <w:tcBorders>
              <w:top w:val="single" w:sz="8" w:space="0" w:color="4F81BD"/>
              <w:left w:val="nil"/>
              <w:bottom w:val="single" w:sz="8" w:space="0" w:color="4F81BD"/>
              <w:right w:val="nil"/>
            </w:tcBorders>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Borders>
              <w:left w:val="nil"/>
              <w:right w:val="nil"/>
            </w:tcBorders>
            <w:shd w:val="clear" w:color="auto" w:fill="D3DFEE"/>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Borders>
              <w:left w:val="nil"/>
              <w:right w:val="nil"/>
            </w:tcBorders>
            <w:shd w:val="clear" w:color="auto" w:fill="D3DFEE"/>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Pr>
          <w:p w:rsidR="004C5F00" w:rsidRPr="0071639A" w:rsidRDefault="004C5F00" w:rsidP="00DA10D9">
            <w:pPr>
              <w:rPr>
                <w:rFonts w:ascii="Arial Narrow" w:hAnsi="Arial Narrow"/>
                <w:b/>
                <w:bCs/>
                <w:color w:val="365F91"/>
                <w:lang w:val="en-US"/>
              </w:rPr>
            </w:pPr>
          </w:p>
        </w:tc>
      </w:tr>
    </w:tbl>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r w:rsidRPr="0071639A">
        <w:rPr>
          <w:rFonts w:ascii="Arial Narrow" w:hAnsi="Arial Narrow"/>
          <w:lang w:val="en-US"/>
        </w:rPr>
        <w:t xml:space="preserve">Signed </w:t>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t xml:space="preserve">date </w:t>
      </w: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E1758F" w:rsidRPr="0071639A" w:rsidRDefault="00E1758F" w:rsidP="004C5F00">
      <w:pPr>
        <w:rPr>
          <w:rFonts w:ascii="Arial Narrow" w:hAnsi="Arial Narrow"/>
          <w:b/>
          <w:u w:val="single"/>
        </w:rPr>
      </w:pPr>
    </w:p>
    <w:p w:rsidR="00E1758F" w:rsidRDefault="00E1758F" w:rsidP="004C5F00">
      <w:pPr>
        <w:rPr>
          <w:rFonts w:ascii="Arial Narrow" w:hAnsi="Arial Narrow"/>
          <w:b/>
          <w:u w:val="single"/>
        </w:rPr>
      </w:pPr>
    </w:p>
    <w:p w:rsidR="0071639A" w:rsidRDefault="0071639A" w:rsidP="004C5F00">
      <w:pPr>
        <w:rPr>
          <w:rFonts w:ascii="Arial Narrow" w:hAnsi="Arial Narrow"/>
          <w:b/>
          <w:u w:val="single"/>
        </w:rPr>
      </w:pPr>
    </w:p>
    <w:p w:rsidR="0071639A" w:rsidRDefault="0071639A" w:rsidP="004C5F00">
      <w:pPr>
        <w:rPr>
          <w:rFonts w:ascii="Arial Narrow" w:hAnsi="Arial Narrow"/>
          <w:b/>
          <w:u w:val="single"/>
        </w:rPr>
      </w:pPr>
    </w:p>
    <w:p w:rsidR="0071639A" w:rsidRDefault="0071639A" w:rsidP="004C5F00">
      <w:pPr>
        <w:rPr>
          <w:rFonts w:ascii="Arial Narrow" w:hAnsi="Arial Narrow"/>
          <w:b/>
          <w:u w:val="single"/>
        </w:rPr>
      </w:pPr>
    </w:p>
    <w:p w:rsidR="0071639A" w:rsidRPr="0071639A" w:rsidRDefault="0071639A" w:rsidP="004C5F00">
      <w:pPr>
        <w:rPr>
          <w:rFonts w:ascii="Arial Narrow" w:hAnsi="Arial Narrow"/>
          <w:b/>
          <w:u w:val="single"/>
        </w:rPr>
      </w:pPr>
    </w:p>
    <w:p w:rsidR="00E1758F" w:rsidRPr="0071639A" w:rsidRDefault="00E1758F" w:rsidP="004C5F00">
      <w:pPr>
        <w:rPr>
          <w:rFonts w:ascii="Arial Narrow" w:hAnsi="Arial Narrow"/>
          <w:b/>
          <w:u w:val="single"/>
        </w:rPr>
      </w:pPr>
    </w:p>
    <w:p w:rsidR="004C5F00" w:rsidRPr="0071639A" w:rsidRDefault="004C5F00" w:rsidP="004C5F00">
      <w:pPr>
        <w:rPr>
          <w:rFonts w:ascii="Arial Narrow" w:hAnsi="Arial Narrow"/>
          <w:b/>
        </w:rPr>
      </w:pPr>
      <w:r w:rsidRPr="0071639A">
        <w:rPr>
          <w:rFonts w:ascii="Arial Narrow" w:hAnsi="Arial Narrow"/>
          <w:b/>
          <w:u w:val="single"/>
        </w:rPr>
        <w:lastRenderedPageBreak/>
        <w:t>Part 111</w:t>
      </w:r>
      <w:r w:rsidRPr="0071639A">
        <w:rPr>
          <w:rFonts w:ascii="Arial Narrow" w:hAnsi="Arial Narrow"/>
          <w:b/>
        </w:rPr>
        <w:t xml:space="preserve"> – Procedures that need to be done during the 3</w:t>
      </w:r>
      <w:r w:rsidRPr="0071639A">
        <w:rPr>
          <w:rFonts w:ascii="Arial Narrow" w:hAnsi="Arial Narrow"/>
          <w:b/>
          <w:vertAlign w:val="superscript"/>
        </w:rPr>
        <w:t>rd</w:t>
      </w:r>
      <w:r w:rsidRPr="0071639A">
        <w:rPr>
          <w:rFonts w:ascii="Arial Narrow" w:hAnsi="Arial Narrow"/>
          <w:b/>
        </w:rPr>
        <w:t xml:space="preserve">    quarter of the senior registrar year</w:t>
      </w:r>
    </w:p>
    <w:p w:rsidR="00E1758F" w:rsidRPr="0071639A" w:rsidRDefault="00E1758F" w:rsidP="004C5F00">
      <w:pPr>
        <w:rPr>
          <w:rFonts w:ascii="Arial Narrow" w:hAnsi="Arial Narrow"/>
          <w:b/>
        </w:rPr>
      </w:pPr>
    </w:p>
    <w:p w:rsidR="00E1758F" w:rsidRPr="0071639A" w:rsidRDefault="00E1758F" w:rsidP="004C5F00">
      <w:pPr>
        <w:rPr>
          <w:rFonts w:ascii="Arial Narrow" w:hAnsi="Arial Narrow"/>
          <w:b/>
        </w:rPr>
      </w:pPr>
    </w:p>
    <w:p w:rsidR="00E1758F" w:rsidRPr="0071639A" w:rsidRDefault="00E1758F" w:rsidP="00E1758F">
      <w:pPr>
        <w:rPr>
          <w:rFonts w:ascii="Arial Narrow" w:hAnsi="Arial Narrow"/>
        </w:rPr>
      </w:pPr>
      <w:r w:rsidRPr="0071639A">
        <w:rPr>
          <w:rFonts w:ascii="Arial Narrow" w:hAnsi="Arial Narrow"/>
        </w:rPr>
        <w:t>Date of assessment:</w:t>
      </w:r>
    </w:p>
    <w:p w:rsidR="00E1758F" w:rsidRPr="0071639A" w:rsidRDefault="00E1758F" w:rsidP="00E1758F">
      <w:pPr>
        <w:rPr>
          <w:rFonts w:ascii="Arial Narrow" w:hAnsi="Arial Narrow"/>
        </w:rPr>
      </w:pPr>
    </w:p>
    <w:p w:rsidR="00E1758F" w:rsidRPr="0071639A" w:rsidRDefault="00E1758F" w:rsidP="00E1758F">
      <w:pPr>
        <w:rPr>
          <w:rFonts w:ascii="Arial Narrow" w:hAnsi="Arial Narrow"/>
        </w:rPr>
      </w:pPr>
      <w:r w:rsidRPr="0071639A">
        <w:rPr>
          <w:rFonts w:ascii="Arial Narrow" w:hAnsi="Arial Narrow"/>
        </w:rPr>
        <w:t>Name of assessor:</w:t>
      </w:r>
    </w:p>
    <w:p w:rsidR="00E1758F" w:rsidRPr="0071639A" w:rsidRDefault="00E1758F" w:rsidP="00E1758F">
      <w:pPr>
        <w:rPr>
          <w:rFonts w:ascii="Arial Narrow" w:hAnsi="Arial Narrow"/>
          <w:lang w:val="en-US"/>
        </w:rPr>
      </w:pPr>
    </w:p>
    <w:p w:rsidR="004C5F00" w:rsidRPr="0071639A" w:rsidRDefault="004C5F00" w:rsidP="004C5F00">
      <w:pPr>
        <w:rPr>
          <w:rFonts w:ascii="Arial Narrow" w:hAnsi="Arial Narrow"/>
          <w:lang w:val="en-US"/>
        </w:rPr>
      </w:pPr>
    </w:p>
    <w:p w:rsidR="00E1758F" w:rsidRPr="0071639A" w:rsidRDefault="00E1758F" w:rsidP="004C5F00">
      <w:pPr>
        <w:rPr>
          <w:rFonts w:ascii="Arial Narrow" w:hAnsi="Arial Narrow"/>
        </w:rPr>
      </w:pPr>
    </w:p>
    <w:p w:rsidR="004C5F00" w:rsidRPr="0071639A" w:rsidRDefault="004C5F00" w:rsidP="004C5F00">
      <w:pPr>
        <w:rPr>
          <w:rFonts w:ascii="Arial Narrow" w:hAnsi="Arial Narrow"/>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51"/>
        <w:gridCol w:w="1223"/>
        <w:gridCol w:w="1813"/>
        <w:gridCol w:w="1500"/>
        <w:gridCol w:w="1538"/>
        <w:gridCol w:w="1263"/>
      </w:tblGrid>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Activities</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p>
        </w:tc>
        <w:tc>
          <w:tcPr>
            <w:tcW w:w="1223" w:type="dxa"/>
          </w:tcPr>
          <w:p w:rsidR="004C5F00" w:rsidRPr="0071639A" w:rsidRDefault="004C5F00" w:rsidP="00DA10D9">
            <w:pPr>
              <w:rPr>
                <w:rFonts w:ascii="Arial Narrow" w:hAnsi="Arial Narrow"/>
                <w:lang w:val="en-US"/>
              </w:rPr>
            </w:pPr>
            <w:r w:rsidRPr="0071639A">
              <w:rPr>
                <w:rFonts w:ascii="Arial Narrow" w:hAnsi="Arial Narrow"/>
                <w:lang w:val="en-US"/>
              </w:rPr>
              <w:t>Poor</w:t>
            </w:r>
          </w:p>
        </w:tc>
        <w:tc>
          <w:tcPr>
            <w:tcW w:w="1813" w:type="dxa"/>
          </w:tcPr>
          <w:p w:rsidR="004C5F00" w:rsidRPr="0071639A" w:rsidRDefault="004C5F00" w:rsidP="00DA10D9">
            <w:pPr>
              <w:rPr>
                <w:rFonts w:ascii="Arial Narrow" w:hAnsi="Arial Narrow"/>
                <w:lang w:val="en-US"/>
              </w:rPr>
            </w:pPr>
            <w:r w:rsidRPr="0071639A">
              <w:rPr>
                <w:rFonts w:ascii="Arial Narrow" w:hAnsi="Arial Narrow"/>
                <w:lang w:val="en-US"/>
              </w:rPr>
              <w:t>Satisfactory</w:t>
            </w:r>
          </w:p>
        </w:tc>
        <w:tc>
          <w:tcPr>
            <w:tcW w:w="1500" w:type="dxa"/>
          </w:tcPr>
          <w:p w:rsidR="004C5F00" w:rsidRPr="0071639A" w:rsidRDefault="004C5F00" w:rsidP="00DA10D9">
            <w:pPr>
              <w:rPr>
                <w:rFonts w:ascii="Arial Narrow" w:hAnsi="Arial Narrow"/>
                <w:lang w:val="en-US"/>
              </w:rPr>
            </w:pPr>
            <w:r w:rsidRPr="0071639A">
              <w:rPr>
                <w:rFonts w:ascii="Arial Narrow" w:hAnsi="Arial Narrow"/>
                <w:lang w:val="en-US"/>
              </w:rPr>
              <w:t>Good</w:t>
            </w:r>
          </w:p>
        </w:tc>
        <w:tc>
          <w:tcPr>
            <w:tcW w:w="1538" w:type="dxa"/>
          </w:tcPr>
          <w:p w:rsidR="004C5F00" w:rsidRPr="0071639A" w:rsidRDefault="004C5F00" w:rsidP="00DA10D9">
            <w:pPr>
              <w:rPr>
                <w:rFonts w:ascii="Arial Narrow" w:hAnsi="Arial Narrow"/>
                <w:lang w:val="en-US"/>
              </w:rPr>
            </w:pPr>
            <w:r w:rsidRPr="0071639A">
              <w:rPr>
                <w:rFonts w:ascii="Arial Narrow" w:hAnsi="Arial Narrow"/>
                <w:lang w:val="en-US"/>
              </w:rPr>
              <w:t>Excellent</w:t>
            </w:r>
          </w:p>
        </w:tc>
        <w:tc>
          <w:tcPr>
            <w:tcW w:w="1263" w:type="dxa"/>
          </w:tcPr>
          <w:p w:rsidR="004C5F00" w:rsidRPr="0071639A" w:rsidRDefault="004C5F00" w:rsidP="00DA10D9">
            <w:pPr>
              <w:rPr>
                <w:rFonts w:ascii="Arial Narrow" w:hAnsi="Arial Narrow"/>
                <w:lang w:val="en-US"/>
              </w:rPr>
            </w:pPr>
            <w:r w:rsidRPr="0071639A">
              <w:rPr>
                <w:rFonts w:ascii="Arial Narrow" w:hAnsi="Arial Narrow"/>
                <w:lang w:val="en-US"/>
              </w:rPr>
              <w:t>Not done</w:t>
            </w: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Ward round attendance</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Ward administration</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ward round competently </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Conducts 2 grand rounds   independently</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at least one clinical audit </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at least 2 journal club </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DA10D9">
        <w:tc>
          <w:tcPr>
            <w:tcW w:w="1951" w:type="dxa"/>
          </w:tcPr>
          <w:p w:rsidR="004C5F00" w:rsidRPr="0071639A" w:rsidRDefault="004C5F00" w:rsidP="00DA10D9">
            <w:pPr>
              <w:rPr>
                <w:rFonts w:ascii="Arial Narrow" w:hAnsi="Arial Narrow"/>
                <w:lang w:val="en-US"/>
              </w:rPr>
            </w:pPr>
            <w:r w:rsidRPr="0071639A">
              <w:rPr>
                <w:rFonts w:ascii="Arial Narrow" w:hAnsi="Arial Narrow"/>
                <w:lang w:val="en-US"/>
              </w:rPr>
              <w:t>Completed at least 3 of months of sub speciality training</w:t>
            </w:r>
          </w:p>
        </w:tc>
        <w:tc>
          <w:tcPr>
            <w:tcW w:w="1223" w:type="dxa"/>
          </w:tcPr>
          <w:p w:rsidR="004C5F00" w:rsidRPr="0071639A" w:rsidRDefault="004C5F00" w:rsidP="00DA10D9">
            <w:pPr>
              <w:rPr>
                <w:rFonts w:ascii="Arial Narrow" w:hAnsi="Arial Narrow"/>
                <w:lang w:val="en-US"/>
              </w:rPr>
            </w:pPr>
          </w:p>
        </w:tc>
        <w:tc>
          <w:tcPr>
            <w:tcW w:w="1813" w:type="dxa"/>
          </w:tcPr>
          <w:p w:rsidR="004C5F00" w:rsidRPr="0071639A" w:rsidRDefault="004C5F00" w:rsidP="00DA10D9">
            <w:pPr>
              <w:rPr>
                <w:rFonts w:ascii="Arial Narrow" w:hAnsi="Arial Narrow"/>
                <w:lang w:val="en-US"/>
              </w:rPr>
            </w:pPr>
          </w:p>
        </w:tc>
        <w:tc>
          <w:tcPr>
            <w:tcW w:w="1500" w:type="dxa"/>
          </w:tcPr>
          <w:p w:rsidR="004C5F00" w:rsidRPr="0071639A" w:rsidRDefault="004C5F00" w:rsidP="00DA10D9">
            <w:pPr>
              <w:rPr>
                <w:rFonts w:ascii="Arial Narrow" w:hAnsi="Arial Narrow"/>
                <w:lang w:val="en-US"/>
              </w:rPr>
            </w:pPr>
          </w:p>
        </w:tc>
        <w:tc>
          <w:tcPr>
            <w:tcW w:w="1538"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bl>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r w:rsidRPr="0071639A">
        <w:rPr>
          <w:rFonts w:ascii="Arial Narrow" w:hAnsi="Arial Narrow"/>
          <w:lang w:val="en-US"/>
        </w:rPr>
        <w:t>Any additional comments</w:t>
      </w: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4C5F00" w:rsidRPr="0071639A" w:rsidTr="00DA10D9">
        <w:tc>
          <w:tcPr>
            <w:tcW w:w="9212" w:type="dxa"/>
            <w:tcBorders>
              <w:top w:val="single" w:sz="8" w:space="0" w:color="4F81BD"/>
              <w:left w:val="nil"/>
              <w:bottom w:val="single" w:sz="8" w:space="0" w:color="4F81BD"/>
              <w:right w:val="nil"/>
            </w:tcBorders>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Borders>
              <w:left w:val="nil"/>
              <w:right w:val="nil"/>
            </w:tcBorders>
            <w:shd w:val="clear" w:color="auto" w:fill="D3DFEE"/>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Borders>
              <w:left w:val="nil"/>
              <w:right w:val="nil"/>
            </w:tcBorders>
            <w:shd w:val="clear" w:color="auto" w:fill="D3DFEE"/>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Pr>
          <w:p w:rsidR="004C5F00" w:rsidRPr="0071639A" w:rsidRDefault="004C5F00" w:rsidP="00DA10D9">
            <w:pPr>
              <w:rPr>
                <w:rFonts w:ascii="Arial Narrow" w:hAnsi="Arial Narrow"/>
                <w:b/>
                <w:bCs/>
                <w:color w:val="365F91"/>
                <w:lang w:val="en-US"/>
              </w:rPr>
            </w:pPr>
          </w:p>
        </w:tc>
      </w:tr>
    </w:tbl>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r w:rsidRPr="0071639A">
        <w:rPr>
          <w:rFonts w:ascii="Arial Narrow" w:hAnsi="Arial Narrow"/>
          <w:lang w:val="en-US"/>
        </w:rPr>
        <w:t xml:space="preserve">Signed </w:t>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t xml:space="preserve">Date </w:t>
      </w:r>
    </w:p>
    <w:p w:rsidR="004C5F00" w:rsidRDefault="004C5F00" w:rsidP="004C5F00">
      <w:pPr>
        <w:rPr>
          <w:rFonts w:ascii="Arial Narrow" w:hAnsi="Arial Narrow"/>
          <w:lang w:val="en-US"/>
        </w:rPr>
      </w:pPr>
    </w:p>
    <w:p w:rsidR="0071639A" w:rsidRDefault="0071639A" w:rsidP="004C5F00">
      <w:pPr>
        <w:rPr>
          <w:rFonts w:ascii="Arial Narrow" w:hAnsi="Arial Narrow"/>
          <w:lang w:val="en-US"/>
        </w:rPr>
      </w:pPr>
    </w:p>
    <w:p w:rsidR="0071639A" w:rsidRDefault="0071639A" w:rsidP="004C5F00">
      <w:pPr>
        <w:rPr>
          <w:rFonts w:ascii="Arial Narrow" w:hAnsi="Arial Narrow"/>
          <w:lang w:val="en-US"/>
        </w:rPr>
      </w:pPr>
    </w:p>
    <w:p w:rsidR="0071639A" w:rsidRDefault="0071639A" w:rsidP="004C5F00">
      <w:pPr>
        <w:rPr>
          <w:rFonts w:ascii="Arial Narrow" w:hAnsi="Arial Narrow"/>
          <w:lang w:val="en-US"/>
        </w:rPr>
      </w:pPr>
    </w:p>
    <w:p w:rsidR="0071639A" w:rsidRPr="0071639A" w:rsidRDefault="0071639A" w:rsidP="004C5F00">
      <w:pPr>
        <w:rPr>
          <w:rFonts w:ascii="Arial Narrow" w:hAnsi="Arial Narrow"/>
          <w:lang w:val="en-US"/>
        </w:rPr>
      </w:pPr>
    </w:p>
    <w:p w:rsidR="004C5F00" w:rsidRPr="0071639A" w:rsidRDefault="004C5F00" w:rsidP="004C5F00">
      <w:pPr>
        <w:rPr>
          <w:rFonts w:ascii="Arial Narrow" w:hAnsi="Arial Narrow"/>
          <w:lang w:val="en-US"/>
        </w:rPr>
      </w:pPr>
    </w:p>
    <w:p w:rsidR="008A2708" w:rsidRPr="0071639A" w:rsidRDefault="008A2708" w:rsidP="00364C65">
      <w:pPr>
        <w:rPr>
          <w:rFonts w:ascii="Arial Narrow" w:hAnsi="Arial Narrow"/>
          <w:lang w:val="en-US"/>
        </w:rPr>
      </w:pPr>
    </w:p>
    <w:p w:rsidR="004C5F00" w:rsidRPr="0071639A" w:rsidRDefault="004C5F00" w:rsidP="004C5F00">
      <w:pPr>
        <w:rPr>
          <w:rFonts w:ascii="Arial Narrow" w:hAnsi="Arial Narrow"/>
          <w:b/>
        </w:rPr>
      </w:pPr>
      <w:r w:rsidRPr="0071639A">
        <w:rPr>
          <w:rFonts w:ascii="Arial Narrow" w:hAnsi="Arial Narrow"/>
          <w:b/>
          <w:u w:val="single"/>
        </w:rPr>
        <w:lastRenderedPageBreak/>
        <w:t>Part 1V</w:t>
      </w:r>
      <w:r w:rsidRPr="0071639A">
        <w:rPr>
          <w:rFonts w:ascii="Arial Narrow" w:hAnsi="Arial Narrow"/>
          <w:b/>
        </w:rPr>
        <w:t xml:space="preserve"> – Procedures that need to be done during the 4</w:t>
      </w:r>
      <w:r w:rsidRPr="0071639A">
        <w:rPr>
          <w:rFonts w:ascii="Arial Narrow" w:hAnsi="Arial Narrow"/>
          <w:b/>
          <w:vertAlign w:val="superscript"/>
        </w:rPr>
        <w:t>th</w:t>
      </w:r>
      <w:r w:rsidRPr="0071639A">
        <w:rPr>
          <w:rFonts w:ascii="Arial Narrow" w:hAnsi="Arial Narrow"/>
          <w:b/>
        </w:rPr>
        <w:t xml:space="preserve">   quarter of the senior registrar year</w:t>
      </w:r>
    </w:p>
    <w:p w:rsidR="00E1758F" w:rsidRPr="0071639A" w:rsidRDefault="00E1758F" w:rsidP="004C5F00">
      <w:pPr>
        <w:rPr>
          <w:rFonts w:ascii="Arial Narrow" w:hAnsi="Arial Narrow"/>
          <w:b/>
        </w:rPr>
      </w:pPr>
    </w:p>
    <w:p w:rsidR="00E1758F" w:rsidRPr="0071639A" w:rsidRDefault="00E1758F" w:rsidP="004C5F00">
      <w:pPr>
        <w:rPr>
          <w:rFonts w:ascii="Arial Narrow" w:hAnsi="Arial Narrow"/>
          <w:b/>
        </w:rPr>
      </w:pPr>
    </w:p>
    <w:p w:rsidR="00E1758F" w:rsidRPr="0071639A" w:rsidRDefault="00E1758F" w:rsidP="00E1758F">
      <w:pPr>
        <w:rPr>
          <w:rFonts w:ascii="Arial Narrow" w:hAnsi="Arial Narrow"/>
        </w:rPr>
      </w:pPr>
      <w:r w:rsidRPr="0071639A">
        <w:rPr>
          <w:rFonts w:ascii="Arial Narrow" w:hAnsi="Arial Narrow"/>
        </w:rPr>
        <w:t>Date of assessment:</w:t>
      </w:r>
    </w:p>
    <w:p w:rsidR="00E1758F" w:rsidRPr="0071639A" w:rsidRDefault="00E1758F" w:rsidP="00E1758F">
      <w:pPr>
        <w:rPr>
          <w:rFonts w:ascii="Arial Narrow" w:hAnsi="Arial Narrow"/>
        </w:rPr>
      </w:pPr>
    </w:p>
    <w:p w:rsidR="00E1758F" w:rsidRPr="0071639A" w:rsidRDefault="00E1758F" w:rsidP="00E1758F">
      <w:pPr>
        <w:rPr>
          <w:rFonts w:ascii="Arial Narrow" w:hAnsi="Arial Narrow"/>
        </w:rPr>
      </w:pPr>
      <w:r w:rsidRPr="0071639A">
        <w:rPr>
          <w:rFonts w:ascii="Arial Narrow" w:hAnsi="Arial Narrow"/>
        </w:rPr>
        <w:t>Name of assessor:</w:t>
      </w:r>
    </w:p>
    <w:p w:rsidR="00E1758F" w:rsidRPr="0071639A" w:rsidRDefault="00E1758F" w:rsidP="00E1758F">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43"/>
        <w:gridCol w:w="993"/>
        <w:gridCol w:w="1559"/>
        <w:gridCol w:w="1276"/>
        <w:gridCol w:w="1254"/>
        <w:gridCol w:w="1263"/>
      </w:tblGrid>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Activities</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p>
        </w:tc>
        <w:tc>
          <w:tcPr>
            <w:tcW w:w="993" w:type="dxa"/>
          </w:tcPr>
          <w:p w:rsidR="004C5F00" w:rsidRPr="0071639A" w:rsidRDefault="004C5F00" w:rsidP="00DA10D9">
            <w:pPr>
              <w:rPr>
                <w:rFonts w:ascii="Arial Narrow" w:hAnsi="Arial Narrow"/>
                <w:lang w:val="en-US"/>
              </w:rPr>
            </w:pPr>
            <w:r w:rsidRPr="0071639A">
              <w:rPr>
                <w:rFonts w:ascii="Arial Narrow" w:hAnsi="Arial Narrow"/>
                <w:lang w:val="en-US"/>
              </w:rPr>
              <w:t>Poor</w:t>
            </w:r>
          </w:p>
        </w:tc>
        <w:tc>
          <w:tcPr>
            <w:tcW w:w="1559" w:type="dxa"/>
          </w:tcPr>
          <w:p w:rsidR="004C5F00" w:rsidRPr="0071639A" w:rsidRDefault="004C5F00" w:rsidP="00DA10D9">
            <w:pPr>
              <w:rPr>
                <w:rFonts w:ascii="Arial Narrow" w:hAnsi="Arial Narrow"/>
                <w:lang w:val="en-US"/>
              </w:rPr>
            </w:pPr>
            <w:r w:rsidRPr="0071639A">
              <w:rPr>
                <w:rFonts w:ascii="Arial Narrow" w:hAnsi="Arial Narrow"/>
                <w:lang w:val="en-US"/>
              </w:rPr>
              <w:t>Satisfactory</w:t>
            </w:r>
          </w:p>
        </w:tc>
        <w:tc>
          <w:tcPr>
            <w:tcW w:w="1276" w:type="dxa"/>
          </w:tcPr>
          <w:p w:rsidR="004C5F00" w:rsidRPr="0071639A" w:rsidRDefault="004C5F00" w:rsidP="00DA10D9">
            <w:pPr>
              <w:rPr>
                <w:rFonts w:ascii="Arial Narrow" w:hAnsi="Arial Narrow"/>
                <w:lang w:val="en-US"/>
              </w:rPr>
            </w:pPr>
            <w:r w:rsidRPr="0071639A">
              <w:rPr>
                <w:rFonts w:ascii="Arial Narrow" w:hAnsi="Arial Narrow"/>
                <w:lang w:val="en-US"/>
              </w:rPr>
              <w:t>Good</w:t>
            </w:r>
          </w:p>
        </w:tc>
        <w:tc>
          <w:tcPr>
            <w:tcW w:w="1254" w:type="dxa"/>
          </w:tcPr>
          <w:p w:rsidR="004C5F00" w:rsidRPr="0071639A" w:rsidRDefault="004C5F00" w:rsidP="00DA10D9">
            <w:pPr>
              <w:rPr>
                <w:rFonts w:ascii="Arial Narrow" w:hAnsi="Arial Narrow"/>
                <w:lang w:val="en-US"/>
              </w:rPr>
            </w:pPr>
            <w:r w:rsidRPr="0071639A">
              <w:rPr>
                <w:rFonts w:ascii="Arial Narrow" w:hAnsi="Arial Narrow"/>
                <w:lang w:val="en-US"/>
              </w:rPr>
              <w:t>Excellent</w:t>
            </w:r>
          </w:p>
        </w:tc>
        <w:tc>
          <w:tcPr>
            <w:tcW w:w="1263" w:type="dxa"/>
          </w:tcPr>
          <w:p w:rsidR="004C5F00" w:rsidRPr="0071639A" w:rsidRDefault="004C5F00" w:rsidP="00DA10D9">
            <w:pPr>
              <w:rPr>
                <w:rFonts w:ascii="Arial Narrow" w:hAnsi="Arial Narrow"/>
                <w:lang w:val="en-US"/>
              </w:rPr>
            </w:pPr>
            <w:r w:rsidRPr="0071639A">
              <w:rPr>
                <w:rFonts w:ascii="Arial Narrow" w:hAnsi="Arial Narrow"/>
                <w:lang w:val="en-US"/>
              </w:rPr>
              <w:t>Not done</w:t>
            </w: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Ward round attendance</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Ward administration</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ward round competently </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Conducts 2 grand rounds   independently</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at least one clinical audit </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 xml:space="preserve">Conducts at least 2 journal clubs </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r w:rsidR="004C5F00" w:rsidRPr="0071639A" w:rsidTr="004C5F00">
        <w:tc>
          <w:tcPr>
            <w:tcW w:w="2943" w:type="dxa"/>
          </w:tcPr>
          <w:p w:rsidR="004C5F00" w:rsidRPr="0071639A" w:rsidRDefault="004C5F00" w:rsidP="00DA10D9">
            <w:pPr>
              <w:rPr>
                <w:rFonts w:ascii="Arial Narrow" w:hAnsi="Arial Narrow"/>
                <w:lang w:val="en-US"/>
              </w:rPr>
            </w:pPr>
            <w:r w:rsidRPr="0071639A">
              <w:rPr>
                <w:rFonts w:ascii="Arial Narrow" w:hAnsi="Arial Narrow"/>
                <w:lang w:val="en-US"/>
              </w:rPr>
              <w:t>Completed at least 3 of months of a sub specialty training</w:t>
            </w:r>
          </w:p>
        </w:tc>
        <w:tc>
          <w:tcPr>
            <w:tcW w:w="993" w:type="dxa"/>
          </w:tcPr>
          <w:p w:rsidR="004C5F00" w:rsidRPr="0071639A" w:rsidRDefault="004C5F00" w:rsidP="00DA10D9">
            <w:pPr>
              <w:rPr>
                <w:rFonts w:ascii="Arial Narrow" w:hAnsi="Arial Narrow"/>
                <w:lang w:val="en-US"/>
              </w:rPr>
            </w:pPr>
          </w:p>
        </w:tc>
        <w:tc>
          <w:tcPr>
            <w:tcW w:w="1559" w:type="dxa"/>
          </w:tcPr>
          <w:p w:rsidR="004C5F00" w:rsidRPr="0071639A" w:rsidRDefault="004C5F00" w:rsidP="00DA10D9">
            <w:pPr>
              <w:rPr>
                <w:rFonts w:ascii="Arial Narrow" w:hAnsi="Arial Narrow"/>
                <w:lang w:val="en-US"/>
              </w:rPr>
            </w:pPr>
          </w:p>
        </w:tc>
        <w:tc>
          <w:tcPr>
            <w:tcW w:w="1276" w:type="dxa"/>
          </w:tcPr>
          <w:p w:rsidR="004C5F00" w:rsidRPr="0071639A" w:rsidRDefault="004C5F00" w:rsidP="00DA10D9">
            <w:pPr>
              <w:rPr>
                <w:rFonts w:ascii="Arial Narrow" w:hAnsi="Arial Narrow"/>
                <w:lang w:val="en-US"/>
              </w:rPr>
            </w:pPr>
          </w:p>
        </w:tc>
        <w:tc>
          <w:tcPr>
            <w:tcW w:w="1254" w:type="dxa"/>
          </w:tcPr>
          <w:p w:rsidR="004C5F00" w:rsidRPr="0071639A" w:rsidRDefault="004C5F00" w:rsidP="00DA10D9">
            <w:pPr>
              <w:rPr>
                <w:rFonts w:ascii="Arial Narrow" w:hAnsi="Arial Narrow"/>
                <w:lang w:val="en-US"/>
              </w:rPr>
            </w:pPr>
          </w:p>
        </w:tc>
        <w:tc>
          <w:tcPr>
            <w:tcW w:w="1263" w:type="dxa"/>
          </w:tcPr>
          <w:p w:rsidR="004C5F00" w:rsidRPr="0071639A" w:rsidRDefault="004C5F00" w:rsidP="00DA10D9">
            <w:pPr>
              <w:rPr>
                <w:rFonts w:ascii="Arial Narrow" w:hAnsi="Arial Narrow"/>
                <w:lang w:val="en-US"/>
              </w:rPr>
            </w:pPr>
          </w:p>
        </w:tc>
      </w:tr>
    </w:tbl>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r w:rsidRPr="0071639A">
        <w:rPr>
          <w:rFonts w:ascii="Arial Narrow" w:hAnsi="Arial Narrow"/>
          <w:lang w:val="en-US"/>
        </w:rPr>
        <w:t>Any additional comments</w:t>
      </w: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tbl>
      <w:tblPr>
        <w:tblW w:w="0" w:type="auto"/>
        <w:tblBorders>
          <w:top w:val="single" w:sz="8" w:space="0" w:color="4F81BD"/>
          <w:bottom w:val="single" w:sz="8" w:space="0" w:color="4F81BD"/>
        </w:tblBorders>
        <w:tblLook w:val="04A0" w:firstRow="1" w:lastRow="0" w:firstColumn="1" w:lastColumn="0" w:noHBand="0" w:noVBand="1"/>
      </w:tblPr>
      <w:tblGrid>
        <w:gridCol w:w="9212"/>
      </w:tblGrid>
      <w:tr w:rsidR="004C5F00" w:rsidRPr="0071639A" w:rsidTr="00DA10D9">
        <w:tc>
          <w:tcPr>
            <w:tcW w:w="9212" w:type="dxa"/>
            <w:tcBorders>
              <w:top w:val="single" w:sz="8" w:space="0" w:color="4F81BD"/>
              <w:left w:val="nil"/>
              <w:bottom w:val="single" w:sz="8" w:space="0" w:color="4F81BD"/>
              <w:right w:val="nil"/>
            </w:tcBorders>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Borders>
              <w:left w:val="nil"/>
              <w:right w:val="nil"/>
            </w:tcBorders>
            <w:shd w:val="clear" w:color="auto" w:fill="D3DFEE"/>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Borders>
              <w:left w:val="nil"/>
              <w:right w:val="nil"/>
            </w:tcBorders>
            <w:shd w:val="clear" w:color="auto" w:fill="D3DFEE"/>
          </w:tcPr>
          <w:p w:rsidR="004C5F00" w:rsidRPr="0071639A" w:rsidRDefault="004C5F00" w:rsidP="00DA10D9">
            <w:pPr>
              <w:rPr>
                <w:rFonts w:ascii="Arial Narrow" w:hAnsi="Arial Narrow"/>
                <w:b/>
                <w:bCs/>
                <w:color w:val="365F91"/>
                <w:lang w:val="en-US"/>
              </w:rPr>
            </w:pPr>
          </w:p>
        </w:tc>
      </w:tr>
      <w:tr w:rsidR="004C5F00" w:rsidRPr="0071639A" w:rsidTr="00DA10D9">
        <w:tc>
          <w:tcPr>
            <w:tcW w:w="9212" w:type="dxa"/>
          </w:tcPr>
          <w:p w:rsidR="004C5F00" w:rsidRPr="0071639A" w:rsidRDefault="004C5F00" w:rsidP="00DA10D9">
            <w:pPr>
              <w:rPr>
                <w:rFonts w:ascii="Arial Narrow" w:hAnsi="Arial Narrow"/>
                <w:b/>
                <w:bCs/>
                <w:color w:val="365F91"/>
                <w:lang w:val="en-US"/>
              </w:rPr>
            </w:pPr>
          </w:p>
        </w:tc>
      </w:tr>
    </w:tbl>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r w:rsidRPr="0071639A">
        <w:rPr>
          <w:rFonts w:ascii="Arial Narrow" w:hAnsi="Arial Narrow"/>
          <w:lang w:val="en-US"/>
        </w:rPr>
        <w:t xml:space="preserve">Signed </w:t>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r>
      <w:r w:rsidRPr="0071639A">
        <w:rPr>
          <w:rFonts w:ascii="Arial Narrow" w:hAnsi="Arial Narrow"/>
          <w:lang w:val="en-US"/>
        </w:rPr>
        <w:tab/>
        <w:t xml:space="preserve">date </w:t>
      </w:r>
    </w:p>
    <w:p w:rsidR="004C5F00" w:rsidRPr="0071639A" w:rsidRDefault="004C5F00" w:rsidP="004C5F00">
      <w:pPr>
        <w:rPr>
          <w:rFonts w:ascii="Arial Narrow" w:hAnsi="Arial Narrow"/>
          <w:lang w:val="en-US"/>
        </w:rPr>
      </w:pPr>
    </w:p>
    <w:p w:rsidR="004C5F00" w:rsidRPr="0071639A" w:rsidRDefault="004C5F00" w:rsidP="004C5F00">
      <w:pPr>
        <w:rPr>
          <w:rFonts w:ascii="Arial Narrow" w:hAnsi="Arial Narrow"/>
          <w:lang w:val="en-US"/>
        </w:rPr>
      </w:pPr>
    </w:p>
    <w:p w:rsidR="008A2708" w:rsidRPr="0071639A" w:rsidRDefault="008A2708"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Pr="0071639A" w:rsidRDefault="00E1758F" w:rsidP="00364C65">
      <w:pPr>
        <w:rPr>
          <w:rFonts w:ascii="Arial Narrow" w:hAnsi="Arial Narrow"/>
          <w:lang w:val="en-US"/>
        </w:rPr>
      </w:pPr>
    </w:p>
    <w:p w:rsidR="00E1758F" w:rsidRDefault="00E1758F" w:rsidP="00364C65">
      <w:pPr>
        <w:rPr>
          <w:rFonts w:ascii="Arial Narrow" w:hAnsi="Arial Narrow"/>
          <w:lang w:val="en-US"/>
        </w:rPr>
      </w:pPr>
    </w:p>
    <w:p w:rsidR="0071639A" w:rsidRPr="0071639A" w:rsidRDefault="0071639A" w:rsidP="00364C65">
      <w:pPr>
        <w:rPr>
          <w:rFonts w:ascii="Arial Narrow" w:hAnsi="Arial Narrow"/>
          <w:lang w:val="en-US"/>
        </w:rPr>
      </w:pPr>
    </w:p>
    <w:p w:rsidR="00E1758F" w:rsidRPr="0071639A" w:rsidRDefault="00E1758F" w:rsidP="00364C65">
      <w:pPr>
        <w:rPr>
          <w:rFonts w:ascii="Arial Narrow" w:hAnsi="Arial Narrow"/>
          <w:lang w:val="en-US"/>
        </w:rPr>
      </w:pPr>
    </w:p>
    <w:p w:rsidR="008A2708" w:rsidRPr="0071639A" w:rsidRDefault="008A2708" w:rsidP="00364C65">
      <w:pPr>
        <w:rPr>
          <w:rFonts w:ascii="Arial Narrow" w:hAnsi="Arial Narrow"/>
          <w:b/>
          <w:lang w:val="en-US"/>
        </w:rPr>
      </w:pPr>
      <w:r w:rsidRPr="0071639A">
        <w:rPr>
          <w:rFonts w:ascii="Arial Narrow" w:hAnsi="Arial Narrow"/>
          <w:b/>
          <w:lang w:val="en-US"/>
        </w:rPr>
        <w:lastRenderedPageBreak/>
        <w:t>Overall assessment</w:t>
      </w:r>
      <w:r w:rsidR="00FD4A3D" w:rsidRPr="0071639A">
        <w:rPr>
          <w:rFonts w:ascii="Arial Narrow" w:hAnsi="Arial Narrow"/>
          <w:b/>
          <w:lang w:val="en-US"/>
        </w:rPr>
        <w:t xml:space="preserve"> by Chairperson </w:t>
      </w:r>
      <w:r w:rsidR="000121B0" w:rsidRPr="0071639A">
        <w:rPr>
          <w:rFonts w:ascii="Arial Narrow" w:hAnsi="Arial Narrow"/>
          <w:b/>
          <w:lang w:val="en-US"/>
        </w:rPr>
        <w:t>D</w:t>
      </w:r>
      <w:r w:rsidRPr="0071639A">
        <w:rPr>
          <w:rFonts w:ascii="Arial Narrow" w:hAnsi="Arial Narrow"/>
          <w:b/>
          <w:lang w:val="en-US"/>
        </w:rPr>
        <w:t xml:space="preserve">epartment of </w:t>
      </w:r>
      <w:r w:rsidR="000121B0" w:rsidRPr="0071639A">
        <w:rPr>
          <w:rFonts w:ascii="Arial Narrow" w:hAnsi="Arial Narrow"/>
          <w:b/>
          <w:lang w:val="en-US"/>
        </w:rPr>
        <w:t>P</w:t>
      </w:r>
      <w:r w:rsidRPr="0071639A">
        <w:rPr>
          <w:rFonts w:ascii="Arial Narrow" w:hAnsi="Arial Narrow"/>
          <w:b/>
          <w:lang w:val="en-US"/>
        </w:rPr>
        <w:t>aediatrics Or</w:t>
      </w:r>
      <w:r w:rsidR="00FD4A3D" w:rsidRPr="0071639A">
        <w:rPr>
          <w:rFonts w:ascii="Arial Narrow" w:hAnsi="Arial Narrow"/>
          <w:b/>
          <w:lang w:val="en-US"/>
        </w:rPr>
        <w:t xml:space="preserve"> </w:t>
      </w:r>
      <w:r w:rsidRPr="0071639A">
        <w:rPr>
          <w:rFonts w:ascii="Arial Narrow" w:hAnsi="Arial Narrow"/>
          <w:b/>
          <w:lang w:val="en-US"/>
        </w:rPr>
        <w:t xml:space="preserve"> Designate</w:t>
      </w:r>
      <w:r w:rsidR="00EC73B4" w:rsidRPr="0071639A">
        <w:rPr>
          <w:rFonts w:ascii="Arial Narrow" w:hAnsi="Arial Narrow"/>
          <w:b/>
          <w:lang w:val="en-US"/>
        </w:rPr>
        <w:t xml:space="preserve"> </w:t>
      </w:r>
    </w:p>
    <w:p w:rsidR="008A2708" w:rsidRPr="0071639A" w:rsidRDefault="008A2708" w:rsidP="00364C65">
      <w:pPr>
        <w:rPr>
          <w:rFonts w:ascii="Arial Narrow" w:hAnsi="Arial Narrow"/>
          <w:lang w:val="en-US"/>
        </w:rPr>
      </w:pPr>
    </w:p>
    <w:p w:rsidR="004C5F00" w:rsidRPr="0071639A" w:rsidRDefault="004C5F00" w:rsidP="00364C65">
      <w:pPr>
        <w:rPr>
          <w:rFonts w:ascii="Arial Narrow" w:hAnsi="Arial Narrow"/>
          <w:lang w:val="en-US"/>
        </w:rPr>
      </w:pPr>
    </w:p>
    <w:p w:rsidR="004C5F00" w:rsidRPr="0071639A" w:rsidRDefault="004C5F00" w:rsidP="00364C65">
      <w:pPr>
        <w:rPr>
          <w:rFonts w:ascii="Arial Narrow" w:hAnsi="Arial Narrow"/>
          <w:lang w:val="en-US"/>
        </w:rPr>
      </w:pPr>
    </w:p>
    <w:p w:rsidR="008A2708" w:rsidRPr="0071639A" w:rsidRDefault="008A2708" w:rsidP="00364C65">
      <w:pPr>
        <w:rPr>
          <w:rFonts w:ascii="Arial Narrow" w:hAnsi="Arial Narrow"/>
          <w:lang w:val="en-US"/>
        </w:rPr>
      </w:pPr>
      <w:r w:rsidRPr="0071639A">
        <w:rPr>
          <w:rFonts w:ascii="Arial Narrow" w:hAnsi="Arial Narrow"/>
          <w:lang w:val="en-US"/>
        </w:rPr>
        <w:t xml:space="preserve">Registrable </w:t>
      </w:r>
      <w:r w:rsidR="006102A2" w:rsidRPr="0071639A">
        <w:rPr>
          <w:rFonts w:ascii="Arial Narrow" w:hAnsi="Arial Narrow"/>
          <w:lang w:val="en-US"/>
        </w:rPr>
        <w:t>………………………………………………………………………..</w:t>
      </w:r>
    </w:p>
    <w:p w:rsidR="008A2708" w:rsidRPr="0071639A" w:rsidRDefault="008A2708" w:rsidP="00364C65">
      <w:pPr>
        <w:rPr>
          <w:rFonts w:ascii="Arial Narrow" w:hAnsi="Arial Narrow"/>
          <w:lang w:val="en-US"/>
        </w:rPr>
      </w:pP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p>
    <w:p w:rsidR="008A2708" w:rsidRPr="0071639A" w:rsidRDefault="008A2708" w:rsidP="00364C65">
      <w:pPr>
        <w:rPr>
          <w:rFonts w:ascii="Arial Narrow" w:hAnsi="Arial Narrow"/>
          <w:lang w:val="en-US"/>
        </w:rPr>
      </w:pPr>
      <w:r w:rsidRPr="0071639A">
        <w:rPr>
          <w:rFonts w:ascii="Arial Narrow" w:hAnsi="Arial Narrow"/>
          <w:lang w:val="en-US"/>
        </w:rPr>
        <w:t>Non Registrable</w:t>
      </w:r>
      <w:r w:rsidR="006102A2" w:rsidRPr="0071639A">
        <w:rPr>
          <w:rFonts w:ascii="Arial Narrow" w:hAnsi="Arial Narrow"/>
          <w:lang w:val="en-US"/>
        </w:rPr>
        <w:t>……………………………………………………………………..</w:t>
      </w:r>
    </w:p>
    <w:p w:rsidR="008A2708" w:rsidRPr="0071639A" w:rsidRDefault="008A2708" w:rsidP="00364C65">
      <w:pPr>
        <w:rPr>
          <w:rFonts w:ascii="Arial Narrow" w:hAnsi="Arial Narrow"/>
          <w:lang w:val="en-US"/>
        </w:rPr>
      </w:pP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b/>
          <w:lang w:val="en-US"/>
        </w:rPr>
      </w:pPr>
      <w:r w:rsidRPr="0071639A">
        <w:rPr>
          <w:rFonts w:ascii="Arial Narrow" w:hAnsi="Arial Narrow"/>
          <w:b/>
          <w:lang w:val="en-US"/>
        </w:rPr>
        <w:t>Recommendation by Paediatric Association of  Zimbabwe</w:t>
      </w: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r w:rsidRPr="0071639A">
        <w:rPr>
          <w:rFonts w:ascii="Arial Narrow" w:hAnsi="Arial Narrow"/>
          <w:lang w:val="en-US"/>
        </w:rPr>
        <w:t>Registrable</w:t>
      </w:r>
      <w:r w:rsidR="006102A2" w:rsidRPr="0071639A">
        <w:rPr>
          <w:rFonts w:ascii="Arial Narrow" w:hAnsi="Arial Narrow"/>
          <w:lang w:val="en-US"/>
        </w:rPr>
        <w:t>……………………………………………………………………………</w:t>
      </w: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p>
    <w:p w:rsidR="00FD4A3D" w:rsidRPr="0071639A" w:rsidRDefault="00FD4A3D" w:rsidP="00364C65">
      <w:pPr>
        <w:rPr>
          <w:rFonts w:ascii="Arial Narrow" w:hAnsi="Arial Narrow"/>
          <w:lang w:val="en-US"/>
        </w:rPr>
      </w:pPr>
      <w:r w:rsidRPr="0071639A">
        <w:rPr>
          <w:rFonts w:ascii="Arial Narrow" w:hAnsi="Arial Narrow"/>
          <w:lang w:val="en-US"/>
        </w:rPr>
        <w:t>Non registrable</w:t>
      </w:r>
      <w:r w:rsidR="006102A2" w:rsidRPr="0071639A">
        <w:rPr>
          <w:rFonts w:ascii="Arial Narrow" w:hAnsi="Arial Narrow"/>
          <w:lang w:val="en-US"/>
        </w:rPr>
        <w:t>………………………………………………………………………..</w:t>
      </w:r>
    </w:p>
    <w:sectPr w:rsidR="00FD4A3D" w:rsidRPr="0071639A" w:rsidSect="006102A2">
      <w:headerReference w:type="default" r:id="rId8"/>
      <w:footerReference w:type="default" r:id="rId9"/>
      <w:pgSz w:w="11906" w:h="16838"/>
      <w:pgMar w:top="383"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F0E" w:rsidRDefault="00187F0E" w:rsidP="00E1758F">
      <w:r>
        <w:separator/>
      </w:r>
    </w:p>
  </w:endnote>
  <w:endnote w:type="continuationSeparator" w:id="0">
    <w:p w:rsidR="00187F0E" w:rsidRDefault="00187F0E" w:rsidP="00E17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B338B" w:rsidRDefault="001C3F1C">
    <w:pPr>
      <w:pStyle w:val="Footer"/>
      <w:jc w:val="right"/>
    </w:pPr>
    <w:r>
      <w:fldChar w:fldCharType="begin"/>
    </w:r>
    <w:r>
      <w:instrText xml:space="preserve"> PAGE   \* MERGEFORMAT </w:instrText>
    </w:r>
    <w:r>
      <w:fldChar w:fldCharType="separate"/>
    </w:r>
    <w:r w:rsidR="00E12378">
      <w:rPr>
        <w:noProof/>
      </w:rPr>
      <w:t>1</w:t>
    </w:r>
    <w:r>
      <w:rPr>
        <w:noProof/>
      </w:rPr>
      <w:fldChar w:fldCharType="end"/>
    </w:r>
  </w:p>
  <w:p w:rsidR="00CB338B" w:rsidRDefault="00CB33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F0E" w:rsidRDefault="00187F0E" w:rsidP="00E1758F">
      <w:r>
        <w:separator/>
      </w:r>
    </w:p>
  </w:footnote>
  <w:footnote w:type="continuationSeparator" w:id="0">
    <w:p w:rsidR="00187F0E" w:rsidRDefault="00187F0E" w:rsidP="00E175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758F" w:rsidRDefault="00E1758F">
    <w:pPr>
      <w:pStyle w:val="Header"/>
      <w:rPr>
        <w:lang w:val="nb-NO"/>
      </w:rPr>
    </w:pPr>
  </w:p>
  <w:p w:rsidR="00E1758F" w:rsidRPr="00E1758F" w:rsidRDefault="00E1758F">
    <w:pPr>
      <w:pStyle w:val="Header"/>
      <w:rPr>
        <w:lang w:val="nb-N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614315"/>
    <w:multiLevelType w:val="hybridMultilevel"/>
    <w:tmpl w:val="8C58A5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CBD1247"/>
    <w:multiLevelType w:val="hybridMultilevel"/>
    <w:tmpl w:val="671E4266"/>
    <w:lvl w:ilvl="0" w:tplc="0409000F">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F5AD0"/>
    <w:rsid w:val="000121B0"/>
    <w:rsid w:val="00112630"/>
    <w:rsid w:val="00187F0E"/>
    <w:rsid w:val="001C3F1C"/>
    <w:rsid w:val="001E087C"/>
    <w:rsid w:val="00204649"/>
    <w:rsid w:val="002254AB"/>
    <w:rsid w:val="002458A3"/>
    <w:rsid w:val="00247A8A"/>
    <w:rsid w:val="00254805"/>
    <w:rsid w:val="002E72C6"/>
    <w:rsid w:val="003200ED"/>
    <w:rsid w:val="00364C65"/>
    <w:rsid w:val="00431F49"/>
    <w:rsid w:val="00433DF4"/>
    <w:rsid w:val="0044681C"/>
    <w:rsid w:val="004723C9"/>
    <w:rsid w:val="004B1312"/>
    <w:rsid w:val="004C5F00"/>
    <w:rsid w:val="004F05E3"/>
    <w:rsid w:val="004F4DB9"/>
    <w:rsid w:val="00547649"/>
    <w:rsid w:val="00573A55"/>
    <w:rsid w:val="0058325A"/>
    <w:rsid w:val="005847F4"/>
    <w:rsid w:val="005A45DC"/>
    <w:rsid w:val="005B5ED0"/>
    <w:rsid w:val="005D306A"/>
    <w:rsid w:val="005F6FFC"/>
    <w:rsid w:val="006102A2"/>
    <w:rsid w:val="0067605A"/>
    <w:rsid w:val="00702C47"/>
    <w:rsid w:val="0071639A"/>
    <w:rsid w:val="00786AAD"/>
    <w:rsid w:val="0080367B"/>
    <w:rsid w:val="00896F45"/>
    <w:rsid w:val="008A2708"/>
    <w:rsid w:val="008D05CD"/>
    <w:rsid w:val="00902FD7"/>
    <w:rsid w:val="00951F5D"/>
    <w:rsid w:val="00967C13"/>
    <w:rsid w:val="009A29FF"/>
    <w:rsid w:val="00A67A92"/>
    <w:rsid w:val="00AA7473"/>
    <w:rsid w:val="00B736F8"/>
    <w:rsid w:val="00BC3EC4"/>
    <w:rsid w:val="00C22D3A"/>
    <w:rsid w:val="00CB338B"/>
    <w:rsid w:val="00CF17A5"/>
    <w:rsid w:val="00D2057E"/>
    <w:rsid w:val="00D21861"/>
    <w:rsid w:val="00D54095"/>
    <w:rsid w:val="00DA10D9"/>
    <w:rsid w:val="00DC4846"/>
    <w:rsid w:val="00DD6AD9"/>
    <w:rsid w:val="00DE14A8"/>
    <w:rsid w:val="00DF5AD0"/>
    <w:rsid w:val="00E12378"/>
    <w:rsid w:val="00E1758F"/>
    <w:rsid w:val="00E45407"/>
    <w:rsid w:val="00EC73B4"/>
    <w:rsid w:val="00EF4F75"/>
    <w:rsid w:val="00F32098"/>
    <w:rsid w:val="00F83899"/>
    <w:rsid w:val="00FA7292"/>
    <w:rsid w:val="00FD4A3D"/>
    <w:rsid w:val="00FF4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7D710635"/>
  <w15:docId w15:val="{59EDBCBB-47E6-4F59-838B-B55C90EEE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ZW" w:eastAsia="en-Z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4DB9"/>
    <w:rPr>
      <w:sz w:val="24"/>
      <w:szCs w:val="24"/>
      <w:lang w:val="en-GB" w:eastAsia="en-US"/>
    </w:rPr>
  </w:style>
  <w:style w:type="paragraph" w:styleId="Heading1">
    <w:name w:val="heading 1"/>
    <w:basedOn w:val="Normal"/>
    <w:next w:val="Normal"/>
    <w:link w:val="Heading1Char"/>
    <w:qFormat/>
    <w:rsid w:val="004F4DB9"/>
    <w:pPr>
      <w:keepNext/>
      <w:ind w:left="-338"/>
      <w:jc w:val="center"/>
      <w:outlineLvl w:val="0"/>
    </w:pPr>
    <w:rPr>
      <w:rFonts w:ascii="Garamond" w:hAnsi="Garamond"/>
      <w:b/>
      <w:sz w:val="22"/>
      <w:szCs w:val="22"/>
      <w:lang w:val="en-US"/>
    </w:rPr>
  </w:style>
  <w:style w:type="paragraph" w:styleId="Heading2">
    <w:name w:val="heading 2"/>
    <w:basedOn w:val="Normal"/>
    <w:next w:val="Normal"/>
    <w:link w:val="Heading2Char"/>
    <w:qFormat/>
    <w:rsid w:val="004F4DB9"/>
    <w:pPr>
      <w:keepNext/>
      <w:outlineLvl w:val="1"/>
    </w:pPr>
    <w:rPr>
      <w:rFonts w:ascii="Garamond" w:hAnsi="Garamond"/>
      <w:b/>
      <w:sz w:val="22"/>
      <w:szCs w:val="22"/>
      <w:lang w:val="en-US"/>
    </w:rPr>
  </w:style>
  <w:style w:type="paragraph" w:styleId="Heading3">
    <w:name w:val="heading 3"/>
    <w:basedOn w:val="Normal"/>
    <w:next w:val="Normal"/>
    <w:link w:val="Heading3Char"/>
    <w:qFormat/>
    <w:rsid w:val="004F4DB9"/>
    <w:pPr>
      <w:keepNext/>
      <w:outlineLvl w:val="2"/>
    </w:pPr>
    <w:rPr>
      <w:rFonts w:ascii="Garamond" w:hAnsi="Garamond" w:cs="Arial"/>
      <w:b/>
      <w:bCs/>
      <w:color w:val="0000FF"/>
      <w:szCs w:val="22"/>
      <w:lang w:val="en-US"/>
    </w:rPr>
  </w:style>
  <w:style w:type="paragraph" w:styleId="Heading4">
    <w:name w:val="heading 4"/>
    <w:basedOn w:val="Normal"/>
    <w:next w:val="Normal"/>
    <w:link w:val="Heading4Char"/>
    <w:qFormat/>
    <w:rsid w:val="004F4DB9"/>
    <w:pPr>
      <w:keepNext/>
      <w:spacing w:before="240" w:after="60"/>
      <w:outlineLvl w:val="3"/>
    </w:pPr>
    <w:rPr>
      <w:b/>
      <w:bCs/>
      <w:sz w:val="28"/>
      <w:szCs w:val="28"/>
    </w:rPr>
  </w:style>
  <w:style w:type="paragraph" w:styleId="Heading5">
    <w:name w:val="heading 5"/>
    <w:basedOn w:val="Normal"/>
    <w:next w:val="Normal"/>
    <w:link w:val="Heading5Char"/>
    <w:qFormat/>
    <w:rsid w:val="004F4DB9"/>
    <w:pPr>
      <w:keepNext/>
      <w:outlineLvl w:val="4"/>
    </w:pPr>
    <w:rPr>
      <w:rFonts w:ascii="Garamond" w:hAnsi="Garamond" w:cs="Arial"/>
      <w:b/>
      <w:bCs/>
      <w:color w:val="FF6600"/>
      <w:sz w:val="20"/>
      <w:szCs w:val="22"/>
      <w:lang w:val="en-US"/>
    </w:rPr>
  </w:style>
  <w:style w:type="paragraph" w:styleId="Heading6">
    <w:name w:val="heading 6"/>
    <w:basedOn w:val="Normal"/>
    <w:next w:val="Normal"/>
    <w:link w:val="Heading6Char"/>
    <w:qFormat/>
    <w:rsid w:val="004F4DB9"/>
    <w:pPr>
      <w:keepNext/>
      <w:outlineLvl w:val="5"/>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F4DB9"/>
    <w:rPr>
      <w:rFonts w:ascii="Garamond" w:hAnsi="Garamond"/>
      <w:b/>
      <w:sz w:val="22"/>
      <w:szCs w:val="22"/>
      <w:lang w:val="en-US" w:eastAsia="en-US"/>
    </w:rPr>
  </w:style>
  <w:style w:type="character" w:customStyle="1" w:styleId="Heading2Char">
    <w:name w:val="Heading 2 Char"/>
    <w:link w:val="Heading2"/>
    <w:rsid w:val="004F4DB9"/>
    <w:rPr>
      <w:rFonts w:ascii="Garamond" w:hAnsi="Garamond"/>
      <w:b/>
      <w:sz w:val="22"/>
      <w:szCs w:val="22"/>
      <w:lang w:val="en-US" w:eastAsia="en-US"/>
    </w:rPr>
  </w:style>
  <w:style w:type="character" w:customStyle="1" w:styleId="Heading3Char">
    <w:name w:val="Heading 3 Char"/>
    <w:link w:val="Heading3"/>
    <w:rsid w:val="004F4DB9"/>
    <w:rPr>
      <w:rFonts w:ascii="Garamond" w:hAnsi="Garamond" w:cs="Arial"/>
      <w:b/>
      <w:bCs/>
      <w:color w:val="0000FF"/>
      <w:sz w:val="24"/>
      <w:szCs w:val="22"/>
      <w:lang w:val="en-US" w:eastAsia="en-US"/>
    </w:rPr>
  </w:style>
  <w:style w:type="character" w:customStyle="1" w:styleId="Heading4Char">
    <w:name w:val="Heading 4 Char"/>
    <w:link w:val="Heading4"/>
    <w:rsid w:val="004F4DB9"/>
    <w:rPr>
      <w:b/>
      <w:bCs/>
      <w:sz w:val="28"/>
      <w:szCs w:val="28"/>
      <w:lang w:val="en-GB" w:eastAsia="en-US"/>
    </w:rPr>
  </w:style>
  <w:style w:type="character" w:customStyle="1" w:styleId="Heading5Char">
    <w:name w:val="Heading 5 Char"/>
    <w:link w:val="Heading5"/>
    <w:rsid w:val="004F4DB9"/>
    <w:rPr>
      <w:rFonts w:ascii="Garamond" w:hAnsi="Garamond" w:cs="Arial"/>
      <w:b/>
      <w:bCs/>
      <w:color w:val="FF6600"/>
      <w:szCs w:val="22"/>
      <w:lang w:val="en-US" w:eastAsia="en-US"/>
    </w:rPr>
  </w:style>
  <w:style w:type="character" w:customStyle="1" w:styleId="Heading6Char">
    <w:name w:val="Heading 6 Char"/>
    <w:link w:val="Heading6"/>
    <w:rsid w:val="004F4DB9"/>
    <w:rPr>
      <w:b/>
      <w:bCs/>
      <w:sz w:val="24"/>
      <w:szCs w:val="24"/>
      <w:lang w:val="en-US" w:eastAsia="en-US"/>
    </w:rPr>
  </w:style>
  <w:style w:type="paragraph" w:styleId="Subtitle">
    <w:name w:val="Subtitle"/>
    <w:basedOn w:val="Normal"/>
    <w:link w:val="SubtitleChar"/>
    <w:qFormat/>
    <w:rsid w:val="004F4DB9"/>
    <w:rPr>
      <w:b/>
      <w:szCs w:val="20"/>
    </w:rPr>
  </w:style>
  <w:style w:type="character" w:customStyle="1" w:styleId="SubtitleChar">
    <w:name w:val="Subtitle Char"/>
    <w:link w:val="Subtitle"/>
    <w:rsid w:val="004F4DB9"/>
    <w:rPr>
      <w:b/>
      <w:sz w:val="24"/>
      <w:lang w:val="en-GB" w:eastAsia="en-US"/>
    </w:rPr>
  </w:style>
  <w:style w:type="table" w:styleId="TableGrid">
    <w:name w:val="Table Grid"/>
    <w:basedOn w:val="TableNormal"/>
    <w:rsid w:val="002548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LightShading-Accent11">
    <w:name w:val="Light Shading - Accent 11"/>
    <w:basedOn w:val="TableNormal"/>
    <w:uiPriority w:val="60"/>
    <w:rsid w:val="00FD4A3D"/>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Header">
    <w:name w:val="header"/>
    <w:basedOn w:val="Normal"/>
    <w:link w:val="HeaderChar"/>
    <w:uiPriority w:val="99"/>
    <w:unhideWhenUsed/>
    <w:rsid w:val="00E1758F"/>
    <w:pPr>
      <w:tabs>
        <w:tab w:val="center" w:pos="4536"/>
        <w:tab w:val="right" w:pos="9072"/>
      </w:tabs>
    </w:pPr>
  </w:style>
  <w:style w:type="character" w:customStyle="1" w:styleId="HeaderChar">
    <w:name w:val="Header Char"/>
    <w:link w:val="Header"/>
    <w:uiPriority w:val="99"/>
    <w:rsid w:val="00E1758F"/>
    <w:rPr>
      <w:sz w:val="24"/>
      <w:szCs w:val="24"/>
      <w:lang w:val="en-GB" w:eastAsia="en-US"/>
    </w:rPr>
  </w:style>
  <w:style w:type="paragraph" w:styleId="Footer">
    <w:name w:val="footer"/>
    <w:basedOn w:val="Normal"/>
    <w:link w:val="FooterChar"/>
    <w:uiPriority w:val="99"/>
    <w:unhideWhenUsed/>
    <w:rsid w:val="00E1758F"/>
    <w:pPr>
      <w:tabs>
        <w:tab w:val="center" w:pos="4536"/>
        <w:tab w:val="right" w:pos="9072"/>
      </w:tabs>
    </w:pPr>
  </w:style>
  <w:style w:type="character" w:customStyle="1" w:styleId="FooterChar">
    <w:name w:val="Footer Char"/>
    <w:link w:val="Footer"/>
    <w:uiPriority w:val="99"/>
    <w:rsid w:val="00E1758F"/>
    <w:rPr>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891</Words>
  <Characters>5083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Universitetet i Oslo</Company>
  <LinksUpToDate>false</LinksUpToDate>
  <CharactersWithSpaces>5963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gwendolk</dc:creator>
  <cp:lastModifiedBy>Hillarious Muzviwana</cp:lastModifiedBy>
  <cp:revision>3</cp:revision>
  <cp:lastPrinted>2010-12-16T11:32:00Z</cp:lastPrinted>
  <dcterms:created xsi:type="dcterms:W3CDTF">2016-08-31T14:55:00Z</dcterms:created>
  <dcterms:modified xsi:type="dcterms:W3CDTF">2021-09-02T07:40:00Z</dcterms:modified>
</cp:coreProperties>
</file>