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A6F" w:rsidRPr="00C32549" w:rsidRDefault="00E875F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32549">
        <w:rPr>
          <w:rFonts w:ascii="Times New Roman" w:hAnsi="Times New Roman" w:cs="Times New Roman"/>
          <w:b/>
          <w:sz w:val="28"/>
          <w:szCs w:val="28"/>
          <w:lang w:val="en-GB"/>
        </w:rPr>
        <w:t>DESIGN AND IMPLEMENTATION OF A LANDRATES COLLECTION SYSTEM (Case study of Nakuru county)</w:t>
      </w:r>
    </w:p>
    <w:p w:rsidR="00E875F7" w:rsidRPr="008E665E" w:rsidRDefault="00E875F7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8E665E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RATIONALE</w:t>
      </w:r>
      <w:r w:rsidR="008E665E" w:rsidRPr="008E665E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:</w:t>
      </w:r>
      <w:bookmarkStart w:id="0" w:name="_GoBack"/>
      <w:bookmarkEnd w:id="0"/>
    </w:p>
    <w:p w:rsidR="00E875F7" w:rsidRPr="00C32549" w:rsidRDefault="00E875F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2549">
        <w:rPr>
          <w:rFonts w:ascii="Times New Roman" w:hAnsi="Times New Roman" w:cs="Times New Roman"/>
          <w:sz w:val="28"/>
          <w:szCs w:val="28"/>
          <w:lang w:val="en-GB"/>
        </w:rPr>
        <w:t>Paying debts to organisation involved in debt collection such as Collection Africa Limited (CAL),</w:t>
      </w:r>
      <w:r w:rsidR="00280432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>has been hectic over the past years,</w:t>
      </w:r>
      <w:r w:rsidR="00280432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in terms </w:t>
      </w:r>
      <w:proofErr w:type="gramStart"/>
      <w:r w:rsidRPr="00C32549">
        <w:rPr>
          <w:rFonts w:ascii="Times New Roman" w:hAnsi="Times New Roman" w:cs="Times New Roman"/>
          <w:sz w:val="28"/>
          <w:szCs w:val="28"/>
          <w:lang w:val="en-GB"/>
        </w:rPr>
        <w:t>o</w:t>
      </w:r>
      <w:r w:rsidR="00280432" w:rsidRPr="00C32549">
        <w:rPr>
          <w:rFonts w:ascii="Times New Roman" w:hAnsi="Times New Roman" w:cs="Times New Roman"/>
          <w:sz w:val="28"/>
          <w:szCs w:val="28"/>
          <w:lang w:val="en-GB"/>
        </w:rPr>
        <w:t>f  accessing</w:t>
      </w:r>
      <w:proofErr w:type="gramEnd"/>
      <w:r w:rsidR="00280432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 a payment requests (invoice) ,demand notices and receipts  after a debtor has paid their debt has been tedious thus causing wastage of time and energy.</w:t>
      </w:r>
    </w:p>
    <w:p w:rsidR="00280432" w:rsidRPr="00C32549" w:rsidRDefault="002804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The Land Rates Collection</w:t>
      </w:r>
      <w:r w:rsidR="008E665E">
        <w:rPr>
          <w:rFonts w:ascii="Times New Roman" w:hAnsi="Times New Roman" w:cs="Times New Roman"/>
          <w:sz w:val="28"/>
          <w:szCs w:val="28"/>
          <w:lang w:val="en-GB"/>
        </w:rPr>
        <w:t xml:space="preserve"> System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of debts will create a platform between the organisation 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>involved in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collection of </w:t>
      </w:r>
      <w:proofErr w:type="gramStart"/>
      <w:r w:rsidRPr="00C32549">
        <w:rPr>
          <w:rFonts w:ascii="Times New Roman" w:hAnsi="Times New Roman" w:cs="Times New Roman"/>
          <w:sz w:val="28"/>
          <w:szCs w:val="28"/>
          <w:lang w:val="en-GB"/>
        </w:rPr>
        <w:t>debts ,the</w:t>
      </w:r>
      <w:proofErr w:type="gramEnd"/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client (Creditor) and debtor ,in terms of easier access of information of the debtor </w:t>
      </w:r>
      <w:r w:rsidR="00DF12B6" w:rsidRPr="00C32549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>nd</w:t>
      </w:r>
      <w:r w:rsidR="00DF12B6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location details  by the organisation,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F12B6" w:rsidRPr="00C32549">
        <w:rPr>
          <w:rFonts w:ascii="Times New Roman" w:hAnsi="Times New Roman" w:cs="Times New Roman"/>
          <w:sz w:val="28"/>
          <w:szCs w:val="28"/>
          <w:lang w:val="en-GB"/>
        </w:rPr>
        <w:t>access of demand notice .</w:t>
      </w:r>
    </w:p>
    <w:p w:rsidR="00DF12B6" w:rsidRPr="00C32549" w:rsidRDefault="00DF12B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The debtor will be able to access and download the invoice and </w:t>
      </w:r>
      <w:proofErr w:type="gramStart"/>
      <w:r w:rsidRPr="00C32549">
        <w:rPr>
          <w:rFonts w:ascii="Times New Roman" w:hAnsi="Times New Roman" w:cs="Times New Roman"/>
          <w:sz w:val="28"/>
          <w:szCs w:val="28"/>
          <w:lang w:val="en-GB"/>
        </w:rPr>
        <w:t>receipts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>,also</w:t>
      </w:r>
      <w:proofErr w:type="gramEnd"/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the debtor will be able exposed to a payment plan,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>that will be suitab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>l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>e to his/her financial capability.</w:t>
      </w:r>
    </w:p>
    <w:p w:rsidR="00DF12B6" w:rsidRPr="00C32549" w:rsidRDefault="00DF12B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Client will be able to recognize progress on the debts he/she has been 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>paid and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>analyse if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the payment plan agreed has transacted and evident on terms of transactions whether a bank payment with a temple with a </w:t>
      </w:r>
      <w:r w:rsidR="00C32549" w:rsidRPr="00C32549">
        <w:rPr>
          <w:rFonts w:ascii="Times New Roman" w:hAnsi="Times New Roman" w:cs="Times New Roman"/>
          <w:sz w:val="28"/>
          <w:szCs w:val="28"/>
          <w:lang w:val="en-GB"/>
        </w:rPr>
        <w:t>cheque or via mobile transfer.</w:t>
      </w:r>
      <w:r w:rsidRPr="00C3254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E875F7" w:rsidRPr="00E875F7" w:rsidRDefault="00E875F7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E875F7" w:rsidRPr="00E8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F7"/>
    <w:rsid w:val="00280432"/>
    <w:rsid w:val="005C5A6F"/>
    <w:rsid w:val="008E665E"/>
    <w:rsid w:val="00C32549"/>
    <w:rsid w:val="00DF12B6"/>
    <w:rsid w:val="00E8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7C46"/>
  <w15:chartTrackingRefBased/>
  <w15:docId w15:val="{39DC4426-7B39-4747-8508-25568C81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3</cp:revision>
  <dcterms:created xsi:type="dcterms:W3CDTF">2022-06-20T09:05:00Z</dcterms:created>
  <dcterms:modified xsi:type="dcterms:W3CDTF">2022-06-20T17:51:00Z</dcterms:modified>
</cp:coreProperties>
</file>