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3F35" w14:textId="77777777" w:rsidR="00C6064A" w:rsidRDefault="00C6064A" w:rsidP="003C1AD1">
      <w:pPr>
        <w:pStyle w:val="Title"/>
      </w:pPr>
    </w:p>
    <w:p w14:paraId="712F8D92" w14:textId="77777777" w:rsidR="00C6064A" w:rsidRDefault="00C6064A" w:rsidP="003C1AD1">
      <w:pPr>
        <w:pStyle w:val="Title"/>
      </w:pPr>
    </w:p>
    <w:p w14:paraId="48571885" w14:textId="77777777" w:rsidR="00C6064A" w:rsidRDefault="00C6064A" w:rsidP="003C1AD1">
      <w:pPr>
        <w:pStyle w:val="Title"/>
      </w:pPr>
    </w:p>
    <w:p w14:paraId="5054712B" w14:textId="1954F807" w:rsidR="001811B7" w:rsidRDefault="003C1AD1" w:rsidP="003C1AD1">
      <w:pPr>
        <w:pStyle w:val="Title"/>
      </w:pPr>
      <w:r>
        <w:t xml:space="preserve">How to </w:t>
      </w:r>
      <w:sdt>
        <w:sdtPr>
          <w:id w:val="-599871446"/>
          <w:placeholder>
            <w:docPart w:val="BB359B8A677C4C38A3E075B00ECC91E1"/>
          </w:placeholder>
        </w:sdtPr>
        <w:sdtEndPr/>
        <w:sdtContent>
          <w:r w:rsidR="002A1D04">
            <w:t>Create Policies in Compass</w:t>
          </w:r>
        </w:sdtContent>
      </w:sdt>
    </w:p>
    <w:p w14:paraId="52866A11" w14:textId="77777777" w:rsidR="003C1AD1" w:rsidRDefault="003C1AD1" w:rsidP="003C1AD1">
      <w:pPr>
        <w:pStyle w:val="Subtitle"/>
      </w:pPr>
      <w:r>
        <w:t>By John Oliver</w:t>
      </w:r>
    </w:p>
    <w:p w14:paraId="099FFA27" w14:textId="77777777" w:rsidR="00C41874" w:rsidRDefault="00C41874"/>
    <w:p w14:paraId="594C53D4" w14:textId="77777777" w:rsidR="003C1AD1" w:rsidRDefault="003C1AD1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0282514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38C58E" w14:textId="77777777" w:rsidR="006E6B2E" w:rsidRDefault="006E6B2E">
          <w:pPr>
            <w:pStyle w:val="TOCHeading"/>
          </w:pPr>
          <w:r>
            <w:t>Contents</w:t>
          </w:r>
        </w:p>
        <w:p w14:paraId="05B09F5F" w14:textId="32BDD20C" w:rsidR="00817C9B" w:rsidRDefault="00CF33FE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812577" w:history="1">
            <w:r w:rsidR="00817C9B" w:rsidRPr="00DA176B">
              <w:rPr>
                <w:rStyle w:val="Hyperlink"/>
                <w:noProof/>
              </w:rPr>
              <w:t>Getting the Policies from ARC</w:t>
            </w:r>
            <w:r w:rsidR="00817C9B">
              <w:rPr>
                <w:noProof/>
                <w:webHidden/>
              </w:rPr>
              <w:tab/>
            </w:r>
            <w:r w:rsidR="00817C9B">
              <w:rPr>
                <w:noProof/>
                <w:webHidden/>
              </w:rPr>
              <w:fldChar w:fldCharType="begin"/>
            </w:r>
            <w:r w:rsidR="00817C9B">
              <w:rPr>
                <w:noProof/>
                <w:webHidden/>
              </w:rPr>
              <w:instrText xml:space="preserve"> PAGEREF _Toc172812577 \h </w:instrText>
            </w:r>
            <w:r w:rsidR="00817C9B">
              <w:rPr>
                <w:noProof/>
                <w:webHidden/>
              </w:rPr>
            </w:r>
            <w:r w:rsidR="00817C9B">
              <w:rPr>
                <w:noProof/>
                <w:webHidden/>
              </w:rPr>
              <w:fldChar w:fldCharType="separate"/>
            </w:r>
            <w:r w:rsidR="00817C9B">
              <w:rPr>
                <w:noProof/>
                <w:webHidden/>
              </w:rPr>
              <w:t>3</w:t>
            </w:r>
            <w:r w:rsidR="00817C9B">
              <w:rPr>
                <w:noProof/>
                <w:webHidden/>
              </w:rPr>
              <w:fldChar w:fldCharType="end"/>
            </w:r>
          </w:hyperlink>
        </w:p>
        <w:p w14:paraId="63DEAC18" w14:textId="7314A7D6" w:rsidR="00817C9B" w:rsidRDefault="00817C9B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72812578" w:history="1">
            <w:r w:rsidRPr="00DA176B">
              <w:rPr>
                <w:rStyle w:val="Hyperlink"/>
                <w:noProof/>
              </w:rPr>
              <w:t>Inserting the Policies into Compass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_Toc172812578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CF17A" w14:textId="3E669F63" w:rsidR="00817C9B" w:rsidRDefault="00817C9B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72812579" w:history="1">
            <w:r w:rsidRPr="00DA176B">
              <w:rPr>
                <w:rStyle w:val="Hyperlink"/>
                <w:noProof/>
              </w:rPr>
              <w:t>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_Toc172812579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FB4BF" w14:textId="0448D095" w:rsidR="006E6B2E" w:rsidRDefault="00CF33FE">
          <w:r>
            <w:rPr>
              <w:b/>
              <w:bCs/>
              <w:noProof/>
            </w:rPr>
            <w:fldChar w:fldCharType="end"/>
          </w:r>
        </w:p>
      </w:sdtContent>
    </w:sdt>
    <w:p w14:paraId="78C5ED42" w14:textId="316FDD1F" w:rsidR="006E6B2E" w:rsidRDefault="006E6B2E" w:rsidP="002A1D04">
      <w:pPr>
        <w:pStyle w:val="Heading1"/>
      </w:pPr>
      <w:r>
        <w:br w:type="page"/>
      </w:r>
      <w:bookmarkStart w:id="0" w:name="_Toc172812577"/>
      <w:r w:rsidR="002A3CBB">
        <w:lastRenderedPageBreak/>
        <w:t>Getting the Policies</w:t>
      </w:r>
      <w:r w:rsidR="007C7D4C">
        <w:t xml:space="preserve"> from ARC</w:t>
      </w:r>
      <w:bookmarkEnd w:id="0"/>
    </w:p>
    <w:p w14:paraId="75CE1B50" w14:textId="235349C5" w:rsidR="002A1D04" w:rsidRDefault="002A1D04" w:rsidP="002A1D04">
      <w:pPr>
        <w:pStyle w:val="Bullet"/>
      </w:pPr>
      <w:r>
        <w:t xml:space="preserve">Leah (or another </w:t>
      </w:r>
      <w:r w:rsidR="002A3CBB">
        <w:t>processor) sends an email with a list of policy numbers.</w:t>
      </w:r>
    </w:p>
    <w:p w14:paraId="332E0982" w14:textId="77777777" w:rsidR="008402BB" w:rsidRDefault="008402BB" w:rsidP="008402BB">
      <w:pPr>
        <w:pStyle w:val="Picture"/>
        <w:keepNext/>
      </w:pPr>
      <w:r>
        <w:rPr>
          <w:noProof/>
        </w:rPr>
        <w:drawing>
          <wp:inline distT="0" distB="0" distL="0" distR="0" wp14:anchorId="6B4B216E" wp14:editId="35CA458A">
            <wp:extent cx="4169401" cy="2560320"/>
            <wp:effectExtent l="0" t="0" r="3175" b="0"/>
            <wp:docPr id="17453649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6491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9401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F382" w14:textId="62ED43F6" w:rsidR="008402BB" w:rsidRDefault="008402BB" w:rsidP="008402BB">
      <w:pPr>
        <w:pStyle w:val="Caption"/>
      </w:pPr>
      <w:r>
        <w:t xml:space="preserve">Figure </w:t>
      </w:r>
      <w:fldSimple w:instr=" SEQ Figure \* ARABIC ">
        <w:r w:rsidR="00817C9B">
          <w:rPr>
            <w:noProof/>
          </w:rPr>
          <w:t>1</w:t>
        </w:r>
      </w:fldSimple>
      <w:r>
        <w:t>: The email sent from Leah.</w:t>
      </w:r>
    </w:p>
    <w:p w14:paraId="41DE9BDF" w14:textId="35F30351" w:rsidR="00CD5627" w:rsidRDefault="00CD5627" w:rsidP="00CD5627">
      <w:pPr>
        <w:pStyle w:val="Bullet"/>
      </w:pPr>
      <w:r>
        <w:t xml:space="preserve">Open SQL Server Management Studio and connect to </w:t>
      </w:r>
      <w:r w:rsidRPr="00CD5627">
        <w:rPr>
          <w:b/>
          <w:bCs/>
        </w:rPr>
        <w:t>antic-dev.database.windows.net</w:t>
      </w:r>
      <w:r>
        <w:t>.</w:t>
      </w:r>
    </w:p>
    <w:p w14:paraId="279B4A75" w14:textId="24D0F59A" w:rsidR="00CD5627" w:rsidRDefault="00CD5627" w:rsidP="00CD5627">
      <w:pPr>
        <w:pStyle w:val="Bullet"/>
      </w:pPr>
      <w:r>
        <w:t xml:space="preserve">Copy and paste the contents of the </w:t>
      </w:r>
      <w:hyperlink w:anchor="SQL" w:history="1">
        <w:r w:rsidRPr="00244A4A">
          <w:rPr>
            <w:rStyle w:val="Hyperlink"/>
          </w:rPr>
          <w:t>SQL Script</w:t>
        </w:r>
      </w:hyperlink>
      <w:r>
        <w:t xml:space="preserve"> into a </w:t>
      </w:r>
      <w:r w:rsidR="00577CF2">
        <w:t>new</w:t>
      </w:r>
      <w:r>
        <w:t xml:space="preserve"> query window.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EB55EC" w14:paraId="21FA7EC6" w14:textId="77777777" w:rsidTr="00B27105">
        <w:tc>
          <w:tcPr>
            <w:tcW w:w="5395" w:type="dxa"/>
          </w:tcPr>
          <w:p w14:paraId="2622DD13" w14:textId="760D3902" w:rsidR="00EB55EC" w:rsidRDefault="00EB55EC" w:rsidP="00B27105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7450F4D0" wp14:editId="7FEB1EEA">
                  <wp:extent cx="3200400" cy="1733548"/>
                  <wp:effectExtent l="0" t="0" r="0" b="635"/>
                  <wp:docPr id="2056903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9032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7ED22" w14:textId="737C73A6" w:rsidR="00EB55EC" w:rsidRPr="00751079" w:rsidRDefault="00EB55EC" w:rsidP="00B27105">
            <w:pPr>
              <w:pStyle w:val="Caption"/>
            </w:pPr>
            <w:r>
              <w:t xml:space="preserve">Figure </w:t>
            </w:r>
            <w:fldSimple w:instr=" SEQ Figure \* ARABIC ">
              <w:r w:rsidR="00817C9B">
                <w:rPr>
                  <w:noProof/>
                </w:rPr>
                <w:t>2</w:t>
              </w:r>
            </w:fldSimple>
            <w:r>
              <w:t xml:space="preserve">: Copy </w:t>
            </w:r>
            <w:r w:rsidR="00577CF2">
              <w:t>the contents of the SQL Script…</w:t>
            </w:r>
          </w:p>
        </w:tc>
        <w:tc>
          <w:tcPr>
            <w:tcW w:w="5395" w:type="dxa"/>
          </w:tcPr>
          <w:p w14:paraId="53A0F2EA" w14:textId="60D47866" w:rsidR="00EB55EC" w:rsidRDefault="00EB55EC" w:rsidP="00B27105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521BCFCC" wp14:editId="0387132A">
                  <wp:extent cx="3200400" cy="1733550"/>
                  <wp:effectExtent l="0" t="0" r="0" b="0"/>
                  <wp:docPr id="1111527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5275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3D25F" w14:textId="4B3B0FED" w:rsidR="00EB55EC" w:rsidRDefault="00EB55EC" w:rsidP="00B27105">
            <w:pPr>
              <w:pStyle w:val="Caption"/>
            </w:pPr>
            <w:r>
              <w:t xml:space="preserve">Figure </w:t>
            </w:r>
            <w:fldSimple w:instr=" SEQ Figure \* ARABIC ">
              <w:r w:rsidR="00817C9B">
                <w:rPr>
                  <w:noProof/>
                </w:rPr>
                <w:t>3</w:t>
              </w:r>
            </w:fldSimple>
            <w:r>
              <w:t>:</w:t>
            </w:r>
            <w:r w:rsidR="00577CF2">
              <w:t xml:space="preserve"> …into a new SQL Server query window.</w:t>
            </w:r>
          </w:p>
        </w:tc>
      </w:tr>
    </w:tbl>
    <w:p w14:paraId="3AE40AAD" w14:textId="3F930703" w:rsidR="00EB55EC" w:rsidRDefault="00577CF2" w:rsidP="00577CF2">
      <w:pPr>
        <w:pStyle w:val="Bullet"/>
      </w:pPr>
      <w:r>
        <w:t xml:space="preserve">Copy and paste the policy numbers from the email and past them into the </w:t>
      </w:r>
      <w:proofErr w:type="spellStart"/>
      <w:r w:rsidRPr="00577CF2">
        <w:rPr>
          <w:b/>
          <w:bCs/>
        </w:rPr>
        <w:t>policyList</w:t>
      </w:r>
      <w:proofErr w:type="spellEnd"/>
      <w:r>
        <w:t xml:space="preserve"> variable.</w:t>
      </w:r>
    </w:p>
    <w:p w14:paraId="1B2F4E20" w14:textId="6EC7083E" w:rsidR="00E275B7" w:rsidRDefault="00E275B7" w:rsidP="00E275B7">
      <w:pPr>
        <w:pStyle w:val="Bullet"/>
        <w:numPr>
          <w:ilvl w:val="1"/>
          <w:numId w:val="12"/>
        </w:numPr>
      </w:pPr>
      <w:r>
        <w:t>Place a comma after policy number except for the last one.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E275B7" w14:paraId="2A420FAF" w14:textId="77777777" w:rsidTr="00B27105">
        <w:tc>
          <w:tcPr>
            <w:tcW w:w="5395" w:type="dxa"/>
          </w:tcPr>
          <w:p w14:paraId="0AE9980B" w14:textId="5752637F" w:rsidR="00E275B7" w:rsidRDefault="00E275B7" w:rsidP="00B27105">
            <w:pPr>
              <w:pStyle w:val="Picture"/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0EBFF4A1" wp14:editId="77BC214A">
                  <wp:extent cx="3200400" cy="1733550"/>
                  <wp:effectExtent l="0" t="0" r="0" b="0"/>
                  <wp:docPr id="366616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6165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A8D47" w14:textId="7C29E156" w:rsidR="00E275B7" w:rsidRPr="00751079" w:rsidRDefault="00E275B7" w:rsidP="00B27105">
            <w:pPr>
              <w:pStyle w:val="Caption"/>
            </w:pPr>
            <w:r>
              <w:t xml:space="preserve">Figure </w:t>
            </w:r>
            <w:fldSimple w:instr=" SEQ Figure \* ARABIC ">
              <w:r w:rsidR="00817C9B">
                <w:rPr>
                  <w:noProof/>
                </w:rPr>
                <w:t>4</w:t>
              </w:r>
            </w:fldSimple>
            <w:r>
              <w:t>: Copy and paste the policies into the variable.</w:t>
            </w:r>
          </w:p>
        </w:tc>
        <w:tc>
          <w:tcPr>
            <w:tcW w:w="5395" w:type="dxa"/>
          </w:tcPr>
          <w:p w14:paraId="7E8AA7DE" w14:textId="340F163F" w:rsidR="00E275B7" w:rsidRDefault="00E275B7" w:rsidP="00B27105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41D537A4" wp14:editId="2A7FECD0">
                  <wp:extent cx="3200400" cy="1733550"/>
                  <wp:effectExtent l="0" t="0" r="0" b="0"/>
                  <wp:docPr id="41973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735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6F001" w14:textId="6D3C2F35" w:rsidR="00E275B7" w:rsidRDefault="00E275B7" w:rsidP="00B27105">
            <w:pPr>
              <w:pStyle w:val="Caption"/>
            </w:pPr>
            <w:r>
              <w:t xml:space="preserve">Figure </w:t>
            </w:r>
            <w:fldSimple w:instr=" SEQ Figure \* ARABIC ">
              <w:r w:rsidR="00817C9B">
                <w:rPr>
                  <w:noProof/>
                </w:rPr>
                <w:t>5</w:t>
              </w:r>
            </w:fldSimple>
            <w:r>
              <w:t>: Place a comma after each policy number except the last one.</w:t>
            </w:r>
          </w:p>
        </w:tc>
      </w:tr>
    </w:tbl>
    <w:p w14:paraId="20F862F3" w14:textId="13CCAE89" w:rsidR="007C7D4C" w:rsidRDefault="007C7D4C" w:rsidP="007C7D4C">
      <w:pPr>
        <w:pStyle w:val="Bullet"/>
      </w:pPr>
      <w:r>
        <w:t xml:space="preserve">Run the script against the </w:t>
      </w:r>
      <w:proofErr w:type="spellStart"/>
      <w:r w:rsidRPr="007C7D4C">
        <w:rPr>
          <w:i/>
          <w:iCs/>
        </w:rPr>
        <w:t>antic_prod</w:t>
      </w:r>
      <w:proofErr w:type="spellEnd"/>
      <w:r>
        <w:t xml:space="preserve"> database.</w:t>
      </w:r>
    </w:p>
    <w:p w14:paraId="523D8941" w14:textId="7DD50FC5" w:rsidR="00E275B7" w:rsidRDefault="007C7D4C" w:rsidP="007C7D4C">
      <w:pPr>
        <w:pStyle w:val="Heading1"/>
      </w:pPr>
      <w:r>
        <w:br w:type="page"/>
      </w:r>
      <w:bookmarkStart w:id="1" w:name="_Toc172812578"/>
      <w:r>
        <w:lastRenderedPageBreak/>
        <w:t>Inserting the Policies into Compass</w:t>
      </w:r>
      <w:bookmarkEnd w:id="1"/>
    </w:p>
    <w:p w14:paraId="73ABFB63" w14:textId="1788A0A6" w:rsidR="007C7D4C" w:rsidRDefault="007C7D4C" w:rsidP="007C7D4C">
      <w:pPr>
        <w:pStyle w:val="Bullet"/>
      </w:pPr>
      <w:r>
        <w:t>Copy and past</w:t>
      </w:r>
      <w:r w:rsidR="00D61E5F">
        <w:t>e</w:t>
      </w:r>
      <w:r>
        <w:t xml:space="preserve"> the resulting rows into the </w:t>
      </w:r>
      <w:hyperlink w:anchor="Collection" w:history="1">
        <w:r w:rsidR="00D048E7" w:rsidRPr="00D048E7">
          <w:rPr>
            <w:rStyle w:val="Hyperlink"/>
          </w:rPr>
          <w:t>Postman Collection</w:t>
        </w:r>
      </w:hyperlink>
      <w:r w:rsidR="00D048E7">
        <w:t xml:space="preserve"> document on line 8.</w:t>
      </w:r>
    </w:p>
    <w:p w14:paraId="0C6968CF" w14:textId="02B95829" w:rsidR="008E432B" w:rsidRDefault="008E432B" w:rsidP="008E432B">
      <w:pPr>
        <w:pStyle w:val="Bullet"/>
        <w:numPr>
          <w:ilvl w:val="1"/>
          <w:numId w:val="12"/>
        </w:numPr>
      </w:pPr>
      <w:r>
        <w:t xml:space="preserve">Hit </w:t>
      </w:r>
      <w:r>
        <w:rPr>
          <w:b/>
          <w:bCs/>
        </w:rPr>
        <w:t>Backspace</w:t>
      </w:r>
      <w:r>
        <w:t xml:space="preserve"> on the keyboard to remove the last comma.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D048E7" w14:paraId="1476797C" w14:textId="77777777" w:rsidTr="00B27105">
        <w:tc>
          <w:tcPr>
            <w:tcW w:w="5395" w:type="dxa"/>
          </w:tcPr>
          <w:p w14:paraId="7B97354D" w14:textId="2E917D39" w:rsidR="00D048E7" w:rsidRDefault="00D36A0F" w:rsidP="00B27105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1E7DC7B4" wp14:editId="2342DD71">
                  <wp:extent cx="3200400" cy="1733550"/>
                  <wp:effectExtent l="0" t="0" r="0" b="0"/>
                  <wp:docPr id="146989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896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4C6D4" w14:textId="56842A43" w:rsidR="00D048E7" w:rsidRPr="00751079" w:rsidRDefault="00D048E7" w:rsidP="00B27105">
            <w:pPr>
              <w:pStyle w:val="Caption"/>
            </w:pPr>
            <w:r>
              <w:t xml:space="preserve">Figure </w:t>
            </w:r>
            <w:fldSimple w:instr=" SEQ Figure \* ARABIC ">
              <w:r w:rsidR="00817C9B">
                <w:rPr>
                  <w:noProof/>
                </w:rPr>
                <w:t>6</w:t>
              </w:r>
            </w:fldSimple>
            <w:r>
              <w:t>: Copy the rows…</w:t>
            </w:r>
          </w:p>
        </w:tc>
        <w:tc>
          <w:tcPr>
            <w:tcW w:w="5395" w:type="dxa"/>
          </w:tcPr>
          <w:p w14:paraId="4DAC9698" w14:textId="57FBED9D" w:rsidR="00D048E7" w:rsidRDefault="00D36A0F" w:rsidP="00B27105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76D79273" wp14:editId="16C7E7C6">
                  <wp:extent cx="3200400" cy="1733550"/>
                  <wp:effectExtent l="0" t="0" r="0" b="0"/>
                  <wp:docPr id="246231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2311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A2E7E" w14:textId="2F3703B3" w:rsidR="00D048E7" w:rsidRDefault="00D048E7" w:rsidP="00B27105">
            <w:pPr>
              <w:pStyle w:val="Caption"/>
            </w:pPr>
            <w:r>
              <w:t xml:space="preserve">Figure </w:t>
            </w:r>
            <w:fldSimple w:instr=" SEQ Figure \* ARABIC ">
              <w:r w:rsidR="00817C9B">
                <w:rPr>
                  <w:noProof/>
                </w:rPr>
                <w:t>7</w:t>
              </w:r>
            </w:fldSimple>
            <w:r>
              <w:t>: …and paste them into line 8.</w:t>
            </w:r>
          </w:p>
        </w:tc>
      </w:tr>
    </w:tbl>
    <w:p w14:paraId="38C70C21" w14:textId="5497E6B9" w:rsidR="008E432B" w:rsidRDefault="00D36A0F" w:rsidP="00D36A0F">
      <w:pPr>
        <w:pStyle w:val="Bullet"/>
      </w:pPr>
      <w:r>
        <w:t xml:space="preserve">In the </w:t>
      </w:r>
      <w:r w:rsidRPr="00D36A0F">
        <w:rPr>
          <w:b/>
          <w:bCs/>
        </w:rPr>
        <w:t>Replace</w:t>
      </w:r>
      <w:r>
        <w:t xml:space="preserve"> dialog</w:t>
      </w:r>
      <w:r w:rsidR="008E432B">
        <w:t>:</w:t>
      </w:r>
    </w:p>
    <w:p w14:paraId="6059FE3A" w14:textId="77777777" w:rsidR="008E432B" w:rsidRPr="008E432B" w:rsidRDefault="008E432B" w:rsidP="008E432B">
      <w:pPr>
        <w:pStyle w:val="Bullet"/>
        <w:numPr>
          <w:ilvl w:val="1"/>
          <w:numId w:val="12"/>
        </w:numPr>
      </w:pPr>
      <w:r>
        <w:t>S</w:t>
      </w:r>
      <w:r w:rsidR="00D36A0F">
        <w:t xml:space="preserve">et the </w:t>
      </w:r>
      <w:r w:rsidR="00D36A0F">
        <w:rPr>
          <w:b/>
          <w:bCs/>
        </w:rPr>
        <w:t xml:space="preserve">Search Mode </w:t>
      </w:r>
      <w:r w:rsidR="00D36A0F">
        <w:t xml:space="preserve">to </w:t>
      </w:r>
      <w:r w:rsidR="00D36A0F">
        <w:rPr>
          <w:i/>
          <w:iCs/>
        </w:rPr>
        <w:t>Extended</w:t>
      </w:r>
      <w:r>
        <w:rPr>
          <w:i/>
          <w:iCs/>
        </w:rPr>
        <w:t>.</w:t>
      </w:r>
    </w:p>
    <w:p w14:paraId="5A768B16" w14:textId="34EEC62C" w:rsidR="00D048E7" w:rsidRDefault="008E432B" w:rsidP="008E432B">
      <w:pPr>
        <w:pStyle w:val="Bullet"/>
        <w:numPr>
          <w:ilvl w:val="1"/>
          <w:numId w:val="12"/>
        </w:numPr>
      </w:pPr>
      <w:r>
        <w:t>T</w:t>
      </w:r>
      <w:r w:rsidR="00D36A0F">
        <w:t xml:space="preserve">ype </w:t>
      </w:r>
      <w:r w:rsidR="00D36A0F" w:rsidRPr="00D36A0F">
        <w:rPr>
          <w:i/>
          <w:iCs/>
        </w:rPr>
        <w:t>\\n</w:t>
      </w:r>
      <w:r w:rsidR="00D36A0F">
        <w:t xml:space="preserve"> in the </w:t>
      </w:r>
      <w:r w:rsidR="00D36A0F" w:rsidRPr="00D36A0F">
        <w:rPr>
          <w:b/>
          <w:bCs/>
        </w:rPr>
        <w:t>Find what:</w:t>
      </w:r>
      <w:r w:rsidR="00D36A0F">
        <w:rPr>
          <w:i/>
          <w:iCs/>
        </w:rPr>
        <w:t xml:space="preserve"> </w:t>
      </w:r>
      <w:r w:rsidR="00D36A0F">
        <w:t xml:space="preserve">field and </w:t>
      </w:r>
      <w:r w:rsidR="00D36A0F">
        <w:rPr>
          <w:i/>
          <w:iCs/>
        </w:rPr>
        <w:t>\n</w:t>
      </w:r>
      <w:r w:rsidR="00D36A0F">
        <w:t xml:space="preserve"> in the </w:t>
      </w:r>
      <w:r w:rsidR="00D36A0F">
        <w:rPr>
          <w:b/>
          <w:bCs/>
        </w:rPr>
        <w:t>Replace with:</w:t>
      </w:r>
      <w:r>
        <w:rPr>
          <w:b/>
          <w:bCs/>
        </w:rPr>
        <w:t xml:space="preserve"> </w:t>
      </w:r>
      <w:r>
        <w:t>field.</w:t>
      </w:r>
    </w:p>
    <w:p w14:paraId="63488EBD" w14:textId="20044369" w:rsidR="008E432B" w:rsidRDefault="008E432B" w:rsidP="008E432B">
      <w:pPr>
        <w:pStyle w:val="Bullet"/>
        <w:numPr>
          <w:ilvl w:val="1"/>
          <w:numId w:val="12"/>
        </w:numPr>
      </w:pPr>
      <w:r>
        <w:t xml:space="preserve">Click the </w:t>
      </w:r>
      <w:r>
        <w:rPr>
          <w:b/>
          <w:bCs/>
        </w:rPr>
        <w:t xml:space="preserve">Replace All </w:t>
      </w:r>
      <w:r>
        <w:t>button.</w:t>
      </w:r>
    </w:p>
    <w:p w14:paraId="76A55226" w14:textId="241214FB" w:rsidR="008E432B" w:rsidRDefault="008E432B" w:rsidP="008E432B">
      <w:pPr>
        <w:pStyle w:val="Bullet"/>
      </w:pPr>
      <w:r>
        <w:t>Save the document to the computer.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8E432B" w14:paraId="12EFF232" w14:textId="77777777" w:rsidTr="00B27105">
        <w:tc>
          <w:tcPr>
            <w:tcW w:w="5395" w:type="dxa"/>
          </w:tcPr>
          <w:p w14:paraId="52E80071" w14:textId="6DEB95E7" w:rsidR="008E432B" w:rsidRDefault="008E432B" w:rsidP="00B27105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01E2A50D" wp14:editId="0D2B1534">
                  <wp:extent cx="2907117" cy="1737360"/>
                  <wp:effectExtent l="0" t="0" r="7620" b="0"/>
                  <wp:docPr id="2120952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9520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117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5CCA3" w14:textId="77E73A4A" w:rsidR="008E432B" w:rsidRPr="00751079" w:rsidRDefault="008E432B" w:rsidP="00B27105">
            <w:pPr>
              <w:pStyle w:val="Caption"/>
            </w:pPr>
            <w:r>
              <w:t xml:space="preserve">Figure </w:t>
            </w:r>
            <w:fldSimple w:instr=" SEQ Figure \* ARABIC ">
              <w:r w:rsidR="00817C9B">
                <w:rPr>
                  <w:noProof/>
                </w:rPr>
                <w:t>8</w:t>
              </w:r>
            </w:fldSimple>
            <w:r>
              <w:t xml:space="preserve">: Replace the </w:t>
            </w:r>
            <w:r w:rsidRPr="008E432B">
              <w:t>\\n</w:t>
            </w:r>
            <w:r>
              <w:t xml:space="preserve"> with \n.</w:t>
            </w:r>
          </w:p>
        </w:tc>
        <w:tc>
          <w:tcPr>
            <w:tcW w:w="5395" w:type="dxa"/>
          </w:tcPr>
          <w:p w14:paraId="41685E09" w14:textId="0C5FAA7B" w:rsidR="008E432B" w:rsidRDefault="008E432B" w:rsidP="00B27105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4D1BDEEA" wp14:editId="40943AA1">
                  <wp:extent cx="3200400" cy="1733550"/>
                  <wp:effectExtent l="0" t="0" r="0" b="0"/>
                  <wp:docPr id="473704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7048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C4A6C" w14:textId="3C7E5A34" w:rsidR="008E432B" w:rsidRDefault="008E432B" w:rsidP="00B27105">
            <w:pPr>
              <w:pStyle w:val="Caption"/>
            </w:pPr>
            <w:r>
              <w:t xml:space="preserve">Figure </w:t>
            </w:r>
            <w:fldSimple w:instr=" SEQ Figure \* ARABIC ">
              <w:r w:rsidR="00817C9B">
                <w:rPr>
                  <w:noProof/>
                </w:rPr>
                <w:t>9</w:t>
              </w:r>
            </w:fldSimple>
            <w:r>
              <w:t>: Save the result to the computer.</w:t>
            </w:r>
          </w:p>
        </w:tc>
      </w:tr>
    </w:tbl>
    <w:p w14:paraId="325EC9E1" w14:textId="17D0B5EE" w:rsidR="00D36A0F" w:rsidRDefault="008E432B" w:rsidP="008E432B">
      <w:pPr>
        <w:pStyle w:val="Bullet"/>
      </w:pPr>
      <w:r>
        <w:t>Open Postman and import the saved collection from the previous step.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114272" w14:paraId="69D7E77C" w14:textId="77777777" w:rsidTr="00B27105">
        <w:tc>
          <w:tcPr>
            <w:tcW w:w="5395" w:type="dxa"/>
          </w:tcPr>
          <w:p w14:paraId="1BD513E5" w14:textId="30DA1D92" w:rsidR="00114272" w:rsidRDefault="00114272" w:rsidP="00B27105">
            <w:pPr>
              <w:pStyle w:val="Picture"/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3AAD28FB" wp14:editId="3D64DA43">
                  <wp:extent cx="3083565" cy="1737360"/>
                  <wp:effectExtent l="0" t="0" r="2540" b="0"/>
                  <wp:docPr id="576621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6214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565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8F51B" w14:textId="09F486E1" w:rsidR="00114272" w:rsidRPr="00751079" w:rsidRDefault="00114272" w:rsidP="00B27105">
            <w:pPr>
              <w:pStyle w:val="Caption"/>
            </w:pPr>
            <w:r>
              <w:t xml:space="preserve">Figure </w:t>
            </w:r>
            <w:fldSimple w:instr=" SEQ Figure \* ARABIC ">
              <w:r w:rsidR="00817C9B">
                <w:rPr>
                  <w:noProof/>
                </w:rPr>
                <w:t>10</w:t>
              </w:r>
            </w:fldSimple>
            <w:r>
              <w:t>: Import the collection.</w:t>
            </w:r>
          </w:p>
        </w:tc>
        <w:tc>
          <w:tcPr>
            <w:tcW w:w="5395" w:type="dxa"/>
          </w:tcPr>
          <w:p w14:paraId="4D90007F" w14:textId="421354A9" w:rsidR="00114272" w:rsidRDefault="00114272" w:rsidP="00B27105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7AA3A3AB" wp14:editId="1F1DBE1D">
                  <wp:extent cx="3200400" cy="1733550"/>
                  <wp:effectExtent l="0" t="0" r="0" b="0"/>
                  <wp:docPr id="1304235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23545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FF35C" w14:textId="6B22CACC" w:rsidR="00114272" w:rsidRPr="00114272" w:rsidRDefault="00114272" w:rsidP="00B27105">
            <w:pPr>
              <w:pStyle w:val="Caption"/>
            </w:pPr>
            <w:r>
              <w:t xml:space="preserve">Figure </w:t>
            </w:r>
            <w:fldSimple w:instr=" SEQ Figure \* ARABIC ">
              <w:r w:rsidR="00817C9B">
                <w:rPr>
                  <w:noProof/>
                </w:rPr>
                <w:t>11</w:t>
              </w:r>
            </w:fldSimple>
            <w:r>
              <w:t xml:space="preserve">: If already existing, click </w:t>
            </w:r>
            <w:r>
              <w:rPr>
                <w:b/>
                <w:bCs w:val="0"/>
              </w:rPr>
              <w:t>Replace</w:t>
            </w:r>
            <w:r>
              <w:t>.</w:t>
            </w:r>
          </w:p>
        </w:tc>
      </w:tr>
    </w:tbl>
    <w:p w14:paraId="52C7C4AD" w14:textId="526ACE38" w:rsidR="007C7D4C" w:rsidRPr="00114272" w:rsidRDefault="007C7D4C" w:rsidP="00114272">
      <w:pPr>
        <w:pStyle w:val="Bullet"/>
        <w:rPr>
          <w:rFonts w:asciiTheme="majorHAnsi" w:eastAsiaTheme="majorEastAsia" w:hAnsiTheme="majorHAnsi" w:cstheme="majorBidi"/>
          <w:color w:val="1F4E79" w:themeColor="accent1" w:themeShade="80"/>
          <w:sz w:val="36"/>
          <w:szCs w:val="36"/>
        </w:rPr>
      </w:pPr>
      <w:r>
        <w:br w:type="page"/>
      </w:r>
    </w:p>
    <w:p w14:paraId="7302BE3D" w14:textId="1479211C" w:rsidR="00114272" w:rsidRDefault="00114272" w:rsidP="00114272">
      <w:pPr>
        <w:pStyle w:val="Bullet"/>
        <w:rPr>
          <w:rFonts w:eastAsiaTheme="majorEastAsia"/>
        </w:rPr>
      </w:pPr>
      <w:r>
        <w:rPr>
          <w:rFonts w:eastAsiaTheme="majorEastAsia"/>
        </w:rPr>
        <w:lastRenderedPageBreak/>
        <w:t xml:space="preserve">Set the environment to </w:t>
      </w:r>
      <w:hyperlink w:anchor="Variables" w:history="1">
        <w:r w:rsidRPr="00E459E0">
          <w:rPr>
            <w:rStyle w:val="Hyperlink"/>
            <w:rFonts w:eastAsiaTheme="majorEastAsia"/>
          </w:rPr>
          <w:t>Compass Production</w:t>
        </w:r>
      </w:hyperlink>
      <w:r>
        <w:rPr>
          <w:rFonts w:eastAsiaTheme="majorEastAsia"/>
        </w:rPr>
        <w:t xml:space="preserve">, click the </w:t>
      </w:r>
      <w:r>
        <w:rPr>
          <w:rFonts w:eastAsiaTheme="majorEastAsia"/>
          <w:b/>
          <w:bCs/>
        </w:rPr>
        <w:t xml:space="preserve">Run </w:t>
      </w:r>
      <w:r>
        <w:rPr>
          <w:rFonts w:eastAsiaTheme="majorEastAsia"/>
        </w:rPr>
        <w:t xml:space="preserve">button, </w:t>
      </w:r>
      <w:r w:rsidR="00E459E0">
        <w:rPr>
          <w:rFonts w:eastAsiaTheme="majorEastAsia"/>
        </w:rPr>
        <w:t xml:space="preserve">and click the </w:t>
      </w:r>
      <w:r w:rsidR="00E459E0">
        <w:rPr>
          <w:rFonts w:eastAsiaTheme="majorEastAsia"/>
          <w:b/>
          <w:bCs/>
        </w:rPr>
        <w:t xml:space="preserve">Run Policy Issue (Manual) </w:t>
      </w:r>
      <w:r w:rsidR="00E459E0">
        <w:rPr>
          <w:rFonts w:eastAsiaTheme="majorEastAsia"/>
        </w:rPr>
        <w:t>button.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114272" w14:paraId="697A7B19" w14:textId="77777777" w:rsidTr="00B27105">
        <w:tc>
          <w:tcPr>
            <w:tcW w:w="5395" w:type="dxa"/>
          </w:tcPr>
          <w:p w14:paraId="34970A51" w14:textId="31E96D0F" w:rsidR="00114272" w:rsidRDefault="00E459E0" w:rsidP="00B27105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63099E95" wp14:editId="48769C61">
                  <wp:extent cx="3200400" cy="1733550"/>
                  <wp:effectExtent l="0" t="0" r="0" b="0"/>
                  <wp:docPr id="455442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4422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388CA" w14:textId="2DEE9D9C" w:rsidR="00114272" w:rsidRPr="00751079" w:rsidRDefault="00114272" w:rsidP="00B27105">
            <w:pPr>
              <w:pStyle w:val="Caption"/>
            </w:pPr>
            <w:r>
              <w:t xml:space="preserve">Figure </w:t>
            </w:r>
            <w:fldSimple w:instr=" SEQ Figure \* ARABIC ">
              <w:r w:rsidR="00817C9B">
                <w:rPr>
                  <w:noProof/>
                </w:rPr>
                <w:t>12</w:t>
              </w:r>
            </w:fldSimple>
            <w:r>
              <w:t xml:space="preserve">: </w:t>
            </w:r>
            <w:r w:rsidR="00E459E0">
              <w:t xml:space="preserve">Click the </w:t>
            </w:r>
            <w:r w:rsidR="00E459E0" w:rsidRPr="00E459E0">
              <w:rPr>
                <w:b/>
                <w:bCs w:val="0"/>
              </w:rPr>
              <w:t>Run</w:t>
            </w:r>
            <w:r w:rsidR="00E459E0">
              <w:t xml:space="preserve"> button.</w:t>
            </w:r>
          </w:p>
        </w:tc>
        <w:tc>
          <w:tcPr>
            <w:tcW w:w="5395" w:type="dxa"/>
          </w:tcPr>
          <w:p w14:paraId="68536C2C" w14:textId="7E9BF287" w:rsidR="00114272" w:rsidRDefault="00E459E0" w:rsidP="00B27105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3FB40E2B" wp14:editId="5DEDD933">
                  <wp:extent cx="3200400" cy="1733550"/>
                  <wp:effectExtent l="0" t="0" r="0" b="0"/>
                  <wp:docPr id="752847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84787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9B610" w14:textId="3FEBA785" w:rsidR="00114272" w:rsidRPr="00114272" w:rsidRDefault="00114272" w:rsidP="00B27105">
            <w:pPr>
              <w:pStyle w:val="Caption"/>
            </w:pPr>
            <w:r>
              <w:t xml:space="preserve">Figure </w:t>
            </w:r>
            <w:fldSimple w:instr=" SEQ Figure \* ARABIC ">
              <w:r w:rsidR="00817C9B">
                <w:rPr>
                  <w:noProof/>
                </w:rPr>
                <w:t>13</w:t>
              </w:r>
            </w:fldSimple>
            <w:r>
              <w:t>:</w:t>
            </w:r>
            <w:r w:rsidR="00E459E0">
              <w:t xml:space="preserve"> Click the </w:t>
            </w:r>
            <w:r w:rsidR="00E459E0" w:rsidRPr="00E459E0">
              <w:rPr>
                <w:b/>
                <w:bCs w:val="0"/>
              </w:rPr>
              <w:t>Run</w:t>
            </w:r>
            <w:r w:rsidR="00E459E0">
              <w:rPr>
                <w:bCs w:val="0"/>
              </w:rPr>
              <w:t xml:space="preserve"> </w:t>
            </w:r>
            <w:r w:rsidR="00E459E0">
              <w:rPr>
                <w:b/>
              </w:rPr>
              <w:t xml:space="preserve">Policy Issue (Manual) </w:t>
            </w:r>
            <w:r w:rsidR="00E459E0">
              <w:rPr>
                <w:bCs w:val="0"/>
              </w:rPr>
              <w:t>button</w:t>
            </w:r>
            <w:r>
              <w:t>.</w:t>
            </w:r>
          </w:p>
        </w:tc>
      </w:tr>
    </w:tbl>
    <w:p w14:paraId="2A08F476" w14:textId="77777777" w:rsidR="00114272" w:rsidRDefault="00114272" w:rsidP="00114272">
      <w:pPr>
        <w:pStyle w:val="Bullet"/>
        <w:numPr>
          <w:ilvl w:val="0"/>
          <w:numId w:val="0"/>
        </w:numPr>
        <w:ind w:left="360"/>
        <w:rPr>
          <w:rFonts w:eastAsiaTheme="majorEastAsia"/>
        </w:rPr>
      </w:pPr>
    </w:p>
    <w:p w14:paraId="31B05900" w14:textId="77777777" w:rsidR="00114272" w:rsidRDefault="00114272">
      <w:pPr>
        <w:spacing w:after="160" w:line="259" w:lineRule="auto"/>
        <w:rPr>
          <w:rFonts w:asciiTheme="majorHAnsi" w:eastAsiaTheme="majorEastAsia" w:hAnsiTheme="majorHAnsi" w:cstheme="majorBidi"/>
          <w:color w:val="1F4E79" w:themeColor="accent1" w:themeShade="80"/>
          <w:sz w:val="36"/>
          <w:szCs w:val="36"/>
        </w:rPr>
      </w:pPr>
      <w:r>
        <w:br w:type="page"/>
      </w:r>
    </w:p>
    <w:p w14:paraId="4C4C76BA" w14:textId="1170DBE3" w:rsidR="00107A74" w:rsidRDefault="00107A74" w:rsidP="00107A74">
      <w:pPr>
        <w:pStyle w:val="Heading1"/>
      </w:pPr>
      <w:bookmarkStart w:id="2" w:name="_Toc172812579"/>
      <w:r>
        <w:lastRenderedPageBreak/>
        <w:t>Files</w:t>
      </w:r>
      <w:bookmarkEnd w:id="2"/>
    </w:p>
    <w:tbl>
      <w:tblPr>
        <w:tblStyle w:val="ListTable4-Accent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7"/>
        <w:gridCol w:w="3238"/>
      </w:tblGrid>
      <w:tr w:rsidR="00107A74" w14:paraId="31EB3D7D" w14:textId="77777777" w:rsidTr="007B7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4C35C65D" w14:textId="6AA0D186" w:rsidR="00107A74" w:rsidRPr="007B7813" w:rsidRDefault="007B7813" w:rsidP="00107A74">
            <w:r w:rsidRPr="007B7813">
              <w:t>File</w:t>
            </w:r>
          </w:p>
        </w:tc>
        <w:tc>
          <w:tcPr>
            <w:tcW w:w="3238" w:type="dxa"/>
          </w:tcPr>
          <w:p w14:paraId="4607BD05" w14:textId="6351E586" w:rsidR="00107A74" w:rsidRDefault="007B7813" w:rsidP="00107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bookmarkStart w:id="3" w:name="SQL"/>
      <w:tr w:rsidR="00107A74" w14:paraId="08BF2AE5" w14:textId="77777777" w:rsidTr="007B7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28A2A1A1" w14:textId="7EDD391F" w:rsidR="00107A74" w:rsidRDefault="00FE5AFA" w:rsidP="007B7813">
            <w:pPr>
              <w:jc w:val="center"/>
            </w:pPr>
            <w:r>
              <w:rPr>
                <w:b w:val="0"/>
                <w:bCs w:val="0"/>
              </w:rPr>
              <w:object w:dxaOrig="600" w:dyaOrig="810" w14:anchorId="0197D3B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9" type="#_x0000_t75" style="width:30pt;height:40.5pt" o:ole="">
                  <v:imagedata r:id="rId21" o:title=""/>
                </v:shape>
                <o:OLEObject Type="Embed" ProgID="Package" ShapeID="_x0000_i1039" DrawAspect="Content" ObjectID="_1842500259" r:id="rId22"/>
              </w:object>
            </w:r>
            <w:bookmarkEnd w:id="3"/>
          </w:p>
        </w:tc>
        <w:tc>
          <w:tcPr>
            <w:tcW w:w="3238" w:type="dxa"/>
          </w:tcPr>
          <w:p w14:paraId="021F6054" w14:textId="47ACAC95" w:rsidR="00107A74" w:rsidRDefault="007B7813" w:rsidP="007B781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 script used to pull policies from the ARC database</w:t>
            </w:r>
            <w:r w:rsidR="00A154A4">
              <w:t>.</w:t>
            </w:r>
          </w:p>
        </w:tc>
      </w:tr>
      <w:bookmarkStart w:id="4" w:name="Collection"/>
      <w:tr w:rsidR="007B7813" w14:paraId="283DD648" w14:textId="77777777" w:rsidTr="007B78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13F10359" w14:textId="47EF271D" w:rsidR="007B7813" w:rsidRDefault="00C05883" w:rsidP="007B7813">
            <w:pPr>
              <w:jc w:val="center"/>
            </w:pPr>
            <w:r>
              <w:rPr>
                <w:b w:val="0"/>
                <w:bCs w:val="0"/>
              </w:rPr>
              <w:object w:dxaOrig="1020" w:dyaOrig="810" w14:anchorId="7E968E0B">
                <v:shape id="_x0000_i1033" type="#_x0000_t75" style="width:51pt;height:40.5pt" o:ole="">
                  <v:imagedata r:id="rId23" o:title=""/>
                </v:shape>
                <o:OLEObject Type="Embed" ProgID="Package" ShapeID="_x0000_i1033" DrawAspect="Content" ObjectID="_1842500260" r:id="rId24"/>
              </w:object>
            </w:r>
            <w:bookmarkEnd w:id="4"/>
          </w:p>
        </w:tc>
        <w:tc>
          <w:tcPr>
            <w:tcW w:w="3238" w:type="dxa"/>
          </w:tcPr>
          <w:p w14:paraId="201A33B1" w14:textId="1D529FC7" w:rsidR="007B7813" w:rsidRDefault="00244A4A" w:rsidP="007B781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 c</w:t>
            </w:r>
            <w:r w:rsidR="00A154A4">
              <w:t>ollection for running the policies via Postman.</w:t>
            </w:r>
          </w:p>
        </w:tc>
      </w:tr>
      <w:bookmarkStart w:id="5" w:name="Variables"/>
      <w:tr w:rsidR="00114272" w14:paraId="619A27B4" w14:textId="77777777" w:rsidTr="007B7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010BE331" w14:textId="127D4785" w:rsidR="00114272" w:rsidRDefault="00CF33FE" w:rsidP="007B7813">
            <w:pPr>
              <w:jc w:val="center"/>
            </w:pPr>
            <w:r>
              <w:rPr>
                <w:b w:val="0"/>
                <w:bCs w:val="0"/>
              </w:rPr>
              <w:object w:dxaOrig="870" w:dyaOrig="810" w14:anchorId="64605445">
                <v:shape id="_x0000_i1031" type="#_x0000_t75" style="width:43.5pt;height:40.5pt" o:ole="">
                  <v:imagedata r:id="rId25" o:title=""/>
                </v:shape>
                <o:OLEObject Type="Embed" ProgID="Package" ShapeID="_x0000_i1031" DrawAspect="Content" ObjectID="_1842500261" r:id="rId26"/>
              </w:object>
            </w:r>
            <w:bookmarkEnd w:id="5"/>
          </w:p>
        </w:tc>
        <w:tc>
          <w:tcPr>
            <w:tcW w:w="3238" w:type="dxa"/>
          </w:tcPr>
          <w:p w14:paraId="401786C6" w14:textId="22F9218F" w:rsidR="00114272" w:rsidRDefault="00114272" w:rsidP="007B7813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Variables for Compass Production environment for Postman.</w:t>
            </w:r>
          </w:p>
        </w:tc>
      </w:tr>
    </w:tbl>
    <w:p w14:paraId="2940C7C1" w14:textId="2DCD7C4B" w:rsidR="00107A74" w:rsidRPr="00107A74" w:rsidRDefault="007B7813" w:rsidP="007B7813">
      <w:pPr>
        <w:pStyle w:val="Caption"/>
      </w:pPr>
      <w:r>
        <w:t xml:space="preserve">Table </w:t>
      </w:r>
      <w:fldSimple w:instr=" SEQ Table \* ARABIC ">
        <w:r w:rsidR="00817C9B">
          <w:rPr>
            <w:noProof/>
          </w:rPr>
          <w:t>1</w:t>
        </w:r>
      </w:fldSimple>
      <w:r>
        <w:t>: Files needed to add policies to Compass.</w:t>
      </w:r>
    </w:p>
    <w:p w14:paraId="3302317E" w14:textId="77777777" w:rsidR="008402BB" w:rsidRPr="002A1D04" w:rsidRDefault="008402BB" w:rsidP="008402BB">
      <w:pPr>
        <w:pStyle w:val="Picture"/>
      </w:pPr>
    </w:p>
    <w:sectPr w:rsidR="008402BB" w:rsidRPr="002A1D04" w:rsidSect="004823DB">
      <w:footerReference w:type="default" r:id="rId2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661DB" w14:textId="77777777" w:rsidR="000E51B1" w:rsidRDefault="000E51B1" w:rsidP="006E6B2E">
      <w:pPr>
        <w:spacing w:line="240" w:lineRule="auto"/>
      </w:pPr>
      <w:r>
        <w:separator/>
      </w:r>
    </w:p>
  </w:endnote>
  <w:endnote w:type="continuationSeparator" w:id="0">
    <w:p w14:paraId="7846A51C" w14:textId="77777777" w:rsidR="000E51B1" w:rsidRDefault="000E51B1" w:rsidP="006E6B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E2F38" w14:textId="77777777" w:rsidR="006E6B2E" w:rsidRDefault="006E6B2E" w:rsidP="006E6B2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F014F" w14:textId="77777777" w:rsidR="000E51B1" w:rsidRDefault="000E51B1" w:rsidP="006E6B2E">
      <w:pPr>
        <w:spacing w:line="240" w:lineRule="auto"/>
      </w:pPr>
      <w:r>
        <w:separator/>
      </w:r>
    </w:p>
  </w:footnote>
  <w:footnote w:type="continuationSeparator" w:id="0">
    <w:p w14:paraId="2FB73FFE" w14:textId="77777777" w:rsidR="000E51B1" w:rsidRDefault="000E51B1" w:rsidP="006E6B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5317"/>
    <w:multiLevelType w:val="hybridMultilevel"/>
    <w:tmpl w:val="267CCF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EC6CA3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3E83F66"/>
    <w:multiLevelType w:val="hybridMultilevel"/>
    <w:tmpl w:val="CE7033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55630"/>
    <w:multiLevelType w:val="hybridMultilevel"/>
    <w:tmpl w:val="E22EA4DA"/>
    <w:lvl w:ilvl="0" w:tplc="842ABF8A">
      <w:start w:val="1"/>
      <w:numFmt w:val="bullet"/>
      <w:pStyle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E067C9"/>
    <w:multiLevelType w:val="hybridMultilevel"/>
    <w:tmpl w:val="1C9ABB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B63CA8"/>
    <w:multiLevelType w:val="hybridMultilevel"/>
    <w:tmpl w:val="447E2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307406">
    <w:abstractNumId w:val="1"/>
  </w:num>
  <w:num w:numId="2" w16cid:durableId="1032455335">
    <w:abstractNumId w:val="1"/>
  </w:num>
  <w:num w:numId="3" w16cid:durableId="1810978525">
    <w:abstractNumId w:val="1"/>
  </w:num>
  <w:num w:numId="4" w16cid:durableId="1241478442">
    <w:abstractNumId w:val="1"/>
  </w:num>
  <w:num w:numId="5" w16cid:durableId="1746107290">
    <w:abstractNumId w:val="1"/>
  </w:num>
  <w:num w:numId="6" w16cid:durableId="755244436">
    <w:abstractNumId w:val="1"/>
  </w:num>
  <w:num w:numId="7" w16cid:durableId="109129240">
    <w:abstractNumId w:val="1"/>
  </w:num>
  <w:num w:numId="8" w16cid:durableId="372585982">
    <w:abstractNumId w:val="1"/>
  </w:num>
  <w:num w:numId="9" w16cid:durableId="179861802">
    <w:abstractNumId w:val="1"/>
  </w:num>
  <w:num w:numId="10" w16cid:durableId="2082867150">
    <w:abstractNumId w:val="1"/>
  </w:num>
  <w:num w:numId="11" w16cid:durableId="66996236">
    <w:abstractNumId w:val="0"/>
  </w:num>
  <w:num w:numId="12" w16cid:durableId="905606715">
    <w:abstractNumId w:val="3"/>
  </w:num>
  <w:num w:numId="13" w16cid:durableId="2042047517">
    <w:abstractNumId w:val="2"/>
  </w:num>
  <w:num w:numId="14" w16cid:durableId="1144201872">
    <w:abstractNumId w:val="4"/>
  </w:num>
  <w:num w:numId="15" w16cid:durableId="288511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D04"/>
    <w:rsid w:val="00003A21"/>
    <w:rsid w:val="00015384"/>
    <w:rsid w:val="00015C8B"/>
    <w:rsid w:val="00015D96"/>
    <w:rsid w:val="00033B83"/>
    <w:rsid w:val="000356C8"/>
    <w:rsid w:val="00052BA1"/>
    <w:rsid w:val="00056953"/>
    <w:rsid w:val="00080CAD"/>
    <w:rsid w:val="00090263"/>
    <w:rsid w:val="000908B9"/>
    <w:rsid w:val="000C2B7C"/>
    <w:rsid w:val="000E51B1"/>
    <w:rsid w:val="000F7EE5"/>
    <w:rsid w:val="00100206"/>
    <w:rsid w:val="00104D05"/>
    <w:rsid w:val="00107A74"/>
    <w:rsid w:val="00114272"/>
    <w:rsid w:val="001479CB"/>
    <w:rsid w:val="00156B28"/>
    <w:rsid w:val="00175633"/>
    <w:rsid w:val="001811B7"/>
    <w:rsid w:val="0018411E"/>
    <w:rsid w:val="001847C8"/>
    <w:rsid w:val="001D2C45"/>
    <w:rsid w:val="001E4CF1"/>
    <w:rsid w:val="00200082"/>
    <w:rsid w:val="00244A4A"/>
    <w:rsid w:val="002524EC"/>
    <w:rsid w:val="0025788E"/>
    <w:rsid w:val="002733F6"/>
    <w:rsid w:val="002A1D04"/>
    <w:rsid w:val="002A3CBB"/>
    <w:rsid w:val="002A4594"/>
    <w:rsid w:val="002C19A5"/>
    <w:rsid w:val="002C7975"/>
    <w:rsid w:val="00365DF7"/>
    <w:rsid w:val="00371B99"/>
    <w:rsid w:val="00371D7E"/>
    <w:rsid w:val="003A196E"/>
    <w:rsid w:val="003C1AD1"/>
    <w:rsid w:val="003C40FF"/>
    <w:rsid w:val="003E1961"/>
    <w:rsid w:val="003F78FE"/>
    <w:rsid w:val="004244D5"/>
    <w:rsid w:val="004277BF"/>
    <w:rsid w:val="0045524F"/>
    <w:rsid w:val="00456978"/>
    <w:rsid w:val="00473BE1"/>
    <w:rsid w:val="004823DB"/>
    <w:rsid w:val="00483C59"/>
    <w:rsid w:val="004C1223"/>
    <w:rsid w:val="004C3129"/>
    <w:rsid w:val="004C52D0"/>
    <w:rsid w:val="004C6F09"/>
    <w:rsid w:val="004E1782"/>
    <w:rsid w:val="004E3200"/>
    <w:rsid w:val="004F6D43"/>
    <w:rsid w:val="00507F3A"/>
    <w:rsid w:val="00535D09"/>
    <w:rsid w:val="00577CF2"/>
    <w:rsid w:val="00590905"/>
    <w:rsid w:val="005E4DAD"/>
    <w:rsid w:val="006A11E6"/>
    <w:rsid w:val="006A5305"/>
    <w:rsid w:val="006E6B2E"/>
    <w:rsid w:val="00777021"/>
    <w:rsid w:val="00780269"/>
    <w:rsid w:val="00793D53"/>
    <w:rsid w:val="007A5138"/>
    <w:rsid w:val="007B7813"/>
    <w:rsid w:val="007C7D4C"/>
    <w:rsid w:val="007D02FE"/>
    <w:rsid w:val="007E7733"/>
    <w:rsid w:val="007F0E91"/>
    <w:rsid w:val="00801572"/>
    <w:rsid w:val="00806A20"/>
    <w:rsid w:val="00817C9B"/>
    <w:rsid w:val="00824C4D"/>
    <w:rsid w:val="00827199"/>
    <w:rsid w:val="008402BB"/>
    <w:rsid w:val="00845035"/>
    <w:rsid w:val="008464B3"/>
    <w:rsid w:val="0088154E"/>
    <w:rsid w:val="0088176F"/>
    <w:rsid w:val="00891FC2"/>
    <w:rsid w:val="008956DB"/>
    <w:rsid w:val="008B764B"/>
    <w:rsid w:val="008C3AA2"/>
    <w:rsid w:val="008E432B"/>
    <w:rsid w:val="008F12A7"/>
    <w:rsid w:val="00903ED8"/>
    <w:rsid w:val="00903F6B"/>
    <w:rsid w:val="00925823"/>
    <w:rsid w:val="00952EFA"/>
    <w:rsid w:val="00967826"/>
    <w:rsid w:val="009865F4"/>
    <w:rsid w:val="009B7326"/>
    <w:rsid w:val="009F3C06"/>
    <w:rsid w:val="00A03342"/>
    <w:rsid w:val="00A06096"/>
    <w:rsid w:val="00A154A4"/>
    <w:rsid w:val="00A45FD7"/>
    <w:rsid w:val="00A526CA"/>
    <w:rsid w:val="00A739DF"/>
    <w:rsid w:val="00A83047"/>
    <w:rsid w:val="00A90453"/>
    <w:rsid w:val="00AA13B5"/>
    <w:rsid w:val="00AC18F8"/>
    <w:rsid w:val="00AD3375"/>
    <w:rsid w:val="00AE5802"/>
    <w:rsid w:val="00AF1F91"/>
    <w:rsid w:val="00B10D1A"/>
    <w:rsid w:val="00B47601"/>
    <w:rsid w:val="00B52130"/>
    <w:rsid w:val="00B60C71"/>
    <w:rsid w:val="00B64AAF"/>
    <w:rsid w:val="00B776E4"/>
    <w:rsid w:val="00B85472"/>
    <w:rsid w:val="00BB4468"/>
    <w:rsid w:val="00BD1809"/>
    <w:rsid w:val="00BD74D6"/>
    <w:rsid w:val="00BE2D25"/>
    <w:rsid w:val="00BE59A1"/>
    <w:rsid w:val="00BF77B1"/>
    <w:rsid w:val="00C05883"/>
    <w:rsid w:val="00C13435"/>
    <w:rsid w:val="00C175EE"/>
    <w:rsid w:val="00C3369C"/>
    <w:rsid w:val="00C41874"/>
    <w:rsid w:val="00C437B1"/>
    <w:rsid w:val="00C6064A"/>
    <w:rsid w:val="00C62ABA"/>
    <w:rsid w:val="00C75703"/>
    <w:rsid w:val="00C84957"/>
    <w:rsid w:val="00CA0FA0"/>
    <w:rsid w:val="00CA5A30"/>
    <w:rsid w:val="00CC4791"/>
    <w:rsid w:val="00CC6F4D"/>
    <w:rsid w:val="00CD40DF"/>
    <w:rsid w:val="00CD5627"/>
    <w:rsid w:val="00CE45D9"/>
    <w:rsid w:val="00CF33FE"/>
    <w:rsid w:val="00D048E7"/>
    <w:rsid w:val="00D16015"/>
    <w:rsid w:val="00D32156"/>
    <w:rsid w:val="00D36A0F"/>
    <w:rsid w:val="00D44359"/>
    <w:rsid w:val="00D477B2"/>
    <w:rsid w:val="00D50F27"/>
    <w:rsid w:val="00D61E5F"/>
    <w:rsid w:val="00D73571"/>
    <w:rsid w:val="00D974EC"/>
    <w:rsid w:val="00DA20B3"/>
    <w:rsid w:val="00DC5050"/>
    <w:rsid w:val="00E275B7"/>
    <w:rsid w:val="00E37E57"/>
    <w:rsid w:val="00E459E0"/>
    <w:rsid w:val="00E506E4"/>
    <w:rsid w:val="00E64A7E"/>
    <w:rsid w:val="00EB55EC"/>
    <w:rsid w:val="00ED687D"/>
    <w:rsid w:val="00F11FCE"/>
    <w:rsid w:val="00F1386A"/>
    <w:rsid w:val="00F24591"/>
    <w:rsid w:val="00F333B0"/>
    <w:rsid w:val="00F3558E"/>
    <w:rsid w:val="00F52255"/>
    <w:rsid w:val="00F63659"/>
    <w:rsid w:val="00F949CC"/>
    <w:rsid w:val="00F95989"/>
    <w:rsid w:val="00FA14EA"/>
    <w:rsid w:val="00FA1D2F"/>
    <w:rsid w:val="00FB658B"/>
    <w:rsid w:val="00FD4177"/>
    <w:rsid w:val="00FE5AFA"/>
    <w:rsid w:val="00FE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C447D"/>
  <w15:chartTrackingRefBased/>
  <w15:docId w15:val="{7F831852-01D1-4F6C-9C0B-2820AAA0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AD1"/>
    <w:pPr>
      <w:spacing w:after="0"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1A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AD1"/>
    <w:pPr>
      <w:keepNext/>
      <w:keepLines/>
      <w:pBdr>
        <w:bottom w:val="single" w:sz="4" w:space="1" w:color="auto"/>
      </w:pBdr>
      <w:spacing w:before="120" w:after="4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AD1"/>
    <w:pPr>
      <w:keepNext/>
      <w:keepLines/>
      <w:spacing w:before="4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A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AD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AD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AD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AD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AD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1AD1"/>
    <w:pPr>
      <w:spacing w:line="360" w:lineRule="auto"/>
      <w:contextualSpacing/>
      <w:jc w:val="center"/>
    </w:pPr>
    <w:rPr>
      <w:rFonts w:asciiTheme="majorHAnsi" w:eastAsiaTheme="majorEastAsia" w:hAnsiTheme="majorHAnsi" w:cstheme="majorBidi"/>
      <w:color w:val="44546A" w:themeColor="text2"/>
      <w:spacing w:val="-15"/>
      <w:sz w:val="52"/>
      <w:szCs w:val="72"/>
      <w:u w:val="thick" w:color="2E74B5" w:themeColor="accent1" w:themeShade="BF"/>
    </w:rPr>
  </w:style>
  <w:style w:type="character" w:customStyle="1" w:styleId="TitleChar">
    <w:name w:val="Title Char"/>
    <w:basedOn w:val="DefaultParagraphFont"/>
    <w:link w:val="Title"/>
    <w:uiPriority w:val="10"/>
    <w:rsid w:val="003C1AD1"/>
    <w:rPr>
      <w:rFonts w:asciiTheme="majorHAnsi" w:eastAsiaTheme="majorEastAsia" w:hAnsiTheme="majorHAnsi" w:cstheme="majorBidi"/>
      <w:color w:val="44546A" w:themeColor="text2"/>
      <w:spacing w:val="-15"/>
      <w:sz w:val="52"/>
      <w:szCs w:val="72"/>
      <w:u w:val="thick" w:color="2E74B5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AD1"/>
    <w:pPr>
      <w:numPr>
        <w:ilvl w:val="1"/>
      </w:numPr>
      <w:spacing w:after="240" w:line="360" w:lineRule="auto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AD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C1AD1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C1A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AD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AD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AD1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AD1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AD1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AD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AD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7F0E91"/>
    <w:pPr>
      <w:spacing w:after="240" w:line="240" w:lineRule="auto"/>
      <w:jc w:val="center"/>
    </w:pPr>
    <w:rPr>
      <w:bCs/>
      <w:color w:val="5B9BD5" w:themeColor="accent1"/>
      <w:sz w:val="16"/>
    </w:rPr>
  </w:style>
  <w:style w:type="character" w:styleId="Strong">
    <w:name w:val="Strong"/>
    <w:basedOn w:val="DefaultParagraphFont"/>
    <w:uiPriority w:val="22"/>
    <w:qFormat/>
    <w:rsid w:val="003C1AD1"/>
    <w:rPr>
      <w:b/>
      <w:bCs/>
    </w:rPr>
  </w:style>
  <w:style w:type="character" w:styleId="Emphasis">
    <w:name w:val="Emphasis"/>
    <w:basedOn w:val="DefaultParagraphFont"/>
    <w:uiPriority w:val="20"/>
    <w:qFormat/>
    <w:rsid w:val="003C1AD1"/>
    <w:rPr>
      <w:i/>
      <w:iCs/>
    </w:rPr>
  </w:style>
  <w:style w:type="paragraph" w:styleId="NoSpacing">
    <w:name w:val="No Spacing"/>
    <w:uiPriority w:val="1"/>
    <w:qFormat/>
    <w:rsid w:val="003C1A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1AD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1AD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AD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AD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C1AD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1A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1AD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C1AD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C1AD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3C1AD1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3C1AD1"/>
    <w:rPr>
      <w:color w:val="808080"/>
    </w:rPr>
  </w:style>
  <w:style w:type="paragraph" w:styleId="ListParagraph">
    <w:name w:val="List Paragraph"/>
    <w:basedOn w:val="Normal"/>
    <w:uiPriority w:val="34"/>
    <w:qFormat/>
    <w:rsid w:val="003C1A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503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45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4503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Picture">
    <w:name w:val="Picture"/>
    <w:basedOn w:val="Normal"/>
    <w:link w:val="PictureChar"/>
    <w:qFormat/>
    <w:rsid w:val="00CD40DF"/>
    <w:pPr>
      <w:spacing w:before="120"/>
      <w:jc w:val="center"/>
    </w:pPr>
  </w:style>
  <w:style w:type="character" w:customStyle="1" w:styleId="PictureChar">
    <w:name w:val="Picture Char"/>
    <w:basedOn w:val="DefaultParagraphFont"/>
    <w:link w:val="Picture"/>
    <w:rsid w:val="00CD40DF"/>
  </w:style>
  <w:style w:type="paragraph" w:customStyle="1" w:styleId="Bullet">
    <w:name w:val="Bullet"/>
    <w:basedOn w:val="Picture"/>
    <w:qFormat/>
    <w:rsid w:val="00B47601"/>
    <w:pPr>
      <w:numPr>
        <w:numId w:val="12"/>
      </w:numPr>
      <w:spacing w:before="60" w:after="60"/>
      <w:ind w:left="360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6E6B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6B2E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6E6B2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B2E"/>
  </w:style>
  <w:style w:type="paragraph" w:styleId="Footer">
    <w:name w:val="footer"/>
    <w:basedOn w:val="Normal"/>
    <w:link w:val="FooterChar"/>
    <w:uiPriority w:val="99"/>
    <w:unhideWhenUsed/>
    <w:rsid w:val="006E6B2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B2E"/>
  </w:style>
  <w:style w:type="character" w:styleId="CommentReference">
    <w:name w:val="annotation reference"/>
    <w:basedOn w:val="DefaultParagraphFont"/>
    <w:uiPriority w:val="99"/>
    <w:semiHidden/>
    <w:unhideWhenUsed/>
    <w:rsid w:val="005909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09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09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09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090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9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905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D4177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107A74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4-Accent5">
    <w:name w:val="List Table 4 Accent 5"/>
    <w:basedOn w:val="TableNormal"/>
    <w:uiPriority w:val="49"/>
    <w:rsid w:val="007B781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44A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emf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1.bin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liver\OneDrive%20-%20Alliant%20National%20Title\Documents\Custom%20Office%20Templates\How%20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359B8A677C4C38A3E075B00ECC9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9312B-0100-444C-901D-24073B100A07}"/>
      </w:docPartPr>
      <w:docPartBody>
        <w:p w:rsidR="00F56858" w:rsidRDefault="000B10C0">
          <w:pPr>
            <w:pStyle w:val="BB359B8A677C4C38A3E075B00ECC91E1"/>
          </w:pPr>
          <w:r>
            <w:t>Something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72"/>
    <w:rsid w:val="000908B9"/>
    <w:rsid w:val="000B10C0"/>
    <w:rsid w:val="004C1223"/>
    <w:rsid w:val="004F72AE"/>
    <w:rsid w:val="005C32F4"/>
    <w:rsid w:val="006F24EB"/>
    <w:rsid w:val="007A6720"/>
    <w:rsid w:val="00801572"/>
    <w:rsid w:val="00A83047"/>
    <w:rsid w:val="00A90453"/>
    <w:rsid w:val="00B71F89"/>
    <w:rsid w:val="00D16015"/>
    <w:rsid w:val="00D477B2"/>
    <w:rsid w:val="00D73571"/>
    <w:rsid w:val="00EC7D72"/>
    <w:rsid w:val="00F05D8F"/>
    <w:rsid w:val="00F5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B359B8A677C4C38A3E075B00ECC91E1">
    <w:name w:val="BB359B8A677C4C38A3E075B00ECC91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A8ED2-E7BC-4FD1-9676-CA6ECF3BC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How To.dotx</Template>
  <TotalTime>101</TotalTime>
  <Pages>8</Pages>
  <Words>474</Words>
  <Characters>2227</Characters>
  <Application>Microsoft Office Word</Application>
  <DocSecurity>0</DocSecurity>
  <Lines>101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Oliver</dc:creator>
  <cp:keywords/>
  <dc:description/>
  <cp:lastModifiedBy>John Oliver</cp:lastModifiedBy>
  <cp:revision>12</cp:revision>
  <dcterms:created xsi:type="dcterms:W3CDTF">2024-08-09T17:37:00Z</dcterms:created>
  <dcterms:modified xsi:type="dcterms:W3CDTF">2026-06-09T13:51:00Z</dcterms:modified>
</cp:coreProperties>
</file>